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Тульской области от 17.07.2020 N 65-ЗТО</w:t>
              <w:br/>
              <w:t xml:space="preserve">(ред. от 29.09.2022)</w:t>
              <w:br/>
              <w:t xml:space="preserve">"Об уполномоченном по правам человека в Тульской области"</w:t>
              <w:br/>
              <w:t xml:space="preserve">(принят Тульской областной Думой 16.07.2020)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17 июля 2020 года</w:t>
            </w:r>
          </w:p>
        </w:tc>
        <w:tc>
          <w:tcPr>
            <w:tcW w:w="5103" w:type="dxa"/>
            <w:tcBorders>
              <w:top w:val="nil"/>
              <w:left w:val="nil"/>
              <w:bottom w:val="nil"/>
              <w:right w:val="nil"/>
            </w:tcBorders>
          </w:tcPr>
          <w:p>
            <w:pPr>
              <w:pStyle w:val="0"/>
              <w:outlineLvl w:val="0"/>
              <w:jc w:val="right"/>
            </w:pPr>
            <w:r>
              <w:rPr>
                <w:sz w:val="20"/>
              </w:rPr>
              <w:t xml:space="preserve">N 65-ЗТО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ТУЛЬСКОЙ ОБЛАСТИ</w:t>
      </w:r>
    </w:p>
    <w:p>
      <w:pPr>
        <w:pStyle w:val="2"/>
        <w:jc w:val="both"/>
      </w:pPr>
      <w:r>
        <w:rPr>
          <w:sz w:val="20"/>
        </w:rPr>
      </w:r>
    </w:p>
    <w:p>
      <w:pPr>
        <w:pStyle w:val="2"/>
        <w:jc w:val="center"/>
      </w:pPr>
      <w:r>
        <w:rPr>
          <w:sz w:val="20"/>
        </w:rPr>
        <w:t xml:space="preserve">ОБ УПОЛНОМОЧЕННОМ ПО ПРАВАМ ЧЕЛОВЕКА В ТУЛЬСКОЙ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Тульской областной Думой</w:t>
      </w:r>
    </w:p>
    <w:p>
      <w:pPr>
        <w:pStyle w:val="0"/>
        <w:jc w:val="right"/>
      </w:pPr>
      <w:r>
        <w:rPr>
          <w:sz w:val="20"/>
        </w:rPr>
        <w:t xml:space="preserve">16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Тульской области</w:t>
            </w:r>
          </w:p>
          <w:p>
            <w:pPr>
              <w:pStyle w:val="0"/>
              <w:jc w:val="center"/>
            </w:pPr>
            <w:r>
              <w:rPr>
                <w:sz w:val="20"/>
                <w:color w:val="392c69"/>
              </w:rPr>
              <w:t xml:space="preserve">от 30.04.2021 </w:t>
            </w:r>
            <w:hyperlink w:history="0" r:id="rId7" w:tooltip="Закон Тульской области от 30.04.2021 N 33-ЗТО &quot;О внесении изменения в статью 7 Закона Тульской области &quot;Об уполномоченном по правам человека в Тульской области&quot; (принят Тульской областной Думой 29.04.2021) {КонсультантПлюс}">
              <w:r>
                <w:rPr>
                  <w:sz w:val="20"/>
                  <w:color w:val="0000ff"/>
                </w:rPr>
                <w:t xml:space="preserve">N 33-ЗТО</w:t>
              </w:r>
            </w:hyperlink>
            <w:r>
              <w:rPr>
                <w:sz w:val="20"/>
                <w:color w:val="392c69"/>
              </w:rPr>
              <w:t xml:space="preserve">, от 20.07.2021 </w:t>
            </w:r>
            <w:hyperlink w:history="0" r:id="rId8" w:tooltip="Закон Тульской области от 20.07.2021 N 61-ЗТО &quot;О внесении изменений в отдельные законодательные акты Тульской области&quot; (принят Тульской областной Думой 15.07.2021) {КонсультантПлюс}">
              <w:r>
                <w:rPr>
                  <w:sz w:val="20"/>
                  <w:color w:val="0000ff"/>
                </w:rPr>
                <w:t xml:space="preserve">N 61-ЗТО</w:t>
              </w:r>
            </w:hyperlink>
            <w:r>
              <w:rPr>
                <w:sz w:val="20"/>
                <w:color w:val="392c69"/>
              </w:rPr>
              <w:t xml:space="preserve">,</w:t>
            </w:r>
          </w:p>
          <w:p>
            <w:pPr>
              <w:pStyle w:val="0"/>
              <w:jc w:val="center"/>
            </w:pPr>
            <w:r>
              <w:rPr>
                <w:sz w:val="20"/>
                <w:color w:val="392c69"/>
              </w:rPr>
              <w:t xml:space="preserve">от 29.09.2022 </w:t>
            </w:r>
            <w:hyperlink w:history="0" r:id="rId9" w:tooltip="Закон Тульской области от 29.09.2022 N 90-ЗТО &quot;О внесении изменений в отдельные законодательные акты Тульской области&quot; (принят Тульской областной Думой 29.09.2022) {КонсультантПлюс}">
              <w:r>
                <w:rPr>
                  <w:sz w:val="20"/>
                  <w:color w:val="0000ff"/>
                </w:rPr>
                <w:t xml:space="preserve">N 90-ЗТО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В целях обеспечения дополнительных гарантий государственной защиты прав и свобод человека и гражданина на территории Тульской области учреждается должность уполномоченного по правам человека в Тульской области (далее - Уполномоченный).</w:t>
      </w:r>
    </w:p>
    <w:p>
      <w:pPr>
        <w:pStyle w:val="0"/>
        <w:spacing w:before="200" w:line-rule="auto"/>
        <w:ind w:firstLine="540"/>
        <w:jc w:val="both"/>
      </w:pPr>
      <w:r>
        <w:rPr>
          <w:sz w:val="20"/>
        </w:rPr>
        <w:t xml:space="preserve">2. Должность Уполномоченного является государственной должностью Тульской области.</w:t>
      </w:r>
    </w:p>
    <w:p>
      <w:pPr>
        <w:pStyle w:val="0"/>
        <w:spacing w:before="200" w:line-rule="auto"/>
        <w:ind w:firstLine="540"/>
        <w:jc w:val="both"/>
      </w:pPr>
      <w:r>
        <w:rPr>
          <w:sz w:val="20"/>
        </w:rPr>
        <w:t xml:space="preserve">3.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4. Средствами, указанными в Федеральном </w:t>
      </w:r>
      <w:hyperlink w:history="0" r:id="rId10"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законе</w:t>
        </w:r>
      </w:hyperlink>
      <w:r>
        <w:rPr>
          <w:sz w:val="20"/>
        </w:rPr>
        <w:t xml:space="preserve"> от 18 марта 2020 года N 48-ФЗ "Об уполномоченных по правам человека в субъектах Российской Федерации" (далее - Федеральный закон "Об уполномоченных по правам человека в субъектах Российской Федерации"), настоящем Законе, Уполномоченный способствует восстановлению нарушенных прав и свобод человека и гражданина, совершенствованию законодательства Тульской области,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jc w:val="both"/>
      </w:pPr>
      <w:r>
        <w:rPr>
          <w:sz w:val="20"/>
        </w:rPr>
      </w:r>
    </w:p>
    <w:p>
      <w:pPr>
        <w:pStyle w:val="2"/>
        <w:outlineLvl w:val="1"/>
        <w:ind w:firstLine="540"/>
        <w:jc w:val="both"/>
      </w:pPr>
      <w:r>
        <w:rPr>
          <w:sz w:val="20"/>
        </w:rPr>
        <w:t xml:space="preserve">Статья 2. Правовая основа деятельности Уполномоченного</w:t>
      </w:r>
    </w:p>
    <w:p>
      <w:pPr>
        <w:pStyle w:val="0"/>
        <w:jc w:val="both"/>
      </w:pPr>
      <w:r>
        <w:rPr>
          <w:sz w:val="20"/>
        </w:rPr>
      </w:r>
    </w:p>
    <w:p>
      <w:pPr>
        <w:pStyle w:val="0"/>
        <w:ind w:firstLine="540"/>
        <w:jc w:val="both"/>
      </w:pPr>
      <w:r>
        <w:rPr>
          <w:sz w:val="20"/>
        </w:rPr>
        <w:t xml:space="preserve">Правовую основу деятельности Уполномоченного составляют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w:t>
      </w:r>
      <w:hyperlink w:history="0" r:id="rId12"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законы</w:t>
        </w:r>
      </w:hyperlink>
      <w:r>
        <w:rPr>
          <w:sz w:val="20"/>
        </w:rPr>
        <w:t xml:space="preserve">, иные нормативные </w:t>
      </w:r>
      <w:hyperlink w:history="0" r:id="rId13"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правовые акты</w:t>
        </w:r>
      </w:hyperlink>
      <w:r>
        <w:rPr>
          <w:sz w:val="20"/>
        </w:rPr>
        <w:t xml:space="preserve"> Российской Федерации, </w:t>
      </w:r>
      <w:hyperlink w:history="0" r:id="rId14" w:tooltip="Устав Тульской области от 28.05.2015 N 2301-ЗТО (ред. от 27.05.2022) &quot;Устав (Основной Закон) Тульской области&quot; (принят Тульской областной Думой 28.05.2015) {КонсультантПлюс}">
        <w:r>
          <w:rPr>
            <w:sz w:val="20"/>
            <w:color w:val="0000ff"/>
          </w:rPr>
          <w:t xml:space="preserve">Устав</w:t>
        </w:r>
      </w:hyperlink>
      <w:r>
        <w:rPr>
          <w:sz w:val="20"/>
        </w:rPr>
        <w:t xml:space="preserve"> (Основной Закон) Тульской области, законы и иные нормативные правовые акты Тульской области.</w:t>
      </w:r>
    </w:p>
    <w:p>
      <w:pPr>
        <w:pStyle w:val="0"/>
        <w:jc w:val="both"/>
      </w:pPr>
      <w:r>
        <w:rPr>
          <w:sz w:val="20"/>
        </w:rPr>
      </w:r>
    </w:p>
    <w:p>
      <w:pPr>
        <w:pStyle w:val="2"/>
        <w:outlineLvl w:val="1"/>
        <w:ind w:firstLine="540"/>
        <w:jc w:val="both"/>
      </w:pPr>
      <w:r>
        <w:rPr>
          <w:sz w:val="20"/>
        </w:rPr>
        <w:t xml:space="preserve">Статья 3. Принципы деятельности Уполномоченного</w:t>
      </w:r>
    </w:p>
    <w:p>
      <w:pPr>
        <w:pStyle w:val="0"/>
        <w:jc w:val="both"/>
      </w:pPr>
      <w:r>
        <w:rPr>
          <w:sz w:val="20"/>
        </w:rPr>
      </w:r>
    </w:p>
    <w:p>
      <w:pPr>
        <w:pStyle w:val="0"/>
        <w:ind w:firstLine="540"/>
        <w:jc w:val="both"/>
      </w:pPr>
      <w:r>
        <w:rPr>
          <w:sz w:val="20"/>
        </w:rPr>
        <w:t xml:space="preserve">1. Деятельность Уполномоченного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r>
    </w:p>
    <w:p>
      <w:pPr>
        <w:pStyle w:val="2"/>
        <w:outlineLvl w:val="1"/>
        <w:ind w:firstLine="540"/>
        <w:jc w:val="both"/>
      </w:pPr>
      <w:r>
        <w:rPr>
          <w:sz w:val="20"/>
        </w:rPr>
        <w:t xml:space="preserve">Статья 4. Требования, предъявляемые к кандидату на должность Уполномоченного</w:t>
      </w:r>
    </w:p>
    <w:p>
      <w:pPr>
        <w:pStyle w:val="0"/>
        <w:jc w:val="both"/>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15" w:tooltip="Закон Тульской области от 20.07.2021 N 61-ЗТО &quot;О внесении изменений в отдельные законодательные акты Тульской области&quot; (принят Тульской областной Думой 15.07.2021) {КонсультантПлюс}">
        <w:r>
          <w:rPr>
            <w:sz w:val="20"/>
            <w:color w:val="0000ff"/>
          </w:rPr>
          <w:t xml:space="preserve">Закона</w:t>
        </w:r>
      </w:hyperlink>
      <w:r>
        <w:rPr>
          <w:sz w:val="20"/>
        </w:rPr>
        <w:t xml:space="preserve"> Тульской области от 20.07.2021 N 61-ЗТО)</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16" w:tooltip="Закон Тульской области от 20.07.2021 N 61-ЗТО &quot;О внесении изменений в отдельные законодательные акты Тульской области&quot; (принят Тульской областной Думой 15.07.2021) {КонсультантПлюс}">
        <w:r>
          <w:rPr>
            <w:sz w:val="20"/>
            <w:color w:val="0000ff"/>
          </w:rPr>
          <w:t xml:space="preserve">Закона</w:t>
        </w:r>
      </w:hyperlink>
      <w:r>
        <w:rPr>
          <w:sz w:val="20"/>
        </w:rPr>
        <w:t xml:space="preserve"> Тульской области от 20.07.2021 N 61-ЗТО)</w:t>
      </w:r>
    </w:p>
    <w:p>
      <w:pPr>
        <w:pStyle w:val="0"/>
        <w:jc w:val="both"/>
      </w:pPr>
      <w:r>
        <w:rPr>
          <w:sz w:val="20"/>
        </w:rPr>
      </w:r>
    </w:p>
    <w:bookmarkStart w:id="40" w:name="P40"/>
    <w:bookmarkEnd w:id="40"/>
    <w:p>
      <w:pPr>
        <w:pStyle w:val="2"/>
        <w:outlineLvl w:val="1"/>
        <w:ind w:firstLine="540"/>
        <w:jc w:val="both"/>
      </w:pPr>
      <w:r>
        <w:rPr>
          <w:sz w:val="20"/>
        </w:rPr>
        <w:t xml:space="preserve">Статья 5. Порядок назначения на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Тульской областной Думой сроком на пять лет.</w:t>
      </w:r>
    </w:p>
    <w:p>
      <w:pPr>
        <w:pStyle w:val="0"/>
        <w:spacing w:before="200" w:line-rule="auto"/>
        <w:ind w:firstLine="540"/>
        <w:jc w:val="both"/>
      </w:pPr>
      <w:r>
        <w:rPr>
          <w:sz w:val="20"/>
        </w:rPr>
        <w:t xml:space="preserve">2. Предложение о кандидатуре на должность Уполномоченного вносит в Тульскую областную Думу Губернатор Тульской области.</w:t>
      </w:r>
    </w:p>
    <w:p>
      <w:pPr>
        <w:pStyle w:val="0"/>
        <w:spacing w:before="200" w:line-rule="auto"/>
        <w:ind w:firstLine="540"/>
        <w:jc w:val="both"/>
      </w:pPr>
      <w:r>
        <w:rPr>
          <w:sz w:val="20"/>
        </w:rPr>
        <w:t xml:space="preserve">3. Кандидатура на должность Уполномоченного вносится не позднее чем за 30 дней до истечения срока полномочий действующего Уполномоченного.</w:t>
      </w:r>
    </w:p>
    <w:p>
      <w:pPr>
        <w:pStyle w:val="0"/>
        <w:spacing w:before="200" w:line-rule="auto"/>
        <w:ind w:firstLine="540"/>
        <w:jc w:val="both"/>
      </w:pPr>
      <w:r>
        <w:rPr>
          <w:sz w:val="20"/>
        </w:rPr>
        <w:t xml:space="preserve">В случае досрочного освобождения от должности Уполномоченного кандидатура на должность Уполномоченного вносится Губернатором Тульской области в двухнедельный срок со дня досрочного прекращения полномочий Уполномоченного.</w:t>
      </w:r>
    </w:p>
    <w:p>
      <w:pPr>
        <w:pStyle w:val="0"/>
        <w:spacing w:before="200" w:line-rule="auto"/>
        <w:ind w:firstLine="540"/>
        <w:jc w:val="both"/>
      </w:pPr>
      <w:r>
        <w:rPr>
          <w:sz w:val="20"/>
        </w:rPr>
        <w:t xml:space="preserve">4. До рассмотрения кандидатуры на должность Уполномоченного Тульская областная Дума согласовывает ее с Уполномоченным по правам человека в Российской Федерации.</w:t>
      </w:r>
    </w:p>
    <w:p>
      <w:pPr>
        <w:pStyle w:val="0"/>
        <w:spacing w:before="200" w:line-rule="auto"/>
        <w:ind w:firstLine="540"/>
        <w:jc w:val="both"/>
      </w:pPr>
      <w:r>
        <w:rPr>
          <w:sz w:val="20"/>
        </w:rPr>
        <w:t xml:space="preserve">5. Назначенным на должность Уполномоченного считается кандидат, за которого проголосовало большинство от общего (установленного) числа депутатов Тульской областной Думы в порядке, определенном </w:t>
      </w:r>
      <w:hyperlink w:history="0" r:id="rId17" w:tooltip="Постановление Тульской областной Думы от 22.10.2015 N 18/572 (ред. от 24.11.2022) &quot;О Регламенте Тульской областной Думы&quot; {КонсультантПлюс}">
        <w:r>
          <w:rPr>
            <w:sz w:val="20"/>
            <w:color w:val="0000ff"/>
          </w:rPr>
          <w:t xml:space="preserve">Регламентом</w:t>
        </w:r>
      </w:hyperlink>
      <w:r>
        <w:rPr>
          <w:sz w:val="20"/>
        </w:rPr>
        <w:t xml:space="preserve"> Тульской областной Думы.</w:t>
      </w:r>
    </w:p>
    <w:p>
      <w:pPr>
        <w:pStyle w:val="0"/>
        <w:spacing w:before="200" w:line-rule="auto"/>
        <w:ind w:firstLine="540"/>
        <w:jc w:val="both"/>
      </w:pPr>
      <w:r>
        <w:rPr>
          <w:sz w:val="20"/>
        </w:rPr>
        <w:t xml:space="preserve">6. В случае отклонения предложенной на должность Уполномоченного кандидатуры или если кандидатура не набрала необходимого количества голосов, Губернатор Тульской области в двухнедельный срок вносит новую кандидатуру. При этом Губернатор Тульской области вправе представить на рассмотрение Тульской областной Думы ту же кандидатуру либо внести другую кандидатуру.</w:t>
      </w:r>
    </w:p>
    <w:p>
      <w:pPr>
        <w:pStyle w:val="0"/>
        <w:spacing w:before="200" w:line-rule="auto"/>
        <w:ind w:firstLine="540"/>
        <w:jc w:val="both"/>
      </w:pPr>
      <w:r>
        <w:rPr>
          <w:sz w:val="20"/>
        </w:rPr>
        <w:t xml:space="preserve">7. Одна и та же кандидатура на должность Уполномоченного может вноситься на рассмотрение Тульской областной Думы не более двух раз подряд.</w:t>
      </w:r>
    </w:p>
    <w:p>
      <w:pPr>
        <w:pStyle w:val="0"/>
        <w:spacing w:before="200" w:line-rule="auto"/>
        <w:ind w:firstLine="540"/>
        <w:jc w:val="both"/>
      </w:pPr>
      <w:r>
        <w:rPr>
          <w:sz w:val="20"/>
        </w:rPr>
        <w:t xml:space="preserve">8. Одно и то же лицо может занимать должность Уполномоченного не более двух сроков подряд.</w:t>
      </w:r>
    </w:p>
    <w:p>
      <w:pPr>
        <w:pStyle w:val="0"/>
        <w:jc w:val="both"/>
      </w:pPr>
      <w:r>
        <w:rPr>
          <w:sz w:val="20"/>
        </w:rPr>
      </w:r>
    </w:p>
    <w:p>
      <w:pPr>
        <w:pStyle w:val="2"/>
        <w:outlineLvl w:val="1"/>
        <w:ind w:firstLine="540"/>
        <w:jc w:val="both"/>
      </w:pPr>
      <w:r>
        <w:rPr>
          <w:sz w:val="20"/>
        </w:rPr>
        <w:t xml:space="preserve">Статья 6. Вступление в должность Уполномоченного</w:t>
      </w:r>
    </w:p>
    <w:p>
      <w:pPr>
        <w:pStyle w:val="0"/>
        <w:jc w:val="both"/>
      </w:pPr>
      <w:r>
        <w:rPr>
          <w:sz w:val="20"/>
        </w:rPr>
      </w:r>
    </w:p>
    <w:p>
      <w:pPr>
        <w:pStyle w:val="0"/>
        <w:ind w:firstLine="540"/>
        <w:jc w:val="both"/>
      </w:pPr>
      <w:r>
        <w:rPr>
          <w:sz w:val="20"/>
        </w:rPr>
        <w:t xml:space="preserve">1. При вступлении в должность Уполномоченный приносит присягу следующего содержания:</w:t>
      </w:r>
    </w:p>
    <w:p>
      <w:pPr>
        <w:pStyle w:val="0"/>
        <w:spacing w:before="200" w:line-rule="auto"/>
        <w:ind w:firstLine="540"/>
        <w:jc w:val="both"/>
      </w:pPr>
      <w:r>
        <w:rPr>
          <w:sz w:val="20"/>
        </w:rPr>
        <w:t xml:space="preserve">"Клянусь защищать права и свободы человека и гражданина, честно и добросовестно исполнять обязанности уполномоченного по правам человека в Тульской области, соблюдать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и федеральные законы, </w:t>
      </w:r>
      <w:hyperlink w:history="0" r:id="rId19" w:tooltip="Устав Тульской области от 28.05.2015 N 2301-ЗТО (ред. от 27.05.2022) &quot;Устав (Основной Закон) Тульской области&quot; (принят Тульской областной Думой 28.05.2015) {КонсультантПлюс}">
        <w:r>
          <w:rPr>
            <w:sz w:val="20"/>
            <w:color w:val="0000ff"/>
          </w:rPr>
          <w:t xml:space="preserve">Устав</w:t>
        </w:r>
      </w:hyperlink>
      <w:r>
        <w:rPr>
          <w:sz w:val="20"/>
        </w:rPr>
        <w:t xml:space="preserve"> (Основной Закон) Тульской области и законы Тульской области, верно служить народу, руководствуясь также справедливостью и голосом совести".</w:t>
      </w:r>
    </w:p>
    <w:p>
      <w:pPr>
        <w:pStyle w:val="0"/>
        <w:spacing w:before="200" w:line-rule="auto"/>
        <w:ind w:firstLine="540"/>
        <w:jc w:val="both"/>
      </w:pPr>
      <w:r>
        <w:rPr>
          <w:sz w:val="20"/>
        </w:rPr>
        <w:t xml:space="preserve">2. Присяга приносится на заседании Тульской областной Думы непосредственно после назначения Уполномоченного на должность.</w:t>
      </w:r>
    </w:p>
    <w:p>
      <w:pPr>
        <w:pStyle w:val="0"/>
        <w:spacing w:before="200" w:line-rule="auto"/>
        <w:ind w:firstLine="540"/>
        <w:jc w:val="both"/>
      </w:pPr>
      <w:r>
        <w:rPr>
          <w:sz w:val="20"/>
        </w:rPr>
        <w:t xml:space="preserve">3. Уполномоченный считается вступившим в должность с момента принесения им присяги.</w:t>
      </w:r>
    </w:p>
    <w:p>
      <w:pPr>
        <w:pStyle w:val="0"/>
        <w:spacing w:before="200" w:line-rule="auto"/>
        <w:ind w:firstLine="540"/>
        <w:jc w:val="both"/>
      </w:pPr>
      <w:r>
        <w:rPr>
          <w:sz w:val="20"/>
        </w:rPr>
        <w:t xml:space="preserve">4. Уполномоченный имеет удостоверение, являющееся документом, подтверждающим его полномочия.</w:t>
      </w:r>
    </w:p>
    <w:p>
      <w:pPr>
        <w:pStyle w:val="0"/>
        <w:spacing w:before="200" w:line-rule="auto"/>
        <w:ind w:firstLine="540"/>
        <w:jc w:val="both"/>
      </w:pPr>
      <w:r>
        <w:rPr>
          <w:sz w:val="20"/>
        </w:rPr>
        <w:t xml:space="preserve">5. Удостоверение подписывается председателем Тульской областной Думы.</w:t>
      </w:r>
    </w:p>
    <w:p>
      <w:pPr>
        <w:pStyle w:val="0"/>
        <w:spacing w:before="200" w:line-rule="auto"/>
        <w:ind w:firstLine="540"/>
        <w:jc w:val="both"/>
      </w:pPr>
      <w:r>
        <w:rPr>
          <w:sz w:val="20"/>
        </w:rPr>
        <w:t xml:space="preserve">6. Образец и описание удостоверения утверждаются постановлением Тульской областной Думы.</w:t>
      </w:r>
    </w:p>
    <w:p>
      <w:pPr>
        <w:pStyle w:val="0"/>
        <w:jc w:val="both"/>
      </w:pPr>
      <w:r>
        <w:rPr>
          <w:sz w:val="20"/>
        </w:rPr>
      </w:r>
    </w:p>
    <w:p>
      <w:pPr>
        <w:pStyle w:val="2"/>
        <w:outlineLvl w:val="1"/>
        <w:ind w:firstLine="540"/>
        <w:jc w:val="both"/>
      </w:pPr>
      <w:r>
        <w:rPr>
          <w:sz w:val="20"/>
        </w:rPr>
        <w:t xml:space="preserve">Статья 7. Требования, ограничения и запреты, связанные с замещением должности Уполномоченного</w:t>
      </w:r>
    </w:p>
    <w:p>
      <w:pPr>
        <w:pStyle w:val="0"/>
        <w:jc w:val="both"/>
      </w:pPr>
      <w:r>
        <w:rPr>
          <w:sz w:val="20"/>
        </w:rPr>
      </w:r>
    </w:p>
    <w:p>
      <w:pPr>
        <w:pStyle w:val="0"/>
        <w:ind w:firstLine="540"/>
        <w:jc w:val="both"/>
      </w:pPr>
      <w:r>
        <w:rPr>
          <w:sz w:val="20"/>
        </w:rPr>
        <w:t xml:space="preserve">1. Уполномоченный не вправе:</w:t>
      </w:r>
    </w:p>
    <w:p>
      <w:pPr>
        <w:pStyle w:val="0"/>
        <w:spacing w:before="200" w:line-rule="auto"/>
        <w:ind w:firstLine="540"/>
        <w:jc w:val="both"/>
      </w:pPr>
      <w:r>
        <w:rPr>
          <w:sz w:val="20"/>
        </w:rPr>
        <w:t xml:space="preserve">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0" w:tooltip="Закон Тульской области от 20.07.2021 N 61-ЗТО &quot;О внесении изменений в отдельные законодательные акты Тульской области&quot; (принят Тульской областной Думой 15.07.2021) {КонсультантПлюс}">
        <w:r>
          <w:rPr>
            <w:sz w:val="20"/>
            <w:color w:val="0000ff"/>
          </w:rPr>
          <w:t xml:space="preserve">Закона</w:t>
        </w:r>
      </w:hyperlink>
      <w:r>
        <w:rPr>
          <w:sz w:val="20"/>
        </w:rPr>
        <w:t xml:space="preserve"> Тульской области от 20.07.2021 N 61-ЗТО)</w:t>
      </w:r>
    </w:p>
    <w:p>
      <w:pPr>
        <w:pStyle w:val="0"/>
        <w:spacing w:before="200" w:line-rule="auto"/>
        <w:ind w:firstLine="540"/>
        <w:jc w:val="both"/>
      </w:pPr>
      <w:r>
        <w:rPr>
          <w:sz w:val="20"/>
        </w:rPr>
        <w:t xml:space="preserve">2) одновременно быть сенатором Российской Федерации, депутатом Государственной Думы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а также находиться на государственной или муниципальной службе;</w:t>
      </w:r>
    </w:p>
    <w:p>
      <w:pPr>
        <w:pStyle w:val="0"/>
        <w:jc w:val="both"/>
      </w:pPr>
      <w:r>
        <w:rPr>
          <w:sz w:val="20"/>
        </w:rPr>
        <w:t xml:space="preserve">(в ред. </w:t>
      </w:r>
      <w:hyperlink w:history="0" r:id="rId21" w:tooltip="Закон Тульской области от 30.04.2021 N 33-ЗТО &quot;О внесении изменения в статью 7 Закона Тульской области &quot;Об уполномоченном по правам человека в Тульской области&quot; (принят Тульской областной Думой 29.04.2021) {КонсультантПлюс}">
        <w:r>
          <w:rPr>
            <w:sz w:val="20"/>
            <w:color w:val="0000ff"/>
          </w:rPr>
          <w:t xml:space="preserve">Закона</w:t>
        </w:r>
      </w:hyperlink>
      <w:r>
        <w:rPr>
          <w:sz w:val="20"/>
        </w:rPr>
        <w:t xml:space="preserve"> Тульской области от 30.04.2021 N 33-ЗТО)</w:t>
      </w:r>
    </w:p>
    <w:bookmarkStart w:id="69" w:name="P69"/>
    <w:bookmarkEnd w:id="69"/>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22"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w:t>
      </w:r>
    </w:p>
    <w:p>
      <w:pPr>
        <w:pStyle w:val="0"/>
        <w:spacing w:before="200" w:line-rule="auto"/>
        <w:ind w:firstLine="540"/>
        <w:jc w:val="both"/>
      </w:pPr>
      <w:r>
        <w:rPr>
          <w:sz w:val="20"/>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2. На Уполномоченного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w:history="0" r:id="rId23"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w:t>
      </w:r>
    </w:p>
    <w:p>
      <w:pPr>
        <w:pStyle w:val="0"/>
        <w:spacing w:before="200" w:line-rule="auto"/>
        <w:ind w:firstLine="540"/>
        <w:jc w:val="both"/>
      </w:pPr>
      <w:r>
        <w:rPr>
          <w:sz w:val="20"/>
        </w:rPr>
        <w:t xml:space="preserve">3. Уполномоченный в течение пяти календарных дней со дня назначения на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4. Если в течение срока, предусмотренного </w:t>
      </w:r>
      <w:hyperlink w:history="0" w:anchor="P69" w:tooltip="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законом от 25 декабря 2008 года N 273-ФЗ &quot;О противодействии коррупции&quot; (далее - Федеральный закон &quot;О противодействии коррупции&quot;) и другими федеральными законами;">
        <w:r>
          <w:rPr>
            <w:sz w:val="20"/>
            <w:color w:val="0000ff"/>
          </w:rPr>
          <w:t xml:space="preserve">частью 3</w:t>
        </w:r>
      </w:hyperlink>
      <w:r>
        <w:rPr>
          <w:sz w:val="20"/>
        </w:rPr>
        <w:t xml:space="preserve"> настоящей статьи, Уполномоченный не выполнит установленные требования, его полномочия прекращаются, и Тульская областная Дума назначает нового Уполномоченного в порядке, установленном </w:t>
      </w:r>
      <w:hyperlink w:history="0" w:anchor="P40" w:tooltip="Статья 5. Порядок назначения на должность Уполномоченного">
        <w:r>
          <w:rPr>
            <w:sz w:val="20"/>
            <w:color w:val="0000ff"/>
          </w:rPr>
          <w:t xml:space="preserve">статьей 5</w:t>
        </w:r>
      </w:hyperlink>
      <w:r>
        <w:rPr>
          <w:sz w:val="20"/>
        </w:rPr>
        <w:t xml:space="preserve"> настоящего Закона.</w:t>
      </w:r>
    </w:p>
    <w:p>
      <w:pPr>
        <w:pStyle w:val="0"/>
        <w:spacing w:before="200" w:line-rule="auto"/>
        <w:ind w:firstLine="540"/>
        <w:jc w:val="both"/>
      </w:pPr>
      <w:r>
        <w:rPr>
          <w:sz w:val="20"/>
        </w:rPr>
        <w:t xml:space="preserve">5. Уполномоченный обязан постоянно проживать на территории Тульской области в течение срока исполнения им своих полномочий.</w:t>
      </w:r>
    </w:p>
    <w:p>
      <w:pPr>
        <w:pStyle w:val="0"/>
        <w:spacing w:before="200" w:line-rule="auto"/>
        <w:ind w:firstLine="540"/>
        <w:jc w:val="both"/>
      </w:pPr>
      <w:r>
        <w:rPr>
          <w:sz w:val="20"/>
        </w:rPr>
        <w:t xml:space="preserve">6. Уполномоченный обязан соблюдать иные требования, ограничения и запреты, установленные федеральными законами и законами Тульской области.</w:t>
      </w:r>
    </w:p>
    <w:p>
      <w:pPr>
        <w:pStyle w:val="0"/>
        <w:jc w:val="both"/>
      </w:pPr>
      <w:r>
        <w:rPr>
          <w:sz w:val="20"/>
        </w:rPr>
      </w:r>
    </w:p>
    <w:p>
      <w:pPr>
        <w:pStyle w:val="2"/>
        <w:outlineLvl w:val="1"/>
        <w:ind w:firstLine="540"/>
        <w:jc w:val="both"/>
      </w:pPr>
      <w:r>
        <w:rPr>
          <w:sz w:val="20"/>
        </w:rPr>
        <w:t xml:space="preserve">Статья 8. Основания и порядок сообщения Уполномоченным о возникновении личной заинтересованности при осуществлении своих полномочий</w:t>
      </w:r>
    </w:p>
    <w:p>
      <w:pPr>
        <w:pStyle w:val="0"/>
        <w:jc w:val="both"/>
      </w:pPr>
      <w:r>
        <w:rPr>
          <w:sz w:val="20"/>
        </w:rPr>
      </w:r>
    </w:p>
    <w:p>
      <w:pPr>
        <w:pStyle w:val="0"/>
        <w:ind w:firstLine="540"/>
        <w:jc w:val="both"/>
      </w:pPr>
      <w:r>
        <w:rPr>
          <w:sz w:val="20"/>
        </w:rPr>
        <w:t xml:space="preserve">1. Уполномоченный обязан сообщать председателю Тульской областной Думы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24" w:tooltip="Федеральный закон от 25.12.2008 N 273-ФЗ (ред. от 07.10.2022) &quot;О противодействии коррупции&quot; {КонсультантПлюс}">
        <w:r>
          <w:rPr>
            <w:sz w:val="20"/>
            <w:color w:val="0000ff"/>
          </w:rPr>
          <w:t xml:space="preserve">закона</w:t>
        </w:r>
      </w:hyperlink>
      <w:r>
        <w:rPr>
          <w:sz w:val="20"/>
        </w:rPr>
        <w:t xml:space="preserve"> "О противодействии коррупции".</w:t>
      </w:r>
    </w:p>
    <w:p>
      <w:pPr>
        <w:pStyle w:val="0"/>
        <w:spacing w:before="200" w:line-rule="auto"/>
        <w:ind w:firstLine="540"/>
        <w:jc w:val="both"/>
      </w:pPr>
      <w:r>
        <w:rPr>
          <w:sz w:val="20"/>
        </w:rPr>
        <w:t xml:space="preserve">2. Сообщение оформляется в письменной форме в виде уведомления о возникновении личной заинтересованности при осуществлении своих полномочий, которая приводит или может привести к конфликту интересов (далее - уведомление). Уведомление направляется председателю Тульской областной Думы по форме согласно </w:t>
      </w:r>
      <w:hyperlink w:history="0" w:anchor="P222" w:tooltip="УВЕДОМЛЕНИЕ">
        <w:r>
          <w:rPr>
            <w:sz w:val="20"/>
            <w:color w:val="0000ff"/>
          </w:rPr>
          <w:t xml:space="preserve">приложению</w:t>
        </w:r>
      </w:hyperlink>
      <w:r>
        <w:rPr>
          <w:sz w:val="20"/>
        </w:rPr>
        <w:t xml:space="preserve"> к настоящему Закону.</w:t>
      </w:r>
    </w:p>
    <w:p>
      <w:pPr>
        <w:pStyle w:val="0"/>
        <w:spacing w:before="200" w:line-rule="auto"/>
        <w:ind w:firstLine="540"/>
        <w:jc w:val="both"/>
      </w:pPr>
      <w:r>
        <w:rPr>
          <w:sz w:val="20"/>
        </w:rPr>
        <w:t xml:space="preserve">3. Уведомление направляется не позднее рабочего дня, следующего за днем, когда Уполномоченному стало известно о возникновении личной заинтересованности при осуществлении своих полномочий, которая приводит или может привести к конфликту интересов.</w:t>
      </w:r>
    </w:p>
    <w:p>
      <w:pPr>
        <w:pStyle w:val="0"/>
        <w:jc w:val="both"/>
      </w:pPr>
      <w:r>
        <w:rPr>
          <w:sz w:val="20"/>
        </w:rPr>
      </w:r>
    </w:p>
    <w:p>
      <w:pPr>
        <w:pStyle w:val="2"/>
        <w:outlineLvl w:val="1"/>
        <w:ind w:firstLine="540"/>
        <w:jc w:val="both"/>
      </w:pPr>
      <w:r>
        <w:rPr>
          <w:sz w:val="20"/>
        </w:rPr>
        <w:t xml:space="preserve">Статья 9. Прекращение полномочий Уполномоченного</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 </w:t>
      </w:r>
      <w:hyperlink w:history="0" w:anchor="P88" w:tooltip="2. Полномочия Уполномоченного прекращаются досрочно по решению Тульской областной Думы в случае:">
        <w:r>
          <w:rPr>
            <w:sz w:val="20"/>
            <w:color w:val="0000ff"/>
          </w:rPr>
          <w:t xml:space="preserve">частями 2</w:t>
        </w:r>
      </w:hyperlink>
      <w:r>
        <w:rPr>
          <w:sz w:val="20"/>
        </w:rPr>
        <w:t xml:space="preserve"> и </w:t>
      </w:r>
      <w:hyperlink w:history="0" w:anchor="P95" w:tooltip="3. По решению Тульской областной Думы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3</w:t>
        </w:r>
      </w:hyperlink>
      <w:r>
        <w:rPr>
          <w:sz w:val="20"/>
        </w:rPr>
        <w:t xml:space="preserve"> настоящей статьи.</w:t>
      </w:r>
    </w:p>
    <w:p>
      <w:pPr>
        <w:pStyle w:val="0"/>
        <w:jc w:val="both"/>
      </w:pPr>
      <w:r>
        <w:rPr>
          <w:sz w:val="20"/>
        </w:rPr>
        <w:t xml:space="preserve">(в ред. </w:t>
      </w:r>
      <w:hyperlink w:history="0" r:id="rId25" w:tooltip="Закон Тульской области от 20.07.2021 N 61-ЗТО &quot;О внесении изменений в отдельные законодательные акты Тульской области&quot; (принят Тульской областной Думой 15.07.2021) {КонсультантПлюс}">
        <w:r>
          <w:rPr>
            <w:sz w:val="20"/>
            <w:color w:val="0000ff"/>
          </w:rPr>
          <w:t xml:space="preserve">Закона</w:t>
        </w:r>
      </w:hyperlink>
      <w:r>
        <w:rPr>
          <w:sz w:val="20"/>
        </w:rPr>
        <w:t xml:space="preserve"> Тульской области от 20.07.2021 N 61-ЗТО)</w:t>
      </w:r>
    </w:p>
    <w:bookmarkStart w:id="88" w:name="P88"/>
    <w:bookmarkEnd w:id="88"/>
    <w:p>
      <w:pPr>
        <w:pStyle w:val="0"/>
        <w:spacing w:before="200" w:line-rule="auto"/>
        <w:ind w:firstLine="540"/>
        <w:jc w:val="both"/>
      </w:pPr>
      <w:r>
        <w:rPr>
          <w:sz w:val="20"/>
        </w:rPr>
        <w:t xml:space="preserve">2. Полномочия Уполномоченного прекращаются досрочно по решению Тульской областной Думы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Тульской области на постоянное место жительства;</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w:t>
      </w:r>
      <w:hyperlink w:history="0" r:id="rId26" w:tooltip="Закон Тульской области от 20.07.2021 N 61-ЗТО &quot;О внесении изменений в отдельные законодательные акты Тульской области&quot; (принят Тульской областной Думой 15.07.2021) {КонсультантПлюс}">
        <w:r>
          <w:rPr>
            <w:sz w:val="20"/>
            <w:color w:val="0000ff"/>
          </w:rPr>
          <w:t xml:space="preserve">Закона</w:t>
        </w:r>
      </w:hyperlink>
      <w:r>
        <w:rPr>
          <w:sz w:val="20"/>
        </w:rPr>
        <w:t xml:space="preserve"> Тульской области от 20.07.2021 N 61-ЗТО)</w:t>
      </w:r>
    </w:p>
    <w:bookmarkStart w:id="95" w:name="P95"/>
    <w:bookmarkEnd w:id="95"/>
    <w:p>
      <w:pPr>
        <w:pStyle w:val="0"/>
        <w:spacing w:before="200" w:line-rule="auto"/>
        <w:ind w:firstLine="540"/>
        <w:jc w:val="both"/>
      </w:pPr>
      <w:r>
        <w:rPr>
          <w:sz w:val="20"/>
        </w:rPr>
        <w:t xml:space="preserve">3. По решению Тульской областной Думы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27" w:tooltip="Федеральный закон от 25.12.2008 N 273-ФЗ (ред. от 07.10.2022) &quot;О противодействии коррупции&quot;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 </w:t>
      </w:r>
      <w:hyperlink w:history="0" r:id="rId28"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и настоящим Законом.</w:t>
      </w:r>
    </w:p>
    <w:p>
      <w:pPr>
        <w:pStyle w:val="0"/>
        <w:spacing w:before="200" w:line-rule="auto"/>
        <w:ind w:firstLine="540"/>
        <w:jc w:val="both"/>
      </w:pPr>
      <w:r>
        <w:rPr>
          <w:sz w:val="20"/>
        </w:rPr>
        <w:t xml:space="preserve">4. В случае поступления в Тульскую областную Думу документов, содержащих основания для досрочного прекращения полномочий Уполномоченного, они направляются председателем Тульской областной Думы в ответственный комитет для предварительного рассмотрения.</w:t>
      </w:r>
    </w:p>
    <w:p>
      <w:pPr>
        <w:pStyle w:val="0"/>
        <w:spacing w:before="200" w:line-rule="auto"/>
        <w:ind w:firstLine="540"/>
        <w:jc w:val="both"/>
      </w:pPr>
      <w:r>
        <w:rPr>
          <w:sz w:val="20"/>
        </w:rPr>
        <w:t xml:space="preserve">5. Ответственный комитет организует консультации с Уполномоченным по правам человека в Российской Федерации по вопросу досрочного прекращения полномочий Уполномоченного, за исключением случаев, предусмотренных </w:t>
      </w:r>
      <w:hyperlink w:history="0" w:anchor="P88" w:tooltip="2. Полномочия Уполномоченного прекращаются досрочно по решению Тульской областной Думы в случае:">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6. Документы, содержащие основания для досрочного прекращения полномочий Уполномоченного, рассматриваются на заседании ответственного комитета, по результатам которого ответственный комитет вносит на рассмотрение Тульской областной Думы вопрос о досрочном прекращении полномочий Уполномоченного.</w:t>
      </w:r>
    </w:p>
    <w:p>
      <w:pPr>
        <w:pStyle w:val="0"/>
        <w:spacing w:before="200" w:line-rule="auto"/>
        <w:ind w:firstLine="540"/>
        <w:jc w:val="both"/>
      </w:pPr>
      <w:r>
        <w:rPr>
          <w:sz w:val="20"/>
        </w:rPr>
        <w:t xml:space="preserve">7. Решение о досрочном прекращении полномочий Уполномоченного принимается большинством голосов от общего (установленного) числа депутатов Тульской областной Думы в порядке, определенном </w:t>
      </w:r>
      <w:hyperlink w:history="0" r:id="rId29" w:tooltip="Постановление Тульской областной Думы от 22.10.2015 N 18/572 (ред. от 24.11.2022) &quot;О Регламенте Тульской областной Думы&quot; {КонсультантПлюс}">
        <w:r>
          <w:rPr>
            <w:sz w:val="20"/>
            <w:color w:val="0000ff"/>
          </w:rPr>
          <w:t xml:space="preserve">Регламентом</w:t>
        </w:r>
      </w:hyperlink>
      <w:r>
        <w:rPr>
          <w:sz w:val="20"/>
        </w:rPr>
        <w:t xml:space="preserve"> Тульской областной Думы.</w:t>
      </w:r>
    </w:p>
    <w:p>
      <w:pPr>
        <w:pStyle w:val="0"/>
        <w:spacing w:before="200" w:line-rule="auto"/>
        <w:ind w:firstLine="540"/>
        <w:jc w:val="both"/>
      </w:pPr>
      <w:r>
        <w:rPr>
          <w:sz w:val="20"/>
        </w:rPr>
        <w:t xml:space="preserve">8. В случае досрочного прекращения полномочий Уполномоченного новый Уполномоченный должен быть назначен Тульской областной Думой не позднее 60 дней со дня принятия решения о досрочном прекращении полномочий предыдущего Уполномоченного.</w:t>
      </w:r>
    </w:p>
    <w:p>
      <w:pPr>
        <w:pStyle w:val="0"/>
        <w:spacing w:before="200" w:line-rule="auto"/>
        <w:ind w:firstLine="540"/>
        <w:jc w:val="both"/>
      </w:pPr>
      <w:r>
        <w:rPr>
          <w:sz w:val="20"/>
        </w:rPr>
        <w:t xml:space="preserve">9. Назначение нового Уполномоченного осуществляется в порядке, установленном </w:t>
      </w:r>
      <w:hyperlink w:history="0" w:anchor="P40" w:tooltip="Статья 5. Порядок назначения на должность Уполномоченного">
        <w:r>
          <w:rPr>
            <w:sz w:val="20"/>
            <w:color w:val="0000ff"/>
          </w:rPr>
          <w:t xml:space="preserve">статьей 5</w:t>
        </w:r>
      </w:hyperlink>
      <w:r>
        <w:rPr>
          <w:sz w:val="20"/>
        </w:rPr>
        <w:t xml:space="preserve"> настоящего Закона.</w:t>
      </w:r>
    </w:p>
    <w:p>
      <w:pPr>
        <w:pStyle w:val="0"/>
        <w:jc w:val="both"/>
      </w:pPr>
      <w:r>
        <w:rPr>
          <w:sz w:val="20"/>
        </w:rPr>
      </w:r>
    </w:p>
    <w:p>
      <w:pPr>
        <w:pStyle w:val="2"/>
        <w:outlineLvl w:val="1"/>
        <w:ind w:firstLine="540"/>
        <w:jc w:val="both"/>
      </w:pPr>
      <w:r>
        <w:rPr>
          <w:sz w:val="20"/>
        </w:rPr>
        <w:t xml:space="preserve">Статья 10. Принятие к рассмотрению жалоб и иных обращений Уполномоченным</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30"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w:history="0" r:id="rId3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в том числе сроков рассмотрения жалоб.</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4. Жалобы и иные обращения,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bookmarkStart w:id="116" w:name="P116"/>
    <w:bookmarkEnd w:id="116"/>
    <w:p>
      <w:pPr>
        <w:pStyle w:val="0"/>
        <w:spacing w:before="200" w:line-rule="auto"/>
        <w:ind w:firstLine="540"/>
        <w:jc w:val="both"/>
      </w:pPr>
      <w:r>
        <w:rPr>
          <w:sz w:val="20"/>
        </w:rPr>
        <w:t xml:space="preserve">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Тульской области, органов государственной власти или иных государственных органов Тульской области (кроме Тульской областной Думы), органов местного самоуправления, иных муниципальных органов, организаций, действующих на территории Тульской области,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17" w:name="P117"/>
    <w:bookmarkEnd w:id="117"/>
    <w:p>
      <w:pPr>
        <w:pStyle w:val="0"/>
        <w:spacing w:before="200" w:line-rule="auto"/>
        <w:ind w:firstLine="540"/>
        <w:jc w:val="both"/>
      </w:pPr>
      <w:r>
        <w:rPr>
          <w:sz w:val="20"/>
        </w:rPr>
        <w:t xml:space="preserve">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Тульской области, органов государственной власти или иных государственных органов Тульской области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Тульской области,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7.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16"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Тульской области, органов государственной власти или иных государственных органов Тульской области (кроме Тульс...">
        <w:r>
          <w:rPr>
            <w:sz w:val="20"/>
            <w:color w:val="0000ff"/>
          </w:rPr>
          <w:t xml:space="preserve">частями 5</w:t>
        </w:r>
      </w:hyperlink>
      <w:r>
        <w:rPr>
          <w:sz w:val="20"/>
        </w:rPr>
        <w:t xml:space="preserve"> и </w:t>
      </w:r>
      <w:hyperlink w:history="0" w:anchor="P117"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Тульской области, органов государственной власти или иных государственных органов Тульской области (далее - государственные органы), органов местного самоуправления, иных муниципальных органов (далее - муниципальные органы), организаций, действующ...">
        <w:r>
          <w:rPr>
            <w:sz w:val="20"/>
            <w:color w:val="0000ff"/>
          </w:rPr>
          <w:t xml:space="preserve">6</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16"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Тульской области, органов государственной власти или иных государственных органов Тульской области (кроме Тульс...">
        <w:r>
          <w:rPr>
            <w:sz w:val="20"/>
            <w:color w:val="0000ff"/>
          </w:rPr>
          <w:t xml:space="preserve">частями 5</w:t>
        </w:r>
      </w:hyperlink>
      <w:r>
        <w:rPr>
          <w:sz w:val="20"/>
        </w:rPr>
        <w:t xml:space="preserve"> и </w:t>
      </w:r>
      <w:hyperlink w:history="0" w:anchor="P117"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Тульской области, органов государственной власти или иных государственных органов Тульской области (далее - государственные органы), органов местного самоуправления, иных муниципальных органов (далее - муниципальные органы), организаций, действующ...">
        <w:r>
          <w:rPr>
            <w:sz w:val="20"/>
            <w:color w:val="0000ff"/>
          </w:rPr>
          <w:t xml:space="preserve">6</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8.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9.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jc w:val="both"/>
      </w:pPr>
      <w:r>
        <w:rPr>
          <w:sz w:val="20"/>
        </w:rPr>
      </w:r>
    </w:p>
    <w:p>
      <w:pPr>
        <w:pStyle w:val="2"/>
        <w:outlineLvl w:val="1"/>
        <w:ind w:firstLine="540"/>
        <w:jc w:val="both"/>
      </w:pPr>
      <w:r>
        <w:rPr>
          <w:sz w:val="20"/>
        </w:rPr>
        <w:t xml:space="preserve">Статья 11. Рассмотрение жалоб Уполномоченным</w:t>
      </w:r>
    </w:p>
    <w:p>
      <w:pPr>
        <w:pStyle w:val="0"/>
        <w:jc w:val="both"/>
      </w:pPr>
      <w:r>
        <w:rPr>
          <w:sz w:val="20"/>
        </w:rPr>
      </w:r>
    </w:p>
    <w:p>
      <w:pPr>
        <w:pStyle w:val="0"/>
        <w:ind w:firstLine="540"/>
        <w:jc w:val="both"/>
      </w:pPr>
      <w:r>
        <w:rPr>
          <w:sz w:val="20"/>
        </w:rPr>
        <w:t xml:space="preserve">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Тульской области,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законами и законами Тульской области.</w:t>
      </w:r>
    </w:p>
    <w:p>
      <w:pPr>
        <w:pStyle w:val="0"/>
        <w:spacing w:before="200" w:line-rule="auto"/>
        <w:ind w:firstLine="540"/>
        <w:jc w:val="both"/>
      </w:pPr>
      <w:r>
        <w:rPr>
          <w:sz w:val="20"/>
        </w:rPr>
        <w:t xml:space="preserve">3. Порядок взаимодействия территориальных органов федеральных органов исполнительной власти с Уполномоченным, в том числе порядок оказания содействия Уполномоченному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 В целях осуществления взаимодействия территориальных органов федеральных органов исполнительной власти с Уполномоченным между ними могут заключаться соответствующие соглашения.</w:t>
      </w:r>
    </w:p>
    <w:p>
      <w:pPr>
        <w:pStyle w:val="0"/>
        <w:spacing w:before="200" w:line-rule="auto"/>
        <w:ind w:firstLine="540"/>
        <w:jc w:val="both"/>
      </w:pPr>
      <w:r>
        <w:rPr>
          <w:sz w:val="20"/>
        </w:rPr>
        <w:t xml:space="preserve">4.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Тульской области,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5.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6.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7. Информация о результатах рассмотрения жалобы Уполномоченным должна быть направлена заявителю не позднее десяти дней со дня завершения проверки обстоятельств, изложенных в жалобе.</w:t>
      </w:r>
    </w:p>
    <w:p>
      <w:pPr>
        <w:pStyle w:val="0"/>
        <w:jc w:val="both"/>
      </w:pPr>
      <w:r>
        <w:rPr>
          <w:sz w:val="20"/>
        </w:rPr>
      </w:r>
    </w:p>
    <w:p>
      <w:pPr>
        <w:pStyle w:val="2"/>
        <w:outlineLvl w:val="1"/>
        <w:ind w:firstLine="540"/>
        <w:jc w:val="both"/>
      </w:pPr>
      <w:r>
        <w:rPr>
          <w:sz w:val="20"/>
        </w:rPr>
        <w:t xml:space="preserve">Статья 12. Права Уполномоченного и осуществление его деятельности</w:t>
      </w:r>
    </w:p>
    <w:p>
      <w:pPr>
        <w:pStyle w:val="0"/>
        <w:jc w:val="both"/>
      </w:pPr>
      <w:r>
        <w:rPr>
          <w:sz w:val="20"/>
        </w:rPr>
      </w:r>
    </w:p>
    <w:p>
      <w:pPr>
        <w:pStyle w:val="0"/>
        <w:ind w:firstLine="540"/>
        <w:jc w:val="both"/>
      </w:pPr>
      <w:r>
        <w:rPr>
          <w:sz w:val="20"/>
        </w:rPr>
        <w:t xml:space="preserve">1. По результатам рассмотрения жалобы Уполномоченный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Уполномоченный вправе направить в Тульскую областную Думу и правительство Тульской области обращение в случае установления в решениях, действиях (бездействии) лица, удостоенного почетного звания "Почетный гражданин Тульской области", фактов, в которых Уполномоченным усмотрены грубые нарушения прав и свобод человека и гражданина.</w:t>
      </w:r>
    </w:p>
    <w:p>
      <w:pPr>
        <w:pStyle w:val="0"/>
        <w:spacing w:before="200" w:line-rule="auto"/>
        <w:ind w:firstLine="540"/>
        <w:jc w:val="both"/>
      </w:pPr>
      <w:r>
        <w:rPr>
          <w:sz w:val="20"/>
        </w:rPr>
        <w:t xml:space="preserve">4.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Тульскую областную Думу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spacing w:before="200" w:line-rule="auto"/>
        <w:ind w:firstLine="540"/>
        <w:jc w:val="both"/>
      </w:pPr>
      <w:r>
        <w:rPr>
          <w:sz w:val="20"/>
        </w:rPr>
        <w:t xml:space="preserve">5. В случае выявления в нормативных правовых актах Тульской области,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Тульской области, иным государственным органам Тульской области, органам местного самоуправления предложения по совершенствованию законов Тульской области, иных нормативных правовых актов Тульской области, муниципальных нормативных правовых актов, затрагивающих права и свободы человека и гражданина.</w:t>
      </w:r>
    </w:p>
    <w:p>
      <w:pPr>
        <w:pStyle w:val="0"/>
        <w:spacing w:before="200" w:line-rule="auto"/>
        <w:ind w:firstLine="540"/>
        <w:jc w:val="both"/>
      </w:pPr>
      <w:r>
        <w:rPr>
          <w:sz w:val="20"/>
        </w:rPr>
        <w:t xml:space="preserve">6. Уполномоченный вправе участвовать в межрегиональном сотрудничестве в области защиты прав человека. Уполномоченный способствует развитию международного сотрудничества в области защиты прав человека.</w:t>
      </w:r>
    </w:p>
    <w:p>
      <w:pPr>
        <w:pStyle w:val="0"/>
        <w:spacing w:before="200" w:line-rule="auto"/>
        <w:ind w:firstLine="540"/>
        <w:jc w:val="both"/>
      </w:pPr>
      <w:r>
        <w:rPr>
          <w:sz w:val="20"/>
        </w:rPr>
        <w:t xml:space="preserve">7. 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Тульской области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spacing w:before="200" w:line-rule="auto"/>
        <w:ind w:firstLine="540"/>
        <w:jc w:val="both"/>
      </w:pPr>
      <w:r>
        <w:rPr>
          <w:sz w:val="20"/>
        </w:rPr>
        <w:t xml:space="preserve">8.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9. Уполномоченный вправе учреждать Почетную грамоту уполномоченного по правам человека в Тульской области (далее - Почетная грамота) и Благодарность уполномоченного по правам человека в Тульской области (далее - Благодарность) в целях поощрения граждан и организаций за особые заслуги в деятельности, направленной на признание, соблюдение и защиту прав человека.</w:t>
      </w:r>
    </w:p>
    <w:p>
      <w:pPr>
        <w:pStyle w:val="0"/>
        <w:spacing w:before="200" w:line-rule="auto"/>
        <w:ind w:firstLine="540"/>
        <w:jc w:val="both"/>
      </w:pPr>
      <w:r>
        <w:rPr>
          <w:sz w:val="20"/>
        </w:rPr>
        <w:t xml:space="preserve">Положение о Почетной грамоте и Благодарности и порядок награждения утверждаются Уполномоченным.</w:t>
      </w:r>
    </w:p>
    <w:p>
      <w:pPr>
        <w:pStyle w:val="0"/>
        <w:jc w:val="both"/>
      </w:pPr>
      <w:r>
        <w:rPr>
          <w:sz w:val="20"/>
        </w:rPr>
        <w:t xml:space="preserve">(часть 9 введена </w:t>
      </w:r>
      <w:hyperlink w:history="0" r:id="rId32" w:tooltip="Закон Тульской области от 29.09.2022 N 90-ЗТО &quot;О внесении изменений в отдельные законодательные акты Тульской области&quot; (принят Тульской областной Думой 29.09.2022) {КонсультантПлюс}">
        <w:r>
          <w:rPr>
            <w:sz w:val="20"/>
            <w:color w:val="0000ff"/>
          </w:rPr>
          <w:t xml:space="preserve">Законом</w:t>
        </w:r>
      </w:hyperlink>
      <w:r>
        <w:rPr>
          <w:sz w:val="20"/>
        </w:rPr>
        <w:t xml:space="preserve"> Тульской области от 29.09.2022 N 90-ЗТО)</w:t>
      </w:r>
    </w:p>
    <w:p>
      <w:pPr>
        <w:pStyle w:val="0"/>
        <w:jc w:val="both"/>
      </w:pPr>
      <w:r>
        <w:rPr>
          <w:sz w:val="20"/>
        </w:rPr>
      </w:r>
    </w:p>
    <w:p>
      <w:pPr>
        <w:pStyle w:val="2"/>
        <w:outlineLvl w:val="1"/>
        <w:ind w:firstLine="540"/>
        <w:jc w:val="both"/>
      </w:pPr>
      <w:r>
        <w:rPr>
          <w:sz w:val="20"/>
        </w:rPr>
        <w:t xml:space="preserve">Статья 13. Доклады Уполномоченного</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Тульскую областную Думу, Губернатору Тульской области, Уполномоченному по правам человека в Российской Федерации, председателю Тульского областного суда, прокурору Тульской области.</w:t>
      </w:r>
    </w:p>
    <w:p>
      <w:pPr>
        <w:pStyle w:val="0"/>
        <w:spacing w:before="200" w:line-rule="auto"/>
        <w:ind w:firstLine="540"/>
        <w:jc w:val="both"/>
      </w:pPr>
      <w:r>
        <w:rPr>
          <w:sz w:val="20"/>
        </w:rPr>
        <w:t xml:space="preserve">2. Ежегодный доклад Уполномоченного представляется на заседании Тульской областной Думы Уполномоченным лично.</w:t>
      </w:r>
    </w:p>
    <w:p>
      <w:pPr>
        <w:pStyle w:val="0"/>
        <w:spacing w:before="200" w:line-rule="auto"/>
        <w:ind w:firstLine="540"/>
        <w:jc w:val="both"/>
      </w:pPr>
      <w:r>
        <w:rPr>
          <w:sz w:val="20"/>
        </w:rPr>
        <w:t xml:space="preserve">3. Уполномоченный может направлять в Тульскую областную Думу,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w:t>
      </w:r>
    </w:p>
    <w:p>
      <w:pPr>
        <w:pStyle w:val="0"/>
        <w:jc w:val="both"/>
      </w:pPr>
      <w:r>
        <w:rPr>
          <w:sz w:val="20"/>
        </w:rPr>
      </w:r>
    </w:p>
    <w:p>
      <w:pPr>
        <w:pStyle w:val="2"/>
        <w:outlineLvl w:val="1"/>
        <w:ind w:firstLine="540"/>
        <w:jc w:val="both"/>
      </w:pPr>
      <w:r>
        <w:rPr>
          <w:sz w:val="20"/>
        </w:rPr>
        <w:t xml:space="preserve">Статья 14. Обеспечение деятельности Уполномоченного</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 уполномоченных в Тульской области.</w:t>
      </w:r>
    </w:p>
    <w:p>
      <w:pPr>
        <w:pStyle w:val="0"/>
        <w:spacing w:before="200" w:line-rule="auto"/>
        <w:ind w:firstLine="540"/>
        <w:jc w:val="both"/>
      </w:pPr>
      <w:r>
        <w:rPr>
          <w:sz w:val="20"/>
        </w:rPr>
        <w:t xml:space="preserve">2. Обеспечение деятельности Уполномоченного и аппарата уполномоченных осуществляется за счет бюджетных ассигнований бюджета Тульской области.</w:t>
      </w:r>
    </w:p>
    <w:p>
      <w:pPr>
        <w:pStyle w:val="0"/>
        <w:jc w:val="both"/>
      </w:pPr>
      <w:r>
        <w:rPr>
          <w:sz w:val="20"/>
        </w:rPr>
      </w:r>
    </w:p>
    <w:p>
      <w:pPr>
        <w:pStyle w:val="2"/>
        <w:outlineLvl w:val="1"/>
        <w:ind w:firstLine="540"/>
        <w:jc w:val="both"/>
      </w:pPr>
      <w:r>
        <w:rPr>
          <w:sz w:val="20"/>
        </w:rPr>
        <w:t xml:space="preserve">Статья 15. Консультативный (экспертный) совет при Уполномоченном</w:t>
      </w:r>
    </w:p>
    <w:p>
      <w:pPr>
        <w:pStyle w:val="0"/>
        <w:jc w:val="both"/>
      </w:pPr>
      <w:r>
        <w:rPr>
          <w:sz w:val="20"/>
        </w:rPr>
      </w:r>
    </w:p>
    <w:p>
      <w:pPr>
        <w:pStyle w:val="0"/>
        <w:ind w:firstLine="540"/>
        <w:jc w:val="both"/>
      </w:pPr>
      <w:r>
        <w:rPr>
          <w:sz w:val="20"/>
        </w:rPr>
        <w:t xml:space="preserve">1. При Уполномоченном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pPr>
        <w:pStyle w:val="0"/>
        <w:spacing w:before="200" w:line-rule="auto"/>
        <w:ind w:firstLine="540"/>
        <w:jc w:val="both"/>
      </w:pPr>
      <w:r>
        <w:rPr>
          <w:sz w:val="20"/>
        </w:rPr>
        <w:t xml:space="preserve">2. Консультативный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Положение о консультативном (экспертном) совете при Уполномоченном и его персональный состав утверждаются Уполномоченным.</w:t>
      </w:r>
    </w:p>
    <w:p>
      <w:pPr>
        <w:pStyle w:val="0"/>
        <w:jc w:val="both"/>
      </w:pPr>
      <w:r>
        <w:rPr>
          <w:sz w:val="20"/>
        </w:rPr>
      </w:r>
    </w:p>
    <w:p>
      <w:pPr>
        <w:pStyle w:val="2"/>
        <w:outlineLvl w:val="1"/>
        <w:ind w:firstLine="540"/>
        <w:jc w:val="both"/>
      </w:pPr>
      <w:r>
        <w:rPr>
          <w:sz w:val="20"/>
        </w:rPr>
        <w:t xml:space="preserve">Статья 16.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после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33" w:tooltip="Закон Тульской области от 27.09.2012 N 1804-ЗТО (ред. от 27.04.2017) &quot;Об уполномоченном по правам человека в Тульской области&quot; (принят Тульской областной Думой 27.09.2012) ------------ Утратил силу или отменен {КонсультантПлюс}">
        <w:r>
          <w:rPr>
            <w:sz w:val="20"/>
            <w:color w:val="0000ff"/>
          </w:rPr>
          <w:t xml:space="preserve">Закон</w:t>
        </w:r>
      </w:hyperlink>
      <w:r>
        <w:rPr>
          <w:sz w:val="20"/>
        </w:rPr>
        <w:t xml:space="preserve"> Тульской области от 27 сентября 2012 года N 1804-ЗТО "Об уполномоченном по правам человека в Тульской области" (Тульские известия, 2012, 28 сентября);</w:t>
      </w:r>
    </w:p>
    <w:p>
      <w:pPr>
        <w:pStyle w:val="0"/>
        <w:spacing w:before="200" w:line-rule="auto"/>
        <w:ind w:firstLine="540"/>
        <w:jc w:val="both"/>
      </w:pPr>
      <w:r>
        <w:rPr>
          <w:sz w:val="20"/>
        </w:rPr>
        <w:t xml:space="preserve">2) </w:t>
      </w:r>
      <w:hyperlink w:history="0" r:id="rId34" w:tooltip="Закон Тульской области от 01.04.2013 N 1889-ЗТО &quot;О внесении изменений в Закон Тульской области &quot;Об уполномоченном по правам человека в Тульской области&quot; (принят Тульской областной Думой 28.03.2013) ------------ Утратил силу или отменен {КонсультантПлюс}">
        <w:r>
          <w:rPr>
            <w:sz w:val="20"/>
            <w:color w:val="0000ff"/>
          </w:rPr>
          <w:t xml:space="preserve">Закон</w:t>
        </w:r>
      </w:hyperlink>
      <w:r>
        <w:rPr>
          <w:sz w:val="20"/>
        </w:rPr>
        <w:t xml:space="preserve"> Тульской области от 1 апреля 2013 года N 1889-ЗТО "О внесении изменений в Закон Тульской области "Об уполномоченном по правам человека в Тульской области" (Тульские известия, 2013, 11 апреля);</w:t>
      </w:r>
    </w:p>
    <w:p>
      <w:pPr>
        <w:pStyle w:val="0"/>
        <w:spacing w:before="200" w:line-rule="auto"/>
        <w:ind w:firstLine="540"/>
        <w:jc w:val="both"/>
      </w:pPr>
      <w:r>
        <w:rPr>
          <w:sz w:val="20"/>
        </w:rPr>
        <w:t xml:space="preserve">3) </w:t>
      </w:r>
      <w:hyperlink w:history="0" r:id="rId35" w:tooltip="Закон Тульской области от 09.12.2013 N 2036-ЗТО &quot;О внесении изменений в отдельные законодательные акты Тульской области&quot; (принят Тульской областной Думой 05.12.2013) ------------ Недействующая редакция {КонсультантПлюс}">
        <w:r>
          <w:rPr>
            <w:sz w:val="20"/>
            <w:color w:val="0000ff"/>
          </w:rPr>
          <w:t xml:space="preserve">статью 3</w:t>
        </w:r>
      </w:hyperlink>
      <w:r>
        <w:rPr>
          <w:sz w:val="20"/>
        </w:rPr>
        <w:t xml:space="preserve"> Закона Тульской области от 9 декабря 2013 года N 2036-ЗТО "О внесении изменений в отдельные законодательные акты Тульской области" (Тульские известия, 2013, 12 декабря);</w:t>
      </w:r>
    </w:p>
    <w:p>
      <w:pPr>
        <w:pStyle w:val="0"/>
        <w:spacing w:before="200" w:line-rule="auto"/>
        <w:ind w:firstLine="540"/>
        <w:jc w:val="both"/>
      </w:pPr>
      <w:r>
        <w:rPr>
          <w:sz w:val="20"/>
        </w:rPr>
        <w:t xml:space="preserve">4) </w:t>
      </w:r>
      <w:hyperlink w:history="0" r:id="rId36" w:tooltip="Закон Тульской области от 31.01.2014 N 2054-ЗТО (ред. от 28.05.2015) &quot;О внесении изменений в отдельные законодательные акты Тульской области&quot; (принят Тульской областной Думой 30.01.2014) ------------ Недействующая редакция {КонсультантПлюс}">
        <w:r>
          <w:rPr>
            <w:sz w:val="20"/>
            <w:color w:val="0000ff"/>
          </w:rPr>
          <w:t xml:space="preserve">статью 6</w:t>
        </w:r>
      </w:hyperlink>
      <w:r>
        <w:rPr>
          <w:sz w:val="20"/>
        </w:rPr>
        <w:t xml:space="preserve"> Закона Тульской области от 31 января 2014 года N 2054-ЗТО "О внесении изменений в отдельные законодательные акты Тульской области" (Тульские известия, 2014, 6 февраля);</w:t>
      </w:r>
    </w:p>
    <w:p>
      <w:pPr>
        <w:pStyle w:val="0"/>
        <w:spacing w:before="200" w:line-rule="auto"/>
        <w:ind w:firstLine="540"/>
        <w:jc w:val="both"/>
      </w:pPr>
      <w:r>
        <w:rPr>
          <w:sz w:val="20"/>
        </w:rPr>
        <w:t xml:space="preserve">5) </w:t>
      </w:r>
      <w:hyperlink w:history="0" r:id="rId37" w:tooltip="Закон Тульской области от 30.09.2014 N 2175-ЗТО &quot;О внесении изменений в отдельные законодательные акты Тульской области&quot; (принят Тульской областной Думой 30.09.2014) ------------ Недействующая редакция {КонсультантПлюс}">
        <w:r>
          <w:rPr>
            <w:sz w:val="20"/>
            <w:color w:val="0000ff"/>
          </w:rPr>
          <w:t xml:space="preserve">статью 1</w:t>
        </w:r>
      </w:hyperlink>
      <w:r>
        <w:rPr>
          <w:sz w:val="20"/>
        </w:rPr>
        <w:t xml:space="preserve"> Закона Тульской области от 30 сентября 2014 года N 2175-ЗТО "О внесении изменений в отдельные законодательные акты Тульской области" (Сборник правовых актов Тульской области и иной официальной информации (</w:t>
      </w:r>
      <w:r>
        <w:rPr>
          <w:sz w:val="20"/>
        </w:rPr>
        <w:t xml:space="preserve">http://npatula.ru</w:t>
      </w:r>
      <w:r>
        <w:rPr>
          <w:sz w:val="20"/>
        </w:rPr>
        <w:t xml:space="preserve">), 30 сентября 2014 года);</w:t>
      </w:r>
    </w:p>
    <w:p>
      <w:pPr>
        <w:pStyle w:val="0"/>
        <w:spacing w:before="200" w:line-rule="auto"/>
        <w:ind w:firstLine="540"/>
        <w:jc w:val="both"/>
      </w:pPr>
      <w:r>
        <w:rPr>
          <w:sz w:val="20"/>
        </w:rPr>
        <w:t xml:space="preserve">6) </w:t>
      </w:r>
      <w:hyperlink w:history="0" r:id="rId38" w:tooltip="Закон Тульской области от 25.06.2015 N 2320-ЗТО &quot;О внесении изменений в Закон Тульской области &quot;Об уполномоченном по правам человека в Тульской области&quot; (принят Тульской областной Думой 25.06.2015) ------------ Утратил силу или отменен {КонсультантПлюс}">
        <w:r>
          <w:rPr>
            <w:sz w:val="20"/>
            <w:color w:val="0000ff"/>
          </w:rPr>
          <w:t xml:space="preserve">Закон</w:t>
        </w:r>
      </w:hyperlink>
      <w:r>
        <w:rPr>
          <w:sz w:val="20"/>
        </w:rPr>
        <w:t xml:space="preserve"> Тульской области от 25 июня 2015 года N 2320-ЗТО "О внесении изменений в Закон Тульской области "Об уполномоченном по правам человека в Тульской области" (Сборник правовых актов Тульской области и иной официальной информации (</w:t>
      </w:r>
      <w:r>
        <w:rPr>
          <w:sz w:val="20"/>
        </w:rPr>
        <w:t xml:space="preserve">http://npatula.ru</w:t>
      </w:r>
      <w:r>
        <w:rPr>
          <w:sz w:val="20"/>
        </w:rPr>
        <w:t xml:space="preserve">), 25 июня 2015 года);</w:t>
      </w:r>
    </w:p>
    <w:p>
      <w:pPr>
        <w:pStyle w:val="0"/>
        <w:spacing w:before="200" w:line-rule="auto"/>
        <w:ind w:firstLine="540"/>
        <w:jc w:val="both"/>
      </w:pPr>
      <w:r>
        <w:rPr>
          <w:sz w:val="20"/>
        </w:rPr>
        <w:t xml:space="preserve">7) </w:t>
      </w:r>
      <w:hyperlink w:history="0" r:id="rId39" w:tooltip="Закон Тульской области от 26.02.2016 N 11-ЗТО (ред. от 27.04.2017) &quot;О внесении изменений в отдельные законодательные акты Тульской области по вопросам противодействия коррупции&quot; (принят Тульской областной Думой 25.02.2016) ------------ Недействующая редакция {КонсультантПлюс}">
        <w:r>
          <w:rPr>
            <w:sz w:val="20"/>
            <w:color w:val="0000ff"/>
          </w:rPr>
          <w:t xml:space="preserve">статью 4</w:t>
        </w:r>
      </w:hyperlink>
      <w:r>
        <w:rPr>
          <w:sz w:val="20"/>
        </w:rPr>
        <w:t xml:space="preserve"> Закона Тульской области от 26 февраля 2016 года N 11-ЗТО "О внесении изменений в отдельные законодательные акты Тульской области по вопросам противодействия коррупции" (Сборник правовых актов Тульской области и иной официальной информации (</w:t>
      </w:r>
      <w:r>
        <w:rPr>
          <w:sz w:val="20"/>
        </w:rPr>
        <w:t xml:space="preserve">http://npatula.ru</w:t>
      </w:r>
      <w:r>
        <w:rPr>
          <w:sz w:val="20"/>
        </w:rPr>
        <w:t xml:space="preserve">), 29 февраля 2016 года);</w:t>
      </w:r>
    </w:p>
    <w:p>
      <w:pPr>
        <w:pStyle w:val="0"/>
        <w:spacing w:before="200" w:line-rule="auto"/>
        <w:ind w:firstLine="540"/>
        <w:jc w:val="both"/>
      </w:pPr>
      <w:r>
        <w:rPr>
          <w:sz w:val="20"/>
        </w:rPr>
        <w:t xml:space="preserve">8) </w:t>
      </w:r>
      <w:hyperlink w:history="0" r:id="rId40" w:tooltip="Закон Тульской области от 27.04.2017 N 31-ЗТО &quot;О внесении изменения в статью 7 Закона Тульской области &quot;Об уполномоченном по правам человека в Тульской области&quot; (принят Тульской областной Думой 27.04.2017) ------------ Утратил силу или отменен {КонсультантПлюс}">
        <w:r>
          <w:rPr>
            <w:sz w:val="20"/>
            <w:color w:val="0000ff"/>
          </w:rPr>
          <w:t xml:space="preserve">Закон</w:t>
        </w:r>
      </w:hyperlink>
      <w:r>
        <w:rPr>
          <w:sz w:val="20"/>
        </w:rPr>
        <w:t xml:space="preserve"> Тульской области от 27 апреля 2017 года N 31-ЗТО "О внесении изменения в статью 7 Закона Тульской области "Об уполномоченном по правам человека в Тульской области" (Сборник правовых актов Тульской области и иной официальной информации (</w:t>
      </w:r>
      <w:r>
        <w:rPr>
          <w:sz w:val="20"/>
        </w:rPr>
        <w:t xml:space="preserve">http://npatula.ru</w:t>
      </w:r>
      <w:r>
        <w:rPr>
          <w:sz w:val="20"/>
        </w:rPr>
        <w:t xml:space="preserve">), 28 апреля 2017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Тульской области</w:t>
      </w:r>
    </w:p>
    <w:p>
      <w:pPr>
        <w:pStyle w:val="0"/>
        <w:jc w:val="right"/>
      </w:pPr>
      <w:r>
        <w:rPr>
          <w:sz w:val="20"/>
        </w:rPr>
        <w:t xml:space="preserve">А.Г.ДЮМИН</w:t>
      </w:r>
    </w:p>
    <w:p>
      <w:pPr>
        <w:pStyle w:val="0"/>
      </w:pPr>
      <w:r>
        <w:rPr>
          <w:sz w:val="20"/>
        </w:rPr>
        <w:t xml:space="preserve">г. Тула</w:t>
      </w:r>
    </w:p>
    <w:p>
      <w:pPr>
        <w:pStyle w:val="0"/>
        <w:spacing w:before="200" w:line-rule="auto"/>
      </w:pPr>
      <w:r>
        <w:rPr>
          <w:sz w:val="20"/>
        </w:rPr>
        <w:t xml:space="preserve">17 июля 2020 года</w:t>
      </w:r>
    </w:p>
    <w:p>
      <w:pPr>
        <w:pStyle w:val="0"/>
        <w:spacing w:before="200" w:line-rule="auto"/>
      </w:pPr>
      <w:r>
        <w:rPr>
          <w:sz w:val="20"/>
        </w:rPr>
        <w:t xml:space="preserve">N 65-ЗТО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Тульской области</w:t>
      </w:r>
    </w:p>
    <w:p>
      <w:pPr>
        <w:pStyle w:val="0"/>
        <w:jc w:val="right"/>
      </w:pPr>
      <w:r>
        <w:rPr>
          <w:sz w:val="20"/>
        </w:rPr>
        <w:t xml:space="preserve">"Об уполномоченном по правам человека</w:t>
      </w:r>
    </w:p>
    <w:p>
      <w:pPr>
        <w:pStyle w:val="0"/>
        <w:jc w:val="right"/>
      </w:pPr>
      <w:r>
        <w:rPr>
          <w:sz w:val="20"/>
        </w:rPr>
        <w:t xml:space="preserve">в Тульской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3798"/>
        <w:gridCol w:w="5272"/>
      </w:tblGrid>
      <w:tr>
        <w:tc>
          <w:tcPr>
            <w:tcW w:w="3798" w:type="dxa"/>
            <w:tcBorders>
              <w:top w:val="nil"/>
              <w:left w:val="nil"/>
              <w:bottom w:val="nil"/>
              <w:right w:val="nil"/>
            </w:tcBorders>
          </w:tcPr>
          <w:p>
            <w:pPr>
              <w:pStyle w:val="0"/>
            </w:pPr>
            <w:r>
              <w:rPr>
                <w:sz w:val="20"/>
              </w:rPr>
            </w:r>
          </w:p>
        </w:tc>
        <w:tc>
          <w:tcPr>
            <w:tcW w:w="5272" w:type="dxa"/>
            <w:tcBorders>
              <w:top w:val="nil"/>
              <w:left w:val="nil"/>
              <w:bottom w:val="nil"/>
              <w:right w:val="nil"/>
            </w:tcBorders>
          </w:tcPr>
          <w:p>
            <w:pPr>
              <w:pStyle w:val="0"/>
              <w:jc w:val="right"/>
            </w:pPr>
            <w:r>
              <w:rPr>
                <w:sz w:val="20"/>
              </w:rPr>
              <w:t xml:space="preserve">Председателю Тульской областной Думы</w:t>
            </w:r>
          </w:p>
          <w:p>
            <w:pPr>
              <w:pStyle w:val="0"/>
              <w:jc w:val="both"/>
            </w:pPr>
            <w:r>
              <w:rPr>
                <w:sz w:val="20"/>
              </w:rPr>
              <w:t xml:space="preserve">__________________________________________</w:t>
            </w:r>
          </w:p>
          <w:p>
            <w:pPr>
              <w:pStyle w:val="0"/>
              <w:jc w:val="center"/>
            </w:pPr>
            <w:r>
              <w:rPr>
                <w:sz w:val="20"/>
              </w:rPr>
              <w:t xml:space="preserve">(Ф.И.О.)</w:t>
            </w:r>
          </w:p>
          <w:p>
            <w:pPr>
              <w:pStyle w:val="0"/>
            </w:pPr>
            <w:r>
              <w:rPr>
                <w:sz w:val="20"/>
              </w:rPr>
              <w:t xml:space="preserve">от уполномоченного по правам человека</w:t>
            </w:r>
          </w:p>
          <w:p>
            <w:pPr>
              <w:pStyle w:val="0"/>
            </w:pPr>
            <w:r>
              <w:rPr>
                <w:sz w:val="20"/>
              </w:rPr>
              <w:t xml:space="preserve">в Тульской области</w:t>
            </w:r>
          </w:p>
          <w:p>
            <w:pPr>
              <w:pStyle w:val="0"/>
              <w:jc w:val="both"/>
            </w:pPr>
            <w:r>
              <w:rPr>
                <w:sz w:val="20"/>
              </w:rPr>
              <w:t xml:space="preserve">__________________________________________</w:t>
            </w:r>
          </w:p>
          <w:p>
            <w:pPr>
              <w:pStyle w:val="0"/>
              <w:jc w:val="center"/>
            </w:pPr>
            <w:r>
              <w:rPr>
                <w:sz w:val="20"/>
              </w:rPr>
              <w:t xml:space="preserve">(Ф.И.О.)</w:t>
            </w:r>
          </w:p>
          <w:p>
            <w:pPr>
              <w:pStyle w:val="0"/>
              <w:jc w:val="both"/>
            </w:pPr>
            <w:r>
              <w:rPr>
                <w:sz w:val="20"/>
              </w:rPr>
              <w:t xml:space="preserve">__________________________________________</w:t>
            </w:r>
          </w:p>
        </w:tc>
      </w:tr>
      <w:tr>
        <w:tc>
          <w:tcPr>
            <w:gridSpan w:val="2"/>
            <w:tcW w:w="9070" w:type="dxa"/>
            <w:tcBorders>
              <w:top w:val="nil"/>
              <w:left w:val="nil"/>
              <w:bottom w:val="nil"/>
              <w:right w:val="nil"/>
            </w:tcBorders>
          </w:tcPr>
          <w:p>
            <w:pPr>
              <w:pStyle w:val="0"/>
            </w:pPr>
            <w:r>
              <w:rPr>
                <w:sz w:val="20"/>
              </w:rPr>
            </w:r>
          </w:p>
        </w:tc>
      </w:tr>
      <w:tr>
        <w:tc>
          <w:tcPr>
            <w:gridSpan w:val="2"/>
            <w:tcW w:w="9070" w:type="dxa"/>
            <w:tcBorders>
              <w:top w:val="nil"/>
              <w:left w:val="nil"/>
              <w:bottom w:val="nil"/>
              <w:right w:val="nil"/>
            </w:tcBorders>
          </w:tcPr>
          <w:bookmarkStart w:id="222" w:name="P222"/>
          <w:bookmarkEnd w:id="222"/>
          <w:p>
            <w:pPr>
              <w:pStyle w:val="0"/>
              <w:jc w:val="center"/>
            </w:pPr>
            <w:r>
              <w:rPr>
                <w:sz w:val="20"/>
              </w:rPr>
              <w:t xml:space="preserve">УВЕДОМЛЕНИЕ</w:t>
            </w:r>
          </w:p>
        </w:tc>
      </w:tr>
      <w:tr>
        <w:tc>
          <w:tcPr>
            <w:gridSpan w:val="2"/>
            <w:tcW w:w="9070" w:type="dxa"/>
            <w:tcBorders>
              <w:top w:val="nil"/>
              <w:left w:val="nil"/>
              <w:bottom w:val="nil"/>
              <w:right w:val="nil"/>
            </w:tcBorders>
          </w:tcPr>
          <w:p>
            <w:pPr>
              <w:pStyle w:val="0"/>
            </w:pPr>
            <w:r>
              <w:rPr>
                <w:sz w:val="20"/>
              </w:rPr>
            </w:r>
          </w:p>
        </w:tc>
      </w:tr>
      <w:tr>
        <w:tc>
          <w:tcPr>
            <w:gridSpan w:val="2"/>
            <w:tcW w:w="9070" w:type="dxa"/>
            <w:tcBorders>
              <w:top w:val="nil"/>
              <w:left w:val="nil"/>
              <w:bottom w:val="nil"/>
              <w:right w:val="nil"/>
            </w:tcBorders>
          </w:tcPr>
          <w:p>
            <w:pPr>
              <w:pStyle w:val="0"/>
              <w:ind w:firstLine="283"/>
              <w:jc w:val="both"/>
            </w:pPr>
            <w:r>
              <w:rPr>
                <w:sz w:val="20"/>
              </w:rPr>
              <w:t xml:space="preserve">Сообщаю о возникновении у меня личной заинтересованности при осуществлении полномочий уполномоченного по правам человека в Тульской области, которая приводит или может привести к конфликту интересов (нужное подчеркнуть).</w:t>
            </w:r>
          </w:p>
          <w:p>
            <w:pPr>
              <w:pStyle w:val="0"/>
              <w:ind w:firstLine="283"/>
              <w:jc w:val="both"/>
            </w:pPr>
            <w:r>
              <w:rPr>
                <w:sz w:val="20"/>
              </w:rPr>
              <w:t xml:space="preserve">Обстоятельства, являющиеся основанием возникновения личной заинтересованности:</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Полномочия, на осуществление которых влияет или может повлиять личная заинтересованность (нужное подчеркнуть):</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Предлагаемые меры по предотвращению или урегулированию конфликта интересов:</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340"/>
        <w:gridCol w:w="340"/>
        <w:gridCol w:w="340"/>
        <w:gridCol w:w="340"/>
        <w:gridCol w:w="1280"/>
        <w:gridCol w:w="397"/>
        <w:gridCol w:w="340"/>
        <w:gridCol w:w="624"/>
        <w:gridCol w:w="2608"/>
        <w:gridCol w:w="340"/>
        <w:gridCol w:w="2098"/>
      </w:tblGrid>
      <w:tr>
        <w:tc>
          <w:tcPr>
            <w:tcW w:w="340" w:type="dxa"/>
            <w:tcBorders>
              <w:top w:val="nil"/>
              <w:left w:val="nil"/>
              <w:right w:val="nil"/>
            </w:tcBorders>
          </w:tcPr>
          <w:p>
            <w:pPr>
              <w:pStyle w:val="0"/>
              <w:jc w:val="center"/>
            </w:pPr>
            <w:r>
              <w:rPr>
                <w:sz w:val="20"/>
              </w:rPr>
              <w:t xml:space="preserve">"</w:t>
            </w:r>
          </w:p>
        </w:tc>
        <w:tc>
          <w:tcPr>
            <w:tcW w:w="340" w:type="dxa"/>
            <w:tcBorders>
              <w:top w:val="nil"/>
              <w:left w:val="nil"/>
              <w:right w:val="nil"/>
            </w:tcBorders>
          </w:tcPr>
          <w:p>
            <w:pPr>
              <w:pStyle w:val="0"/>
            </w:pPr>
            <w:r>
              <w:rPr>
                <w:sz w:val="20"/>
              </w:rPr>
            </w:r>
          </w:p>
        </w:tc>
        <w:tc>
          <w:tcPr>
            <w:tcW w:w="340" w:type="dxa"/>
            <w:tcBorders>
              <w:top w:val="nil"/>
              <w:left w:val="nil"/>
              <w:right w:val="nil"/>
            </w:tcBorders>
          </w:tcPr>
          <w:p>
            <w:pPr>
              <w:pStyle w:val="0"/>
              <w:jc w:val="center"/>
            </w:pPr>
            <w:r>
              <w:rPr>
                <w:sz w:val="20"/>
              </w:rPr>
              <w:t xml:space="preserve">"</w:t>
            </w:r>
          </w:p>
        </w:tc>
        <w:tc>
          <w:tcPr>
            <w:tcW w:w="340" w:type="dxa"/>
            <w:tcBorders>
              <w:top w:val="nil"/>
              <w:left w:val="nil"/>
              <w:bottom w:val="nil"/>
              <w:right w:val="nil"/>
            </w:tcBorders>
          </w:tcPr>
          <w:p>
            <w:pPr>
              <w:pStyle w:val="0"/>
            </w:pPr>
            <w:r>
              <w:rPr>
                <w:sz w:val="20"/>
              </w:rPr>
            </w:r>
          </w:p>
        </w:tc>
        <w:tc>
          <w:tcPr>
            <w:tcW w:w="1280" w:type="dxa"/>
            <w:tcBorders>
              <w:top w:val="nil"/>
              <w:left w:val="nil"/>
              <w:right w:val="nil"/>
            </w:tcBorders>
          </w:tcPr>
          <w:p>
            <w:pPr>
              <w:pStyle w:val="0"/>
            </w:pPr>
            <w:r>
              <w:rPr>
                <w:sz w:val="20"/>
              </w:rPr>
            </w:r>
          </w:p>
        </w:tc>
        <w:tc>
          <w:tcPr>
            <w:tcW w:w="397" w:type="dxa"/>
            <w:tcBorders>
              <w:top w:val="nil"/>
              <w:left w:val="nil"/>
              <w:bottom w:val="nil"/>
              <w:right w:val="nil"/>
            </w:tcBorders>
          </w:tcPr>
          <w:p>
            <w:pPr>
              <w:pStyle w:val="0"/>
              <w:jc w:val="center"/>
            </w:pPr>
            <w:r>
              <w:rPr>
                <w:sz w:val="20"/>
              </w:rPr>
              <w:t xml:space="preserve">20</w:t>
            </w:r>
          </w:p>
        </w:tc>
        <w:tc>
          <w:tcPr>
            <w:tcW w:w="340" w:type="dxa"/>
            <w:tcBorders>
              <w:top w:val="nil"/>
              <w:left w:val="nil"/>
              <w:right w:val="nil"/>
            </w:tcBorders>
          </w:tcPr>
          <w:p>
            <w:pPr>
              <w:pStyle w:val="0"/>
            </w:pPr>
            <w:r>
              <w:rPr>
                <w:sz w:val="20"/>
              </w:rPr>
            </w:r>
          </w:p>
        </w:tc>
        <w:tc>
          <w:tcPr>
            <w:tcW w:w="624" w:type="dxa"/>
            <w:tcBorders>
              <w:top w:val="nil"/>
              <w:left w:val="nil"/>
              <w:bottom w:val="nil"/>
              <w:right w:val="nil"/>
            </w:tcBorders>
          </w:tcPr>
          <w:p>
            <w:pPr>
              <w:pStyle w:val="0"/>
              <w:jc w:val="center"/>
            </w:pPr>
            <w:r>
              <w:rPr>
                <w:sz w:val="20"/>
              </w:rPr>
              <w:t xml:space="preserve">года</w:t>
            </w:r>
          </w:p>
        </w:tc>
        <w:tc>
          <w:tcPr>
            <w:tcW w:w="2608"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98" w:type="dxa"/>
            <w:tcBorders>
              <w:top w:val="nil"/>
              <w:left w:val="nil"/>
              <w:right w:val="nil"/>
            </w:tcBorders>
          </w:tcPr>
          <w:p>
            <w:pPr>
              <w:pStyle w:val="0"/>
            </w:pPr>
            <w:r>
              <w:rPr>
                <w:sz w:val="20"/>
              </w:rPr>
            </w:r>
          </w:p>
        </w:tc>
      </w:tr>
      <w:tr>
        <w:tc>
          <w:tcPr>
            <w:gridSpan w:val="3"/>
            <w:tcW w:w="1020" w:type="dxa"/>
            <w:tcBorders>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80" w:type="dxa"/>
            <w:tcBorders>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2608" w:type="dxa"/>
            <w:tcBorders>
              <w:left w:val="nil"/>
              <w:bottom w:val="nil"/>
              <w:right w:val="nil"/>
            </w:tcBorders>
          </w:tcPr>
          <w:p>
            <w:pPr>
              <w:pStyle w:val="0"/>
              <w:jc w:val="center"/>
            </w:pPr>
            <w:r>
              <w:rPr>
                <w:sz w:val="20"/>
              </w:rPr>
              <w:t xml:space="preserve">(подпись лица, направляющего уведомление)</w:t>
            </w:r>
          </w:p>
        </w:tc>
        <w:tc>
          <w:tcPr>
            <w:tcW w:w="340" w:type="dxa"/>
            <w:tcBorders>
              <w:top w:val="nil"/>
              <w:left w:val="nil"/>
              <w:bottom w:val="nil"/>
              <w:right w:val="nil"/>
            </w:tcBorders>
          </w:tcPr>
          <w:p>
            <w:pPr>
              <w:pStyle w:val="0"/>
            </w:pPr>
            <w:r>
              <w:rPr>
                <w:sz w:val="20"/>
              </w:rPr>
            </w:r>
          </w:p>
        </w:tc>
        <w:tc>
          <w:tcPr>
            <w:tcW w:w="2098" w:type="dxa"/>
            <w:tcBorders>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Тульской области от 17.07.2020 N 65-ЗТО</w:t>
            <w:br/>
            <w:t>(ред. от 29.09.2022)</w:t>
            <w:br/>
            <w:t>"Об уполномоченном по правам человека в Тульской обла...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04AF130911A78297E48E70CC5357FC81F97B70E687343AA2C1A681AC14267F04C61CF180586DE10A3F2473A2E59DA22F1C0F65232A43C0765C4FD06eAYCO" TargetMode = "External"/>
	<Relationship Id="rId8" Type="http://schemas.openxmlformats.org/officeDocument/2006/relationships/hyperlink" Target="consultantplus://offline/ref=A8AE25EF3D2C6722E1E98B1BB3AF4AA59D14952F0DDCE0F9D25CBEBE894C5F9ACBE7B8F45ADFF5A696FE80C2E80E0B784EF07236511CDEE0F6A0757FfEYBO" TargetMode = "External"/>
	<Relationship Id="rId9" Type="http://schemas.openxmlformats.org/officeDocument/2006/relationships/hyperlink" Target="consultantplus://offline/ref=A8AE25EF3D2C6722E1E98B1BB3AF4AA59D14952F0DDFE1FADF59BEBE894C5F9ACBE7B8F45ADFF5A696FE80C0EC0E0B784EF07236511CDEE0F6A0757FfEYBO" TargetMode = "External"/>
	<Relationship Id="rId10" Type="http://schemas.openxmlformats.org/officeDocument/2006/relationships/hyperlink" Target="consultantplus://offline/ref=A8AE25EF3D2C6722E1E99516A5C314AE9917C8260ADCEAAD860EB8E9D61C59CF99A7E6AD189CE6A694E082C1EBf0Y7O" TargetMode = "External"/>
	<Relationship Id="rId11" Type="http://schemas.openxmlformats.org/officeDocument/2006/relationships/hyperlink" Target="consultantplus://offline/ref=A8AE25EF3D2C6722E1E99516A5C314AE9817CC27078BBDAFD75BB6ECDE4C03DF9DEEB2A7079AFAB994FE82fCY3O" TargetMode = "External"/>
	<Relationship Id="rId12" Type="http://schemas.openxmlformats.org/officeDocument/2006/relationships/hyperlink" Target="consultantplus://offline/ref=A8AE25EF3D2C6722E1E99516A5C314AE9917C8260ADCEAAD860EB8E9D61C59CF8BA7BEA1199BF8A695F5D490AD5052280DBB7E354800DFE0fEYAO" TargetMode = "External"/>
	<Relationship Id="rId13" Type="http://schemas.openxmlformats.org/officeDocument/2006/relationships/hyperlink" Target="consultantplus://offline/ref=A8AE25EF3D2C6722E1E99516A5C314AE9E1ECA2704DAEAAD860EB8E9D61C59CF8BA7BEA1199BFCA494F5D490AD5052280DBB7E354800DFE0fEYAO" TargetMode = "External"/>
	<Relationship Id="rId14" Type="http://schemas.openxmlformats.org/officeDocument/2006/relationships/hyperlink" Target="consultantplus://offline/ref=A8AE25EF3D2C6722E1E98B1BB3AF4AA59D14952F0DDCE6FED95FBEBE894C5F9ACBE7B8F448DFADAA97F99EC0EB1B5D2908fAY7O" TargetMode = "External"/>
	<Relationship Id="rId15" Type="http://schemas.openxmlformats.org/officeDocument/2006/relationships/hyperlink" Target="consultantplus://offline/ref=A8AE25EF3D2C6722E1E98B1BB3AF4AA59D14952F0DDCE0F9D25CBEBE894C5F9ACBE7B8F45ADFF5A696FE80C2EA0E0B784EF07236511CDEE0F6A0757FfEYBO" TargetMode = "External"/>
	<Relationship Id="rId16" Type="http://schemas.openxmlformats.org/officeDocument/2006/relationships/hyperlink" Target="consultantplus://offline/ref=A8AE25EF3D2C6722E1E98B1BB3AF4AA59D14952F0DDCE0F9D25CBEBE894C5F9ACBE7B8F45ADFF5A696FE80C2ED0E0B784EF07236511CDEE0F6A0757FfEYBO" TargetMode = "External"/>
	<Relationship Id="rId17" Type="http://schemas.openxmlformats.org/officeDocument/2006/relationships/hyperlink" Target="consultantplus://offline/ref=A8AE25EF3D2C6722E1E98B1BB3AF4AA59D14952F0DDFE0FDD85EBEBE894C5F9ACBE7B8F45ADFF5A696FE80C4EE0E0B784EF07236511CDEE0F6A0757FfEYBO" TargetMode = "External"/>
	<Relationship Id="rId18" Type="http://schemas.openxmlformats.org/officeDocument/2006/relationships/hyperlink" Target="consultantplus://offline/ref=A8AE25EF3D2C6722E1E99516A5C314AE9817CC27078BBDAFD75BB6ECDE4C03DF9DEEB2A7079AFAB994FE82fCY3O" TargetMode = "External"/>
	<Relationship Id="rId19" Type="http://schemas.openxmlformats.org/officeDocument/2006/relationships/hyperlink" Target="consultantplus://offline/ref=A8AE25EF3D2C6722E1E98B1BB3AF4AA59D14952F0DDCE6FED95FBEBE894C5F9ACBE7B8F448DFADAA97F99EC0EB1B5D2908fAY7O" TargetMode = "External"/>
	<Relationship Id="rId20" Type="http://schemas.openxmlformats.org/officeDocument/2006/relationships/hyperlink" Target="consultantplus://offline/ref=A8AE25EF3D2C6722E1E98B1BB3AF4AA59D14952F0DDCE0F9D25CBEBE894C5F9ACBE7B8F45ADFF5A696FE80C2EC0E0B784EF07236511CDEE0F6A0757FfEYBO" TargetMode = "External"/>
	<Relationship Id="rId21" Type="http://schemas.openxmlformats.org/officeDocument/2006/relationships/hyperlink" Target="consultantplus://offline/ref=A8AE25EF3D2C6722E1E98B1BB3AF4AA59D14952F0DDDE8F3D95ABEBE894C5F9ACBE7B8F45ADFF5A696FE80C1EE0E0B784EF07236511CDEE0F6A0757FfEYBO" TargetMode = "External"/>
	<Relationship Id="rId22" Type="http://schemas.openxmlformats.org/officeDocument/2006/relationships/hyperlink" Target="consultantplus://offline/ref=A8AE25EF3D2C6722E1E99516A5C314AE9E1DC32104D5EAAD860EB8E9D61C59CF99A7E6AD189CE6A694E082C1EBf0Y7O" TargetMode = "External"/>
	<Relationship Id="rId23" Type="http://schemas.openxmlformats.org/officeDocument/2006/relationships/hyperlink" Target="consultantplus://offline/ref=A8AE25EF3D2C6722E1E99516A5C314AE9E1DC32104D5EAAD860EB8E9D61C59CF99A7E6AD189CE6A694E082C1EBf0Y7O" TargetMode = "External"/>
	<Relationship Id="rId24" Type="http://schemas.openxmlformats.org/officeDocument/2006/relationships/hyperlink" Target="consultantplus://offline/ref=A8AE25EF3D2C6722E1E99516A5C314AE9E1DC32104D5EAAD860EB8E9D61C59CF99A7E6AD189CE6A694E082C1EBf0Y7O" TargetMode = "External"/>
	<Relationship Id="rId25" Type="http://schemas.openxmlformats.org/officeDocument/2006/relationships/hyperlink" Target="consultantplus://offline/ref=A8AE25EF3D2C6722E1E98B1BB3AF4AA59D14952F0DDCE0F9D25CBEBE894C5F9ACBE7B8F45ADFF5A696FE80C2EE0E0B784EF07236511CDEE0F6A0757FfEYBO" TargetMode = "External"/>
	<Relationship Id="rId26" Type="http://schemas.openxmlformats.org/officeDocument/2006/relationships/hyperlink" Target="consultantplus://offline/ref=A8AE25EF3D2C6722E1E98B1BB3AF4AA59D14952F0DDCE0F9D25CBEBE894C5F9ACBE7B8F45ADFF5A696FE80C2E10E0B784EF07236511CDEE0F6A0757FfEYBO" TargetMode = "External"/>
	<Relationship Id="rId27" Type="http://schemas.openxmlformats.org/officeDocument/2006/relationships/hyperlink" Target="consultantplus://offline/ref=A8AE25EF3D2C6722E1E99516A5C314AE9E1DC32104D5EAAD860EB8E9D61C59CF8BA7BEA61990ACF6D2AB8DC0EE1B5E2B14A77F35f5Y4O" TargetMode = "External"/>
	<Relationship Id="rId28" Type="http://schemas.openxmlformats.org/officeDocument/2006/relationships/hyperlink" Target="consultantplus://offline/ref=A8AE25EF3D2C6722E1E99516A5C314AE9917C8260ADCEAAD860EB8E9D61C59CF99A7E6AD189CE6A694E082C1EBf0Y7O" TargetMode = "External"/>
	<Relationship Id="rId29" Type="http://schemas.openxmlformats.org/officeDocument/2006/relationships/hyperlink" Target="consultantplus://offline/ref=A8AE25EF3D2C6722E1E98B1BB3AF4AA59D14952F0DDFE0FDD85EBEBE894C5F9ACBE7B8F45ADFF5A696FE80C4EE0E0B784EF07236511CDEE0F6A0757FfEYBO" TargetMode = "External"/>
	<Relationship Id="rId30" Type="http://schemas.openxmlformats.org/officeDocument/2006/relationships/hyperlink" Target="consultantplus://offline/ref=A8AE25EF3D2C6722E1E99516A5C314AE991ECF2A0EDDEAAD860EB8E9D61C59CF99A7E6AD189CE6A694E082C1EBf0Y7O" TargetMode = "External"/>
	<Relationship Id="rId31" Type="http://schemas.openxmlformats.org/officeDocument/2006/relationships/hyperlink" Target="consultantplus://offline/ref=A8AE25EF3D2C6722E1E99516A5C314AE9917C8260ADCEAAD860EB8E9D61C59CF99A7E6AD189CE6A694E082C1EBf0Y7O" TargetMode = "External"/>
	<Relationship Id="rId32" Type="http://schemas.openxmlformats.org/officeDocument/2006/relationships/hyperlink" Target="consultantplus://offline/ref=A8AE25EF3D2C6722E1E98B1BB3AF4AA59D14952F0DDFE1FADF59BEBE894C5F9ACBE7B8F45ADFF5A696FE80C0EC0E0B784EF07236511CDEE0F6A0757FfEYBO" TargetMode = "External"/>
	<Relationship Id="rId33" Type="http://schemas.openxmlformats.org/officeDocument/2006/relationships/hyperlink" Target="consultantplus://offline/ref=A8AE25EF3D2C6722E1E98B1BB3AF4AA59D14952F04DFE1F2D351E3B481155398CCE8E7F15DCEF5A691E081C3F7075F2Bf0Y8O" TargetMode = "External"/>
	<Relationship Id="rId34" Type="http://schemas.openxmlformats.org/officeDocument/2006/relationships/hyperlink" Target="consultantplus://offline/ref=A8AE25EF3D2C6722E1E98B1BB3AF4AA59D14952F09DDE4FAD851E3B481155398CCE8E7F15DCEF5A691E081C3F7075F2Bf0Y8O" TargetMode = "External"/>
	<Relationship Id="rId35" Type="http://schemas.openxmlformats.org/officeDocument/2006/relationships/hyperlink" Target="consultantplus://offline/ref=A8AE25EF3D2C6722E1E98B1BB3AF4AA59D14952F09D8E3FDD351E3B481155398CCE8E7E35D96F9A796FE83C4E2510E6D5FA87E304803DDFCEAA277f7YFO" TargetMode = "External"/>
	<Relationship Id="rId36" Type="http://schemas.openxmlformats.org/officeDocument/2006/relationships/hyperlink" Target="consultantplus://offline/ref=A8AE25EF3D2C6722E1E98B1BB3AF4AA59D14952F0ADBE4FFDD51E3B481155398CCE8E7E35D96F9A796FE82C2E2510E6D5FA87E304803DDFCEAA277f7YFO" TargetMode = "External"/>
	<Relationship Id="rId37" Type="http://schemas.openxmlformats.org/officeDocument/2006/relationships/hyperlink" Target="consultantplus://offline/ref=A8AE25EF3D2C6722E1E98B1BB3AF4AA59D14952F0ADCE0F9D251E3B481155398CCE8E7E35D96F9A796FE80C7E2510E6D5FA87E304803DDFCEAA277f7YFO" TargetMode = "External"/>
	<Relationship Id="rId38" Type="http://schemas.openxmlformats.org/officeDocument/2006/relationships/hyperlink" Target="consultantplus://offline/ref=A8AE25EF3D2C6722E1E98B1BB3AF4AA59D14952F0ADAE0FAD351E3B481155398CCE8E7F15DCEF5A691E081C3F7075F2Bf0Y8O" TargetMode = "External"/>
	<Relationship Id="rId39" Type="http://schemas.openxmlformats.org/officeDocument/2006/relationships/hyperlink" Target="consultantplus://offline/ref=A8AE25EF3D2C6722E1E98B1BB3AF4AA59D14952F04DFE0F8DE51E3B481155398CCE8E7E35D96F9A796FE82C5E2510E6D5FA87E304803DDFCEAA277f7YFO" TargetMode = "External"/>
	<Relationship Id="rId40" Type="http://schemas.openxmlformats.org/officeDocument/2006/relationships/hyperlink" Target="consultantplus://offline/ref=A8AE25EF3D2C6722E1E98B1BB3AF4AA59D14952F04DFE1F3D351E3B481155398CCE8E7F15DCEF5A691E081C3F7075F2Bf0Y8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Тульской области от 17.07.2020 N 65-ЗТО
(ред. от 29.09.2022)
"Об уполномоченном по правам человека в Тульской области"
(принят Тульской областной Думой 16.07.2020)</dc:title>
  <dcterms:created xsi:type="dcterms:W3CDTF">2022-12-17T14:24:30Z</dcterms:created>
</cp:coreProperties>
</file>