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05.12.2007 N 920-ЗТО</w:t>
              <w:br/>
              <w:t xml:space="preserve">(ред. от 29.09.2022)</w:t>
              <w:br/>
              <w:t xml:space="preserve">"Об охране окружающей среды на территории Тульской области"</w:t>
              <w:br/>
              <w:t xml:space="preserve">(принят Постановлением Тульской областной Думы от 22.11.2007 N 54/2499)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декабря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920-ЗТО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ОКРУЖАЮЩЕЙ СРЕДЫ</w:t>
      </w:r>
    </w:p>
    <w:p>
      <w:pPr>
        <w:pStyle w:val="2"/>
        <w:jc w:val="center"/>
      </w:pPr>
      <w:r>
        <w:rPr>
          <w:sz w:val="20"/>
        </w:rPr>
        <w:t xml:space="preserve">НА ТЕРРИТОРИИ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22 ноября 2007 года</w:t>
      </w:r>
    </w:p>
    <w:p>
      <w:pPr>
        <w:pStyle w:val="0"/>
        <w:jc w:val="right"/>
      </w:pPr>
      <w:r>
        <w:rPr>
          <w:sz w:val="20"/>
        </w:rPr>
        <w:t xml:space="preserve">Постановление N 54/2499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04.05.2009 </w:t>
            </w:r>
            <w:hyperlink w:history="0" r:id="rId7" w:tooltip="Закон Тульской области от 04.05.2009 N 1276-ЗТО (ред. от 07.05.2011) &quot;О внесении изменений в статью 8 Закона Тульской области &quot;Об охране окружающей среды на территории Тульской области&quot; и Закон Тульской области &quot;О Программе социально-экономического развития Тульской области до 2010 года&quot; (принят Тульской областной Думой 23.04.2009) {КонсультантПлюс}">
              <w:r>
                <w:rPr>
                  <w:sz w:val="20"/>
                  <w:color w:val="0000ff"/>
                </w:rPr>
                <w:t xml:space="preserve">N 1276-ЗТО</w:t>
              </w:r>
            </w:hyperlink>
            <w:r>
              <w:rPr>
                <w:sz w:val="20"/>
                <w:color w:val="392c69"/>
              </w:rPr>
              <w:t xml:space="preserve">, от 04.04.2012 </w:t>
            </w:r>
            <w:hyperlink w:history="0" r:id="rId8" w:tooltip="Закон Тульской области от 04.04.2012 N 1733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      <w:r>
                <w:rPr>
                  <w:sz w:val="20"/>
                  <w:color w:val="0000ff"/>
                </w:rPr>
                <w:t xml:space="preserve">N 1733-ЗТО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04.04.2012 </w:t>
            </w:r>
            <w:hyperlink w:history="0" r:id="rId9" w:tooltip="Закон Тульской области от 04.04.2012 N 1741-ЗТО &quot;О внесении изменений в статью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      <w:r>
                <w:rPr>
                  <w:sz w:val="20"/>
                  <w:color w:val="0000ff"/>
                </w:rPr>
                <w:t xml:space="preserve">N 1741-ЗТО</w:t>
              </w:r>
            </w:hyperlink>
            <w:r>
              <w:rPr>
                <w:sz w:val="20"/>
                <w:color w:val="392c69"/>
              </w:rPr>
              <w:t xml:space="preserve">, от 17.12.2012 </w:t>
            </w:r>
            <w:hyperlink w:history="0" r:id="rId10" w:tooltip="Закон Тульской области от 17.12.2012 N 1851-ЗТО (ред. от 23.04.2015) &quot;О внесении изменений в статьи 5 и 7 Закона Тульской области &quot;Об охране окружающей среды на территории Тульской области&quot; и статью 2 Закона Тульской области &quot;О регулировании отдельных вопросов в сфере особо охраняемых природных территорий Тульской области&quot; (принят Тульской областной Думой 13.12.201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1851-ЗТО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27.10.2014 </w:t>
            </w:r>
            <w:hyperlink w:history="0" r:id="rId11" w:tooltip="Закон Тульской области от 27.10.2014 N 2193-ЗТО &quot;О внесении изменения в статью 5 Закона Тульской области &quot;Об охране окружающей среды на территории Тульской области&quot; (принят Тульской областной Думой 23.10.2014) {КонсультантПлюс}">
              <w:r>
                <w:rPr>
                  <w:sz w:val="20"/>
                  <w:color w:val="0000ff"/>
                </w:rPr>
                <w:t xml:space="preserve">N 2193-ЗТО</w:t>
              </w:r>
            </w:hyperlink>
            <w:r>
              <w:rPr>
                <w:sz w:val="20"/>
                <w:color w:val="392c69"/>
              </w:rPr>
              <w:t xml:space="preserve">, от 23.04.2015 </w:t>
            </w:r>
            <w:hyperlink w:history="0" r:id="rId12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      <w:r>
                <w:rPr>
                  <w:sz w:val="20"/>
                  <w:color w:val="0000ff"/>
                </w:rPr>
                <w:t xml:space="preserve">N 2288-ЗТО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30.11.2015 </w:t>
            </w:r>
            <w:hyperlink w:history="0" r:id="rId13" w:tooltip="Закон Тульской области от 30.11.2015 N 2386-ЗТО (ред. от 20.12.2021) &quot;О внесении изменений в Закон Тульской области &quot;Об отходах производства и потребления в Тульской области&quot; и отдельные законодательные акты Тульской области&quot; (принят Тульской областной Думой 26.11.2015) {КонсультантПлюс}">
              <w:r>
                <w:rPr>
                  <w:sz w:val="20"/>
                  <w:color w:val="0000ff"/>
                </w:rPr>
                <w:t xml:space="preserve">N 2386-ЗТО</w:t>
              </w:r>
            </w:hyperlink>
            <w:r>
              <w:rPr>
                <w:sz w:val="20"/>
                <w:color w:val="392c69"/>
              </w:rPr>
              <w:t xml:space="preserve">, от 22.02.2017 </w:t>
            </w:r>
            <w:hyperlink w:history="0" r:id="rId14" w:tooltip="Закон Тульской области от 22.02.2017 N 18-ЗТО &quot;О внесении изменений в статьи 3 и 5 Закона Тульской области &quot;Об охране окружающей среды на территории Тульской области&quot; (принят Тульской областной Думой 22.02.2017) {КонсультантПлюс}">
              <w:r>
                <w:rPr>
                  <w:sz w:val="20"/>
                  <w:color w:val="0000ff"/>
                </w:rPr>
                <w:t xml:space="preserve">N 18-ЗТО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15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      <w:r>
                <w:rPr>
                  <w:sz w:val="20"/>
                  <w:color w:val="0000ff"/>
                </w:rPr>
                <w:t xml:space="preserve">N 133-ЗТО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6" w:tooltip="Закон Тульской области от 29.09.2022 N 87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9.09.2022) {КонсультантПлюс}">
              <w:r>
                <w:rPr>
                  <w:sz w:val="20"/>
                  <w:color w:val="0000ff"/>
                </w:rPr>
                <w:t xml:space="preserve">N 87-ЗТО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Законодательство Тульской области в сфере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Тульской области в сфере охраны окружающей среды основывается на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10 января 2002 года N 7-ФЗ "Об охране окружающей среды", других федеральных законах и иных нормативных правовых актах Российской Федерации и состоит из принимаемых в соответствии с ними настоящего Закона, других законов и иных нормативных правовых актов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Объекты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Тульской областной Думы в сфере отношений, связанных с охраной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Тульской областной Думы в сфере отношений, связанных с охраной окружающей среды,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 в области охраны окружающей среды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области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2-1) принятие решения о создании лесопаркового зеленого пояса и о его площади либо об отказе в его создании, о его упразднении;</w:t>
      </w:r>
    </w:p>
    <w:p>
      <w:pPr>
        <w:pStyle w:val="0"/>
        <w:jc w:val="both"/>
      </w:pPr>
      <w:r>
        <w:rPr>
          <w:sz w:val="20"/>
        </w:rPr>
        <w:t xml:space="preserve">(п. 2-1 введен </w:t>
      </w:r>
      <w:hyperlink w:history="0" r:id="rId20" w:tooltip="Закон Тульской области от 22.02.2017 N 18-ЗТО &quot;О внесении изменений в статьи 3 и 5 Закона Тульской области &quot;Об охране окружающей среды на территории Тульской области&quot; (принят Тульской областной Думой 22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22.02.2017 N 18-ЗТО)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законодательством Российской Федерации и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Тульской области в сфере отношений, связанных с охраной окружающей среды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04.04.2012 </w:t>
      </w:r>
      <w:hyperlink w:history="0" r:id="rId21" w:tooltip="Закон Тульской области от 04.04.2012 N 1733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N 1733-ЗТО</w:t>
        </w:r>
      </w:hyperlink>
      <w:r>
        <w:rPr>
          <w:sz w:val="20"/>
        </w:rPr>
        <w:t xml:space="preserve">, от 29.09.2022 </w:t>
      </w:r>
      <w:hyperlink w:history="0" r:id="rId22" w:tooltip="Закон Тульской области от 29.09.2022 N 87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9.09.2022) {КонсультантПлюс}">
        <w:r>
          <w:rPr>
            <w:sz w:val="20"/>
            <w:color w:val="0000ff"/>
          </w:rPr>
          <w:t xml:space="preserve">N 87-ЗТО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Тульской области в сфере отношений, связанных с охраной окружающей среды,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04.04.2012 </w:t>
      </w:r>
      <w:hyperlink w:history="0" r:id="rId23" w:tooltip="Закон Тульской области от 04.04.2012 N 1733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N 1733-ЗТО</w:t>
        </w:r>
      </w:hyperlink>
      <w:r>
        <w:rPr>
          <w:sz w:val="20"/>
        </w:rPr>
        <w:t xml:space="preserve">, от 20.12.2021 </w:t>
      </w:r>
      <w:hyperlink w:history="0" r:id="rId24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N 133-ЗТО</w:t>
        </w:r>
      </w:hyperlink>
      <w:r>
        <w:rPr>
          <w:sz w:val="20"/>
        </w:rPr>
        <w:t xml:space="preserve">, от 29.09.2022 </w:t>
      </w:r>
      <w:hyperlink w:history="0" r:id="rId25" w:tooltip="Закон Тульской области от 29.09.2022 N 87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9.09.2022) {КонсультантПлюс}">
        <w:r>
          <w:rPr>
            <w:sz w:val="20"/>
            <w:color w:val="0000ff"/>
          </w:rPr>
          <w:t xml:space="preserve">N 87-ЗТО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определении основных направлений охраны окружающей среды на территории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принятие нормативных правовых актов в области охраны окружающей среды в соответствии с федеральным законодательством и законодательством Тульской области, а также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перечня должностных лиц органов государственной власти Тульской области, осуществляющих региональный государственный экологический контроль (надзор) (государственных инспекторов в области охраны окружающей среды Тульской области);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04.04.2012 </w:t>
      </w:r>
      <w:hyperlink w:history="0" r:id="rId26" w:tooltip="Закон Тульской области от 04.04.2012 N 1733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N 1733-ЗТО</w:t>
        </w:r>
      </w:hyperlink>
      <w:r>
        <w:rPr>
          <w:sz w:val="20"/>
        </w:rPr>
        <w:t xml:space="preserve">, от 20.12.2021 </w:t>
      </w:r>
      <w:hyperlink w:history="0" r:id="rId27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N 133-ЗТО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силу. - </w:t>
      </w:r>
      <w:hyperlink w:history="0" r:id="rId28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23.04.2015 N 2288-ЗТО;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развитие системы экологического образования и формирование экологической культуры на территории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учреждение Красной книги Тульской области и определение порядка ее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образование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обеспечении населения информацией о состоянии окружающей среды на территории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29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координация деятельности органов исполнительной власти Тульской области в области охраны окружающей среды и 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определение органа исполнительной власти Тульской области, уполномоченного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определение органа исполнительной власти Тульской области, уполномоченного в области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Тульской области от 30.11.2015 N 2386-ЗТО (ред. от 20.12.2021) &quot;О внесении изменений в Закон Тульской области &quot;Об отходах производства и потребления в Тульской области&quot; и отдельные законодательные акты Тульской области&quot; (принят Тульской областной Думой 26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30.11.2015 N 2386-ЗТО)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утверждение перечня разрешенных для приема от физических лиц лома и отходов цветных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мер по уменьшению выбросов загрязняющих веществ в атмосферный воздух при эксплуатации транспортных и иных передвижных средств;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20.12.2021 N 133-ЗТО)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введение ограничений использования нефтепродуктов и других видов топлива, сжигание которых приводит к загрязнению атмосферного воздуха на территории Тульской области, а также стимулирование производства и применения экологически безопасных видов топлива и других энергоносителей;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введение ограничений на въезд транспортных и иных передвижных средств в населенные пункты, места отдыха и туризма на особо охраняемых природных территориях и регулирование передвижения транспортных и иных передвижных средств на указанных территориях в целях уменьшения выбросов загрязняющих веществ в атмосферный воздух;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20.12.2021 N 133-ЗТО)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организация работ по регулированию выбросов загрязняющих веществ в атмосферный воздух в периоды неблагоприятных метеорологических условий в городских и сельских поселениях Тульской области, определение порядка проведения указанных работ, в том числе подготовки и передачи соответствующих прогнозов, по представлениям территориального органа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34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20.12.2021 N 133-ЗТО)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21-1) утратил силу. - </w:t>
      </w:r>
      <w:hyperlink w:history="0" r:id="rId35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21-2) установление целевых показателей объема или массы выбросов загрязняющих веществ в атмосферный воздух на территории Тульской области и сроков их снижения;</w:t>
      </w:r>
    </w:p>
    <w:p>
      <w:pPr>
        <w:pStyle w:val="0"/>
        <w:jc w:val="both"/>
      </w:pPr>
      <w:r>
        <w:rPr>
          <w:sz w:val="20"/>
        </w:rPr>
        <w:t xml:space="preserve">(п. 21-2 введен </w:t>
      </w:r>
      <w:hyperlink w:history="0" r:id="rId36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23.04.2015 N 2288-ЗТО; в ред. </w:t>
      </w:r>
      <w:hyperlink w:history="0" r:id="rId37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20.12.2021 N 133-ЗТО)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21-3) разработка, согласование и утверждение плана мероприятий, указанных в </w:t>
      </w:r>
      <w:hyperlink w:history="0" r:id="rId3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пункте 1 статьи 16.6</w:t>
        </w:r>
      </w:hyperlink>
      <w:r>
        <w:rPr>
          <w:sz w:val="20"/>
        </w:rPr>
        <w:t xml:space="preserve">, </w:t>
      </w:r>
      <w:hyperlink w:history="0" r:id="rId39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пункте 1 статьи 75.1</w:t>
        </w:r>
      </w:hyperlink>
      <w:r>
        <w:rPr>
          <w:sz w:val="20"/>
        </w:rPr>
        <w:t xml:space="preserve"> и </w:t>
      </w:r>
      <w:hyperlink w:history="0" r:id="rId40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пункте 1 статьи 78.2</w:t>
        </w:r>
      </w:hyperlink>
      <w:r>
        <w:rPr>
          <w:sz w:val="20"/>
        </w:rPr>
        <w:t xml:space="preserve"> Федерального закона от 10 января 2002 года N 7-ФЗ "Об охране окружающей среды", Тульской области;</w:t>
      </w:r>
    </w:p>
    <w:p>
      <w:pPr>
        <w:pStyle w:val="0"/>
        <w:jc w:val="both"/>
      </w:pPr>
      <w:r>
        <w:rPr>
          <w:sz w:val="20"/>
        </w:rPr>
        <w:t xml:space="preserve">(п. 21-3 введен </w:t>
      </w:r>
      <w:hyperlink w:history="0" r:id="rId41" w:tooltip="Закон Тульской области от 29.09.2022 N 87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9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29.09.2022 N 87-ЗТО)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иные полномочия, предусмотренные законодательством Российской Федерации 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Тульской области вправе организовать проведение сводных расчетов загрязнения атмосферного воздуха, включая их актуализацию, на территории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Правительство Тульской области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42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20.12.2021 N 133-ЗТО; в ред. </w:t>
      </w:r>
      <w:hyperlink w:history="0" r:id="rId43" w:tooltip="Закон Тульской области от 29.09.2022 N 87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29.09.2022 N 87-ЗТО)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органа исполнительной власти Тульской области, уполномоченного в области охраны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Тульской области, уполномоченного в области охраны окружающей среды (далее - уполномоченный орган исполнительной власти Тульской области),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государственного управления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4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федеральной политики в области экологического развития Российской Федерации на территории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45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реализация государственных программ Тульской области в сфере охраны окружающей среды, участие в реализации на территории Тульской области государственных программ Российской Федерации в области экологического развития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6" w:tooltip="Закон Тульской области от 27.10.2014 N 2193-ЗТО &quot;О внесении изменения в статью 5 Закона Тульской области &quot;Об охране окружающей среды на территории Тульской области&quot; (принят Тульской областной Думой 23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27.10.2014 N 2193-ЗТО)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Тульской области, являющихся частью единой системы государственного экологического мониторинга (государственного мониторинга окружающей среды);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7" w:tooltip="Закон Тульской области от 04.04.2012 N 1741-ЗТО &quot;О внесении изменений в статью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04.04.2012 N 1741-ЗТО)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регионального государственного экологического контроля (надзора)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04.04.2012 </w:t>
      </w:r>
      <w:hyperlink w:history="0" r:id="rId48" w:tooltip="Закон Тульской области от 04.04.2012 N 1733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N 1733-ЗТО</w:t>
        </w:r>
      </w:hyperlink>
      <w:r>
        <w:rPr>
          <w:sz w:val="20"/>
        </w:rPr>
        <w:t xml:space="preserve">, от 20.12.2021 </w:t>
      </w:r>
      <w:hyperlink w:history="0" r:id="rId49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N 133-ЗТО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50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привлечение виновных лиц к административной ответственности за совершение экологических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обращение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51" w:tooltip="Закон Тульской области от 29.09.2022 N 87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9.09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Тульской области от 29.09.2022 N 87-ЗТО с 01.09.2023 п. 11 ст. 5 будет изложен в новой редакции: "11) предъявление исков о возмещении вреда, причиненного окружающей среде вследствие нарушений обязательных требований;".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11) предъявление исков о возмещении вреда окружающей среде, причиненного в результате нарушения законодательства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2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силу. - </w:t>
      </w:r>
      <w:hyperlink w:history="0" r:id="rId53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23.04.2015 N 2288-ЗТО;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ведение Красной книги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утратил силу. - </w:t>
      </w:r>
      <w:hyperlink w:history="0" r:id="rId54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15-1) установление, изменение границ лесопаркового зеленого пояса, размещение информации о лесопарковом зеленом поясе в соответствии со </w:t>
      </w:r>
      <w:hyperlink w:history="0" r:id="rId55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статьей 62.3</w:t>
        </w:r>
      </w:hyperlink>
      <w:r>
        <w:rPr>
          <w:sz w:val="20"/>
        </w:rPr>
        <w:t xml:space="preserve"> Федерального закона от 10 января 2002 года N 7-ФЗ "Об охране окружающей среды";</w:t>
      </w:r>
    </w:p>
    <w:p>
      <w:pPr>
        <w:pStyle w:val="0"/>
        <w:jc w:val="both"/>
      </w:pPr>
      <w:r>
        <w:rPr>
          <w:sz w:val="20"/>
        </w:rPr>
        <w:t xml:space="preserve">(п. 15-1 введен </w:t>
      </w:r>
      <w:hyperlink w:history="0" r:id="rId56" w:tooltip="Закон Тульской области от 22.02.2017 N 18-ЗТО &quot;О внесении изменений в статьи 3 и 5 Закона Тульской области &quot;Об охране окружающей среды на территории Тульской области&quot; (принят Тульской областной Думой 22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22.02.2017 N 18-ЗТО)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- 17) утратили силу. - </w:t>
      </w:r>
      <w:hyperlink w:history="0" r:id="rId57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утратил силу. - </w:t>
      </w:r>
      <w:hyperlink w:history="0" r:id="rId58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установление сроков поэтапного достижения предельно допустимых выбросов в атмосферный воздух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утратил силу. - </w:t>
      </w:r>
      <w:hyperlink w:history="0" r:id="rId59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утратил силу. - </w:t>
      </w:r>
      <w:hyperlink w:history="0" r:id="rId60" w:tooltip="Закон Тульской области от 04.04.2012 N 1733-ЗТО &quot;О внесении изменений в статьи 4 и 5 Закона Тульской области &quot;Об охране окружающей среды на территории Тульской области&quot; (принят Тульской областной Думой 22.03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04.04.2012 N 1733-ЗТО;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- 24) утратили силу. - </w:t>
      </w:r>
      <w:hyperlink w:history="0" r:id="rId61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участие в реализации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24-1) оказание содействия гражданам, общественным объединениям и некоммерческим организациям в реализации их прав в области охраны окружающей среды;</w:t>
      </w:r>
    </w:p>
    <w:p>
      <w:pPr>
        <w:pStyle w:val="0"/>
        <w:jc w:val="both"/>
      </w:pPr>
      <w:r>
        <w:rPr>
          <w:sz w:val="20"/>
        </w:rPr>
        <w:t xml:space="preserve">(п. 24-1 введен </w:t>
      </w:r>
      <w:hyperlink w:history="0" r:id="rId62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24-2)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безопасности,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>
      <w:pPr>
        <w:pStyle w:val="0"/>
        <w:jc w:val="both"/>
      </w:pPr>
      <w:r>
        <w:rPr>
          <w:sz w:val="20"/>
        </w:rPr>
        <w:t xml:space="preserve">(п. 24-2 введен </w:t>
      </w:r>
      <w:hyperlink w:history="0" r:id="rId63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иные полномочия, предусмотренные законодательством Российской Федерации и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Экологический аудит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Экологический аудит проводится с целью установления достоверности соблюдения юридическим лицом или индивидуальным предпринимателем 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подготовки рекомендаций по улучшению такой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23.04.2015 </w:t>
      </w:r>
      <w:hyperlink w:history="0" r:id="rId64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N 2288-ЗТО</w:t>
        </w:r>
      </w:hyperlink>
      <w:r>
        <w:rPr>
          <w:sz w:val="20"/>
        </w:rPr>
        <w:t xml:space="preserve">, от 20.12.2021 </w:t>
      </w:r>
      <w:hyperlink w:history="0" r:id="rId65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N 133-ЗТО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Экологический аудит осуществляется юридическими лицами или индивидуальными предпринимателями в добровольном порядке по собственной инициативе или по предложению уполномоченного органа исполнительной власти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Экологическая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Экологическая экспертиза проводится в целях установления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Тульской области осуществляются государственная экологическая экспертиза и общественная экологическая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экологическая экспертиза организуется и проводится в порядке, установленном Федеральным </w:t>
      </w:r>
      <w:hyperlink w:history="0" r:id="rId67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ноября 1995 года N 174-ФЗ "Об экологической экспертизе", иными нормативными правовыми актами Российской Федерации, законами и иными нормативными правовыми актами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проведения государственной экологической экспертизы объектов государственной экологической экспертизы регионального уровня осуществляется за счет бюджета Тульской области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органом исполнительной власти Тульской области, уполномоченным в области экологической экспертизы, в порядке, установленном федеральным органом исполнительной власти в области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исполнительной власти Тульской области, уполномоченный в области экологической экспертизы, осуществляет в пределах своей компетенции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 установленном порядке организации и проведения государственной экологической экспертизы объектов регионального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69" w:tooltip="Закон Тульской области от 20.12.2021 N 133-ЗТО &quot;О внесении изменений в отдельные законодательные акты Тульской области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133-ЗТО;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информирования населения о намечаемых и проводимых экологических экспертизах и об их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Тульской области и в случае возможного воздействия на окружающую среду в пределах территории Тульской области хозяйственной и иной деятельности, намечаемой другим субъектом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образование экспертной комиссии и утверждение ее персонального состава для проведения экологической экспертизы конкретного объекта, назначение руководителя и ответственного секретаря экспертной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привлечение к проведению государственной экологической экспертизы по соответствующим направлениям науки, техники, технологии экспертов государственной экологической экспертизы и выдача им соответствующих заданий;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оплата труда внештатных экспертов государственной экологической экспертизы на договорной (контрактной) основе в порядке, определяемом уполномоченным Правительством Российской Федерации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Тульской области от 23.04.2015 N 2288-ЗТО (ред. от 20.12.2021) &quot;О внесении изменений в Закон Тульской области &quot;Об охране окружающей среды на территории Тульской области&quot; (принят Тульской областной Думой 23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23.04.2015 N 2288-ЗТО)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заключения, подготовленного экспертной комиссией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определение срока, в течение которого положительное заключение государственной экологической экспертизы имеет юридическую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заключения общественной экологической экспертизы.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Общественная экологическая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Тульской области от 04.05.2009 N 1276-ЗТО (ред. от 07.05.2011) &quot;О внесении изменений в статью 8 Закона Тульской области &quot;Об охране окружающей среды на территории Тульской области&quot; и Закон Тульской области &quot;О Программе социально-экономического развития Тульской области до 2010 года&quot; (принят Тульской областной Думой 23.04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04.05.2009 N 1276-ЗТО)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Заключение общественной экологической экспертизы приобретает юридическую силу после утверждения его органом исполнительной власти Тульской области, уполномоченным в области экологической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общественной экологической экспертизы направляется органу исполнительной власти Тульской области, уполномоченному в области экологической экспертизы, который в течение четырнадцати календарных дней с момента регистрации заключения в указанном органе рассматривает представленное заключение и принимает решение об утверждении или об отказе в утверждении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Тульской области, уполномоченный в области экологической экспертизы, имеет право не утверждать заключение общественной экологической экспертизы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процедуры проведения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несоответствия выводов заключения замечаниям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несоответствия экспертов, привлекаемых для проведения общественной экологической экспертизы, требованиям, предусмотренным Федеральным </w:t>
      </w:r>
      <w:hyperlink w:history="0" r:id="rId72" w:tooltip="Федеральный закон от 23.11.1995 N 174-ФЗ (ред. от 01.05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ноября 1995 года N 174-ФЗ "Об экологической экспертизе".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Охрана редких и находящихся под угрозой исчезновения растений, животных и других организмов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охраны и учета редких и находящихся под угрозой исчезновения растений, животных и других организмов учреждается Красная книга Тульской области, которая является официальным документом, содержащим свод сведений о состоянии и распространении редких и находящихся под угрозой исчезновения видов (подвидов, популяций) диких животных и дикорастущих растений и грибов, обитающих (произрастающих) на территории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Растения, животные и другие организмы, относящиеся к видам, занесенным в Красную книгу Тульской области, повсеместно подлежат изъятию из хозяйственного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Ведение Красной книги Тульской области осуществляется уполномоченным органом исполнительной власти Тульской области на основе систематически обновляемых данных о состоянии и распространении редких и находящихся под угрозой исчезновения видов (подвидов, популяций) диких животных и дикорастущих растений и грибов, обитающих (произрастающих) на территории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Издание Красной книги Тульской области осуществляется не реже одного раза в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исполнительной власти Тульской области обеспечивает организацию издания Красной книги Тульской области, а в периоды между изданиями - подготовку и распространение перечней (списков) объектов животного и растительного мира, занесенных в Красную книгу Тульской области и исключенных из нее (с изменениями и дополнениями), которые являются составной частью Красной книги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О.В.ТАТАРИНОВ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В.Д.ДУДКА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5 декабря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920-ЗТО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05.12.2007 N 920-ЗТО</w:t>
            <w:br/>
            <w:t>(ред. от 29.09.2022)</w:t>
            <w:br/>
            <w:t>"Об охране окружающей среды на территории Тульской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92C379A89001F1B425F2E81E700F3DC6E36871EEA7536D77ADC4B422E5A3462BF26964CA1EE24C467E077CBD11CD012E5E91DCC5C2B7B3FE6844dDZDO" TargetMode = "External"/>
	<Relationship Id="rId8" Type="http://schemas.openxmlformats.org/officeDocument/2006/relationships/hyperlink" Target="consultantplus://offline/ref=5E92C379A89001F1B425F2E81E700F3DC6E36871E9AC5E6779ADC4B422E5A3462BF26964CA1EE24C467E077CBD11CD012E5E91DCC5C2B7B3FE6844dDZDO" TargetMode = "External"/>
	<Relationship Id="rId9" Type="http://schemas.openxmlformats.org/officeDocument/2006/relationships/hyperlink" Target="consultantplus://offline/ref=5E92C379A89001F1B425F2E81E700F3DC6E36871E9AC5E607BADC4B422E5A3462BF26964CA1EE24C467E077CBD11CD012E5E91DCC5C2B7B3FE6844dDZDO" TargetMode = "External"/>
	<Relationship Id="rId10" Type="http://schemas.openxmlformats.org/officeDocument/2006/relationships/hyperlink" Target="consultantplus://offline/ref=5E92C379A89001F1B425F2E81E700F3DC6E36871EBAA5E6378ADC4B422E5A3462BF26964CA1EE24C467E077CBD11CD012E5E91DCC5C2B7B3FE6844dDZDO" TargetMode = "External"/>
	<Relationship Id="rId11" Type="http://schemas.openxmlformats.org/officeDocument/2006/relationships/hyperlink" Target="consultantplus://offline/ref=5E92C379A89001F1B425F2E81E700F3DC6E36871EBAE516378ADC4B422E5A3462BF26964CA1EE24C467E077CBD11CD012E5E91DCC5C2B7B3FE6844dDZDO" TargetMode = "External"/>
	<Relationship Id="rId12" Type="http://schemas.openxmlformats.org/officeDocument/2006/relationships/hyperlink" Target="consultantplus://offline/ref=5E92C379A89001F1B425F2E81E700F3DC6E36871ECAE52677EA799BE2ABCAF442CFD3673CD57EE4D467E077BB14EC8143F069DDADCDDB4AFE26A46DDd1Z6O" TargetMode = "External"/>
	<Relationship Id="rId13" Type="http://schemas.openxmlformats.org/officeDocument/2006/relationships/hyperlink" Target="consultantplus://offline/ref=5E92C379A89001F1B425F2E81E700F3DC6E36871ECAE52677EA699BE2ABCAF442CFD3673CD57EE4D467E077FB04EC8143F069DDADCDDB4AFE26A46DDd1Z6O" TargetMode = "External"/>
	<Relationship Id="rId14" Type="http://schemas.openxmlformats.org/officeDocument/2006/relationships/hyperlink" Target="consultantplus://offline/ref=5E92C379A89001F1B425F2E81E700F3DC6E36871E5AF506177ADC4B422E5A3462BF26964CA1EE24C467E077CBD11CD012E5E91DCC5C2B7B3FE6844dDZDO" TargetMode = "External"/>
	<Relationship Id="rId15" Type="http://schemas.openxmlformats.org/officeDocument/2006/relationships/hyperlink" Target="consultantplus://offline/ref=5E92C379A89001F1B425F2E81E700F3DC6E36871ECAE526679A299BE2ABCAF442CFD3673CD57EE4D467E077AB44EC8143F069DDADCDDB4AFE26A46DDd1Z6O" TargetMode = "External"/>
	<Relationship Id="rId16" Type="http://schemas.openxmlformats.org/officeDocument/2006/relationships/hyperlink" Target="consultantplus://offline/ref=5E92C379A89001F1B425F2E81E700F3DC6E36871ECAD566578A699BE2ABCAF442CFD3673CD57EE4D467E077BB14EC8143F069DDADCDDB4AFE26A46DDd1Z6O" TargetMode = "External"/>
	<Relationship Id="rId17" Type="http://schemas.openxmlformats.org/officeDocument/2006/relationships/hyperlink" Target="consultantplus://offline/ref=5E92C379A89001F1B425ECE5081C5136C3E03179E6F90A3073A791EC7DBCF3017AF43C209012E152447E05d7Z9O" TargetMode = "External"/>
	<Relationship Id="rId18" Type="http://schemas.openxmlformats.org/officeDocument/2006/relationships/hyperlink" Target="consultantplus://offline/ref=5E92C379A89001F1B425ECE5081C5136C5E93474EAAF5D3222F29FE975ECA9116CBD30268E13E64F4175532AF21091447C4D91D9C5C1B5AFdFZEO" TargetMode = "External"/>
	<Relationship Id="rId19" Type="http://schemas.openxmlformats.org/officeDocument/2006/relationships/hyperlink" Target="consultantplus://offline/ref=5E92C379A89001F1B425F2E81E700F3DC6E36871ECAE52677EA799BE2ABCAF442CFD3673CD57EE4D467E077BBE4EC8143F069DDADCDDB4AFE26A46DDd1Z6O" TargetMode = "External"/>
	<Relationship Id="rId20" Type="http://schemas.openxmlformats.org/officeDocument/2006/relationships/hyperlink" Target="consultantplus://offline/ref=5E92C379A89001F1B425F2E81E700F3DC6E36871E5AF506177ADC4B422E5A3462BF26964CA1EE24C467E0773BD11CD012E5E91DCC5C2B7B3FE6844dDZDO" TargetMode = "External"/>
	<Relationship Id="rId21" Type="http://schemas.openxmlformats.org/officeDocument/2006/relationships/hyperlink" Target="consultantplus://offline/ref=5E92C379A89001F1B425F2E81E700F3DC6E36871E9AC5E6779ADC4B422E5A3462BF26964CA1EE24C467E0772BD11CD012E5E91DCC5C2B7B3FE6844dDZDO" TargetMode = "External"/>
	<Relationship Id="rId22" Type="http://schemas.openxmlformats.org/officeDocument/2006/relationships/hyperlink" Target="consultantplus://offline/ref=5E92C379A89001F1B425F2E81E700F3DC6E36871ECAD566578A699BE2ABCAF442CFD3673CD57EE4D467E077BBF4EC8143F069DDADCDDB4AFE26A46DDd1Z6O" TargetMode = "External"/>
	<Relationship Id="rId23" Type="http://schemas.openxmlformats.org/officeDocument/2006/relationships/hyperlink" Target="consultantplus://offline/ref=5E92C379A89001F1B425F2E81E700F3DC6E36871E9AC5E6779ADC4B422E5A3462BF26964CA1EE24C467E067BBD11CD012E5E91DCC5C2B7B3FE6844dDZDO" TargetMode = "External"/>
	<Relationship Id="rId24" Type="http://schemas.openxmlformats.org/officeDocument/2006/relationships/hyperlink" Target="consultantplus://offline/ref=5E92C379A89001F1B425F2E81E700F3DC6E36871ECAE526679A299BE2ABCAF442CFD3673CD57EE4D467E077AB24EC8143F069DDADCDDB4AFE26A46DDd1Z6O" TargetMode = "External"/>
	<Relationship Id="rId25" Type="http://schemas.openxmlformats.org/officeDocument/2006/relationships/hyperlink" Target="consultantplus://offline/ref=5E92C379A89001F1B425F2E81E700F3DC6E36871ECAD566578A699BE2ABCAF442CFD3673CD57EE4D467E077AB74EC8143F069DDADCDDB4AFE26A46DDd1Z6O" TargetMode = "External"/>
	<Relationship Id="rId26" Type="http://schemas.openxmlformats.org/officeDocument/2006/relationships/hyperlink" Target="consultantplus://offline/ref=5E92C379A89001F1B425F2E81E700F3DC6E36871E9AC5E6779ADC4B422E5A3462BF26964CA1EE24C467E067ABD11CD012E5E91DCC5C2B7B3FE6844dDZDO" TargetMode = "External"/>
	<Relationship Id="rId27" Type="http://schemas.openxmlformats.org/officeDocument/2006/relationships/hyperlink" Target="consultantplus://offline/ref=5E92C379A89001F1B425F2E81E700F3DC6E36871ECAE526679A299BE2ABCAF442CFD3673CD57EE4D467E077AB34EC8143F069DDADCDDB4AFE26A46DDd1Z6O" TargetMode = "External"/>
	<Relationship Id="rId28" Type="http://schemas.openxmlformats.org/officeDocument/2006/relationships/hyperlink" Target="consultantplus://offline/ref=5E92C379A89001F1B425F2E81E700F3DC6E36871ECAE52677EA799BE2ABCAF442CFD3673CD57EE4D467E077AB24EC8143F069DDADCDDB4AFE26A46DDd1Z6O" TargetMode = "External"/>
	<Relationship Id="rId29" Type="http://schemas.openxmlformats.org/officeDocument/2006/relationships/hyperlink" Target="consultantplus://offline/ref=5E92C379A89001F1B425F2E81E700F3DC6E36871ECAE526679A299BE2ABCAF442CFD3673CD57EE4D467E077AB04EC8143F069DDADCDDB4AFE26A46DDd1Z6O" TargetMode = "External"/>
	<Relationship Id="rId30" Type="http://schemas.openxmlformats.org/officeDocument/2006/relationships/hyperlink" Target="consultantplus://offline/ref=5E92C379A89001F1B425F2E81E700F3DC6E36871ECAE52677EA799BE2ABCAF442CFD3673CD57EE4D467E077AB04EC8143F069DDADCDDB4AFE26A46DDd1Z6O" TargetMode = "External"/>
	<Relationship Id="rId31" Type="http://schemas.openxmlformats.org/officeDocument/2006/relationships/hyperlink" Target="consultantplus://offline/ref=5E92C379A89001F1B425F2E81E700F3DC6E36871ECAE52677EA699BE2ABCAF442CFD3673CD57EE4D467E077FB14EC8143F069DDADCDDB4AFE26A46DDd1Z6O" TargetMode = "External"/>
	<Relationship Id="rId32" Type="http://schemas.openxmlformats.org/officeDocument/2006/relationships/hyperlink" Target="consultantplus://offline/ref=5E92C379A89001F1B425F2E81E700F3DC6E36871ECAE526679A299BE2ABCAF442CFD3673CD57EE4D467E077AB14EC8143F069DDADCDDB4AFE26A46DDd1Z6O" TargetMode = "External"/>
	<Relationship Id="rId33" Type="http://schemas.openxmlformats.org/officeDocument/2006/relationships/hyperlink" Target="consultantplus://offline/ref=5E92C379A89001F1B425F2E81E700F3DC6E36871ECAE526679A299BE2ABCAF442CFD3673CD57EE4D467E077ABE4EC8143F069DDADCDDB4AFE26A46DDd1Z6O" TargetMode = "External"/>
	<Relationship Id="rId34" Type="http://schemas.openxmlformats.org/officeDocument/2006/relationships/hyperlink" Target="consultantplus://offline/ref=5E92C379A89001F1B425F2E81E700F3DC6E36871ECAE526679A299BE2ABCAF442CFD3673CD57EE4D467E077ABF4EC8143F069DDADCDDB4AFE26A46DDd1Z6O" TargetMode = "External"/>
	<Relationship Id="rId35" Type="http://schemas.openxmlformats.org/officeDocument/2006/relationships/hyperlink" Target="consultantplus://offline/ref=5E92C379A89001F1B425F2E81E700F3DC6E36871ECAE526679A299BE2ABCAF442CFD3673CD57EE4D467E0779B74EC8143F069DDADCDDB4AFE26A46DDd1Z6O" TargetMode = "External"/>
	<Relationship Id="rId36" Type="http://schemas.openxmlformats.org/officeDocument/2006/relationships/hyperlink" Target="consultantplus://offline/ref=5E92C379A89001F1B425F2E81E700F3DC6E36871ECAE52677EA799BE2ABCAF442CFD3673CD57EE4D467E0779B64EC8143F069DDADCDDB4AFE26A46DDd1Z6O" TargetMode = "External"/>
	<Relationship Id="rId37" Type="http://schemas.openxmlformats.org/officeDocument/2006/relationships/hyperlink" Target="consultantplus://offline/ref=5E92C379A89001F1B425F2E81E700F3DC6E36871ECAE526679A299BE2ABCAF442CFD3673CD57EE4D467E0779B44EC8143F069DDADCDDB4AFE26A46DDd1Z6O" TargetMode = "External"/>
	<Relationship Id="rId38" Type="http://schemas.openxmlformats.org/officeDocument/2006/relationships/hyperlink" Target="consultantplus://offline/ref=5E92C379A89001F1B425ECE5081C5136C5E93474EAAF5D3222F29FE975ECA9116CBD30268E12E047122F432EBB449B5B7A518ED9DBC1dBZ7O" TargetMode = "External"/>
	<Relationship Id="rId39" Type="http://schemas.openxmlformats.org/officeDocument/2006/relationships/hyperlink" Target="consultantplus://offline/ref=5E92C379A89001F1B425ECE5081C5136C5E93474EAAF5D3222F29FE975ECA9116CBD30268E13E44B4E75532AF21091447C4D91D9C5C1B5AFdFZEO" TargetMode = "External"/>
	<Relationship Id="rId40" Type="http://schemas.openxmlformats.org/officeDocument/2006/relationships/hyperlink" Target="consultantplus://offline/ref=5E92C379A89001F1B425ECE5081C5136C5E93474EAAF5D3222F29FE975ECA9116CBD30268E13E4444275532AF21091447C4D91D9C5C1B5AFdFZEO" TargetMode = "External"/>
	<Relationship Id="rId41" Type="http://schemas.openxmlformats.org/officeDocument/2006/relationships/hyperlink" Target="consultantplus://offline/ref=5E92C379A89001F1B425F2E81E700F3DC6E36871ECAD566578A699BE2ABCAF442CFD3673CD57EE4D467E077AB44EC8143F069DDADCDDB4AFE26A46DDd1Z6O" TargetMode = "External"/>
	<Relationship Id="rId42" Type="http://schemas.openxmlformats.org/officeDocument/2006/relationships/hyperlink" Target="consultantplus://offline/ref=5E92C379A89001F1B425F2E81E700F3DC6E36871ECAE526679A299BE2ABCAF442CFD3673CD57EE4D467E0779B54EC8143F069DDADCDDB4AFE26A46DDd1Z6O" TargetMode = "External"/>
	<Relationship Id="rId43" Type="http://schemas.openxmlformats.org/officeDocument/2006/relationships/hyperlink" Target="consultantplus://offline/ref=5E92C379A89001F1B425F2E81E700F3DC6E36871ECAD566578A699BE2ABCAF442CFD3673CD57EE4D467E077AB24EC8143F069DDADCDDB4AFE26A46DDd1Z6O" TargetMode = "External"/>
	<Relationship Id="rId44" Type="http://schemas.openxmlformats.org/officeDocument/2006/relationships/hyperlink" Target="consultantplus://offline/ref=5E92C379A89001F1B425F2E81E700F3DC6E36871ECAE526679A299BE2ABCAF442CFD3673CD57EE4D467E0779B14EC8143F069DDADCDDB4AFE26A46DDd1Z6O" TargetMode = "External"/>
	<Relationship Id="rId45" Type="http://schemas.openxmlformats.org/officeDocument/2006/relationships/hyperlink" Target="consultantplus://offline/ref=5E92C379A89001F1B425F2E81E700F3DC6E36871ECAE526679A299BE2ABCAF442CFD3673CD57EE4D467E0779B14EC8143F069DDADCDDB4AFE26A46DDd1Z6O" TargetMode = "External"/>
	<Relationship Id="rId46" Type="http://schemas.openxmlformats.org/officeDocument/2006/relationships/hyperlink" Target="consultantplus://offline/ref=5E92C379A89001F1B425F2E81E700F3DC6E36871EBAE516378ADC4B422E5A3462BF26964CA1EE24C467E077CBD11CD012E5E91DCC5C2B7B3FE6844dDZDO" TargetMode = "External"/>
	<Relationship Id="rId47" Type="http://schemas.openxmlformats.org/officeDocument/2006/relationships/hyperlink" Target="consultantplus://offline/ref=5E92C379A89001F1B425F2E81E700F3DC6E36871E9AC5E607BADC4B422E5A3462BF26964CA1EE24C467E0772BD11CD012E5E91DCC5C2B7B3FE6844dDZDO" TargetMode = "External"/>
	<Relationship Id="rId48" Type="http://schemas.openxmlformats.org/officeDocument/2006/relationships/hyperlink" Target="consultantplus://offline/ref=5E92C379A89001F1B425F2E81E700F3DC6E36871E9AC5E6779ADC4B422E5A3462BF26964CA1EE24C467E0678BD11CD012E5E91DCC5C2B7B3FE6844dDZDO" TargetMode = "External"/>
	<Relationship Id="rId49" Type="http://schemas.openxmlformats.org/officeDocument/2006/relationships/hyperlink" Target="consultantplus://offline/ref=5E92C379A89001F1B425F2E81E700F3DC6E36871ECAE526679A299BE2ABCAF442CFD3673CD57EE4D467E0779BE4EC8143F069DDADCDDB4AFE26A46DDd1Z6O" TargetMode = "External"/>
	<Relationship Id="rId50" Type="http://schemas.openxmlformats.org/officeDocument/2006/relationships/hyperlink" Target="consultantplus://offline/ref=5E92C379A89001F1B425F2E81E700F3DC6E36871ECAE526679A299BE2ABCAF442CFD3673CD57EE4D467E0779BF4EC8143F069DDADCDDB4AFE26A46DDd1Z6O" TargetMode = "External"/>
	<Relationship Id="rId51" Type="http://schemas.openxmlformats.org/officeDocument/2006/relationships/hyperlink" Target="consultantplus://offline/ref=5E92C379A89001F1B425F2E81E700F3DC6E36871ECAD566578A699BE2ABCAF442CFD3673CD57EE4D467E077AB34EC8143F069DDADCDDB4AFE26A46DDd1Z6O" TargetMode = "External"/>
	<Relationship Id="rId52" Type="http://schemas.openxmlformats.org/officeDocument/2006/relationships/hyperlink" Target="consultantplus://offline/ref=5E92C379A89001F1B425F2E81E700F3DC6E36871ECAE52677EA799BE2ABCAF442CFD3673CD57EE4D467E0779B54EC8143F069DDADCDDB4AFE26A46DDd1Z6O" TargetMode = "External"/>
	<Relationship Id="rId53" Type="http://schemas.openxmlformats.org/officeDocument/2006/relationships/hyperlink" Target="consultantplus://offline/ref=5E92C379A89001F1B425F2E81E700F3DC6E36871ECAE52677EA799BE2ABCAF442CFD3673CD57EE4D467E0779B34EC8143F069DDADCDDB4AFE26A46DDd1Z6O" TargetMode = "External"/>
	<Relationship Id="rId54" Type="http://schemas.openxmlformats.org/officeDocument/2006/relationships/hyperlink" Target="consultantplus://offline/ref=5E92C379A89001F1B425F2E81E700F3DC6E36871ECAE526679A299BE2ABCAF442CFD3673CD57EE4D467E0779BF4EC8143F069DDADCDDB4AFE26A46DDd1Z6O" TargetMode = "External"/>
	<Relationship Id="rId55" Type="http://schemas.openxmlformats.org/officeDocument/2006/relationships/hyperlink" Target="consultantplus://offline/ref=5E92C379A89001F1B425ECE5081C5136C5E93474EAAF5D3222F29FE975ECA9116CBD30228F10E818173A5276B7428244794D92DBD9dCZ1O" TargetMode = "External"/>
	<Relationship Id="rId56" Type="http://schemas.openxmlformats.org/officeDocument/2006/relationships/hyperlink" Target="consultantplus://offline/ref=5E92C379A89001F1B425F2E81E700F3DC6E36871E5AF506177ADC4B422E5A3462BF26964CA1EE24C467E067BBD11CD012E5E91DCC5C2B7B3FE6844dDZDO" TargetMode = "External"/>
	<Relationship Id="rId57" Type="http://schemas.openxmlformats.org/officeDocument/2006/relationships/hyperlink" Target="consultantplus://offline/ref=5E92C379A89001F1B425F2E81E700F3DC6E36871ECAE526679A299BE2ABCAF442CFD3673CD57EE4D467E0779BF4EC8143F069DDADCDDB4AFE26A46DDd1Z6O" TargetMode = "External"/>
	<Relationship Id="rId58" Type="http://schemas.openxmlformats.org/officeDocument/2006/relationships/hyperlink" Target="consultantplus://offline/ref=5E92C379A89001F1B425F2E81E700F3DC6E36871ECAE526679A299BE2ABCAF442CFD3673CD57EE4D467E0779BF4EC8143F069DDADCDDB4AFE26A46DDd1Z6O" TargetMode = "External"/>
	<Relationship Id="rId59" Type="http://schemas.openxmlformats.org/officeDocument/2006/relationships/hyperlink" Target="consultantplus://offline/ref=5E92C379A89001F1B425F2E81E700F3DC6E36871ECAE526679A299BE2ABCAF442CFD3673CD57EE4D467E0779BF4EC8143F069DDADCDDB4AFE26A46DDd1Z6O" TargetMode = "External"/>
	<Relationship Id="rId60" Type="http://schemas.openxmlformats.org/officeDocument/2006/relationships/hyperlink" Target="consultantplus://offline/ref=5E92C379A89001F1B425F2E81E700F3DC6E36871E9AC5E6779ADC4B422E5A3462BF26964CA1EE24C467E067DBD11CD012E5E91DCC5C2B7B3FE6844dDZDO" TargetMode = "External"/>
	<Relationship Id="rId61" Type="http://schemas.openxmlformats.org/officeDocument/2006/relationships/hyperlink" Target="consultantplus://offline/ref=5E92C379A89001F1B425F2E81E700F3DC6E36871ECAE526679A299BE2ABCAF442CFD3673CD57EE4D467E0779BF4EC8143F069DDADCDDB4AFE26A46DDd1Z6O" TargetMode = "External"/>
	<Relationship Id="rId62" Type="http://schemas.openxmlformats.org/officeDocument/2006/relationships/hyperlink" Target="consultantplus://offline/ref=5E92C379A89001F1B425F2E81E700F3DC6E36871ECAE52677EA799BE2ABCAF442CFD3673CD57EE4D467E0779B14EC8143F069DDADCDDB4AFE26A46DDd1Z6O" TargetMode = "External"/>
	<Relationship Id="rId63" Type="http://schemas.openxmlformats.org/officeDocument/2006/relationships/hyperlink" Target="consultantplus://offline/ref=5E92C379A89001F1B425F2E81E700F3DC6E36871ECAE52677EA799BE2ABCAF442CFD3673CD57EE4D467E0779BF4EC8143F069DDADCDDB4AFE26A46DDd1Z6O" TargetMode = "External"/>
	<Relationship Id="rId64" Type="http://schemas.openxmlformats.org/officeDocument/2006/relationships/hyperlink" Target="consultantplus://offline/ref=5E92C379A89001F1B425F2E81E700F3DC6E36871ECAE52677EA799BE2ABCAF442CFD3673CD57EE4D467E0778B44EC8143F069DDADCDDB4AFE26A46DDd1Z6O" TargetMode = "External"/>
	<Relationship Id="rId65" Type="http://schemas.openxmlformats.org/officeDocument/2006/relationships/hyperlink" Target="consultantplus://offline/ref=5E92C379A89001F1B425F2E81E700F3DC6E36871ECAE526679A299BE2ABCAF442CFD3673CD57EE4D467E0778B64EC8143F069DDADCDDB4AFE26A46DDd1Z6O" TargetMode = "External"/>
	<Relationship Id="rId66" Type="http://schemas.openxmlformats.org/officeDocument/2006/relationships/hyperlink" Target="consultantplus://offline/ref=5E92C379A89001F1B425F2E81E700F3DC6E36871ECAE52677EA799BE2ABCAF442CFD3673CD57EE4D467E0778B54EC8143F069DDADCDDB4AFE26A46DDd1Z6O" TargetMode = "External"/>
	<Relationship Id="rId67" Type="http://schemas.openxmlformats.org/officeDocument/2006/relationships/hyperlink" Target="consultantplus://offline/ref=5E92C379A89001F1B425ECE5081C5136C5E9307EEAAB5D3222F29FE975ECA9117EBD682A8F14FD4D4460057BB4d4Z7O" TargetMode = "External"/>
	<Relationship Id="rId68" Type="http://schemas.openxmlformats.org/officeDocument/2006/relationships/hyperlink" Target="consultantplus://offline/ref=5E92C379A89001F1B425F2E81E700F3DC6E36871ECAE52677EA799BE2ABCAF442CFD3673CD57EE4D467E0778B34EC8143F069DDADCDDB4AFE26A46DDd1Z6O" TargetMode = "External"/>
	<Relationship Id="rId69" Type="http://schemas.openxmlformats.org/officeDocument/2006/relationships/hyperlink" Target="consultantplus://offline/ref=5E92C379A89001F1B425F2E81E700F3DC6E36871ECAE526679A299BE2ABCAF442CFD3673CD57EE4D467E0778B74EC8143F069DDADCDDB4AFE26A46DDd1Z6O" TargetMode = "External"/>
	<Relationship Id="rId70" Type="http://schemas.openxmlformats.org/officeDocument/2006/relationships/hyperlink" Target="consultantplus://offline/ref=5E92C379A89001F1B425F2E81E700F3DC6E36871ECAE52677EA799BE2ABCAF442CFD3673CD57EE4D467E0778B04EC8143F069DDADCDDB4AFE26A46DDd1Z6O" TargetMode = "External"/>
	<Relationship Id="rId71" Type="http://schemas.openxmlformats.org/officeDocument/2006/relationships/hyperlink" Target="consultantplus://offline/ref=5E92C379A89001F1B425F2E81E700F3DC6E36871EEA7536D77ADC4B422E5A3462BF26964CA1EE24C467E077CBD11CD012E5E91DCC5C2B7B3FE6844dDZDO" TargetMode = "External"/>
	<Relationship Id="rId72" Type="http://schemas.openxmlformats.org/officeDocument/2006/relationships/hyperlink" Target="consultantplus://offline/ref=5E92C379A89001F1B425ECE5081C5136C5E9307EEAAB5D3222F29FE975ECA9117EBD682A8F14FD4D4460057BB4d4Z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05.12.2007 N 920-ЗТО
(ред. от 29.09.2022)
"Об охране окружающей среды на территории Тульской области"
(принят Постановлением Тульской областной Думы от 22.11.2007 N 54/2499)</dc:title>
  <dcterms:created xsi:type="dcterms:W3CDTF">2022-12-17T14:25:29Z</dcterms:created>
</cp:coreProperties>
</file>