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Тверской области от 19.07.2017 N 226-пп</w:t>
              <w:br/>
              <w:t xml:space="preserve">(ред. от 31.01.2023)</w:t>
              <w:br/>
              <w:t xml:space="preserve">"О порядках определения объема и предоставления субсидий юридическим лицам, являющимся частными общеобразовательными организациями"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ТВЕРСКОЙ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19 июля 2017 г. N 226-пп</w:t>
      </w:r>
    </w:p>
    <w:p>
      <w:pPr>
        <w:pStyle w:val="2"/>
        <w:jc w:val="center"/>
      </w:pPr>
      <w:r>
        <w:rPr>
          <w:sz w:val="20"/>
        </w:rPr>
      </w:r>
    </w:p>
    <w:p>
      <w:pPr>
        <w:pStyle w:val="2"/>
        <w:jc w:val="center"/>
      </w:pPr>
      <w:r>
        <w:rPr>
          <w:sz w:val="20"/>
        </w:rPr>
        <w:t xml:space="preserve">О ПОРЯДКАХ ОПРЕДЕЛЕНИЯ ОБЪЕМА И ПРЕДОСТАВЛЕНИЯ</w:t>
      </w:r>
    </w:p>
    <w:p>
      <w:pPr>
        <w:pStyle w:val="2"/>
        <w:jc w:val="center"/>
      </w:pPr>
      <w:r>
        <w:rPr>
          <w:sz w:val="20"/>
        </w:rPr>
        <w:t xml:space="preserve">СУБСИДИЙ ЮРИДИЧЕСКИМ ЛИЦАМ, ЯВЛЯЮЩИМСЯ ЧАСТНЫМИ</w:t>
      </w:r>
    </w:p>
    <w:p>
      <w:pPr>
        <w:pStyle w:val="2"/>
        <w:jc w:val="center"/>
      </w:pPr>
      <w:r>
        <w:rPr>
          <w:sz w:val="20"/>
        </w:rPr>
        <w:t xml:space="preserve">ОБЩЕОБРАЗОВАТЕЛЬНЫМИ ОРГАНИЗАЦИЯМИ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15.04.2019 </w:t>
            </w:r>
            <w:hyperlink w:history="0" r:id="rId7" w:tooltip="Постановление Правительства Тверской области от 15.04.2019 N 116-пп &quot;О внесении изменений в отдельные постановления Правительства Тверской области&quot; {КонсультантПлюс}">
              <w:r>
                <w:rPr>
                  <w:sz w:val="20"/>
                  <w:color w:val="0000ff"/>
                </w:rPr>
                <w:t xml:space="preserve">N 116-пп</w:t>
              </w:r>
            </w:hyperlink>
            <w:r>
              <w:rPr>
                <w:sz w:val="20"/>
                <w:color w:val="392c69"/>
              </w:rPr>
              <w:t xml:space="preserve">, от 31.01.2023 </w:t>
            </w:r>
            <w:hyperlink w:history="0" r:id="rId8" w:tooltip="Постановление Правительства Тверской области от 31.01.2023 N 23-пп &quot;О внесении изменений в отдельные правовые акты, регулирующие вопросы предоставления субсидий юридическим лицам, являющимся негосударственными некоммерческими (частными) организациями&quot; {КонсультантПлюс}">
              <w:r>
                <w:rPr>
                  <w:sz w:val="20"/>
                  <w:color w:val="0000ff"/>
                </w:rPr>
                <w:t xml:space="preserve">N 23-пп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9"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законом</w:t>
        </w:r>
      </w:hyperlink>
      <w:r>
        <w:rPr>
          <w:sz w:val="20"/>
        </w:rPr>
        <w:t xml:space="preserve"> от 29.12.2012 N 273-ФЗ "Об образовании в Российской Федерации", </w:t>
      </w:r>
      <w:hyperlink w:history="0" r:id="rId10" w:tooltip="Закон Тверской области от 17.07.2013 N 60-ЗО (ред. от 01.11.2021) &quot;О регулировании отдельных вопросов в сфере образования в Тверской области&quot; (принят Законодательным Собранием Тверской области 11.07.2013) {КонсультантПлюс}">
        <w:r>
          <w:rPr>
            <w:sz w:val="20"/>
            <w:color w:val="0000ff"/>
          </w:rPr>
          <w:t xml:space="preserve">Законом</w:t>
        </w:r>
      </w:hyperlink>
      <w:r>
        <w:rPr>
          <w:sz w:val="20"/>
        </w:rPr>
        <w:t xml:space="preserve"> Тверской области от 17.07.2013 N 60-ЗО "О регулировании отдельных вопросов в сфере образования в Тверской области", </w:t>
      </w:r>
      <w:hyperlink w:history="0" r:id="rId11" w:tooltip="Постановление Правительства Тверской области от 10.01.2023 N 1-пп (ред. от 20.04.2023) &quot;О государственной программе Тверской области &quot;Развитие образования Тверской области&quot; на 2023 - 2030 годы&quot; {КонсультантПлюс}">
        <w:r>
          <w:rPr>
            <w:sz w:val="20"/>
            <w:color w:val="0000ff"/>
          </w:rPr>
          <w:t xml:space="preserve">Постановлением</w:t>
        </w:r>
      </w:hyperlink>
      <w:r>
        <w:rPr>
          <w:sz w:val="20"/>
        </w:rPr>
        <w:t xml:space="preserve"> Правительства Тверской области от 10.01.2023 N 1-пп "О государственной программе Тверской области "Развитие образования Тверской области" на 2023 - 2030 годы" Правительство Тверской области постановляет:</w:t>
      </w:r>
    </w:p>
    <w:p>
      <w:pPr>
        <w:pStyle w:val="0"/>
        <w:jc w:val="both"/>
      </w:pPr>
      <w:r>
        <w:rPr>
          <w:sz w:val="20"/>
        </w:rPr>
        <w:t xml:space="preserve">(преамбула в ред. </w:t>
      </w:r>
      <w:hyperlink w:history="0" r:id="rId12" w:tooltip="Постановление Правительства Тверской области от 31.01.2023 N 23-пп &quot;О внесении изменений в отдельные правовые акты, регулирующие вопросы предоставления субсидий юридическим лицам, являющимся негосударственными некоммерческими (частными) организациями&quot; {КонсультантПлюс}">
        <w:r>
          <w:rPr>
            <w:sz w:val="20"/>
            <w:color w:val="0000ff"/>
          </w:rPr>
          <w:t xml:space="preserve">Постановления</w:t>
        </w:r>
      </w:hyperlink>
      <w:r>
        <w:rPr>
          <w:sz w:val="20"/>
        </w:rPr>
        <w:t xml:space="preserve"> Правительства Тверской области от 31.01.2023 N 23-пп)</w:t>
      </w:r>
    </w:p>
    <w:p>
      <w:pPr>
        <w:pStyle w:val="0"/>
        <w:spacing w:before="200" w:line-rule="auto"/>
        <w:ind w:firstLine="540"/>
        <w:jc w:val="both"/>
      </w:pPr>
      <w:r>
        <w:rPr>
          <w:sz w:val="20"/>
        </w:rPr>
        <w:t xml:space="preserve">1. Утвердить </w:t>
      </w:r>
      <w:hyperlink w:history="0" w:anchor="P33" w:tooltip="ПОРЯДОК">
        <w:r>
          <w:rPr>
            <w:sz w:val="20"/>
            <w:color w:val="0000ff"/>
          </w:rPr>
          <w:t xml:space="preserve">Порядок</w:t>
        </w:r>
      </w:hyperlink>
      <w:r>
        <w:rPr>
          <w:sz w:val="20"/>
        </w:rPr>
        <w:t xml:space="preserve"> определения объема и предоставления субсидий юридическим лицам, являющимся частными общеобразовательными организациями, на осуществление деятельности по дополнительному образованию детей (приложение 1).</w:t>
      </w:r>
    </w:p>
    <w:p>
      <w:pPr>
        <w:pStyle w:val="0"/>
        <w:jc w:val="both"/>
      </w:pPr>
      <w:r>
        <w:rPr>
          <w:sz w:val="20"/>
        </w:rPr>
        <w:t xml:space="preserve">(в ред. </w:t>
      </w:r>
      <w:hyperlink w:history="0" r:id="rId13" w:tooltip="Постановление Правительства Тверской области от 31.01.2023 N 23-пп &quot;О внесении изменений в отдельные правовые акты, регулирующие вопросы предоставления субсидий юридическим лицам, являющимся негосударственными некоммерческими (частными) организациями&quot; {КонсультантПлюс}">
        <w:r>
          <w:rPr>
            <w:sz w:val="20"/>
            <w:color w:val="0000ff"/>
          </w:rPr>
          <w:t xml:space="preserve">Постановления</w:t>
        </w:r>
      </w:hyperlink>
      <w:r>
        <w:rPr>
          <w:sz w:val="20"/>
        </w:rPr>
        <w:t xml:space="preserve"> Правительства Тверской области от 31.01.2023 N 23-пп)</w:t>
      </w:r>
    </w:p>
    <w:p>
      <w:pPr>
        <w:pStyle w:val="0"/>
        <w:spacing w:before="200" w:line-rule="auto"/>
        <w:ind w:firstLine="540"/>
        <w:jc w:val="both"/>
      </w:pPr>
      <w:r>
        <w:rPr>
          <w:sz w:val="20"/>
        </w:rPr>
        <w:t xml:space="preserve">2. Утвердить </w:t>
      </w:r>
      <w:hyperlink w:history="0" w:anchor="P368" w:tooltip="ПОРЯДОК">
        <w:r>
          <w:rPr>
            <w:sz w:val="20"/>
            <w:color w:val="0000ff"/>
          </w:rPr>
          <w:t xml:space="preserve">Порядок</w:t>
        </w:r>
      </w:hyperlink>
      <w:r>
        <w:rPr>
          <w:sz w:val="20"/>
        </w:rPr>
        <w:t xml:space="preserve"> определения объема и предоставления субсидий на создание условий частным общеобразовательными организациями для укрепления материально-технической базы (приложение 2).</w:t>
      </w:r>
    </w:p>
    <w:p>
      <w:pPr>
        <w:pStyle w:val="0"/>
        <w:jc w:val="both"/>
      </w:pPr>
      <w:r>
        <w:rPr>
          <w:sz w:val="20"/>
        </w:rPr>
        <w:t xml:space="preserve">(в ред. </w:t>
      </w:r>
      <w:hyperlink w:history="0" r:id="rId14" w:tooltip="Постановление Правительства Тверской области от 31.01.2023 N 23-пп &quot;О внесении изменений в отдельные правовые акты, регулирующие вопросы предоставления субсидий юридическим лицам, являющимся негосударственными некоммерческими (частными) организациями&quot; {КонсультантПлюс}">
        <w:r>
          <w:rPr>
            <w:sz w:val="20"/>
            <w:color w:val="0000ff"/>
          </w:rPr>
          <w:t xml:space="preserve">Постановления</w:t>
        </w:r>
      </w:hyperlink>
      <w:r>
        <w:rPr>
          <w:sz w:val="20"/>
        </w:rPr>
        <w:t xml:space="preserve"> Правительства Тверской области от 31.01.2023 N 23-пп)</w:t>
      </w:r>
    </w:p>
    <w:p>
      <w:pPr>
        <w:pStyle w:val="0"/>
        <w:spacing w:before="200" w:line-rule="auto"/>
        <w:ind w:firstLine="540"/>
        <w:jc w:val="both"/>
      </w:pPr>
      <w:r>
        <w:rPr>
          <w:sz w:val="20"/>
        </w:rPr>
        <w:t xml:space="preserve">3. Настоящее Постановление вступает в силу со дня его официального опубликования и подлежит размещению на сайте Министерства образования Тверской области в информационно-телекоммуникационной сети Интернет.</w:t>
      </w:r>
    </w:p>
    <w:p>
      <w:pPr>
        <w:pStyle w:val="0"/>
        <w:jc w:val="both"/>
      </w:pPr>
      <w:r>
        <w:rPr>
          <w:sz w:val="20"/>
        </w:rPr>
      </w:r>
    </w:p>
    <w:p>
      <w:pPr>
        <w:pStyle w:val="0"/>
        <w:jc w:val="right"/>
      </w:pPr>
      <w:r>
        <w:rPr>
          <w:sz w:val="20"/>
        </w:rPr>
        <w:t xml:space="preserve">Губернатор Тверской области</w:t>
      </w:r>
    </w:p>
    <w:p>
      <w:pPr>
        <w:pStyle w:val="0"/>
        <w:jc w:val="right"/>
      </w:pPr>
      <w:r>
        <w:rPr>
          <w:sz w:val="20"/>
        </w:rPr>
        <w:t xml:space="preserve">И.М.РУДЕНЯ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Постановлению Правительства</w:t>
      </w:r>
    </w:p>
    <w:p>
      <w:pPr>
        <w:pStyle w:val="0"/>
        <w:jc w:val="right"/>
      </w:pPr>
      <w:r>
        <w:rPr>
          <w:sz w:val="20"/>
        </w:rPr>
        <w:t xml:space="preserve">Тверской области</w:t>
      </w:r>
    </w:p>
    <w:p>
      <w:pPr>
        <w:pStyle w:val="0"/>
        <w:jc w:val="right"/>
      </w:pPr>
      <w:r>
        <w:rPr>
          <w:sz w:val="20"/>
        </w:rPr>
        <w:t xml:space="preserve">от 19 июля 2017 г. N 226-пп</w:t>
      </w:r>
    </w:p>
    <w:p>
      <w:pPr>
        <w:pStyle w:val="0"/>
        <w:jc w:val="both"/>
      </w:pPr>
      <w:r>
        <w:rPr>
          <w:sz w:val="20"/>
        </w:rPr>
      </w:r>
    </w:p>
    <w:bookmarkStart w:id="33" w:name="P33"/>
    <w:bookmarkEnd w:id="33"/>
    <w:p>
      <w:pPr>
        <w:pStyle w:val="2"/>
        <w:jc w:val="center"/>
      </w:pPr>
      <w:r>
        <w:rPr>
          <w:sz w:val="20"/>
        </w:rPr>
        <w:t xml:space="preserve">ПОРЯДОК</w:t>
      </w:r>
    </w:p>
    <w:p>
      <w:pPr>
        <w:pStyle w:val="2"/>
        <w:jc w:val="center"/>
      </w:pPr>
      <w:r>
        <w:rPr>
          <w:sz w:val="20"/>
        </w:rPr>
        <w:t xml:space="preserve">определения объема и предоставления субсидий юридическим</w:t>
      </w:r>
    </w:p>
    <w:p>
      <w:pPr>
        <w:pStyle w:val="2"/>
        <w:jc w:val="center"/>
      </w:pPr>
      <w:r>
        <w:rPr>
          <w:sz w:val="20"/>
        </w:rPr>
        <w:t xml:space="preserve">лицам, являющимся частными общеобразовательными</w:t>
      </w:r>
    </w:p>
    <w:p>
      <w:pPr>
        <w:pStyle w:val="2"/>
        <w:jc w:val="center"/>
      </w:pPr>
      <w:r>
        <w:rPr>
          <w:sz w:val="20"/>
        </w:rPr>
        <w:t xml:space="preserve">организациями, на осуществление деятельности</w:t>
      </w:r>
    </w:p>
    <w:p>
      <w:pPr>
        <w:pStyle w:val="2"/>
        <w:jc w:val="center"/>
      </w:pPr>
      <w:r>
        <w:rPr>
          <w:sz w:val="20"/>
        </w:rPr>
        <w:t xml:space="preserve">по дополнительному образованию детей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 w:tooltip="Постановление Правительства Тверской области от 31.01.2023 N 23-пп &quot;О внесении изменений в отдельные правовые акты, регулирующие вопросы предоставления субсидий юридическим лицам, являющимся негосударственными некоммерческими (частными) организациями&quot; {КонсультантПлюс}">
              <w:r>
                <w:rPr>
                  <w:sz w:val="20"/>
                  <w:color w:val="0000ff"/>
                </w:rPr>
                <w:t xml:space="preserve">Постановления</w:t>
              </w:r>
            </w:hyperlink>
            <w:r>
              <w:rPr>
                <w:sz w:val="20"/>
                <w:color w:val="392c69"/>
              </w:rPr>
              <w:t xml:space="preserve"> Правительства Тверской области от 31.01.2023 N 23-пп)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1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и регламентирует порядок определения объема и предоставления из областного бюджета Тверской области субсидий юридическим лицам, являющимся частными общеобразовательными организациями, на осуществление деятельности по дополнительному образованию детей (далее - Субсидии).</w:t>
      </w:r>
    </w:p>
    <w:bookmarkStart w:id="45" w:name="P45"/>
    <w:bookmarkEnd w:id="45"/>
    <w:p>
      <w:pPr>
        <w:pStyle w:val="0"/>
        <w:spacing w:before="200" w:line-rule="auto"/>
        <w:ind w:firstLine="540"/>
        <w:jc w:val="both"/>
      </w:pPr>
      <w:r>
        <w:rPr>
          <w:sz w:val="20"/>
        </w:rPr>
        <w:t xml:space="preserve">2. Целью предоставления Субсидий является финансовое обеспечение расходов юридических лиц, являющихся частными общеобразовательными организациями, реализующими дополнительные образовательные программы для детей, в том числе финансовое обеспечение расходов на оплату труда, приобретение учебных пособий, средств обучения, игр (за исключением расходов на содержание зданий и оплату коммунальных услуг).</w:t>
      </w:r>
    </w:p>
    <w:p>
      <w:pPr>
        <w:pStyle w:val="0"/>
        <w:spacing w:before="200" w:line-rule="auto"/>
        <w:ind w:firstLine="540"/>
        <w:jc w:val="both"/>
      </w:pPr>
      <w:r>
        <w:rPr>
          <w:sz w:val="20"/>
        </w:rPr>
        <w:t xml:space="preserve">3. Главным распорядителем средств областного бюджета Тверской области, предусмотренных на предоставление Субсидий, является Министерство образования Тверской области (далее также - главный распорядитель, Министерство).</w:t>
      </w:r>
    </w:p>
    <w:bookmarkStart w:id="47" w:name="P47"/>
    <w:bookmarkEnd w:id="47"/>
    <w:p>
      <w:pPr>
        <w:pStyle w:val="0"/>
        <w:spacing w:before="200" w:line-rule="auto"/>
        <w:ind w:firstLine="540"/>
        <w:jc w:val="both"/>
      </w:pPr>
      <w:r>
        <w:rPr>
          <w:sz w:val="20"/>
        </w:rPr>
        <w:t xml:space="preserve">4. Получателями средств Субсидии являются частные общеобразовательные организации, осуществляющие образовательную деятельность на территории Тверской области по дополнительным общеобразовательным программам для детей, зарегистрированные в установленном порядке в качестве юридического лица (далее также - организации, получатели Субсидии).</w:t>
      </w:r>
    </w:p>
    <w:p>
      <w:pPr>
        <w:pStyle w:val="0"/>
        <w:spacing w:before="200" w:line-rule="auto"/>
        <w:ind w:firstLine="540"/>
        <w:jc w:val="both"/>
      </w:pPr>
      <w:r>
        <w:rPr>
          <w:sz w:val="20"/>
        </w:rPr>
        <w:t xml:space="preserve">Получатели Субсидии дают согласие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1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 о предоставлении Субсидии (далее - Соглашение).</w:t>
      </w:r>
    </w:p>
    <w:bookmarkStart w:id="49" w:name="P49"/>
    <w:bookmarkEnd w:id="49"/>
    <w:p>
      <w:pPr>
        <w:pStyle w:val="0"/>
        <w:spacing w:before="200" w:line-rule="auto"/>
        <w:ind w:firstLine="540"/>
        <w:jc w:val="both"/>
      </w:pPr>
      <w:r>
        <w:rPr>
          <w:sz w:val="20"/>
        </w:rPr>
        <w:t xml:space="preserve">5. Субсидии предоставляются за счет средств областного бюджета Тверской области в пределах бюджетных ассигнований, предусмотренных главному распорядителю в текущем финансовом году законом Тверской области об областном бюджете Тверской области на соответствующий финансовый год и на плановый период и (или) сводной бюджетной росписью областного бюджета Тверской области на соответствующий финансовый год и на плановый период, и лимитов бюджетных обязательств, доведенных в установленном порядке до Министерства на цели предоставления Субсидий.</w:t>
      </w:r>
    </w:p>
    <w:p>
      <w:pPr>
        <w:pStyle w:val="0"/>
        <w:spacing w:before="200" w:line-rule="auto"/>
        <w:ind w:firstLine="540"/>
        <w:jc w:val="both"/>
      </w:pPr>
      <w:r>
        <w:rPr>
          <w:sz w:val="20"/>
        </w:rPr>
        <w:t xml:space="preserve">6. Субсидии предоставляются по результатам отбора, проведенного путем запроса предложений, в соответствии с настоящим Порядком (далее также - запрос предложений, отбор).</w:t>
      </w:r>
    </w:p>
    <w:p>
      <w:pPr>
        <w:pStyle w:val="0"/>
        <w:spacing w:before="200" w:line-rule="auto"/>
        <w:ind w:firstLine="540"/>
        <w:jc w:val="both"/>
      </w:pPr>
      <w:r>
        <w:rPr>
          <w:sz w:val="20"/>
        </w:rPr>
        <w:t xml:space="preserve">Субсидия носит целевой характер и не может быть использована на цели, не предусмотренные настоящим Порядком.</w:t>
      </w:r>
    </w:p>
    <w:p>
      <w:pPr>
        <w:pStyle w:val="0"/>
        <w:spacing w:before="200" w:line-rule="auto"/>
        <w:ind w:firstLine="540"/>
        <w:jc w:val="both"/>
      </w:pPr>
      <w:r>
        <w:rPr>
          <w:sz w:val="20"/>
        </w:rPr>
        <w:t xml:space="preserve">7. Результатом использования Субсидии является обеспечение расходов организации, возникающих при реализации дополнительных общеобразовательных программ для детей, включая расходы на оплату труда, приобретение учебных пособий, средств обучения, игр, игрушек, на 31 декабря года предоставления Субсидии.</w:t>
      </w:r>
    </w:p>
    <w:p>
      <w:pPr>
        <w:pStyle w:val="0"/>
        <w:spacing w:before="200" w:line-rule="auto"/>
        <w:ind w:firstLine="540"/>
        <w:jc w:val="both"/>
      </w:pPr>
      <w:r>
        <w:rPr>
          <w:sz w:val="20"/>
        </w:rPr>
        <w:t xml:space="preserve">8. Сведения о Субсидии не позднее 15-го рабочего дня, следующего за днем принятия закона Тверской области об областном бюджете Тверской области на соответствующий финансовый год и на плановый период (закона Тверской области о внесении изменений в закон Тверской области об областном бюджете Тверской области на соответствующий финансовый год и на плановый период), предусматривающего бюджетные ассигнования на цели предоставления Субсидии, включаются в размещаемый на едином портале бюджетной системы Российской Федерации в информационно-телекоммуникационной сети Интернет реестр субсидий, формирование и ведение которого осуществляется Министерством финансов Российской Федерации в установленном им порядке.</w:t>
      </w:r>
    </w:p>
    <w:p>
      <w:pPr>
        <w:pStyle w:val="0"/>
        <w:jc w:val="both"/>
      </w:pPr>
      <w:r>
        <w:rPr>
          <w:sz w:val="20"/>
        </w:rPr>
      </w:r>
    </w:p>
    <w:p>
      <w:pPr>
        <w:pStyle w:val="2"/>
        <w:outlineLvl w:val="1"/>
        <w:jc w:val="center"/>
      </w:pPr>
      <w:r>
        <w:rPr>
          <w:sz w:val="20"/>
        </w:rPr>
        <w:t xml:space="preserve">Раздел II</w:t>
      </w:r>
    </w:p>
    <w:p>
      <w:pPr>
        <w:pStyle w:val="2"/>
        <w:jc w:val="center"/>
      </w:pPr>
      <w:r>
        <w:rPr>
          <w:sz w:val="20"/>
        </w:rPr>
        <w:t xml:space="preserve">Условия и порядок предоставления Субсидий</w:t>
      </w:r>
    </w:p>
    <w:p>
      <w:pPr>
        <w:pStyle w:val="0"/>
        <w:jc w:val="both"/>
      </w:pPr>
      <w:r>
        <w:rPr>
          <w:sz w:val="20"/>
        </w:rPr>
      </w:r>
    </w:p>
    <w:bookmarkStart w:id="58" w:name="P58"/>
    <w:bookmarkEnd w:id="58"/>
    <w:p>
      <w:pPr>
        <w:pStyle w:val="0"/>
        <w:ind w:firstLine="540"/>
        <w:jc w:val="both"/>
      </w:pPr>
      <w:r>
        <w:rPr>
          <w:sz w:val="20"/>
        </w:rPr>
        <w:t xml:space="preserve">9. Отбор получателей Субсидии осуществляется на основании следующих критериев:</w:t>
      </w:r>
    </w:p>
    <w:p>
      <w:pPr>
        <w:pStyle w:val="0"/>
        <w:spacing w:before="200" w:line-rule="auto"/>
        <w:ind w:firstLine="540"/>
        <w:jc w:val="both"/>
      </w:pPr>
      <w:r>
        <w:rPr>
          <w:sz w:val="20"/>
        </w:rPr>
        <w:t xml:space="preserve">1) наличие у организации лицензии на осуществление образовательной деятельности, подтверждающей право реализации основных общеобразовательных программ и дополнительных общеобразовательных программ;</w:t>
      </w:r>
    </w:p>
    <w:p>
      <w:pPr>
        <w:pStyle w:val="0"/>
        <w:spacing w:before="200" w:line-rule="auto"/>
        <w:ind w:firstLine="540"/>
        <w:jc w:val="both"/>
      </w:pPr>
      <w:r>
        <w:rPr>
          <w:sz w:val="20"/>
        </w:rPr>
        <w:t xml:space="preserve">2) наличие у организации свидетельства о государственной аккредитации по основным общеобразовательным программам;</w:t>
      </w:r>
    </w:p>
    <w:p>
      <w:pPr>
        <w:pStyle w:val="0"/>
        <w:spacing w:before="200" w:line-rule="auto"/>
        <w:ind w:firstLine="540"/>
        <w:jc w:val="both"/>
      </w:pPr>
      <w:r>
        <w:rPr>
          <w:sz w:val="20"/>
        </w:rPr>
        <w:t xml:space="preserve">3) фактическое местонахождение организации на территории Тверской области;</w:t>
      </w:r>
    </w:p>
    <w:p>
      <w:pPr>
        <w:pStyle w:val="0"/>
        <w:spacing w:before="200" w:line-rule="auto"/>
        <w:ind w:firstLine="540"/>
        <w:jc w:val="both"/>
      </w:pPr>
      <w:r>
        <w:rPr>
          <w:sz w:val="20"/>
        </w:rPr>
        <w:t xml:space="preserve">4) количество реализуемых организацией дополнительных общеобразовательных программ - не менее 3 по следующим приоритетным направлениям дополнительного образования детей: художественно-эстетическое, социально-педагогическое, физкультурно-спортивное;</w:t>
      </w:r>
    </w:p>
    <w:p>
      <w:pPr>
        <w:pStyle w:val="0"/>
        <w:spacing w:before="200" w:line-rule="auto"/>
        <w:ind w:firstLine="540"/>
        <w:jc w:val="both"/>
      </w:pPr>
      <w:r>
        <w:rPr>
          <w:sz w:val="20"/>
        </w:rPr>
        <w:t xml:space="preserve">5) отсутствие задолженности по заработной плате педагогическим работникам организации на дату подачи заявки;</w:t>
      </w:r>
    </w:p>
    <w:p>
      <w:pPr>
        <w:pStyle w:val="0"/>
        <w:spacing w:before="200" w:line-rule="auto"/>
        <w:ind w:firstLine="540"/>
        <w:jc w:val="both"/>
      </w:pPr>
      <w:r>
        <w:rPr>
          <w:sz w:val="20"/>
        </w:rPr>
        <w:t xml:space="preserve">6) отсутствие у организации установленной платы за предоставление образовательных услуг по реализации дополнительных общеобразовательных программ.</w:t>
      </w:r>
    </w:p>
    <w:p>
      <w:pPr>
        <w:pStyle w:val="0"/>
        <w:spacing w:before="200" w:line-rule="auto"/>
        <w:ind w:firstLine="540"/>
        <w:jc w:val="both"/>
      </w:pPr>
      <w:r>
        <w:rPr>
          <w:sz w:val="20"/>
        </w:rPr>
        <w:t xml:space="preserve">10. Объявление о проведении отбора получателей Субсидии размещается на сайте Министерства в информационно-телекоммуникационной сети Интернет (далее - сайт) не позднее чем за 5 календарных дней до даты начала приема предложений </w:t>
      </w:r>
      <w:hyperlink w:history="0" w:anchor="P181" w:tooltip="                                  Заявка">
        <w:r>
          <w:rPr>
            <w:sz w:val="20"/>
            <w:color w:val="0000ff"/>
          </w:rPr>
          <w:t xml:space="preserve">(заявок)</w:t>
        </w:r>
      </w:hyperlink>
      <w:r>
        <w:rPr>
          <w:sz w:val="20"/>
        </w:rPr>
        <w:t xml:space="preserve"> на участие в отборе получателей субсидий юридическим лицам, являющимся частными общеобразовательными организациями, на осуществление деятельности по дополнительному образованию детей по форме согласно приложению 1 к настоящему Порядку (далее - заявка). В объявлении о проведении запроса предложений указывается следующая информация:</w:t>
      </w:r>
    </w:p>
    <w:p>
      <w:pPr>
        <w:pStyle w:val="0"/>
        <w:spacing w:before="200" w:line-rule="auto"/>
        <w:ind w:firstLine="540"/>
        <w:jc w:val="both"/>
      </w:pPr>
      <w:r>
        <w:rPr>
          <w:sz w:val="20"/>
        </w:rPr>
        <w:t xml:space="preserve">1) сроки проведения отбора получателей Субсидии;</w:t>
      </w:r>
    </w:p>
    <w:p>
      <w:pPr>
        <w:pStyle w:val="0"/>
        <w:spacing w:before="200" w:line-rule="auto"/>
        <w:ind w:firstLine="540"/>
        <w:jc w:val="both"/>
      </w:pPr>
      <w:r>
        <w:rPr>
          <w:sz w:val="20"/>
        </w:rPr>
        <w:t xml:space="preserve">2) дата и время окончания приема заявок участников отбора, которые не могут быть ранее 5-го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3) наименование, местонахождение, почтовый адрес, адрес электронной почты Министерства;</w:t>
      </w:r>
    </w:p>
    <w:p>
      <w:pPr>
        <w:pStyle w:val="0"/>
        <w:spacing w:before="200" w:line-rule="auto"/>
        <w:ind w:firstLine="540"/>
        <w:jc w:val="both"/>
      </w:pPr>
      <w:r>
        <w:rPr>
          <w:sz w:val="20"/>
        </w:rPr>
        <w:t xml:space="preserve">4) результаты предоставления Субсидии, установленные </w:t>
      </w:r>
      <w:hyperlink w:history="0" w:anchor="P137" w:tooltip="30. Результатом предоставления Субсидии является количество обучающихся организации, охваченных дополнительными общеобразовательными программами, не менее количества обучающихся, предусмотренных Соглашением.">
        <w:r>
          <w:rPr>
            <w:sz w:val="20"/>
            <w:color w:val="0000ff"/>
          </w:rPr>
          <w:t xml:space="preserve">пунктом 30</w:t>
        </w:r>
      </w:hyperlink>
      <w:r>
        <w:rPr>
          <w:sz w:val="20"/>
        </w:rPr>
        <w:t xml:space="preserve"> настоящего Порядка;</w:t>
      </w:r>
    </w:p>
    <w:p>
      <w:pPr>
        <w:pStyle w:val="0"/>
        <w:spacing w:before="200" w:line-rule="auto"/>
        <w:ind w:firstLine="540"/>
        <w:jc w:val="both"/>
      </w:pPr>
      <w:r>
        <w:rPr>
          <w:sz w:val="20"/>
        </w:rPr>
        <w:t xml:space="preserve">5) требования к участникам отбора, установленные </w:t>
      </w:r>
      <w:hyperlink w:history="0" w:anchor="P58" w:tooltip="9. Отбор получателей Субсидии осуществляется на основании следующих критериев:">
        <w:r>
          <w:rPr>
            <w:sz w:val="20"/>
            <w:color w:val="0000ff"/>
          </w:rPr>
          <w:t xml:space="preserve">пунктами 9</w:t>
        </w:r>
      </w:hyperlink>
      <w:r>
        <w:rPr>
          <w:sz w:val="20"/>
        </w:rPr>
        <w:t xml:space="preserve">, </w:t>
      </w:r>
      <w:hyperlink w:history="0" w:anchor="P78" w:tooltip="11. Получатели Субсидии не должны на момент подачи заявки:">
        <w:r>
          <w:rPr>
            <w:sz w:val="20"/>
            <w:color w:val="0000ff"/>
          </w:rPr>
          <w:t xml:space="preserve">11</w:t>
        </w:r>
      </w:hyperlink>
      <w:r>
        <w:rPr>
          <w:sz w:val="20"/>
        </w:rPr>
        <w:t xml:space="preserve"> настоящего Порядка, и перечень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6) порядок подачи заявок участниками отбора и требования, предъявляемые к форме и содержанию заявок, подаваемых участниками отбора в соответствии с настоящим Порядком;</w:t>
      </w:r>
    </w:p>
    <w:p>
      <w:pPr>
        <w:pStyle w:val="0"/>
        <w:spacing w:before="200" w:line-rule="auto"/>
        <w:ind w:firstLine="540"/>
        <w:jc w:val="both"/>
      </w:pPr>
      <w:r>
        <w:rPr>
          <w:sz w:val="20"/>
        </w:rPr>
        <w:t xml:space="preserve">7) порядок отзыва заявок участниками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участниками отбора;</w:t>
      </w:r>
    </w:p>
    <w:p>
      <w:pPr>
        <w:pStyle w:val="0"/>
        <w:spacing w:before="200" w:line-rule="auto"/>
        <w:ind w:firstLine="540"/>
        <w:jc w:val="both"/>
      </w:pPr>
      <w:r>
        <w:rPr>
          <w:sz w:val="20"/>
        </w:rPr>
        <w:t xml:space="preserve">8) правила рассмотрения заявок участников отбора в соответствии с настоящим Порядком;</w:t>
      </w:r>
    </w:p>
    <w:p>
      <w:pPr>
        <w:pStyle w:val="0"/>
        <w:spacing w:before="200" w:line-rule="auto"/>
        <w:ind w:firstLine="540"/>
        <w:jc w:val="both"/>
      </w:pPr>
      <w:r>
        <w:rPr>
          <w:sz w:val="20"/>
        </w:rPr>
        <w:t xml:space="preserve">9)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10) срок, в течение которого победитель (победители) отбора должен (должны) подписать Соглашение;</w:t>
      </w:r>
    </w:p>
    <w:p>
      <w:pPr>
        <w:pStyle w:val="0"/>
        <w:spacing w:before="200" w:line-rule="auto"/>
        <w:ind w:firstLine="540"/>
        <w:jc w:val="both"/>
      </w:pPr>
      <w:r>
        <w:rPr>
          <w:sz w:val="20"/>
        </w:rPr>
        <w:t xml:space="preserve">11) условия признания победителя (победителей) отбора уклонившимся (уклонившимися) от заключения Соглашения;</w:t>
      </w:r>
    </w:p>
    <w:p>
      <w:pPr>
        <w:pStyle w:val="0"/>
        <w:spacing w:before="200" w:line-rule="auto"/>
        <w:ind w:firstLine="540"/>
        <w:jc w:val="both"/>
      </w:pPr>
      <w:r>
        <w:rPr>
          <w:sz w:val="20"/>
        </w:rPr>
        <w:t xml:space="preserve">12) дата размещения результатов отбора на сайте.</w:t>
      </w:r>
    </w:p>
    <w:bookmarkStart w:id="78" w:name="P78"/>
    <w:bookmarkEnd w:id="78"/>
    <w:p>
      <w:pPr>
        <w:pStyle w:val="0"/>
        <w:spacing w:before="200" w:line-rule="auto"/>
        <w:ind w:firstLine="540"/>
        <w:jc w:val="both"/>
      </w:pPr>
      <w:r>
        <w:rPr>
          <w:sz w:val="20"/>
        </w:rPr>
        <w:t xml:space="preserve">11. Получатели Субсидии не должны на момент подачи заявки:</w:t>
      </w:r>
    </w:p>
    <w:p>
      <w:pPr>
        <w:pStyle w:val="0"/>
        <w:spacing w:before="200" w:line-rule="auto"/>
        <w:ind w:firstLine="540"/>
        <w:jc w:val="both"/>
      </w:pPr>
      <w:r>
        <w:rPr>
          <w:sz w:val="20"/>
        </w:rPr>
        <w:t xml:space="preserve">1) находиться в процессе реорганизации (за исключением реорганизации в форме присоединения к получателю Субсидии другого юридического лица), ликвидации, в отношении получателя Субсидии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2)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3) получать средства из областного бюджета Тверской области на основании иных нормативных правовых актов Тверской области на цели, указанные в </w:t>
      </w:r>
      <w:hyperlink w:history="0" w:anchor="P45" w:tooltip="2. Целью предоставления Субсидий является финансовое обеспечение расходов юридических лиц, являющихся частными общеобразовательными организациями, реализующими дополнительные образовательные программы для детей, в том числе финансовое обеспечение расходов на оплату труда, приобретение учебных пособий, средств обучения, игр (за исключением расходов на содержание зданий и оплату коммунальных услуг).">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12. Получатель Субсидии за счет полученных из областного бюджета Тверской области средств Субсидии не должен приобретать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 Правительства Тверской области.</w:t>
      </w:r>
    </w:p>
    <w:bookmarkStart w:id="83" w:name="P83"/>
    <w:bookmarkEnd w:id="83"/>
    <w:p>
      <w:pPr>
        <w:pStyle w:val="0"/>
        <w:spacing w:before="200" w:line-rule="auto"/>
        <w:ind w:firstLine="540"/>
        <w:jc w:val="both"/>
      </w:pPr>
      <w:r>
        <w:rPr>
          <w:sz w:val="20"/>
        </w:rPr>
        <w:t xml:space="preserve">13. В целях получения права на предоставление Субсидии организации представляют главному распорядителю заявку с дачей согласия на публикацию (размещение) на сайте информации об участнике отбора, о подаваемой участником отбора заявке, иной информации об участнике отбора, связанной с соответствующим отбором, к которой прилагаются следующие документы:</w:t>
      </w:r>
    </w:p>
    <w:p>
      <w:pPr>
        <w:pStyle w:val="0"/>
        <w:spacing w:before="200" w:line-rule="auto"/>
        <w:ind w:firstLine="540"/>
        <w:jc w:val="both"/>
      </w:pPr>
      <w:r>
        <w:rPr>
          <w:sz w:val="20"/>
        </w:rPr>
        <w:t xml:space="preserve">1) копия устава организации, заверенная организацией в установленном порядке;</w:t>
      </w:r>
    </w:p>
    <w:p>
      <w:pPr>
        <w:pStyle w:val="0"/>
        <w:spacing w:before="200" w:line-rule="auto"/>
        <w:ind w:firstLine="540"/>
        <w:jc w:val="both"/>
      </w:pPr>
      <w:r>
        <w:rPr>
          <w:sz w:val="20"/>
        </w:rPr>
        <w:t xml:space="preserve">2) копия документа, удостоверяющего полномочия руководителя организации и представителя заявителя;</w:t>
      </w:r>
    </w:p>
    <w:p>
      <w:pPr>
        <w:pStyle w:val="0"/>
        <w:spacing w:before="200" w:line-rule="auto"/>
        <w:ind w:firstLine="540"/>
        <w:jc w:val="both"/>
      </w:pPr>
      <w:r>
        <w:rPr>
          <w:sz w:val="20"/>
        </w:rPr>
        <w:t xml:space="preserve">3) </w:t>
      </w:r>
      <w:hyperlink w:history="0" w:anchor="P251" w:tooltip="Информация">
        <w:r>
          <w:rPr>
            <w:sz w:val="20"/>
            <w:color w:val="0000ff"/>
          </w:rPr>
          <w:t xml:space="preserve">информация</w:t>
        </w:r>
      </w:hyperlink>
      <w:r>
        <w:rPr>
          <w:sz w:val="20"/>
        </w:rPr>
        <w:t xml:space="preserve"> о прогнозной численности (численности (для предоставления Субсидии в 2023 году)) детей, получающих образовательные услуги по дополнительным общеобразовательным программам в организации, по состоянию на 1 января года, в котором будет осуществляться предоставление субсидии юридическим лицам, являющимся частными общеобразовательными организациями, на осуществление деятельности по дополнительному образованию детей по форме согласно приложению 2 к настоящему Порядку;</w:t>
      </w:r>
    </w:p>
    <w:p>
      <w:pPr>
        <w:pStyle w:val="0"/>
        <w:spacing w:before="200" w:line-rule="auto"/>
        <w:ind w:firstLine="540"/>
        <w:jc w:val="both"/>
      </w:pPr>
      <w:r>
        <w:rPr>
          <w:sz w:val="20"/>
        </w:rPr>
        <w:t xml:space="preserve">4) справка об отсутствии задолженности по заработной плате педагогических работников организации на дату подачи заявки, подписанная руководителем организации;</w:t>
      </w:r>
    </w:p>
    <w:p>
      <w:pPr>
        <w:pStyle w:val="0"/>
        <w:spacing w:before="200" w:line-rule="auto"/>
        <w:ind w:firstLine="540"/>
        <w:jc w:val="both"/>
      </w:pPr>
      <w:r>
        <w:rPr>
          <w:sz w:val="20"/>
        </w:rPr>
        <w:t xml:space="preserve">5) заверенные копии документов (программы, учебные планы), подтверждающих количество и направления реализуемых организацией дополнительных общеобразовательных программ, в том числе по следующим приоритетным направлениям дополнительного образования детей: художественно-эстетическое, социально-педагогическое, физкультурно-спортивное;</w:t>
      </w:r>
    </w:p>
    <w:p>
      <w:pPr>
        <w:pStyle w:val="0"/>
        <w:spacing w:before="200" w:line-rule="auto"/>
        <w:ind w:firstLine="540"/>
        <w:jc w:val="both"/>
      </w:pPr>
      <w:r>
        <w:rPr>
          <w:sz w:val="20"/>
        </w:rPr>
        <w:t xml:space="preserve">6) согласие учредителя на участие организации в отборе;</w:t>
      </w:r>
    </w:p>
    <w:p>
      <w:pPr>
        <w:pStyle w:val="0"/>
        <w:spacing w:before="200" w:line-rule="auto"/>
        <w:ind w:firstLine="540"/>
        <w:jc w:val="both"/>
      </w:pPr>
      <w:r>
        <w:rPr>
          <w:sz w:val="20"/>
        </w:rPr>
        <w:t xml:space="preserve">7) копия локального акта организации, подтверждающего отсутствие установленной платы за предоставление образовательных услуг по реализации дополнительных общеобразовательных программ.</w:t>
      </w:r>
    </w:p>
    <w:bookmarkStart w:id="91" w:name="P91"/>
    <w:bookmarkEnd w:id="91"/>
    <w:p>
      <w:pPr>
        <w:pStyle w:val="0"/>
        <w:spacing w:before="200" w:line-rule="auto"/>
        <w:ind w:firstLine="540"/>
        <w:jc w:val="both"/>
      </w:pPr>
      <w:r>
        <w:rPr>
          <w:sz w:val="20"/>
        </w:rPr>
        <w:t xml:space="preserve">14. Дополнительно к документам, указанным в </w:t>
      </w:r>
      <w:hyperlink w:history="0" w:anchor="P83" w:tooltip="13. В целях получения права на предоставление Субсидии организации представляют главному распорядителю заявку с дачей согласия на публикацию (размещение) на сайте информации об участнике отбора, о подаваемой участником отбора заявке, иной информации об участнике отбора, связанной с соответствующим отбором, к которой прилагаются следующие документы:">
        <w:r>
          <w:rPr>
            <w:sz w:val="20"/>
            <w:color w:val="0000ff"/>
          </w:rPr>
          <w:t xml:space="preserve">пункте 13</w:t>
        </w:r>
      </w:hyperlink>
      <w:r>
        <w:rPr>
          <w:sz w:val="20"/>
        </w:rPr>
        <w:t xml:space="preserve"> настоящего раздела, организация вправе представить по собственной инициативе следующие документы:</w:t>
      </w:r>
    </w:p>
    <w:p>
      <w:pPr>
        <w:pStyle w:val="0"/>
        <w:spacing w:before="200" w:line-rule="auto"/>
        <w:ind w:firstLine="540"/>
        <w:jc w:val="both"/>
      </w:pPr>
      <w:r>
        <w:rPr>
          <w:sz w:val="20"/>
        </w:rPr>
        <w:t xml:space="preserve">1) выписку об организации из Единого государственного реестра юридических лиц на дату подачи заявки;</w:t>
      </w:r>
    </w:p>
    <w:p>
      <w:pPr>
        <w:pStyle w:val="0"/>
        <w:spacing w:before="200" w:line-rule="auto"/>
        <w:ind w:firstLine="540"/>
        <w:jc w:val="both"/>
      </w:pPr>
      <w:r>
        <w:rPr>
          <w:sz w:val="20"/>
        </w:rPr>
        <w:t xml:space="preserve">2) копию лицензии (выписки из реестра лицензий) на осуществление образовательной деятельности, подтверждающей право реализации основных общеобразовательных программ и дополнительных общеобразовательных программ;</w:t>
      </w:r>
    </w:p>
    <w:p>
      <w:pPr>
        <w:pStyle w:val="0"/>
        <w:spacing w:before="200" w:line-rule="auto"/>
        <w:ind w:firstLine="540"/>
        <w:jc w:val="both"/>
      </w:pPr>
      <w:r>
        <w:rPr>
          <w:sz w:val="20"/>
        </w:rPr>
        <w:t xml:space="preserve">3) копию свидетельства о государственной аккредитации по основным общеобразовательным программам.</w:t>
      </w:r>
    </w:p>
    <w:p>
      <w:pPr>
        <w:pStyle w:val="0"/>
        <w:spacing w:before="200" w:line-rule="auto"/>
        <w:ind w:firstLine="540"/>
        <w:jc w:val="both"/>
      </w:pPr>
      <w:r>
        <w:rPr>
          <w:sz w:val="20"/>
        </w:rPr>
        <w:t xml:space="preserve">В случае непредставления организацией документов, указанных в настоящем пункте, содержащиеся в них сведения запрашиваются главным распорядителем в порядке межведомственного (внутриведомственного) информационного взаимодействия.</w:t>
      </w:r>
    </w:p>
    <w:p>
      <w:pPr>
        <w:pStyle w:val="0"/>
        <w:spacing w:before="200" w:line-rule="auto"/>
        <w:ind w:firstLine="540"/>
        <w:jc w:val="both"/>
      </w:pPr>
      <w:r>
        <w:rPr>
          <w:sz w:val="20"/>
        </w:rPr>
        <w:t xml:space="preserve">Выписка об организации из Единого государственного реестра юридических лиц также может быть сформирована главным распорядителем на официальном сайте Федеральной налоговой службы в информационно-телекоммуникационной сети Интернет.</w:t>
      </w:r>
    </w:p>
    <w:p>
      <w:pPr>
        <w:pStyle w:val="0"/>
        <w:spacing w:before="200" w:line-rule="auto"/>
        <w:ind w:firstLine="540"/>
        <w:jc w:val="both"/>
      </w:pPr>
      <w:r>
        <w:rPr>
          <w:sz w:val="20"/>
        </w:rPr>
        <w:t xml:space="preserve">15. Документы, указанные в </w:t>
      </w:r>
      <w:hyperlink w:history="0" w:anchor="P83" w:tooltip="13. В целях получения права на предоставление Субсидии организации представляют главному распорядителю заявку с дачей согласия на публикацию (размещение) на сайте информации об участнике отбора, о подаваемой участником отбора заявке, иной информации об участнике отбора, связанной с соответствующим отбором, к которой прилагаются следующие документы:">
        <w:r>
          <w:rPr>
            <w:sz w:val="20"/>
            <w:color w:val="0000ff"/>
          </w:rPr>
          <w:t xml:space="preserve">пунктах 13</w:t>
        </w:r>
      </w:hyperlink>
      <w:r>
        <w:rPr>
          <w:sz w:val="20"/>
        </w:rPr>
        <w:t xml:space="preserve">, </w:t>
      </w:r>
      <w:hyperlink w:history="0" w:anchor="P91" w:tooltip="14. Дополнительно к документам, указанным в пункте 13 настоящего раздела, организация вправе представить по собственной инициативе следующие документы:">
        <w:r>
          <w:rPr>
            <w:sz w:val="20"/>
            <w:color w:val="0000ff"/>
          </w:rPr>
          <w:t xml:space="preserve">14</w:t>
        </w:r>
      </w:hyperlink>
      <w:r>
        <w:rPr>
          <w:sz w:val="20"/>
        </w:rPr>
        <w:t xml:space="preserve"> настоящего раздела, могут быть представлены непосредственно главному распорядителю, направлены в его адрес посредством почтовой связи, поданы через любой филиал государственного автономного учреждения Тверской области "Многофункциональный центр предоставления государственных и муниципальных услуг" или при наличии технической возможности поданы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pPr>
        <w:pStyle w:val="0"/>
        <w:spacing w:before="200" w:line-rule="auto"/>
        <w:ind w:firstLine="540"/>
        <w:jc w:val="both"/>
      </w:pPr>
      <w:r>
        <w:rPr>
          <w:sz w:val="20"/>
        </w:rPr>
        <w:t xml:space="preserve">Копии документов, указанные в </w:t>
      </w:r>
      <w:hyperlink w:history="0" w:anchor="P83" w:tooltip="13. В целях получения права на предоставление Субсидии организации представляют главному распорядителю заявку с дачей согласия на публикацию (размещение) на сайте информации об участнике отбора, о подаваемой участником отбора заявке, иной информации об участнике отбора, связанной с соответствующим отбором, к которой прилагаются следующие документы:">
        <w:r>
          <w:rPr>
            <w:sz w:val="20"/>
            <w:color w:val="0000ff"/>
          </w:rPr>
          <w:t xml:space="preserve">пунктах 13</w:t>
        </w:r>
      </w:hyperlink>
      <w:r>
        <w:rPr>
          <w:sz w:val="20"/>
        </w:rPr>
        <w:t xml:space="preserve">, </w:t>
      </w:r>
      <w:hyperlink w:history="0" w:anchor="P91" w:tooltip="14. Дополнительно к документам, указанным в пункте 13 настоящего раздела, организация вправе представить по собственной инициативе следующие документы:">
        <w:r>
          <w:rPr>
            <w:sz w:val="20"/>
            <w:color w:val="0000ff"/>
          </w:rPr>
          <w:t xml:space="preserve">14</w:t>
        </w:r>
      </w:hyperlink>
      <w:r>
        <w:rPr>
          <w:sz w:val="20"/>
        </w:rPr>
        <w:t xml:space="preserve"> настоящего раздела, представленные на бумажном носителе, должны быть заверены в установленном законодательством Российской Федерации порядке или представлены с предъявлением оригиналов документов.</w:t>
      </w:r>
    </w:p>
    <w:p>
      <w:pPr>
        <w:pStyle w:val="0"/>
        <w:spacing w:before="200" w:line-rule="auto"/>
        <w:ind w:firstLine="540"/>
        <w:jc w:val="both"/>
      </w:pPr>
      <w:r>
        <w:rPr>
          <w:sz w:val="20"/>
        </w:rPr>
        <w:t xml:space="preserve">В случае, если представлены копии документов и их оригиналы, уполномоченные должностные лица сверяют копии документов с оригиналами и заверяют их.</w:t>
      </w:r>
    </w:p>
    <w:p>
      <w:pPr>
        <w:pStyle w:val="0"/>
        <w:spacing w:before="200" w:line-rule="auto"/>
        <w:ind w:firstLine="540"/>
        <w:jc w:val="both"/>
      </w:pPr>
      <w:r>
        <w:rPr>
          <w:sz w:val="20"/>
        </w:rPr>
        <w:t xml:space="preserve">В случае подачи заявки и документов, указанных в </w:t>
      </w:r>
      <w:hyperlink w:history="0" w:anchor="P83" w:tooltip="13. В целях получения права на предоставление Субсидии организации представляют главному распорядителю заявку с дачей согласия на публикацию (размещение) на сайте информации об участнике отбора, о подаваемой участником отбора заявке, иной информации об участнике отбора, связанной с соответствующим отбором, к которой прилагаются следующие документы:">
        <w:r>
          <w:rPr>
            <w:sz w:val="20"/>
            <w:color w:val="0000ff"/>
          </w:rPr>
          <w:t xml:space="preserve">пунктах 13</w:t>
        </w:r>
      </w:hyperlink>
      <w:r>
        <w:rPr>
          <w:sz w:val="20"/>
        </w:rPr>
        <w:t xml:space="preserve">, </w:t>
      </w:r>
      <w:hyperlink w:history="0" w:anchor="P91" w:tooltip="14. Дополнительно к документам, указанным в пункте 13 настоящего раздела, организация вправе представить по собственной инициативе следующие документы:">
        <w:r>
          <w:rPr>
            <w:sz w:val="20"/>
            <w:color w:val="0000ff"/>
          </w:rPr>
          <w:t xml:space="preserve">14</w:t>
        </w:r>
      </w:hyperlink>
      <w:r>
        <w:rPr>
          <w:sz w:val="20"/>
        </w:rPr>
        <w:t xml:space="preserve"> настоящего раздела, в электронной форме они заверяются электронной подписью, вид которой установлен законодательством Российской Федерации.</w:t>
      </w:r>
    </w:p>
    <w:bookmarkStart w:id="101" w:name="P101"/>
    <w:bookmarkEnd w:id="101"/>
    <w:p>
      <w:pPr>
        <w:pStyle w:val="0"/>
        <w:spacing w:before="200" w:line-rule="auto"/>
        <w:ind w:firstLine="540"/>
        <w:jc w:val="both"/>
      </w:pPr>
      <w:r>
        <w:rPr>
          <w:sz w:val="20"/>
        </w:rPr>
        <w:t xml:space="preserve">16. Срок подачи заявок - в течение 5 календарных дней, следующих за днем размещения объявления о проведении запроса предложений.</w:t>
      </w:r>
    </w:p>
    <w:p>
      <w:pPr>
        <w:pStyle w:val="0"/>
        <w:spacing w:before="200" w:line-rule="auto"/>
        <w:ind w:firstLine="540"/>
        <w:jc w:val="both"/>
      </w:pPr>
      <w:r>
        <w:rPr>
          <w:sz w:val="20"/>
        </w:rPr>
        <w:t xml:space="preserve">Участник запроса предложений может представить только одну заявку. В случае подачи 2 и более заявок к участию в запросе предложений допускается заявка, которая была подана ранее.</w:t>
      </w:r>
    </w:p>
    <w:p>
      <w:pPr>
        <w:pStyle w:val="0"/>
        <w:spacing w:before="200" w:line-rule="auto"/>
        <w:ind w:firstLine="540"/>
        <w:jc w:val="both"/>
      </w:pPr>
      <w:r>
        <w:rPr>
          <w:sz w:val="20"/>
        </w:rPr>
        <w:t xml:space="preserve">17. Поступившие заявки регистрируются главным распорядителем в день поступления в порядке очередности их поступления в журнале регистрации.</w:t>
      </w:r>
    </w:p>
    <w:p>
      <w:pPr>
        <w:pStyle w:val="0"/>
        <w:spacing w:before="200" w:line-rule="auto"/>
        <w:ind w:firstLine="540"/>
        <w:jc w:val="both"/>
      </w:pPr>
      <w:r>
        <w:rPr>
          <w:sz w:val="20"/>
        </w:rPr>
        <w:t xml:space="preserve">18. Главный распорядитель рассматривает заявки в течение 3 рабочих дней с момента их подачи участниками запроса предложений и в случае соответствия заявки требованиям и критериям, установленным в объявлении о проведении запроса предложений, принимает решение о ее соответствии установленным настоящим Порядком критериям и требованиям.</w:t>
      </w:r>
    </w:p>
    <w:p>
      <w:pPr>
        <w:pStyle w:val="0"/>
        <w:spacing w:before="200" w:line-rule="auto"/>
        <w:ind w:firstLine="540"/>
        <w:jc w:val="both"/>
      </w:pPr>
      <w:r>
        <w:rPr>
          <w:sz w:val="20"/>
        </w:rPr>
        <w:t xml:space="preserve">Заявка подлежит отклонению главным распорядителем по основаниям, предусмотренным пунктом 20 настоящего Порядка.</w:t>
      </w:r>
    </w:p>
    <w:p>
      <w:pPr>
        <w:pStyle w:val="0"/>
        <w:spacing w:before="200" w:line-rule="auto"/>
        <w:ind w:firstLine="540"/>
        <w:jc w:val="both"/>
      </w:pPr>
      <w:r>
        <w:rPr>
          <w:sz w:val="20"/>
        </w:rPr>
        <w:t xml:space="preserve">19. Заявка может быть отозвана до окончания срока подачи документов путем направления заявления об отзыве заявки в свободной форме с указанием причин отзыва.</w:t>
      </w:r>
    </w:p>
    <w:p>
      <w:pPr>
        <w:pStyle w:val="0"/>
        <w:spacing w:before="200" w:line-rule="auto"/>
        <w:ind w:firstLine="540"/>
        <w:jc w:val="both"/>
      </w:pPr>
      <w:r>
        <w:rPr>
          <w:sz w:val="20"/>
        </w:rPr>
        <w:t xml:space="preserve">В этом случае заявка и прилагаемые к ней документы возвращаются участнику запроса предложений.</w:t>
      </w:r>
    </w:p>
    <w:p>
      <w:pPr>
        <w:pStyle w:val="0"/>
        <w:spacing w:before="200" w:line-rule="auto"/>
        <w:ind w:firstLine="540"/>
        <w:jc w:val="both"/>
      </w:pPr>
      <w:r>
        <w:rPr>
          <w:sz w:val="20"/>
        </w:rPr>
        <w:t xml:space="preserve">20. Основания для отклонения заявки:</w:t>
      </w:r>
    </w:p>
    <w:p>
      <w:pPr>
        <w:pStyle w:val="0"/>
        <w:spacing w:before="200" w:line-rule="auto"/>
        <w:ind w:firstLine="540"/>
        <w:jc w:val="both"/>
      </w:pPr>
      <w:r>
        <w:rPr>
          <w:sz w:val="20"/>
        </w:rPr>
        <w:t xml:space="preserve">1) несоответствие участника запроса предложений требованиям и критериям, установленным </w:t>
      </w:r>
      <w:hyperlink w:history="0" w:anchor="P58" w:tooltip="9. Отбор получателей Субсидии осуществляется на основании следующих критериев:">
        <w:r>
          <w:rPr>
            <w:sz w:val="20"/>
            <w:color w:val="0000ff"/>
          </w:rPr>
          <w:t xml:space="preserve">пунктами 9</w:t>
        </w:r>
      </w:hyperlink>
      <w:r>
        <w:rPr>
          <w:sz w:val="20"/>
        </w:rPr>
        <w:t xml:space="preserve">, </w:t>
      </w:r>
      <w:hyperlink w:history="0" w:anchor="P78" w:tooltip="11. Получатели Субсидии не должны на момент подачи заявки:">
        <w:r>
          <w:rPr>
            <w:sz w:val="20"/>
            <w:color w:val="0000ff"/>
          </w:rPr>
          <w:t xml:space="preserve">11</w:t>
        </w:r>
      </w:hyperlink>
      <w:r>
        <w:rPr>
          <w:sz w:val="20"/>
        </w:rPr>
        <w:t xml:space="preserve"> настоящего Порядка;</w:t>
      </w:r>
    </w:p>
    <w:p>
      <w:pPr>
        <w:pStyle w:val="0"/>
        <w:spacing w:before="200" w:line-rule="auto"/>
        <w:ind w:firstLine="540"/>
        <w:jc w:val="both"/>
      </w:pPr>
      <w:r>
        <w:rPr>
          <w:sz w:val="20"/>
        </w:rPr>
        <w:t xml:space="preserve">2) представление заявки по истечении срока, установленного </w:t>
      </w:r>
      <w:hyperlink w:history="0" w:anchor="P101" w:tooltip="16. Срок подачи заявок - в течение 5 календарных дней, следующих за днем размещения объявления о проведении запроса предложений.">
        <w:r>
          <w:rPr>
            <w:sz w:val="20"/>
            <w:color w:val="0000ff"/>
          </w:rPr>
          <w:t xml:space="preserve">пунктом 16</w:t>
        </w:r>
      </w:hyperlink>
      <w:r>
        <w:rPr>
          <w:sz w:val="20"/>
        </w:rPr>
        <w:t xml:space="preserve"> настоящего Порядка;</w:t>
      </w:r>
    </w:p>
    <w:p>
      <w:pPr>
        <w:pStyle w:val="0"/>
        <w:spacing w:before="200" w:line-rule="auto"/>
        <w:ind w:firstLine="540"/>
        <w:jc w:val="both"/>
      </w:pPr>
      <w:r>
        <w:rPr>
          <w:sz w:val="20"/>
        </w:rPr>
        <w:t xml:space="preserve">3) несоответствие участника запроса предложений категории лиц, установленной </w:t>
      </w:r>
      <w:hyperlink w:history="0" w:anchor="P47" w:tooltip="4. Получателями средств Субсидии являются частные общеобразовательные организации, осуществляющие образовательную деятельность на территории Тверской области по дополнительным общеобразовательным программам для детей, зарегистрированные в установленном порядке в качестве юридического лица (далее также - организации, получатели Субсидии).">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21. Главный распорядитель осуществляет проверку получателя Субсидии и документов на их соответствие требованиям </w:t>
      </w:r>
      <w:hyperlink w:history="0" w:anchor="P47" w:tooltip="4. Получателями средств Субсидии являются частные общеобразовательные организации, осуществляющие образовательную деятельность на территории Тверской области по дополнительным общеобразовательным программам для детей, зарегистрированные в установленном порядке в качестве юридического лица (далее также - организации, получатели Субсидии).">
        <w:r>
          <w:rPr>
            <w:sz w:val="20"/>
            <w:color w:val="0000ff"/>
          </w:rPr>
          <w:t xml:space="preserve">пунктов 4</w:t>
        </w:r>
      </w:hyperlink>
      <w:r>
        <w:rPr>
          <w:sz w:val="20"/>
        </w:rPr>
        <w:t xml:space="preserve">, </w:t>
      </w:r>
      <w:hyperlink w:history="0" w:anchor="P58" w:tooltip="9. Отбор получателей Субсидии осуществляется на основании следующих критериев:">
        <w:r>
          <w:rPr>
            <w:sz w:val="20"/>
            <w:color w:val="0000ff"/>
          </w:rPr>
          <w:t xml:space="preserve">9</w:t>
        </w:r>
      </w:hyperlink>
      <w:r>
        <w:rPr>
          <w:sz w:val="20"/>
        </w:rPr>
        <w:t xml:space="preserve">, </w:t>
      </w:r>
      <w:hyperlink w:history="0" w:anchor="P78" w:tooltip="11. Получатели Субсидии не должны на момент подачи заявки:">
        <w:r>
          <w:rPr>
            <w:sz w:val="20"/>
            <w:color w:val="0000ff"/>
          </w:rPr>
          <w:t xml:space="preserve">11</w:t>
        </w:r>
      </w:hyperlink>
      <w:r>
        <w:rPr>
          <w:sz w:val="20"/>
        </w:rPr>
        <w:t xml:space="preserve">, </w:t>
      </w:r>
      <w:hyperlink w:history="0" w:anchor="P83" w:tooltip="13. В целях получения права на предоставление Субсидии организации представляют главному распорядителю заявку с дачей согласия на публикацию (размещение) на сайте информации об участнике отбора, о подаваемой участником отбора заявке, иной информации об участнике отбора, связанной с соответствующим отбором, к которой прилагаются следующие документы:">
        <w:r>
          <w:rPr>
            <w:sz w:val="20"/>
            <w:color w:val="0000ff"/>
          </w:rPr>
          <w:t xml:space="preserve">13</w:t>
        </w:r>
      </w:hyperlink>
      <w:r>
        <w:rPr>
          <w:sz w:val="20"/>
        </w:rPr>
        <w:t xml:space="preserve"> настоящего Порядка и принимает одно из следующих решений:</w:t>
      </w:r>
    </w:p>
    <w:p>
      <w:pPr>
        <w:pStyle w:val="0"/>
        <w:spacing w:before="200" w:line-rule="auto"/>
        <w:ind w:firstLine="540"/>
        <w:jc w:val="both"/>
      </w:pPr>
      <w:r>
        <w:rPr>
          <w:sz w:val="20"/>
        </w:rPr>
        <w:t xml:space="preserve">1) о предоставлении Субсидии;</w:t>
      </w:r>
    </w:p>
    <w:p>
      <w:pPr>
        <w:pStyle w:val="0"/>
        <w:spacing w:before="200" w:line-rule="auto"/>
        <w:ind w:firstLine="540"/>
        <w:jc w:val="both"/>
      </w:pPr>
      <w:r>
        <w:rPr>
          <w:sz w:val="20"/>
        </w:rPr>
        <w:t xml:space="preserve">2) об отказе в предоставлении Субсидии.</w:t>
      </w:r>
    </w:p>
    <w:p>
      <w:pPr>
        <w:pStyle w:val="0"/>
        <w:spacing w:before="200" w:line-rule="auto"/>
        <w:ind w:firstLine="540"/>
        <w:jc w:val="both"/>
      </w:pPr>
      <w:r>
        <w:rPr>
          <w:sz w:val="20"/>
        </w:rPr>
        <w:t xml:space="preserve">Решение о предоставлении (отказе в предоставлении) Субсидии оформляется приказом главного распорядителя с указанием размера предоставляемой Субсидии (далее - Приказ) в течение 5 рабочих дней после окончания срока подачи заявок.</w:t>
      </w:r>
    </w:p>
    <w:p>
      <w:pPr>
        <w:pStyle w:val="0"/>
        <w:spacing w:before="200" w:line-rule="auto"/>
        <w:ind w:firstLine="540"/>
        <w:jc w:val="both"/>
      </w:pPr>
      <w:r>
        <w:rPr>
          <w:sz w:val="20"/>
        </w:rPr>
        <w:t xml:space="preserve">22. Основания для отказа в предоставлении Субсидии:</w:t>
      </w:r>
    </w:p>
    <w:p>
      <w:pPr>
        <w:pStyle w:val="0"/>
        <w:spacing w:before="200" w:line-rule="auto"/>
        <w:ind w:firstLine="540"/>
        <w:jc w:val="both"/>
      </w:pPr>
      <w:r>
        <w:rPr>
          <w:sz w:val="20"/>
        </w:rPr>
        <w:t xml:space="preserve">1) несоответствие представленных участником запроса предложений документов требованиям, определенным </w:t>
      </w:r>
      <w:hyperlink w:history="0" w:anchor="P83" w:tooltip="13. В целях получения права на предоставление Субсидии организации представляют главному распорядителю заявку с дачей согласия на публикацию (размещение) на сайте информации об участнике отбора, о подаваемой участником отбора заявке, иной информации об участнике отбора, связанной с соответствующим отбором, к которой прилагаются следующие документы:">
        <w:r>
          <w:rPr>
            <w:sz w:val="20"/>
            <w:color w:val="0000ff"/>
          </w:rPr>
          <w:t xml:space="preserve">пунктом 13</w:t>
        </w:r>
      </w:hyperlink>
      <w:r>
        <w:rPr>
          <w:sz w:val="20"/>
        </w:rPr>
        <w:t xml:space="preserve"> настоящего Порядка, или непредставление (представление не в полном объеме) документов, определенных </w:t>
      </w:r>
      <w:hyperlink w:history="0" w:anchor="P83" w:tooltip="13. В целях получения права на предоставление Субсидии организации представляют главному распорядителю заявку с дачей согласия на публикацию (размещение) на сайте информации об участнике отбора, о подаваемой участником отбора заявке, иной информации об участнике отбора, связанной с соответствующим отбором, к которой прилагаются следующие документы:">
        <w:r>
          <w:rPr>
            <w:sz w:val="20"/>
            <w:color w:val="0000ff"/>
          </w:rPr>
          <w:t xml:space="preserve">пунктом 13</w:t>
        </w:r>
      </w:hyperlink>
      <w:r>
        <w:rPr>
          <w:sz w:val="20"/>
        </w:rPr>
        <w:t xml:space="preserve"> настоящего Порядка;</w:t>
      </w:r>
    </w:p>
    <w:p>
      <w:pPr>
        <w:pStyle w:val="0"/>
        <w:spacing w:before="200" w:line-rule="auto"/>
        <w:ind w:firstLine="540"/>
        <w:jc w:val="both"/>
      </w:pPr>
      <w:r>
        <w:rPr>
          <w:sz w:val="20"/>
        </w:rPr>
        <w:t xml:space="preserve">2) установление факта недостоверности представленной участником запроса предложений информации.</w:t>
      </w:r>
    </w:p>
    <w:p>
      <w:pPr>
        <w:pStyle w:val="0"/>
        <w:spacing w:before="200" w:line-rule="auto"/>
        <w:ind w:firstLine="540"/>
        <w:jc w:val="both"/>
      </w:pPr>
      <w:r>
        <w:rPr>
          <w:sz w:val="20"/>
        </w:rPr>
        <w:t xml:space="preserve">23. В течение 14 рабочих дней со дня проведения отбора получателей Субсидии Министерство размещает на сайте информацию о результатах проведения отбора, включающую следующие сведения:</w:t>
      </w:r>
    </w:p>
    <w:p>
      <w:pPr>
        <w:pStyle w:val="0"/>
        <w:spacing w:before="200" w:line-rule="auto"/>
        <w:ind w:firstLine="540"/>
        <w:jc w:val="both"/>
      </w:pPr>
      <w:r>
        <w:rPr>
          <w:sz w:val="20"/>
        </w:rPr>
        <w:t xml:space="preserve">1) дата, время и место проведения рассмотрения заявок;</w:t>
      </w:r>
    </w:p>
    <w:p>
      <w:pPr>
        <w:pStyle w:val="0"/>
        <w:spacing w:before="200" w:line-rule="auto"/>
        <w:ind w:firstLine="540"/>
        <w:jc w:val="both"/>
      </w:pPr>
      <w:r>
        <w:rPr>
          <w:sz w:val="20"/>
        </w:rPr>
        <w:t xml:space="preserve">2) информация об организациях, заявки которых были рассмотрены;</w:t>
      </w:r>
    </w:p>
    <w:p>
      <w:pPr>
        <w:pStyle w:val="0"/>
        <w:spacing w:before="200" w:line-rule="auto"/>
        <w:ind w:firstLine="540"/>
        <w:jc w:val="both"/>
      </w:pPr>
      <w:r>
        <w:rPr>
          <w:sz w:val="20"/>
        </w:rPr>
        <w:t xml:space="preserve">3) информация об организациях, заявки которых были отклонены, с указанием причин их отклонения;</w:t>
      </w:r>
    </w:p>
    <w:p>
      <w:pPr>
        <w:pStyle w:val="0"/>
        <w:spacing w:before="200" w:line-rule="auto"/>
        <w:ind w:firstLine="540"/>
        <w:jc w:val="both"/>
      </w:pPr>
      <w:r>
        <w:rPr>
          <w:sz w:val="20"/>
        </w:rPr>
        <w:t xml:space="preserve">4) наименование получателей Субсидии, с которыми заключаются Соглашения, и размеры предоставляемой Субсидии.</w:t>
      </w:r>
    </w:p>
    <w:p>
      <w:pPr>
        <w:pStyle w:val="0"/>
        <w:spacing w:before="200" w:line-rule="auto"/>
        <w:ind w:firstLine="540"/>
        <w:jc w:val="both"/>
      </w:pPr>
      <w:r>
        <w:rPr>
          <w:sz w:val="20"/>
        </w:rPr>
        <w:t xml:space="preserve">24. В случае принятия решения об отказе в предоставлении Субсидии в течение 5 рабочих дней со дня принятия Приказа главный распорядитель письменно либо при наличии технической возможности в электронном виде через Единый портал уведомляет получателя Субсидии о принятом решении с указанием причины отказа.</w:t>
      </w:r>
    </w:p>
    <w:bookmarkStart w:id="125" w:name="P125"/>
    <w:bookmarkEnd w:id="125"/>
    <w:p>
      <w:pPr>
        <w:pStyle w:val="0"/>
        <w:spacing w:before="200" w:line-rule="auto"/>
        <w:ind w:firstLine="540"/>
        <w:jc w:val="both"/>
      </w:pPr>
      <w:r>
        <w:rPr>
          <w:sz w:val="20"/>
        </w:rPr>
        <w:t xml:space="preserve">25. С победителями отбора главный распорядитель в течение 10 рабочих дней со дня принятия Приказа заключает Соглашения по типовой форме, утвержденной Министерством финансов Тверской области. Соглашение должно содержать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указанных в </w:t>
      </w:r>
      <w:hyperlink w:history="0" w:anchor="P49" w:tooltip="5. Субсидии предоставляются за счет средств областного бюджета Тверской области в пределах бюджетных ассигнований, предусмотренных главному распорядителю в текущем финансовом году законом Тверской области об областном бюджете Тверской области на соответствующий финансовый год и на плановый период и (или) сводной бюджетной росписью областного бюджета Тверской области на соответствующий финансовый год и на плановый период, и лимитов бюджетных обязательств, доведенных в установленном порядке до Министерства...">
        <w:r>
          <w:rPr>
            <w:sz w:val="20"/>
            <w:color w:val="0000ff"/>
          </w:rPr>
          <w:t xml:space="preserve">пункте 5</w:t>
        </w:r>
      </w:hyperlink>
      <w:r>
        <w:rPr>
          <w:sz w:val="20"/>
        </w:rPr>
        <w:t xml:space="preserve"> настоящего Порядка,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В случае незаключения Соглашения получателем Субсидии в срок, указанный в </w:t>
      </w:r>
      <w:hyperlink w:history="0" w:anchor="P125" w:tooltip="25. С победителями отбора главный распорядитель в течение 10 рабочих дней со дня принятия Приказа заключает Соглашения по типовой форме, утвержденной Министерством финансов Тверской области. Соглашение должно содержать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указанных в пункте 5 настоящего Порядка, при...">
        <w:r>
          <w:rPr>
            <w:sz w:val="20"/>
            <w:color w:val="0000ff"/>
          </w:rPr>
          <w:t xml:space="preserve">абзаце первом</w:t>
        </w:r>
      </w:hyperlink>
      <w:r>
        <w:rPr>
          <w:sz w:val="20"/>
        </w:rPr>
        <w:t xml:space="preserve"> настоящего пункта, получатель Субсидии считается уклонившимся от заключения Соглашения. При этом главный распорядитель вносит изменение в Приказ с исключением из списка победителей отбора получателя Субсидии, не заключившего соглашение.</w:t>
      </w:r>
    </w:p>
    <w:p>
      <w:pPr>
        <w:pStyle w:val="0"/>
        <w:spacing w:before="200" w:line-rule="auto"/>
        <w:ind w:firstLine="540"/>
        <w:jc w:val="both"/>
      </w:pPr>
      <w:r>
        <w:rPr>
          <w:sz w:val="20"/>
        </w:rPr>
        <w:t xml:space="preserve">26. Размер Субсидии определяется пропорционально количеству обучающихся, которым предоставляются образовательные услуги по дополнительным общеобразовательным программам в организации, к суммарному количеству обучающихся, которым предоставляются образовательные услуги по дополнительным общеобразовательным программам в организациях, в отношении которых принято решение о предоставлении Субсидии, в пределах объема бюджетных ассигнований, предусмотренных на предоставление Субсидий законом Тверской области об областном бюджете Тверской области на соответствующий финансовый год и на плановый период.</w:t>
      </w:r>
    </w:p>
    <w:p>
      <w:pPr>
        <w:pStyle w:val="0"/>
        <w:spacing w:before="200" w:line-rule="auto"/>
        <w:ind w:firstLine="540"/>
        <w:jc w:val="both"/>
      </w:pPr>
      <w:r>
        <w:rPr>
          <w:sz w:val="20"/>
        </w:rPr>
        <w:t xml:space="preserve">27. Перечисление Субсидий получателям Субсидии осуществляется ежеквартально:</w:t>
      </w:r>
    </w:p>
    <w:p>
      <w:pPr>
        <w:pStyle w:val="0"/>
        <w:spacing w:before="200" w:line-rule="auto"/>
        <w:ind w:firstLine="540"/>
        <w:jc w:val="both"/>
      </w:pPr>
      <w:r>
        <w:rPr>
          <w:sz w:val="20"/>
        </w:rPr>
        <w:t xml:space="preserve">1) в первом квартале текущего года - в размере 25% от установленного общего размера Субсидии;</w:t>
      </w:r>
    </w:p>
    <w:p>
      <w:pPr>
        <w:pStyle w:val="0"/>
        <w:spacing w:before="200" w:line-rule="auto"/>
        <w:ind w:firstLine="540"/>
        <w:jc w:val="both"/>
      </w:pPr>
      <w:r>
        <w:rPr>
          <w:sz w:val="20"/>
        </w:rPr>
        <w:t xml:space="preserve">2) во втором квартале - 40% от установленного размера Субсидии;</w:t>
      </w:r>
    </w:p>
    <w:p>
      <w:pPr>
        <w:pStyle w:val="0"/>
        <w:spacing w:before="200" w:line-rule="auto"/>
        <w:ind w:firstLine="540"/>
        <w:jc w:val="both"/>
      </w:pPr>
      <w:r>
        <w:rPr>
          <w:sz w:val="20"/>
        </w:rPr>
        <w:t xml:space="preserve">3) в третьем квартале - 10% от установленного размера Субсидии;</w:t>
      </w:r>
    </w:p>
    <w:p>
      <w:pPr>
        <w:pStyle w:val="0"/>
        <w:spacing w:before="200" w:line-rule="auto"/>
        <w:ind w:firstLine="540"/>
        <w:jc w:val="both"/>
      </w:pPr>
      <w:r>
        <w:rPr>
          <w:sz w:val="20"/>
        </w:rPr>
        <w:t xml:space="preserve">4) в четвертом квартале - 25% от установленного размера Субсидии.</w:t>
      </w:r>
    </w:p>
    <w:p>
      <w:pPr>
        <w:pStyle w:val="0"/>
        <w:spacing w:before="200" w:line-rule="auto"/>
        <w:ind w:firstLine="540"/>
        <w:jc w:val="both"/>
      </w:pPr>
      <w:r>
        <w:rPr>
          <w:sz w:val="20"/>
        </w:rPr>
        <w:t xml:space="preserve">28. Перечисление Субсидии осуществляется в следующие сроки:</w:t>
      </w:r>
    </w:p>
    <w:p>
      <w:pPr>
        <w:pStyle w:val="0"/>
        <w:spacing w:before="200" w:line-rule="auto"/>
        <w:ind w:firstLine="540"/>
        <w:jc w:val="both"/>
      </w:pPr>
      <w:r>
        <w:rPr>
          <w:sz w:val="20"/>
        </w:rPr>
        <w:t xml:space="preserve">1) в первом квартале - не позднее 10 марта года, в котором будет предоставляться Субсидия;</w:t>
      </w:r>
    </w:p>
    <w:p>
      <w:pPr>
        <w:pStyle w:val="0"/>
        <w:spacing w:before="200" w:line-rule="auto"/>
        <w:ind w:firstLine="540"/>
        <w:jc w:val="both"/>
      </w:pPr>
      <w:r>
        <w:rPr>
          <w:sz w:val="20"/>
        </w:rPr>
        <w:t xml:space="preserve">2) во втором - четвертом кварталах - не позднее 10 рабочих дней со дня представления </w:t>
      </w:r>
      <w:hyperlink w:history="0" w:anchor="P307" w:tooltip="Отчет">
        <w:r>
          <w:rPr>
            <w:sz w:val="20"/>
            <w:color w:val="0000ff"/>
          </w:rPr>
          <w:t xml:space="preserve">отчета</w:t>
        </w:r>
      </w:hyperlink>
      <w:r>
        <w:rPr>
          <w:sz w:val="20"/>
        </w:rPr>
        <w:t xml:space="preserve"> об использовании субсидии юридическими лицами, являющимися частными общеобразовательными организациями, на осуществление деятельности по дополнительному образованию детей по форме согласно приложению 3 к настоящему Порядку (далее - отчет об использовании Субсидии) за предыдущий квартал.</w:t>
      </w:r>
    </w:p>
    <w:p>
      <w:pPr>
        <w:pStyle w:val="0"/>
        <w:spacing w:before="200" w:line-rule="auto"/>
        <w:ind w:firstLine="540"/>
        <w:jc w:val="both"/>
      </w:pPr>
      <w:r>
        <w:rPr>
          <w:sz w:val="20"/>
        </w:rPr>
        <w:t xml:space="preserve">29. Перечисление Субсидии в соответствии с бюджетным законодательством Российской Федерации осуществляется на расчетные счета, открытые получателям Субсидии в учреждениях Центрального банка Российской Федерации или кредитных организациях.</w:t>
      </w:r>
    </w:p>
    <w:bookmarkStart w:id="137" w:name="P137"/>
    <w:bookmarkEnd w:id="137"/>
    <w:p>
      <w:pPr>
        <w:pStyle w:val="0"/>
        <w:spacing w:before="200" w:line-rule="auto"/>
        <w:ind w:firstLine="540"/>
        <w:jc w:val="both"/>
      </w:pPr>
      <w:r>
        <w:rPr>
          <w:sz w:val="20"/>
        </w:rPr>
        <w:t xml:space="preserve">30. Результатом предоставления Субсидии является количество обучающихся организации, охваченных дополнительными общеобразовательными программами, не менее количества обучающихся, предусмотренных Соглашением.</w:t>
      </w:r>
    </w:p>
    <w:p>
      <w:pPr>
        <w:pStyle w:val="0"/>
        <w:jc w:val="both"/>
      </w:pPr>
      <w:r>
        <w:rPr>
          <w:sz w:val="20"/>
        </w:rPr>
      </w:r>
    </w:p>
    <w:p>
      <w:pPr>
        <w:pStyle w:val="2"/>
        <w:outlineLvl w:val="1"/>
        <w:jc w:val="center"/>
      </w:pPr>
      <w:r>
        <w:rPr>
          <w:sz w:val="20"/>
        </w:rPr>
        <w:t xml:space="preserve">Раздел III</w:t>
      </w:r>
    </w:p>
    <w:p>
      <w:pPr>
        <w:pStyle w:val="2"/>
        <w:jc w:val="center"/>
      </w:pPr>
      <w:r>
        <w:rPr>
          <w:sz w:val="20"/>
        </w:rPr>
        <w:t xml:space="preserve">Требования к отчетности</w:t>
      </w:r>
    </w:p>
    <w:p>
      <w:pPr>
        <w:pStyle w:val="0"/>
        <w:jc w:val="both"/>
      </w:pPr>
      <w:r>
        <w:rPr>
          <w:sz w:val="20"/>
        </w:rPr>
      </w:r>
    </w:p>
    <w:p>
      <w:pPr>
        <w:pStyle w:val="0"/>
        <w:ind w:firstLine="540"/>
        <w:jc w:val="both"/>
      </w:pPr>
      <w:r>
        <w:rPr>
          <w:sz w:val="20"/>
        </w:rPr>
        <w:t xml:space="preserve">31. Отчеты об использовании Субсидии представляются получателем Субсидии главному распорядителю:</w:t>
      </w:r>
    </w:p>
    <w:p>
      <w:pPr>
        <w:pStyle w:val="0"/>
        <w:spacing w:before="200" w:line-rule="auto"/>
        <w:ind w:firstLine="540"/>
        <w:jc w:val="both"/>
      </w:pPr>
      <w:r>
        <w:rPr>
          <w:sz w:val="20"/>
        </w:rPr>
        <w:t xml:space="preserve">1) за первый - третий кварталы - до 10 числа первого месяца квартала, следующего за отчетным;</w:t>
      </w:r>
    </w:p>
    <w:p>
      <w:pPr>
        <w:pStyle w:val="0"/>
        <w:spacing w:before="200" w:line-rule="auto"/>
        <w:ind w:firstLine="540"/>
        <w:jc w:val="both"/>
      </w:pPr>
      <w:r>
        <w:rPr>
          <w:sz w:val="20"/>
        </w:rPr>
        <w:t xml:space="preserve">2) за четвертый квартал - до 20 января года, следующего за отчетным.</w:t>
      </w:r>
    </w:p>
    <w:p>
      <w:pPr>
        <w:pStyle w:val="0"/>
        <w:spacing w:before="200" w:line-rule="auto"/>
        <w:ind w:firstLine="540"/>
        <w:jc w:val="both"/>
      </w:pPr>
      <w:r>
        <w:rPr>
          <w:sz w:val="20"/>
        </w:rPr>
        <w:t xml:space="preserve">Отчет о достижении значений результатов предоставления Субсидии и отчет об осуществлении расходов, источником финансового обеспечения которых является Субсидия, представляются получателем Субсидии главному распорядителю по формам и в сроки, которые определены Соглашением.</w:t>
      </w:r>
    </w:p>
    <w:p>
      <w:pPr>
        <w:pStyle w:val="0"/>
        <w:spacing w:before="200" w:line-rule="auto"/>
        <w:ind w:firstLine="540"/>
        <w:jc w:val="both"/>
      </w:pPr>
      <w:r>
        <w:rPr>
          <w:sz w:val="20"/>
        </w:rPr>
        <w:t xml:space="preserve">32. Отчетность в целях осуществления мониторинга достижения результатов предоставления Субсидии предоставляется в порядке, установленном Министерством финансов Российской Федерации.</w:t>
      </w:r>
    </w:p>
    <w:p>
      <w:pPr>
        <w:pStyle w:val="0"/>
        <w:jc w:val="both"/>
      </w:pPr>
      <w:r>
        <w:rPr>
          <w:sz w:val="20"/>
        </w:rPr>
      </w:r>
    </w:p>
    <w:p>
      <w:pPr>
        <w:pStyle w:val="2"/>
        <w:outlineLvl w:val="1"/>
        <w:jc w:val="center"/>
      </w:pPr>
      <w:r>
        <w:rPr>
          <w:sz w:val="20"/>
        </w:rPr>
        <w:t xml:space="preserve">Раздел IV</w:t>
      </w:r>
    </w:p>
    <w:p>
      <w:pPr>
        <w:pStyle w:val="2"/>
        <w:jc w:val="center"/>
      </w:pPr>
      <w:r>
        <w:rPr>
          <w:sz w:val="20"/>
        </w:rPr>
        <w:t xml:space="preserve">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ответственность за их нарушение</w:t>
      </w:r>
    </w:p>
    <w:p>
      <w:pPr>
        <w:pStyle w:val="0"/>
        <w:jc w:val="both"/>
      </w:pPr>
      <w:r>
        <w:rPr>
          <w:sz w:val="20"/>
        </w:rPr>
      </w:r>
    </w:p>
    <w:p>
      <w:pPr>
        <w:pStyle w:val="0"/>
        <w:ind w:firstLine="540"/>
        <w:jc w:val="both"/>
      </w:pPr>
      <w:r>
        <w:rPr>
          <w:sz w:val="20"/>
        </w:rPr>
        <w:t xml:space="preserve">33. Получатели Субсидий обязаны обеспечить целевое и эффективное использование Субсидий.</w:t>
      </w:r>
    </w:p>
    <w:bookmarkStart w:id="154" w:name="P154"/>
    <w:bookmarkEnd w:id="154"/>
    <w:p>
      <w:pPr>
        <w:pStyle w:val="0"/>
        <w:spacing w:before="200" w:line-rule="auto"/>
        <w:ind w:firstLine="540"/>
        <w:jc w:val="both"/>
      </w:pPr>
      <w:r>
        <w:rPr>
          <w:sz w:val="20"/>
        </w:rPr>
        <w:t xml:space="preserve">34. В отношении получателей Субсидии Министерством осуществляются проверки соблюдения ими порядка и условий предоставления Субсидии, в том числе в части достижения результата ее предоставления, а также проверки органом государственного финансового контроля в соответствии со </w:t>
      </w:r>
      <w:hyperlink w:history="0" r:id="rId1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В случае установления по результатам проверок факта нарушения получателем Субсидии условий, целей и порядка предоставления Субсидии получатель Субсидии несет ответственность, предусмотренную законодательством Российской Федерации.</w:t>
      </w:r>
    </w:p>
    <w:p>
      <w:pPr>
        <w:pStyle w:val="0"/>
        <w:spacing w:before="200" w:line-rule="auto"/>
        <w:ind w:firstLine="540"/>
        <w:jc w:val="both"/>
      </w:pPr>
      <w:r>
        <w:rPr>
          <w:sz w:val="20"/>
        </w:rPr>
        <w:t xml:space="preserve">35. Мониторинг достижения результатов предоставления Субсидии осуществляется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bookmarkStart w:id="157" w:name="P157"/>
    <w:bookmarkEnd w:id="157"/>
    <w:p>
      <w:pPr>
        <w:pStyle w:val="0"/>
        <w:spacing w:before="200" w:line-rule="auto"/>
        <w:ind w:firstLine="540"/>
        <w:jc w:val="both"/>
      </w:pPr>
      <w:r>
        <w:rPr>
          <w:sz w:val="20"/>
        </w:rPr>
        <w:t xml:space="preserve">36. Полученные Субсидии подлежат возврату в полном объеме в доход областного бюджета Тверской области в следующих случаях:</w:t>
      </w:r>
    </w:p>
    <w:p>
      <w:pPr>
        <w:pStyle w:val="0"/>
        <w:spacing w:before="200" w:line-rule="auto"/>
        <w:ind w:firstLine="540"/>
        <w:jc w:val="both"/>
      </w:pPr>
      <w:r>
        <w:rPr>
          <w:sz w:val="20"/>
        </w:rPr>
        <w:t xml:space="preserve">1) нарушение получателем Субсидии условий и требований настоящего Порядка, установленных при предоставлении Субсидии, выявленное в том числе по фактам проверок, проведенных Министерством и органом государственного финансового контроля;</w:t>
      </w:r>
    </w:p>
    <w:p>
      <w:pPr>
        <w:pStyle w:val="0"/>
        <w:spacing w:before="200" w:line-rule="auto"/>
        <w:ind w:firstLine="540"/>
        <w:jc w:val="both"/>
      </w:pPr>
      <w:r>
        <w:rPr>
          <w:sz w:val="20"/>
        </w:rPr>
        <w:t xml:space="preserve">2) установление фактов представления получателем Субсидии недостоверной информации;</w:t>
      </w:r>
    </w:p>
    <w:p>
      <w:pPr>
        <w:pStyle w:val="0"/>
        <w:spacing w:before="200" w:line-rule="auto"/>
        <w:ind w:firstLine="540"/>
        <w:jc w:val="both"/>
      </w:pPr>
      <w:r>
        <w:rPr>
          <w:sz w:val="20"/>
        </w:rPr>
        <w:t xml:space="preserve">3) недостижение значений результатов предоставления Субсидии, указанных в </w:t>
      </w:r>
      <w:hyperlink w:history="0" w:anchor="P137" w:tooltip="30. Результатом предоставления Субсидии является количество обучающихся организации, охваченных дополнительными общеобразовательными программами, не менее количества обучающихся, предусмотренных Соглашением.">
        <w:r>
          <w:rPr>
            <w:sz w:val="20"/>
            <w:color w:val="0000ff"/>
          </w:rPr>
          <w:t xml:space="preserve">пункте 30</w:t>
        </w:r>
      </w:hyperlink>
      <w:r>
        <w:rPr>
          <w:sz w:val="20"/>
        </w:rPr>
        <w:t xml:space="preserve"> настоящего Порядка.</w:t>
      </w:r>
    </w:p>
    <w:p>
      <w:pPr>
        <w:pStyle w:val="0"/>
        <w:spacing w:before="200" w:line-rule="auto"/>
        <w:ind w:firstLine="540"/>
        <w:jc w:val="both"/>
      </w:pPr>
      <w:r>
        <w:rPr>
          <w:sz w:val="20"/>
        </w:rPr>
        <w:t xml:space="preserve">37. При установлении фактов, указанных в </w:t>
      </w:r>
      <w:hyperlink w:history="0" w:anchor="P154" w:tooltip="34. В отношении получателей Субсидии Министерством осуществляются проверки соблюдения ими порядка и условий предоставления Субсидии, в том числе в части достижения результата ее предоставления, а также проверки органом государственного финансового контроля в соответствии со статьями 268.1 и 269.2 Бюджетного кодекса Российской Федерации.">
        <w:r>
          <w:rPr>
            <w:sz w:val="20"/>
            <w:color w:val="0000ff"/>
          </w:rPr>
          <w:t xml:space="preserve">пунктах 34</w:t>
        </w:r>
      </w:hyperlink>
      <w:r>
        <w:rPr>
          <w:sz w:val="20"/>
        </w:rPr>
        <w:t xml:space="preserve">, </w:t>
      </w:r>
      <w:hyperlink w:history="0" w:anchor="P157" w:tooltip="36. Полученные Субсидии подлежат возврату в полном объеме в доход областного бюджета Тверской области в следующих случаях:">
        <w:r>
          <w:rPr>
            <w:sz w:val="20"/>
            <w:color w:val="0000ff"/>
          </w:rPr>
          <w:t xml:space="preserve">36</w:t>
        </w:r>
      </w:hyperlink>
      <w:r>
        <w:rPr>
          <w:sz w:val="20"/>
        </w:rPr>
        <w:t xml:space="preserve"> настоящего Порядка, Министерство в течение 5 рабочих дней со дня выявления данных фактов письменно уведомляет получателя Субсидии о необходимости возврата полученной Субсидии в доход областного бюджета Тверской области с указанием причин возврата.</w:t>
      </w:r>
    </w:p>
    <w:p>
      <w:pPr>
        <w:pStyle w:val="0"/>
        <w:spacing w:before="200" w:line-rule="auto"/>
        <w:ind w:firstLine="540"/>
        <w:jc w:val="both"/>
      </w:pPr>
      <w:r>
        <w:rPr>
          <w:sz w:val="20"/>
        </w:rPr>
        <w:t xml:space="preserve">38. Получатель Субсидии осуществляет возврат полученной Субсидии в доход областного бюджета Тверской области в течение 30 календарных дней со дня получения уведомления главного распорядителя о необходимости возврата полученной Субсидии в доход областного бюджета Тверской области.</w:t>
      </w:r>
    </w:p>
    <w:p>
      <w:pPr>
        <w:pStyle w:val="0"/>
        <w:spacing w:before="200" w:line-rule="auto"/>
        <w:ind w:firstLine="540"/>
        <w:jc w:val="both"/>
      </w:pPr>
      <w:r>
        <w:rPr>
          <w:sz w:val="20"/>
        </w:rPr>
        <w:t xml:space="preserve">39. В случае невозврата Субсидии в областной бюджет Тверской области в срок, предусмотренный пунктом 38 настоящего Порядка, получатель Субсидии несет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40. Не использованные в текущем финансовом году остатки средств Субсидии подлежат возврату в областной бюджет Тверской области в порядке и в сроки, которые установлены Соглашением.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w:t>
      </w:r>
    </w:p>
    <w:p>
      <w:pPr>
        <w:pStyle w:val="0"/>
        <w:jc w:val="right"/>
      </w:pPr>
      <w:r>
        <w:rPr>
          <w:sz w:val="20"/>
        </w:rPr>
        <w:t xml:space="preserve">юридическим лицам, являющимся частными</w:t>
      </w:r>
    </w:p>
    <w:p>
      <w:pPr>
        <w:pStyle w:val="0"/>
        <w:jc w:val="right"/>
      </w:pPr>
      <w:r>
        <w:rPr>
          <w:sz w:val="20"/>
        </w:rPr>
        <w:t xml:space="preserve">общеобразовательными организациями,</w:t>
      </w:r>
    </w:p>
    <w:p>
      <w:pPr>
        <w:pStyle w:val="0"/>
        <w:jc w:val="right"/>
      </w:pPr>
      <w:r>
        <w:rPr>
          <w:sz w:val="20"/>
        </w:rPr>
        <w:t xml:space="preserve">на осуществление деятельности</w:t>
      </w:r>
    </w:p>
    <w:p>
      <w:pPr>
        <w:pStyle w:val="0"/>
        <w:jc w:val="right"/>
      </w:pPr>
      <w:r>
        <w:rPr>
          <w:sz w:val="20"/>
        </w:rPr>
        <w:t xml:space="preserve">по дополнительному образованию детей</w:t>
      </w:r>
    </w:p>
    <w:p>
      <w:pPr>
        <w:pStyle w:val="0"/>
        <w:jc w:val="both"/>
      </w:pPr>
      <w:r>
        <w:rPr>
          <w:sz w:val="20"/>
        </w:rPr>
      </w:r>
    </w:p>
    <w:p>
      <w:pPr>
        <w:pStyle w:val="1"/>
        <w:jc w:val="both"/>
      </w:pPr>
      <w:r>
        <w:rPr>
          <w:sz w:val="20"/>
        </w:rPr>
        <w:t xml:space="preserve">                                                   Министерство образования</w:t>
      </w:r>
    </w:p>
    <w:p>
      <w:pPr>
        <w:pStyle w:val="1"/>
        <w:jc w:val="both"/>
      </w:pPr>
      <w:r>
        <w:rPr>
          <w:sz w:val="20"/>
        </w:rPr>
        <w:t xml:space="preserve">                                                           Тверской области</w:t>
      </w:r>
    </w:p>
    <w:p>
      <w:pPr>
        <w:pStyle w:val="1"/>
        <w:jc w:val="both"/>
      </w:pPr>
      <w:r>
        <w:rPr>
          <w:sz w:val="20"/>
        </w:rPr>
      </w:r>
    </w:p>
    <w:bookmarkStart w:id="181" w:name="P181"/>
    <w:bookmarkEnd w:id="181"/>
    <w:p>
      <w:pPr>
        <w:pStyle w:val="1"/>
        <w:jc w:val="both"/>
      </w:pPr>
      <w:r>
        <w:rPr>
          <w:sz w:val="20"/>
        </w:rPr>
        <w:t xml:space="preserve">                                  Заявка</w:t>
      </w:r>
    </w:p>
    <w:p>
      <w:pPr>
        <w:pStyle w:val="1"/>
        <w:jc w:val="both"/>
      </w:pPr>
      <w:r>
        <w:rPr>
          <w:sz w:val="20"/>
        </w:rPr>
        <w:t xml:space="preserve">           на участие в отборе получателей субсидий юридическим</w:t>
      </w:r>
    </w:p>
    <w:p>
      <w:pPr>
        <w:pStyle w:val="1"/>
        <w:jc w:val="both"/>
      </w:pPr>
      <w:r>
        <w:rPr>
          <w:sz w:val="20"/>
        </w:rPr>
        <w:t xml:space="preserve">              лицам, являющимся частными общеобразовательными</w:t>
      </w:r>
    </w:p>
    <w:p>
      <w:pPr>
        <w:pStyle w:val="1"/>
        <w:jc w:val="both"/>
      </w:pPr>
      <w:r>
        <w:rPr>
          <w:sz w:val="20"/>
        </w:rPr>
        <w:t xml:space="preserve">               организациями, на осуществление деятельности</w:t>
      </w:r>
    </w:p>
    <w:p>
      <w:pPr>
        <w:pStyle w:val="1"/>
        <w:jc w:val="both"/>
      </w:pPr>
      <w:r>
        <w:rPr>
          <w:sz w:val="20"/>
        </w:rPr>
        <w:t xml:space="preserve">                   по дополнительному образованию детей</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организации в соответствии с уставом)</w:t>
      </w:r>
    </w:p>
    <w:p>
      <w:pPr>
        <w:pStyle w:val="1"/>
        <w:jc w:val="both"/>
      </w:pPr>
      <w:r>
        <w:rPr>
          <w:sz w:val="20"/>
        </w:rPr>
        <w:t xml:space="preserve">___________________________________________________________________________</w:t>
      </w:r>
    </w:p>
    <w:p>
      <w:pPr>
        <w:pStyle w:val="1"/>
        <w:jc w:val="both"/>
      </w:pPr>
      <w:r>
        <w:rPr>
          <w:sz w:val="20"/>
        </w:rPr>
        <w:t xml:space="preserve">                             (ИНН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(местонахождение организации)</w:t>
      </w:r>
    </w:p>
    <w:p>
      <w:pPr>
        <w:pStyle w:val="1"/>
        <w:jc w:val="both"/>
      </w:pPr>
      <w:r>
        <w:rPr>
          <w:sz w:val="20"/>
        </w:rPr>
        <w:t xml:space="preserve">Ф.И.О. руководителя _______________________________________________________</w:t>
      </w:r>
    </w:p>
    <w:p>
      <w:pPr>
        <w:pStyle w:val="1"/>
        <w:jc w:val="both"/>
      </w:pPr>
      <w:r>
        <w:rPr>
          <w:sz w:val="20"/>
        </w:rPr>
        <w:t xml:space="preserve">Ф.И.О. главного бухгалтера (при наличии) __________________________________</w:t>
      </w:r>
    </w:p>
    <w:p>
      <w:pPr>
        <w:pStyle w:val="1"/>
        <w:jc w:val="both"/>
      </w:pPr>
      <w:r>
        <w:rPr>
          <w:sz w:val="20"/>
        </w:rPr>
        <w:t xml:space="preserve">Учредитель ________________________________________________________________</w:t>
      </w:r>
    </w:p>
    <w:p>
      <w:pPr>
        <w:pStyle w:val="1"/>
        <w:jc w:val="both"/>
      </w:pPr>
      <w:r>
        <w:rPr>
          <w:sz w:val="20"/>
        </w:rPr>
        <w:t xml:space="preserve">Почтовый адрес организации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Контактный телефон ________________________________________________________</w:t>
      </w:r>
    </w:p>
    <w:p>
      <w:pPr>
        <w:pStyle w:val="1"/>
        <w:jc w:val="both"/>
      </w:pPr>
      <w:r>
        <w:rPr>
          <w:sz w:val="20"/>
        </w:rPr>
        <w:t xml:space="preserve">Факс ______________________________________________________________________</w:t>
      </w:r>
    </w:p>
    <w:p>
      <w:pPr>
        <w:pStyle w:val="1"/>
        <w:jc w:val="both"/>
      </w:pPr>
      <w:r>
        <w:rPr>
          <w:sz w:val="20"/>
        </w:rPr>
        <w:t xml:space="preserve">E-mail ____________________________________________________________________</w:t>
      </w:r>
    </w:p>
    <w:p>
      <w:pPr>
        <w:pStyle w:val="1"/>
        <w:jc w:val="both"/>
      </w:pPr>
      <w:r>
        <w:rPr>
          <w:sz w:val="20"/>
        </w:rPr>
        <w:t xml:space="preserve">Наличие сайта организации _________________________________________________</w:t>
      </w:r>
    </w:p>
    <w:p>
      <w:pPr>
        <w:pStyle w:val="1"/>
        <w:jc w:val="both"/>
      </w:pPr>
      <w:r>
        <w:rPr>
          <w:sz w:val="20"/>
        </w:rPr>
        <w:t xml:space="preserve">Банковские реквизиты организации 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С  </w:t>
      </w:r>
      <w:hyperlink w:history="0" w:anchor="P33" w:tooltip="ПОРЯДОК">
        <w:r>
          <w:rPr>
            <w:sz w:val="20"/>
            <w:color w:val="0000ff"/>
          </w:rPr>
          <w:t xml:space="preserve">Порядком</w:t>
        </w:r>
      </w:hyperlink>
      <w:r>
        <w:rPr>
          <w:sz w:val="20"/>
        </w:rPr>
        <w:t xml:space="preserve">  определения  объема  и предоставления субсидий юридическим</w:t>
      </w:r>
    </w:p>
    <w:p>
      <w:pPr>
        <w:pStyle w:val="1"/>
        <w:jc w:val="both"/>
      </w:pPr>
      <w:r>
        <w:rPr>
          <w:sz w:val="20"/>
        </w:rPr>
        <w:t xml:space="preserve">лицам,     являющимся    частными    общеобразовательными    организациями,</w:t>
      </w:r>
    </w:p>
    <w:p>
      <w:pPr>
        <w:pStyle w:val="1"/>
        <w:jc w:val="both"/>
      </w:pPr>
      <w:r>
        <w:rPr>
          <w:sz w:val="20"/>
        </w:rPr>
        <w:t xml:space="preserve">на  осуществление   деятельности  по  дополнительному  образованию   детей,</w:t>
      </w:r>
    </w:p>
    <w:p>
      <w:pPr>
        <w:pStyle w:val="1"/>
        <w:jc w:val="both"/>
      </w:pPr>
      <w:r>
        <w:rPr>
          <w:sz w:val="20"/>
        </w:rPr>
        <w:t xml:space="preserve">утвержденным  Постановлением  Правительства  Тверской области от 19.07.2017</w:t>
      </w:r>
    </w:p>
    <w:p>
      <w:pPr>
        <w:pStyle w:val="1"/>
        <w:jc w:val="both"/>
      </w:pPr>
      <w:r>
        <w:rPr>
          <w:sz w:val="20"/>
        </w:rPr>
        <w:t xml:space="preserve">N 226-пп, ознакомлен(а).</w:t>
      </w:r>
    </w:p>
    <w:p>
      <w:pPr>
        <w:pStyle w:val="1"/>
        <w:jc w:val="both"/>
      </w:pPr>
      <w:r>
        <w:rPr>
          <w:sz w:val="20"/>
        </w:rPr>
        <w:t xml:space="preserve">    Даю       согласие       на       публикацию       (размещение)       в</w:t>
      </w:r>
    </w:p>
    <w:p>
      <w:pPr>
        <w:pStyle w:val="1"/>
        <w:jc w:val="both"/>
      </w:pPr>
      <w:r>
        <w:rPr>
          <w:sz w:val="20"/>
        </w:rPr>
        <w:t xml:space="preserve">информационно-телекоммуникационной сети Интернет информации об организации,</w:t>
      </w:r>
    </w:p>
    <w:p>
      <w:pPr>
        <w:pStyle w:val="1"/>
        <w:jc w:val="both"/>
      </w:pPr>
      <w:r>
        <w:rPr>
          <w:sz w:val="20"/>
        </w:rPr>
        <w:t xml:space="preserve">о   подаваемом   организацией   предложении   (заявке),   иной   информации</w:t>
      </w:r>
    </w:p>
    <w:p>
      <w:pPr>
        <w:pStyle w:val="1"/>
        <w:jc w:val="both"/>
      </w:pPr>
      <w:r>
        <w:rPr>
          <w:sz w:val="20"/>
        </w:rPr>
        <w:t xml:space="preserve">об   организации,     связанной    с    отбором    получателей     субсидий</w:t>
      </w:r>
    </w:p>
    <w:p>
      <w:pPr>
        <w:pStyle w:val="1"/>
        <w:jc w:val="both"/>
      </w:pPr>
      <w:r>
        <w:rPr>
          <w:sz w:val="20"/>
        </w:rPr>
        <w:t xml:space="preserve">на общеобразовательную деятельность юридическим лицам, являющимся  частными</w:t>
      </w:r>
    </w:p>
    <w:p>
      <w:pPr>
        <w:pStyle w:val="1"/>
        <w:jc w:val="both"/>
      </w:pPr>
      <w:r>
        <w:rPr>
          <w:sz w:val="20"/>
        </w:rPr>
        <w:t xml:space="preserve">организациями.</w:t>
      </w:r>
    </w:p>
    <w:p>
      <w:pPr>
        <w:pStyle w:val="1"/>
        <w:jc w:val="both"/>
      </w:pPr>
      <w:r>
        <w:rPr>
          <w:sz w:val="20"/>
        </w:rPr>
      </w:r>
    </w:p>
    <w:p>
      <w:pPr>
        <w:pStyle w:val="1"/>
        <w:jc w:val="both"/>
      </w:pPr>
      <w:r>
        <w:rPr>
          <w:sz w:val="20"/>
        </w:rPr>
        <w:t xml:space="preserve">    К заявке прилагаются следующие документы: 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"___" _____________ 20__ г. _______________ 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    Заявка и прилагаемые к ней согласно перечню документы приняты.</w:t>
      </w:r>
    </w:p>
    <w:p>
      <w:pPr>
        <w:pStyle w:val="1"/>
        <w:jc w:val="both"/>
      </w:pPr>
      <w:r>
        <w:rPr>
          <w:sz w:val="20"/>
        </w:rPr>
      </w:r>
    </w:p>
    <w:p>
      <w:pPr>
        <w:pStyle w:val="1"/>
        <w:jc w:val="both"/>
      </w:pPr>
      <w:r>
        <w:rPr>
          <w:sz w:val="20"/>
        </w:rPr>
        <w:t xml:space="preserve">"___" _____________ 20__ г.</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(должность лица, принявшего заявку)</w:t>
      </w:r>
    </w:p>
    <w:p>
      <w:pPr>
        <w:pStyle w:val="1"/>
        <w:jc w:val="both"/>
      </w:pPr>
      <w:r>
        <w:rPr>
          <w:sz w:val="20"/>
        </w:rPr>
        <w:t xml:space="preserve">_________________________     ________________________________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w:t>
      </w:r>
    </w:p>
    <w:p>
      <w:pPr>
        <w:pStyle w:val="0"/>
        <w:jc w:val="right"/>
      </w:pPr>
      <w:r>
        <w:rPr>
          <w:sz w:val="20"/>
        </w:rPr>
        <w:t xml:space="preserve">юридическим лицам, являющимся частными</w:t>
      </w:r>
    </w:p>
    <w:p>
      <w:pPr>
        <w:pStyle w:val="0"/>
        <w:jc w:val="right"/>
      </w:pPr>
      <w:r>
        <w:rPr>
          <w:sz w:val="20"/>
        </w:rPr>
        <w:t xml:space="preserve">общеобразовательными организациями,</w:t>
      </w:r>
    </w:p>
    <w:p>
      <w:pPr>
        <w:pStyle w:val="0"/>
        <w:jc w:val="right"/>
      </w:pPr>
      <w:r>
        <w:rPr>
          <w:sz w:val="20"/>
        </w:rPr>
        <w:t xml:space="preserve">на осуществление деятельности</w:t>
      </w:r>
    </w:p>
    <w:p>
      <w:pPr>
        <w:pStyle w:val="0"/>
        <w:jc w:val="right"/>
      </w:pPr>
      <w:r>
        <w:rPr>
          <w:sz w:val="20"/>
        </w:rPr>
        <w:t xml:space="preserve">по дополнительному образованию детей</w:t>
      </w:r>
    </w:p>
    <w:p>
      <w:pPr>
        <w:pStyle w:val="0"/>
        <w:jc w:val="both"/>
      </w:pPr>
      <w:r>
        <w:rPr>
          <w:sz w:val="20"/>
        </w:rPr>
      </w:r>
    </w:p>
    <w:p>
      <w:pPr>
        <w:pStyle w:val="0"/>
        <w:jc w:val="right"/>
      </w:pPr>
      <w:r>
        <w:rPr>
          <w:sz w:val="20"/>
        </w:rPr>
        <w:t xml:space="preserve">Министерство образования</w:t>
      </w:r>
    </w:p>
    <w:p>
      <w:pPr>
        <w:pStyle w:val="0"/>
        <w:jc w:val="right"/>
      </w:pPr>
      <w:r>
        <w:rPr>
          <w:sz w:val="20"/>
        </w:rPr>
        <w:t xml:space="preserve">Тверской области</w:t>
      </w:r>
    </w:p>
    <w:p>
      <w:pPr>
        <w:pStyle w:val="0"/>
        <w:jc w:val="both"/>
      </w:pPr>
      <w:r>
        <w:rPr>
          <w:sz w:val="20"/>
        </w:rPr>
      </w:r>
    </w:p>
    <w:bookmarkStart w:id="251" w:name="P251"/>
    <w:bookmarkEnd w:id="251"/>
    <w:p>
      <w:pPr>
        <w:pStyle w:val="0"/>
        <w:jc w:val="center"/>
      </w:pPr>
      <w:r>
        <w:rPr>
          <w:sz w:val="20"/>
        </w:rPr>
        <w:t xml:space="preserve">Информация</w:t>
      </w:r>
    </w:p>
    <w:p>
      <w:pPr>
        <w:pStyle w:val="0"/>
        <w:jc w:val="center"/>
      </w:pPr>
      <w:r>
        <w:rPr>
          <w:sz w:val="20"/>
        </w:rPr>
        <w:t xml:space="preserve">о прогнозной численности (численности (для предоставления</w:t>
      </w:r>
    </w:p>
    <w:p>
      <w:pPr>
        <w:pStyle w:val="0"/>
        <w:jc w:val="center"/>
      </w:pPr>
      <w:r>
        <w:rPr>
          <w:sz w:val="20"/>
        </w:rPr>
        <w:t xml:space="preserve">субсидии в 2023 году)) детей, получающих образовательные</w:t>
      </w:r>
    </w:p>
    <w:p>
      <w:pPr>
        <w:pStyle w:val="0"/>
        <w:jc w:val="center"/>
      </w:pPr>
      <w:r>
        <w:rPr>
          <w:sz w:val="20"/>
        </w:rPr>
        <w:t xml:space="preserve">услуги по дополнительным общеобразовательным программам</w:t>
      </w:r>
    </w:p>
    <w:p>
      <w:pPr>
        <w:pStyle w:val="0"/>
        <w:jc w:val="center"/>
      </w:pPr>
      <w:r>
        <w:rPr>
          <w:sz w:val="20"/>
        </w:rPr>
        <w:t xml:space="preserve">в организации, по состоянию на 1 января года, в котором</w:t>
      </w:r>
    </w:p>
    <w:p>
      <w:pPr>
        <w:pStyle w:val="0"/>
        <w:jc w:val="center"/>
      </w:pPr>
      <w:r>
        <w:rPr>
          <w:sz w:val="20"/>
        </w:rPr>
        <w:t xml:space="preserve">будет осуществляться предоставление субсидии юридическим</w:t>
      </w:r>
    </w:p>
    <w:p>
      <w:pPr>
        <w:pStyle w:val="0"/>
        <w:jc w:val="center"/>
      </w:pPr>
      <w:r>
        <w:rPr>
          <w:sz w:val="20"/>
        </w:rPr>
        <w:t xml:space="preserve">лицам, являющимся частными общеобразовательными</w:t>
      </w:r>
    </w:p>
    <w:p>
      <w:pPr>
        <w:pStyle w:val="0"/>
        <w:jc w:val="center"/>
      </w:pPr>
      <w:r>
        <w:rPr>
          <w:sz w:val="20"/>
        </w:rPr>
        <w:t xml:space="preserve">организациями, на осуществление деятельности</w:t>
      </w:r>
    </w:p>
    <w:p>
      <w:pPr>
        <w:pStyle w:val="0"/>
        <w:jc w:val="center"/>
      </w:pPr>
      <w:r>
        <w:rPr>
          <w:sz w:val="20"/>
        </w:rPr>
        <w:t xml:space="preserve">по дополнительному образованию детей</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граф в таблице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814"/>
        <w:gridCol w:w="2154"/>
        <w:gridCol w:w="1247"/>
        <w:gridCol w:w="1247"/>
        <w:gridCol w:w="1247"/>
        <w:gridCol w:w="850"/>
      </w:tblGrid>
      <w:tr>
        <w:tc>
          <w:tcPr>
            <w:tcW w:w="510" w:type="dxa"/>
          </w:tcPr>
          <w:p>
            <w:pPr>
              <w:pStyle w:val="0"/>
              <w:jc w:val="center"/>
            </w:pPr>
            <w:r>
              <w:rPr>
                <w:sz w:val="20"/>
              </w:rPr>
              <w:t xml:space="preserve">N п/п</w:t>
            </w:r>
          </w:p>
        </w:tc>
        <w:tc>
          <w:tcPr>
            <w:tcW w:w="1814" w:type="dxa"/>
          </w:tcPr>
          <w:p>
            <w:pPr>
              <w:pStyle w:val="0"/>
              <w:jc w:val="center"/>
            </w:pPr>
            <w:r>
              <w:rPr>
                <w:sz w:val="20"/>
              </w:rPr>
              <w:t xml:space="preserve">Наименование организации</w:t>
            </w:r>
          </w:p>
        </w:tc>
        <w:tc>
          <w:tcPr>
            <w:tcW w:w="2154" w:type="dxa"/>
          </w:tcPr>
          <w:p>
            <w:pPr>
              <w:pStyle w:val="0"/>
              <w:jc w:val="center"/>
            </w:pPr>
            <w:r>
              <w:rPr>
                <w:sz w:val="20"/>
              </w:rPr>
              <w:t xml:space="preserve">Местонахождение организации</w:t>
            </w:r>
          </w:p>
        </w:tc>
        <w:tc>
          <w:tcPr>
            <w:tcW w:w="1247" w:type="dxa"/>
          </w:tcPr>
          <w:p>
            <w:pPr>
              <w:pStyle w:val="0"/>
              <w:jc w:val="center"/>
            </w:pPr>
            <w:r>
              <w:rPr>
                <w:sz w:val="20"/>
              </w:rPr>
              <w:t xml:space="preserve">Учащиеся 1 - 4 классов (чел.)</w:t>
            </w:r>
          </w:p>
        </w:tc>
        <w:tc>
          <w:tcPr>
            <w:tcW w:w="1247" w:type="dxa"/>
          </w:tcPr>
          <w:p>
            <w:pPr>
              <w:pStyle w:val="0"/>
              <w:jc w:val="center"/>
            </w:pPr>
            <w:r>
              <w:rPr>
                <w:sz w:val="20"/>
              </w:rPr>
              <w:t xml:space="preserve">Учащиеся 5 - 9 классов (чел.)</w:t>
            </w:r>
          </w:p>
        </w:tc>
        <w:tc>
          <w:tcPr>
            <w:tcW w:w="1247" w:type="dxa"/>
          </w:tcPr>
          <w:p>
            <w:pPr>
              <w:pStyle w:val="0"/>
              <w:jc w:val="center"/>
            </w:pPr>
            <w:r>
              <w:rPr>
                <w:sz w:val="20"/>
              </w:rPr>
              <w:t xml:space="preserve">Учащиеся 10 - 11 классов (чел.)</w:t>
            </w:r>
          </w:p>
        </w:tc>
        <w:tc>
          <w:tcPr>
            <w:tcW w:w="850" w:type="dxa"/>
          </w:tcPr>
          <w:p>
            <w:pPr>
              <w:pStyle w:val="0"/>
              <w:jc w:val="center"/>
            </w:pPr>
            <w:r>
              <w:rPr>
                <w:sz w:val="20"/>
              </w:rPr>
              <w:t xml:space="preserve">Итого численность (чел.)</w:t>
            </w:r>
          </w:p>
        </w:tc>
      </w:tr>
      <w:tr>
        <w:tc>
          <w:tcPr>
            <w:tcW w:w="510" w:type="dxa"/>
          </w:tcPr>
          <w:p>
            <w:pPr>
              <w:pStyle w:val="0"/>
              <w:jc w:val="center"/>
            </w:pPr>
            <w:r>
              <w:rPr>
                <w:sz w:val="20"/>
              </w:rPr>
              <w:t xml:space="preserve">1</w:t>
            </w:r>
          </w:p>
        </w:tc>
        <w:tc>
          <w:tcPr>
            <w:tcW w:w="1814" w:type="dxa"/>
          </w:tcPr>
          <w:p>
            <w:pPr>
              <w:pStyle w:val="0"/>
              <w:jc w:val="center"/>
            </w:pPr>
            <w:r>
              <w:rPr>
                <w:sz w:val="20"/>
              </w:rPr>
              <w:t xml:space="preserve">2</w:t>
            </w:r>
          </w:p>
        </w:tc>
        <w:tc>
          <w:tcPr>
            <w:tcW w:w="2154" w:type="dxa"/>
          </w:tcPr>
          <w:p>
            <w:pPr>
              <w:pStyle w:val="0"/>
              <w:jc w:val="center"/>
            </w:pPr>
            <w:r>
              <w:rPr>
                <w:sz w:val="20"/>
              </w:rPr>
              <w:t xml:space="preserve">3</w:t>
            </w:r>
          </w:p>
        </w:tc>
        <w:tc>
          <w:tcPr>
            <w:tcW w:w="1247" w:type="dxa"/>
          </w:tcPr>
          <w:p>
            <w:pPr>
              <w:pStyle w:val="0"/>
              <w:jc w:val="center"/>
            </w:pPr>
            <w:r>
              <w:rPr>
                <w:sz w:val="20"/>
              </w:rPr>
              <w:t xml:space="preserve">5</w:t>
            </w:r>
          </w:p>
        </w:tc>
        <w:tc>
          <w:tcPr>
            <w:tcW w:w="1247" w:type="dxa"/>
          </w:tcPr>
          <w:p>
            <w:pPr>
              <w:pStyle w:val="0"/>
              <w:jc w:val="center"/>
            </w:pPr>
            <w:r>
              <w:rPr>
                <w:sz w:val="20"/>
              </w:rPr>
              <w:t xml:space="preserve">6</w:t>
            </w:r>
          </w:p>
        </w:tc>
        <w:tc>
          <w:tcPr>
            <w:tcW w:w="1247" w:type="dxa"/>
          </w:tcPr>
          <w:p>
            <w:pPr>
              <w:pStyle w:val="0"/>
              <w:jc w:val="center"/>
            </w:pPr>
            <w:r>
              <w:rPr>
                <w:sz w:val="20"/>
              </w:rPr>
              <w:t xml:space="preserve">7</w:t>
            </w:r>
          </w:p>
        </w:tc>
        <w:tc>
          <w:tcPr>
            <w:tcW w:w="850" w:type="dxa"/>
          </w:tcPr>
          <w:p>
            <w:pPr>
              <w:pStyle w:val="0"/>
              <w:jc w:val="center"/>
            </w:pPr>
            <w:r>
              <w:rPr>
                <w:sz w:val="20"/>
              </w:rPr>
              <w:t xml:space="preserve">8</w:t>
            </w:r>
          </w:p>
        </w:tc>
      </w:tr>
      <w:tr>
        <w:tc>
          <w:tcPr>
            <w:tcW w:w="510" w:type="dxa"/>
          </w:tcPr>
          <w:p>
            <w:pPr>
              <w:pStyle w:val="0"/>
              <w:jc w:val="center"/>
            </w:pPr>
            <w:r>
              <w:rPr>
                <w:sz w:val="20"/>
              </w:rPr>
              <w:t xml:space="preserve">1</w:t>
            </w:r>
          </w:p>
        </w:tc>
        <w:tc>
          <w:tcPr>
            <w:tcW w:w="1814" w:type="dxa"/>
          </w:tcPr>
          <w:p>
            <w:pPr>
              <w:pStyle w:val="0"/>
            </w:pPr>
            <w:r>
              <w:rPr>
                <w:sz w:val="20"/>
              </w:rPr>
            </w:r>
          </w:p>
        </w:tc>
        <w:tc>
          <w:tcPr>
            <w:tcW w:w="2154"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850" w:type="dxa"/>
          </w:tcPr>
          <w:p>
            <w:pPr>
              <w:pStyle w:val="0"/>
            </w:pPr>
            <w:r>
              <w:rPr>
                <w:sz w:val="20"/>
              </w:rPr>
            </w:r>
          </w:p>
        </w:tc>
      </w:tr>
      <w:tr>
        <w:tc>
          <w:tcPr>
            <w:tcW w:w="510" w:type="dxa"/>
          </w:tcPr>
          <w:p>
            <w:pPr>
              <w:pStyle w:val="0"/>
            </w:pPr>
            <w:r>
              <w:rPr>
                <w:sz w:val="20"/>
              </w:rPr>
            </w:r>
          </w:p>
        </w:tc>
        <w:tc>
          <w:tcPr>
            <w:tcW w:w="1814" w:type="dxa"/>
          </w:tcPr>
          <w:p>
            <w:pPr>
              <w:pStyle w:val="0"/>
            </w:pPr>
            <w:r>
              <w:rPr>
                <w:sz w:val="20"/>
              </w:rPr>
              <w:t xml:space="preserve">Итого</w:t>
            </w:r>
          </w:p>
        </w:tc>
        <w:tc>
          <w:tcPr>
            <w:tcW w:w="2154" w:type="dxa"/>
          </w:tcPr>
          <w:p>
            <w:pPr>
              <w:pStyle w:val="0"/>
              <w:jc w:val="center"/>
            </w:pPr>
            <w:r>
              <w:rPr>
                <w:sz w:val="20"/>
              </w:rPr>
              <w:t xml:space="preserve">x</w:t>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850"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w:t>
      </w:r>
    </w:p>
    <w:p>
      <w:pPr>
        <w:pStyle w:val="0"/>
        <w:jc w:val="right"/>
      </w:pPr>
      <w:r>
        <w:rPr>
          <w:sz w:val="20"/>
        </w:rPr>
        <w:t xml:space="preserve">юридическим лицам, являющимся частными</w:t>
      </w:r>
    </w:p>
    <w:p>
      <w:pPr>
        <w:pStyle w:val="0"/>
        <w:jc w:val="right"/>
      </w:pPr>
      <w:r>
        <w:rPr>
          <w:sz w:val="20"/>
        </w:rPr>
        <w:t xml:space="preserve">общеобразовательными организациями,</w:t>
      </w:r>
    </w:p>
    <w:p>
      <w:pPr>
        <w:pStyle w:val="0"/>
        <w:jc w:val="right"/>
      </w:pPr>
      <w:r>
        <w:rPr>
          <w:sz w:val="20"/>
        </w:rPr>
        <w:t xml:space="preserve">на осуществление деятельности</w:t>
      </w:r>
    </w:p>
    <w:p>
      <w:pPr>
        <w:pStyle w:val="0"/>
        <w:jc w:val="right"/>
      </w:pPr>
      <w:r>
        <w:rPr>
          <w:sz w:val="20"/>
        </w:rPr>
        <w:t xml:space="preserve">по дополнительному образованию детей</w:t>
      </w:r>
    </w:p>
    <w:p>
      <w:pPr>
        <w:pStyle w:val="0"/>
        <w:jc w:val="both"/>
      </w:pPr>
      <w:r>
        <w:rPr>
          <w:sz w:val="20"/>
        </w:rPr>
      </w:r>
    </w:p>
    <w:p>
      <w:pPr>
        <w:pStyle w:val="0"/>
        <w:jc w:val="right"/>
      </w:pPr>
      <w:r>
        <w:rPr>
          <w:sz w:val="20"/>
        </w:rPr>
        <w:t xml:space="preserve">Министерство образования</w:t>
      </w:r>
    </w:p>
    <w:p>
      <w:pPr>
        <w:pStyle w:val="0"/>
        <w:jc w:val="right"/>
      </w:pPr>
      <w:r>
        <w:rPr>
          <w:sz w:val="20"/>
        </w:rPr>
        <w:t xml:space="preserve">Тверской области</w:t>
      </w:r>
    </w:p>
    <w:p>
      <w:pPr>
        <w:pStyle w:val="0"/>
        <w:jc w:val="both"/>
      </w:pPr>
      <w:r>
        <w:rPr>
          <w:sz w:val="20"/>
        </w:rPr>
      </w:r>
    </w:p>
    <w:bookmarkStart w:id="307" w:name="P307"/>
    <w:bookmarkEnd w:id="307"/>
    <w:p>
      <w:pPr>
        <w:pStyle w:val="0"/>
        <w:jc w:val="center"/>
      </w:pPr>
      <w:r>
        <w:rPr>
          <w:sz w:val="20"/>
        </w:rPr>
        <w:t xml:space="preserve">Отчет</w:t>
      </w:r>
    </w:p>
    <w:p>
      <w:pPr>
        <w:pStyle w:val="0"/>
        <w:jc w:val="center"/>
      </w:pPr>
      <w:r>
        <w:rPr>
          <w:sz w:val="20"/>
        </w:rPr>
        <w:t xml:space="preserve">об использовании субсидии юридическими лицами,</w:t>
      </w:r>
    </w:p>
    <w:p>
      <w:pPr>
        <w:pStyle w:val="0"/>
        <w:jc w:val="center"/>
      </w:pPr>
      <w:r>
        <w:rPr>
          <w:sz w:val="20"/>
        </w:rPr>
        <w:t xml:space="preserve">являющимися частными общеобразовательными организациями,</w:t>
      </w:r>
    </w:p>
    <w:p>
      <w:pPr>
        <w:pStyle w:val="0"/>
        <w:jc w:val="center"/>
      </w:pPr>
      <w:r>
        <w:rPr>
          <w:sz w:val="20"/>
        </w:rPr>
        <w:t xml:space="preserve">на осуществление деятельности по дополнительному образованию</w:t>
      </w:r>
    </w:p>
    <w:p>
      <w:pPr>
        <w:pStyle w:val="0"/>
        <w:jc w:val="center"/>
      </w:pPr>
      <w:r>
        <w:rPr>
          <w:sz w:val="20"/>
        </w:rPr>
        <w:t xml:space="preserve">детей за ________ квартал ________ года</w:t>
      </w:r>
    </w:p>
    <w:p>
      <w:pPr>
        <w:pStyle w:val="0"/>
        <w:jc w:val="center"/>
      </w:pPr>
      <w:r>
        <w:rPr>
          <w:sz w:val="20"/>
        </w:rPr>
        <w:t xml:space="preserve">____________________________________________________________</w:t>
      </w:r>
    </w:p>
    <w:p>
      <w:pPr>
        <w:pStyle w:val="0"/>
        <w:jc w:val="center"/>
      </w:pPr>
      <w:r>
        <w:rPr>
          <w:sz w:val="20"/>
        </w:rPr>
        <w:t xml:space="preserve">(наименование организации - получателя субсидии</w:t>
      </w:r>
    </w:p>
    <w:p>
      <w:pPr>
        <w:pStyle w:val="0"/>
        <w:jc w:val="center"/>
      </w:pPr>
      <w:r>
        <w:rPr>
          <w:sz w:val="20"/>
        </w:rPr>
        <w:t xml:space="preserve">(далее - получатель))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737"/>
        <w:gridCol w:w="1417"/>
        <w:gridCol w:w="1077"/>
        <w:gridCol w:w="2098"/>
        <w:gridCol w:w="737"/>
        <w:gridCol w:w="1417"/>
        <w:gridCol w:w="1077"/>
      </w:tblGrid>
      <w:tr>
        <w:tc>
          <w:tcPr>
            <w:tcW w:w="510" w:type="dxa"/>
            <w:vMerge w:val="restart"/>
          </w:tcPr>
          <w:p>
            <w:pPr>
              <w:pStyle w:val="0"/>
              <w:jc w:val="center"/>
            </w:pPr>
            <w:r>
              <w:rPr>
                <w:sz w:val="20"/>
              </w:rPr>
              <w:t xml:space="preserve">N п/п</w:t>
            </w:r>
          </w:p>
        </w:tc>
        <w:tc>
          <w:tcPr>
            <w:gridSpan w:val="3"/>
            <w:tcW w:w="3231" w:type="dxa"/>
          </w:tcPr>
          <w:p>
            <w:pPr>
              <w:pStyle w:val="0"/>
              <w:jc w:val="center"/>
            </w:pPr>
            <w:r>
              <w:rPr>
                <w:sz w:val="20"/>
              </w:rPr>
              <w:t xml:space="preserve">Предусмотрено средств на ____ год, в том числе</w:t>
            </w:r>
          </w:p>
        </w:tc>
        <w:tc>
          <w:tcPr>
            <w:tcW w:w="2098" w:type="dxa"/>
            <w:vMerge w:val="restart"/>
          </w:tcPr>
          <w:p>
            <w:pPr>
              <w:pStyle w:val="0"/>
              <w:jc w:val="center"/>
            </w:pPr>
            <w:r>
              <w:rPr>
                <w:sz w:val="20"/>
              </w:rPr>
              <w:t xml:space="preserve">Предоставлено из областного бюджета Тверской области (с нарастающим итогом)</w:t>
            </w:r>
          </w:p>
        </w:tc>
        <w:tc>
          <w:tcPr>
            <w:gridSpan w:val="3"/>
            <w:tcW w:w="3231" w:type="dxa"/>
          </w:tcPr>
          <w:p>
            <w:pPr>
              <w:pStyle w:val="0"/>
              <w:jc w:val="center"/>
            </w:pPr>
            <w:r>
              <w:rPr>
                <w:sz w:val="20"/>
              </w:rPr>
              <w:t xml:space="preserve">Произведено кассовых расходов (с нарастающим итогом)</w:t>
            </w:r>
          </w:p>
        </w:tc>
      </w:tr>
      <w:tr>
        <w:tc>
          <w:tcPr>
            <w:vMerge w:val="continue"/>
          </w:tcPr>
          <w:p/>
        </w:tc>
        <w:tc>
          <w:tcPr>
            <w:tcW w:w="737" w:type="dxa"/>
          </w:tcPr>
          <w:p>
            <w:pPr>
              <w:pStyle w:val="0"/>
              <w:jc w:val="center"/>
            </w:pPr>
            <w:r>
              <w:rPr>
                <w:sz w:val="20"/>
              </w:rPr>
              <w:t xml:space="preserve">всего</w:t>
            </w:r>
          </w:p>
        </w:tc>
        <w:tc>
          <w:tcPr>
            <w:tcW w:w="1417" w:type="dxa"/>
          </w:tcPr>
          <w:p>
            <w:pPr>
              <w:pStyle w:val="0"/>
              <w:jc w:val="center"/>
            </w:pPr>
            <w:r>
              <w:rPr>
                <w:sz w:val="20"/>
              </w:rPr>
              <w:t xml:space="preserve">за счет средств субсидии</w:t>
            </w:r>
          </w:p>
        </w:tc>
        <w:tc>
          <w:tcPr>
            <w:tcW w:w="1077" w:type="dxa"/>
          </w:tcPr>
          <w:p>
            <w:pPr>
              <w:pStyle w:val="0"/>
              <w:jc w:val="center"/>
            </w:pPr>
            <w:r>
              <w:rPr>
                <w:sz w:val="20"/>
              </w:rPr>
              <w:t xml:space="preserve">за счет средств получателя</w:t>
            </w:r>
          </w:p>
        </w:tc>
        <w:tc>
          <w:tcPr>
            <w:vMerge w:val="continue"/>
          </w:tcPr>
          <w:p/>
        </w:tc>
        <w:tc>
          <w:tcPr>
            <w:tcW w:w="737" w:type="dxa"/>
          </w:tcPr>
          <w:p>
            <w:pPr>
              <w:pStyle w:val="0"/>
              <w:jc w:val="center"/>
            </w:pPr>
            <w:r>
              <w:rPr>
                <w:sz w:val="20"/>
              </w:rPr>
              <w:t xml:space="preserve">всего</w:t>
            </w:r>
          </w:p>
        </w:tc>
        <w:tc>
          <w:tcPr>
            <w:tcW w:w="1417" w:type="dxa"/>
          </w:tcPr>
          <w:p>
            <w:pPr>
              <w:pStyle w:val="0"/>
              <w:jc w:val="center"/>
            </w:pPr>
            <w:r>
              <w:rPr>
                <w:sz w:val="20"/>
              </w:rPr>
              <w:t xml:space="preserve">за счет средств субсидии</w:t>
            </w:r>
          </w:p>
        </w:tc>
        <w:tc>
          <w:tcPr>
            <w:tcW w:w="1077" w:type="dxa"/>
          </w:tcPr>
          <w:p>
            <w:pPr>
              <w:pStyle w:val="0"/>
              <w:jc w:val="center"/>
            </w:pPr>
            <w:r>
              <w:rPr>
                <w:sz w:val="20"/>
              </w:rPr>
              <w:t xml:space="preserve">за счет средств получателя</w:t>
            </w:r>
          </w:p>
        </w:tc>
      </w:tr>
      <w:tr>
        <w:tc>
          <w:tcPr>
            <w:tcW w:w="510" w:type="dxa"/>
          </w:tcPr>
          <w:p>
            <w:pPr>
              <w:pStyle w:val="0"/>
            </w:pPr>
            <w:r>
              <w:rPr>
                <w:sz w:val="20"/>
              </w:rPr>
            </w:r>
          </w:p>
        </w:tc>
        <w:tc>
          <w:tcPr>
            <w:tcW w:w="737" w:type="dxa"/>
          </w:tcPr>
          <w:p>
            <w:pPr>
              <w:pStyle w:val="0"/>
            </w:pPr>
            <w:r>
              <w:rPr>
                <w:sz w:val="20"/>
              </w:rPr>
            </w:r>
          </w:p>
        </w:tc>
        <w:tc>
          <w:tcPr>
            <w:tcW w:w="1417" w:type="dxa"/>
          </w:tcPr>
          <w:p>
            <w:pPr>
              <w:pStyle w:val="0"/>
            </w:pPr>
            <w:r>
              <w:rPr>
                <w:sz w:val="20"/>
              </w:rPr>
            </w:r>
          </w:p>
        </w:tc>
        <w:tc>
          <w:tcPr>
            <w:tcW w:w="1077" w:type="dxa"/>
          </w:tcPr>
          <w:p>
            <w:pPr>
              <w:pStyle w:val="0"/>
            </w:pPr>
            <w:r>
              <w:rPr>
                <w:sz w:val="20"/>
              </w:rPr>
            </w:r>
          </w:p>
        </w:tc>
        <w:tc>
          <w:tcPr>
            <w:tcW w:w="2098" w:type="dxa"/>
          </w:tcPr>
          <w:p>
            <w:pPr>
              <w:pStyle w:val="0"/>
            </w:pPr>
            <w:r>
              <w:rPr>
                <w:sz w:val="20"/>
              </w:rPr>
            </w:r>
          </w:p>
        </w:tc>
        <w:tc>
          <w:tcPr>
            <w:tcW w:w="737" w:type="dxa"/>
          </w:tcPr>
          <w:p>
            <w:pPr>
              <w:pStyle w:val="0"/>
            </w:pPr>
            <w:r>
              <w:rPr>
                <w:sz w:val="20"/>
              </w:rPr>
            </w:r>
          </w:p>
        </w:tc>
        <w:tc>
          <w:tcPr>
            <w:tcW w:w="1417" w:type="dxa"/>
          </w:tcPr>
          <w:p>
            <w:pPr>
              <w:pStyle w:val="0"/>
            </w:pPr>
            <w:r>
              <w:rPr>
                <w:sz w:val="20"/>
              </w:rPr>
            </w:r>
          </w:p>
        </w:tc>
        <w:tc>
          <w:tcPr>
            <w:tcW w:w="1077" w:type="dxa"/>
          </w:tcPr>
          <w:p>
            <w:pPr>
              <w:pStyle w:val="0"/>
            </w:pPr>
            <w:r>
              <w:rPr>
                <w:sz w:val="20"/>
              </w:rPr>
            </w:r>
          </w:p>
        </w:tc>
      </w:tr>
      <w:tr>
        <w:tc>
          <w:tcPr>
            <w:tcW w:w="510" w:type="dxa"/>
          </w:tcPr>
          <w:p>
            <w:pPr>
              <w:pStyle w:val="0"/>
            </w:pPr>
            <w:r>
              <w:rPr>
                <w:sz w:val="20"/>
              </w:rPr>
            </w:r>
          </w:p>
        </w:tc>
        <w:tc>
          <w:tcPr>
            <w:tcW w:w="737" w:type="dxa"/>
          </w:tcPr>
          <w:p>
            <w:pPr>
              <w:pStyle w:val="0"/>
            </w:pPr>
            <w:r>
              <w:rPr>
                <w:sz w:val="20"/>
              </w:rPr>
            </w:r>
          </w:p>
        </w:tc>
        <w:tc>
          <w:tcPr>
            <w:tcW w:w="1417" w:type="dxa"/>
          </w:tcPr>
          <w:p>
            <w:pPr>
              <w:pStyle w:val="0"/>
            </w:pPr>
            <w:r>
              <w:rPr>
                <w:sz w:val="20"/>
              </w:rPr>
            </w:r>
          </w:p>
        </w:tc>
        <w:tc>
          <w:tcPr>
            <w:tcW w:w="1077" w:type="dxa"/>
          </w:tcPr>
          <w:p>
            <w:pPr>
              <w:pStyle w:val="0"/>
            </w:pPr>
            <w:r>
              <w:rPr>
                <w:sz w:val="20"/>
              </w:rPr>
            </w:r>
          </w:p>
        </w:tc>
        <w:tc>
          <w:tcPr>
            <w:tcW w:w="2098" w:type="dxa"/>
          </w:tcPr>
          <w:p>
            <w:pPr>
              <w:pStyle w:val="0"/>
            </w:pPr>
            <w:r>
              <w:rPr>
                <w:sz w:val="20"/>
              </w:rPr>
            </w:r>
          </w:p>
        </w:tc>
        <w:tc>
          <w:tcPr>
            <w:tcW w:w="737" w:type="dxa"/>
          </w:tcPr>
          <w:p>
            <w:pPr>
              <w:pStyle w:val="0"/>
            </w:pPr>
            <w:r>
              <w:rPr>
                <w:sz w:val="20"/>
              </w:rPr>
            </w:r>
          </w:p>
        </w:tc>
        <w:tc>
          <w:tcPr>
            <w:tcW w:w="1417" w:type="dxa"/>
          </w:tcPr>
          <w:p>
            <w:pPr>
              <w:pStyle w:val="0"/>
            </w:pPr>
            <w:r>
              <w:rPr>
                <w:sz w:val="20"/>
              </w:rPr>
            </w:r>
          </w:p>
        </w:tc>
        <w:tc>
          <w:tcPr>
            <w:tcW w:w="1077" w:type="dxa"/>
          </w:tcPr>
          <w:p>
            <w:pPr>
              <w:pStyle w:val="0"/>
            </w:pPr>
            <w:r>
              <w:rPr>
                <w:sz w:val="20"/>
              </w:rPr>
            </w:r>
          </w:p>
        </w:tc>
      </w:tr>
      <w:tr>
        <w:tc>
          <w:tcPr>
            <w:tcW w:w="510" w:type="dxa"/>
          </w:tcPr>
          <w:p>
            <w:pPr>
              <w:pStyle w:val="0"/>
            </w:pPr>
            <w:r>
              <w:rPr>
                <w:sz w:val="20"/>
              </w:rPr>
            </w:r>
          </w:p>
        </w:tc>
        <w:tc>
          <w:tcPr>
            <w:tcW w:w="737" w:type="dxa"/>
          </w:tcPr>
          <w:p>
            <w:pPr>
              <w:pStyle w:val="0"/>
            </w:pPr>
            <w:r>
              <w:rPr>
                <w:sz w:val="20"/>
              </w:rPr>
            </w:r>
          </w:p>
        </w:tc>
        <w:tc>
          <w:tcPr>
            <w:tcW w:w="1417" w:type="dxa"/>
          </w:tcPr>
          <w:p>
            <w:pPr>
              <w:pStyle w:val="0"/>
            </w:pPr>
            <w:r>
              <w:rPr>
                <w:sz w:val="20"/>
              </w:rPr>
            </w:r>
          </w:p>
        </w:tc>
        <w:tc>
          <w:tcPr>
            <w:tcW w:w="1077" w:type="dxa"/>
          </w:tcPr>
          <w:p>
            <w:pPr>
              <w:pStyle w:val="0"/>
            </w:pPr>
            <w:r>
              <w:rPr>
                <w:sz w:val="20"/>
              </w:rPr>
            </w:r>
          </w:p>
        </w:tc>
        <w:tc>
          <w:tcPr>
            <w:tcW w:w="2098" w:type="dxa"/>
          </w:tcPr>
          <w:p>
            <w:pPr>
              <w:pStyle w:val="0"/>
            </w:pPr>
            <w:r>
              <w:rPr>
                <w:sz w:val="20"/>
              </w:rPr>
            </w:r>
          </w:p>
        </w:tc>
        <w:tc>
          <w:tcPr>
            <w:tcW w:w="737" w:type="dxa"/>
          </w:tcPr>
          <w:p>
            <w:pPr>
              <w:pStyle w:val="0"/>
            </w:pPr>
            <w:r>
              <w:rPr>
                <w:sz w:val="20"/>
              </w:rPr>
            </w:r>
          </w:p>
        </w:tc>
        <w:tc>
          <w:tcPr>
            <w:tcW w:w="1417" w:type="dxa"/>
          </w:tcPr>
          <w:p>
            <w:pPr>
              <w:pStyle w:val="0"/>
            </w:pPr>
            <w:r>
              <w:rPr>
                <w:sz w:val="20"/>
              </w:rPr>
            </w:r>
          </w:p>
        </w:tc>
        <w:tc>
          <w:tcPr>
            <w:tcW w:w="1077" w:type="dxa"/>
          </w:tcPr>
          <w:p>
            <w:pPr>
              <w:pStyle w:val="0"/>
            </w:pPr>
            <w:r>
              <w:rPr>
                <w:sz w:val="20"/>
              </w:rPr>
            </w:r>
          </w:p>
        </w:tc>
      </w:tr>
    </w:tbl>
    <w:p>
      <w:pPr>
        <w:pStyle w:val="0"/>
        <w:jc w:val="both"/>
      </w:pPr>
      <w:r>
        <w:rPr>
          <w:sz w:val="20"/>
        </w:rPr>
      </w:r>
    </w:p>
    <w:p>
      <w:pPr>
        <w:pStyle w:val="1"/>
        <w:jc w:val="both"/>
      </w:pPr>
      <w:r>
        <w:rPr>
          <w:sz w:val="20"/>
        </w:rPr>
        <w:t xml:space="preserve">Руководитель                        (расшифровка подписи)</w:t>
      </w:r>
    </w:p>
    <w:p>
      <w:pPr>
        <w:pStyle w:val="1"/>
        <w:jc w:val="both"/>
      </w:pPr>
      <w:r>
        <w:rPr>
          <w:sz w:val="20"/>
        </w:rPr>
      </w:r>
    </w:p>
    <w:p>
      <w:pPr>
        <w:pStyle w:val="1"/>
        <w:jc w:val="both"/>
      </w:pPr>
      <w:r>
        <w:rPr>
          <w:sz w:val="20"/>
        </w:rPr>
        <w:t xml:space="preserve">Главный бухгалтер (при наличии)     (расшифровка подписи)</w:t>
      </w:r>
    </w:p>
    <w:p>
      <w:pPr>
        <w:pStyle w:val="1"/>
        <w:jc w:val="both"/>
      </w:pPr>
      <w:r>
        <w:rPr>
          <w:sz w:val="20"/>
        </w:rPr>
      </w:r>
    </w:p>
    <w:p>
      <w:pPr>
        <w:pStyle w:val="1"/>
        <w:jc w:val="both"/>
      </w:pPr>
      <w:r>
        <w:rPr>
          <w:sz w:val="20"/>
        </w:rPr>
        <w:t xml:space="preserve">М.П. (при наличии)</w:t>
      </w:r>
    </w:p>
    <w:p>
      <w:pPr>
        <w:pStyle w:val="1"/>
        <w:jc w:val="both"/>
      </w:pPr>
      <w:r>
        <w:rPr>
          <w:sz w:val="20"/>
        </w:rPr>
      </w:r>
    </w:p>
    <w:p>
      <w:pPr>
        <w:pStyle w:val="1"/>
        <w:jc w:val="both"/>
      </w:pPr>
      <w:r>
        <w:rPr>
          <w:sz w:val="20"/>
        </w:rPr>
        <w:t xml:space="preserve">Исполнитель (Ф.И.О., тел.)</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Постановлению Правительства</w:t>
      </w:r>
    </w:p>
    <w:p>
      <w:pPr>
        <w:pStyle w:val="0"/>
        <w:jc w:val="right"/>
      </w:pPr>
      <w:r>
        <w:rPr>
          <w:sz w:val="20"/>
        </w:rPr>
        <w:t xml:space="preserve">Тверской области</w:t>
      </w:r>
    </w:p>
    <w:p>
      <w:pPr>
        <w:pStyle w:val="0"/>
        <w:jc w:val="right"/>
      </w:pPr>
      <w:r>
        <w:rPr>
          <w:sz w:val="20"/>
        </w:rPr>
        <w:t xml:space="preserve">от 19 июля 2017 г. N 226-пп</w:t>
      </w:r>
    </w:p>
    <w:p>
      <w:pPr>
        <w:pStyle w:val="0"/>
        <w:jc w:val="both"/>
      </w:pPr>
      <w:r>
        <w:rPr>
          <w:sz w:val="20"/>
        </w:rPr>
      </w:r>
    </w:p>
    <w:bookmarkStart w:id="368" w:name="P368"/>
    <w:bookmarkEnd w:id="368"/>
    <w:p>
      <w:pPr>
        <w:pStyle w:val="2"/>
        <w:jc w:val="center"/>
      </w:pPr>
      <w:r>
        <w:rPr>
          <w:sz w:val="20"/>
        </w:rPr>
        <w:t xml:space="preserve">ПОРЯДОК</w:t>
      </w:r>
    </w:p>
    <w:p>
      <w:pPr>
        <w:pStyle w:val="2"/>
        <w:jc w:val="center"/>
      </w:pPr>
      <w:r>
        <w:rPr>
          <w:sz w:val="20"/>
        </w:rPr>
        <w:t xml:space="preserve">определения объема и предоставления субсидий на создание</w:t>
      </w:r>
    </w:p>
    <w:p>
      <w:pPr>
        <w:pStyle w:val="2"/>
        <w:jc w:val="center"/>
      </w:pPr>
      <w:r>
        <w:rPr>
          <w:sz w:val="20"/>
        </w:rPr>
        <w:t xml:space="preserve">условий частным общеобразовательным организациям</w:t>
      </w:r>
    </w:p>
    <w:p>
      <w:pPr>
        <w:pStyle w:val="2"/>
        <w:jc w:val="center"/>
      </w:pPr>
      <w:r>
        <w:rPr>
          <w:sz w:val="20"/>
        </w:rPr>
        <w:t xml:space="preserve">для укрепления материально-технической базы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1" w:tooltip="Постановление Правительства Тверской области от 31.01.2023 N 23-пп &quot;О внесении изменений в отдельные правовые акты, регулирующие вопросы предоставления субсидий юридическим лицам, являющимся негосударственными некоммерческими (частными) организациями&quot; {КонсультантПлюс}">
              <w:r>
                <w:rPr>
                  <w:sz w:val="20"/>
                  <w:color w:val="0000ff"/>
                </w:rPr>
                <w:t xml:space="preserve">Постановления</w:t>
              </w:r>
            </w:hyperlink>
            <w:r>
              <w:rPr>
                <w:sz w:val="20"/>
                <w:color w:val="392c69"/>
              </w:rPr>
              <w:t xml:space="preserve"> Правительства Тверской области от 31.01.2023 N 23-пп)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bookmarkStart w:id="378" w:name="P378"/>
    <w:bookmarkEnd w:id="378"/>
    <w:p>
      <w:pPr>
        <w:pStyle w:val="0"/>
        <w:ind w:firstLine="540"/>
        <w:jc w:val="both"/>
      </w:pPr>
      <w:r>
        <w:rPr>
          <w:sz w:val="20"/>
        </w:rPr>
        <w:t xml:space="preserve">1. Настоящий Порядок разработан в соответствии со </w:t>
      </w:r>
      <w:hyperlink w:history="0" r:id="rId2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и регламентирует порядок определения объема и предоставления из областного бюджета Тверской области субсидий на создание условий частным общеобразовательным организациям для укрепления материально-технической базы (далее соответственно - Субсидии, организации) по следующим направлениям:</w:t>
      </w:r>
    </w:p>
    <w:bookmarkStart w:id="379" w:name="P379"/>
    <w:bookmarkEnd w:id="379"/>
    <w:p>
      <w:pPr>
        <w:pStyle w:val="0"/>
        <w:spacing w:before="200" w:line-rule="auto"/>
        <w:ind w:firstLine="540"/>
        <w:jc w:val="both"/>
      </w:pPr>
      <w:r>
        <w:rPr>
          <w:sz w:val="20"/>
        </w:rPr>
        <w:t xml:space="preserve">1) ремонт кровель зданий, в которых размещаются организации (далее - здания организаций);</w:t>
      </w:r>
    </w:p>
    <w:p>
      <w:pPr>
        <w:pStyle w:val="0"/>
        <w:spacing w:before="200" w:line-rule="auto"/>
        <w:ind w:firstLine="540"/>
        <w:jc w:val="both"/>
      </w:pPr>
      <w:r>
        <w:rPr>
          <w:sz w:val="20"/>
        </w:rPr>
        <w:t xml:space="preserve">2) обустройство территорий, прилегающих к зданиям организаций;</w:t>
      </w:r>
    </w:p>
    <w:p>
      <w:pPr>
        <w:pStyle w:val="0"/>
        <w:spacing w:before="200" w:line-rule="auto"/>
        <w:ind w:firstLine="540"/>
        <w:jc w:val="both"/>
      </w:pPr>
      <w:r>
        <w:rPr>
          <w:sz w:val="20"/>
        </w:rPr>
        <w:t xml:space="preserve">3) замена оконных блоков в зданиях организаций;</w:t>
      </w:r>
    </w:p>
    <w:p>
      <w:pPr>
        <w:pStyle w:val="0"/>
        <w:spacing w:before="200" w:line-rule="auto"/>
        <w:ind w:firstLine="540"/>
        <w:jc w:val="both"/>
      </w:pPr>
      <w:r>
        <w:rPr>
          <w:sz w:val="20"/>
        </w:rPr>
        <w:t xml:space="preserve">4) ремонт зданий организаций;</w:t>
      </w:r>
    </w:p>
    <w:bookmarkStart w:id="383" w:name="P383"/>
    <w:bookmarkEnd w:id="383"/>
    <w:p>
      <w:pPr>
        <w:pStyle w:val="0"/>
        <w:spacing w:before="200" w:line-rule="auto"/>
        <w:ind w:firstLine="540"/>
        <w:jc w:val="both"/>
      </w:pPr>
      <w:r>
        <w:rPr>
          <w:sz w:val="20"/>
        </w:rPr>
        <w:t xml:space="preserve">5) ремонт санитарно-технических узлов и сопутствующих инженерных коммуникаций в зданиях организаций;</w:t>
      </w:r>
    </w:p>
    <w:p>
      <w:pPr>
        <w:pStyle w:val="0"/>
        <w:spacing w:before="200" w:line-rule="auto"/>
        <w:ind w:firstLine="540"/>
        <w:jc w:val="both"/>
      </w:pPr>
      <w:r>
        <w:rPr>
          <w:sz w:val="20"/>
        </w:rPr>
        <w:t xml:space="preserve">6) приобретение средств обучения и воспитания;</w:t>
      </w:r>
    </w:p>
    <w:p>
      <w:pPr>
        <w:pStyle w:val="0"/>
        <w:spacing w:before="200" w:line-rule="auto"/>
        <w:ind w:firstLine="540"/>
        <w:jc w:val="both"/>
      </w:pPr>
      <w:r>
        <w:rPr>
          <w:sz w:val="20"/>
        </w:rPr>
        <w:t xml:space="preserve">7) обеспечение комплексной безопасности зданий организаций и помещений в зданиях организаций;</w:t>
      </w:r>
    </w:p>
    <w:bookmarkStart w:id="386" w:name="P386"/>
    <w:bookmarkEnd w:id="386"/>
    <w:p>
      <w:pPr>
        <w:pStyle w:val="0"/>
        <w:spacing w:before="200" w:line-rule="auto"/>
        <w:ind w:firstLine="540"/>
        <w:jc w:val="both"/>
      </w:pPr>
      <w:r>
        <w:rPr>
          <w:sz w:val="20"/>
        </w:rPr>
        <w:t xml:space="preserve">8) ремонт спортивных залов в зданиях организаций;</w:t>
      </w:r>
    </w:p>
    <w:bookmarkStart w:id="387" w:name="P387"/>
    <w:bookmarkEnd w:id="387"/>
    <w:p>
      <w:pPr>
        <w:pStyle w:val="0"/>
        <w:spacing w:before="200" w:line-rule="auto"/>
        <w:ind w:firstLine="540"/>
        <w:jc w:val="both"/>
      </w:pPr>
      <w:r>
        <w:rPr>
          <w:sz w:val="20"/>
        </w:rPr>
        <w:t xml:space="preserve">9) приобретение и ремонт спортивного инвентаря и оборудования;</w:t>
      </w:r>
    </w:p>
    <w:p>
      <w:pPr>
        <w:pStyle w:val="0"/>
        <w:spacing w:before="200" w:line-rule="auto"/>
        <w:ind w:firstLine="540"/>
        <w:jc w:val="both"/>
      </w:pPr>
      <w:r>
        <w:rPr>
          <w:sz w:val="20"/>
        </w:rPr>
        <w:t xml:space="preserve">10) замена освещения в зданиях организаций;</w:t>
      </w:r>
    </w:p>
    <w:p>
      <w:pPr>
        <w:pStyle w:val="0"/>
        <w:spacing w:before="200" w:line-rule="auto"/>
        <w:ind w:firstLine="540"/>
        <w:jc w:val="both"/>
      </w:pPr>
      <w:r>
        <w:rPr>
          <w:sz w:val="20"/>
        </w:rPr>
        <w:t xml:space="preserve">11) приобретение оборудования с целью создания мест для размещения новых обучающихся организаций.</w:t>
      </w:r>
    </w:p>
    <w:bookmarkStart w:id="390" w:name="P390"/>
    <w:bookmarkEnd w:id="390"/>
    <w:p>
      <w:pPr>
        <w:pStyle w:val="0"/>
        <w:spacing w:before="200" w:line-rule="auto"/>
        <w:ind w:firstLine="540"/>
        <w:jc w:val="both"/>
      </w:pPr>
      <w:r>
        <w:rPr>
          <w:sz w:val="20"/>
        </w:rPr>
        <w:t xml:space="preserve">2. Целью предоставления Субсидий является укрепление материально-технической базы организаций для обеспечения в них условий для реализации федерального государственного образовательного стандарта.</w:t>
      </w:r>
    </w:p>
    <w:p>
      <w:pPr>
        <w:pStyle w:val="0"/>
        <w:spacing w:before="200" w:line-rule="auto"/>
        <w:ind w:firstLine="540"/>
        <w:jc w:val="both"/>
      </w:pPr>
      <w:r>
        <w:rPr>
          <w:sz w:val="20"/>
        </w:rPr>
        <w:t xml:space="preserve">3. Главным распорядителем средств областного бюджета Тверской области, предусмотренных на предоставление Субсидий, является Министерство образования Тверской области (далее также - главный распорядитель, Министерство).</w:t>
      </w:r>
    </w:p>
    <w:bookmarkStart w:id="392" w:name="P392"/>
    <w:bookmarkEnd w:id="392"/>
    <w:p>
      <w:pPr>
        <w:pStyle w:val="0"/>
        <w:spacing w:before="200" w:line-rule="auto"/>
        <w:ind w:firstLine="540"/>
        <w:jc w:val="both"/>
      </w:pPr>
      <w:r>
        <w:rPr>
          <w:sz w:val="20"/>
        </w:rPr>
        <w:t xml:space="preserve">4. Получателями средств Субсидии являются организации, зарегистрированные в установленном порядке в качестве юридического лица, осуществляющие свою деятельность на территории Тверской области (далее также - получатели Субсидии).</w:t>
      </w:r>
    </w:p>
    <w:p>
      <w:pPr>
        <w:pStyle w:val="0"/>
        <w:spacing w:before="200" w:line-rule="auto"/>
        <w:ind w:firstLine="540"/>
        <w:jc w:val="both"/>
      </w:pPr>
      <w:r>
        <w:rPr>
          <w:sz w:val="20"/>
        </w:rPr>
        <w:t xml:space="preserve">Получатели Субсидии дают согласие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2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 о предоставлении Субсидии (далее - Соглашение).</w:t>
      </w:r>
    </w:p>
    <w:bookmarkStart w:id="394" w:name="P394"/>
    <w:bookmarkEnd w:id="394"/>
    <w:p>
      <w:pPr>
        <w:pStyle w:val="0"/>
        <w:spacing w:before="200" w:line-rule="auto"/>
        <w:ind w:firstLine="540"/>
        <w:jc w:val="both"/>
      </w:pPr>
      <w:r>
        <w:rPr>
          <w:sz w:val="20"/>
        </w:rPr>
        <w:t xml:space="preserve">5. Субсидии предоставляются за счет средств областного бюджета Тверской области в пределах бюджетных ассигнований, предусмотренных главному распорядителю в текущем финансовом году законом Тверской области об областном бюджете Тверской области на соответствующий финансовый год и на плановый период и (или) сводной бюджетной росписью областного бюджета Тверской области на соответствующий финансовый год и на плановый период, и лимитов бюджетных обязательств, доведенных в установленном порядке до Министерства на цели предоставления Субсидий.</w:t>
      </w:r>
    </w:p>
    <w:p>
      <w:pPr>
        <w:pStyle w:val="0"/>
        <w:spacing w:before="200" w:line-rule="auto"/>
        <w:ind w:firstLine="540"/>
        <w:jc w:val="both"/>
      </w:pPr>
      <w:r>
        <w:rPr>
          <w:sz w:val="20"/>
        </w:rPr>
        <w:t xml:space="preserve">6. Субсидии предоставляются по результатам отбора, проведенного путем запроса предложений, в соответствии с настоящим Порядком (далее также - запрос предложений, отбор).</w:t>
      </w:r>
    </w:p>
    <w:p>
      <w:pPr>
        <w:pStyle w:val="0"/>
        <w:spacing w:before="200" w:line-rule="auto"/>
        <w:ind w:firstLine="540"/>
        <w:jc w:val="both"/>
      </w:pPr>
      <w:r>
        <w:rPr>
          <w:sz w:val="20"/>
        </w:rPr>
        <w:t xml:space="preserve">Субсидия носит целевой характер и не может быть использована на цели, не предусмотренные настоящим Порядком.</w:t>
      </w:r>
    </w:p>
    <w:p>
      <w:pPr>
        <w:pStyle w:val="0"/>
        <w:spacing w:before="200" w:line-rule="auto"/>
        <w:ind w:firstLine="540"/>
        <w:jc w:val="both"/>
      </w:pPr>
      <w:r>
        <w:rPr>
          <w:sz w:val="20"/>
        </w:rPr>
        <w:t xml:space="preserve">7. Результатом использования Субсидии является обеспечение расходов организации по направлениям, указанным в </w:t>
      </w:r>
      <w:hyperlink w:history="0" w:anchor="P378" w:tooltip="1. Настоящий Порядок разработан в соответствии со статьей 78.1 Бюджетного кодекса Российской Федерации и регламентирует порядок определения объема и предоставления из областного бюджета Тверской области субсидий на создание условий частным общеобразовательным организациям для укрепления материально-технической базы (далее соответственно - Субсидии, организации) по следующим направлениям:">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8. Сведения о Субсидии не позднее 15-го рабочего дня, следующего за днем принятия закона Тверской области об областном бюджете Тверской области на соответствующий финансовый год и на плановый период (закона Тверской области о внесении изменений в закон Тверской области об областном бюджете Тверской области на соответствующий финансовый год и на плановый период), предусматривающего бюджетные ассигнования на цели предоставления Субсидии, включаются в размещаемый на едином портале бюджетной системы Российской Федерации в информационно-телекоммуникационной сети Интернет реестр субсидий, формирование и ведение которого осуществляется Министерством финансов Российской Федерации в установленном им порядке.</w:t>
      </w:r>
    </w:p>
    <w:p>
      <w:pPr>
        <w:pStyle w:val="0"/>
        <w:jc w:val="both"/>
      </w:pPr>
      <w:r>
        <w:rPr>
          <w:sz w:val="20"/>
        </w:rPr>
      </w:r>
    </w:p>
    <w:p>
      <w:pPr>
        <w:pStyle w:val="2"/>
        <w:outlineLvl w:val="1"/>
        <w:jc w:val="center"/>
      </w:pPr>
      <w:r>
        <w:rPr>
          <w:sz w:val="20"/>
        </w:rPr>
        <w:t xml:space="preserve">Раздел II</w:t>
      </w:r>
    </w:p>
    <w:p>
      <w:pPr>
        <w:pStyle w:val="2"/>
        <w:jc w:val="center"/>
      </w:pPr>
      <w:r>
        <w:rPr>
          <w:sz w:val="20"/>
        </w:rPr>
        <w:t xml:space="preserve">Условия и порядок предоставления Субсидий</w:t>
      </w:r>
    </w:p>
    <w:p>
      <w:pPr>
        <w:pStyle w:val="0"/>
        <w:jc w:val="both"/>
      </w:pPr>
      <w:r>
        <w:rPr>
          <w:sz w:val="20"/>
        </w:rPr>
      </w:r>
    </w:p>
    <w:bookmarkStart w:id="403" w:name="P403"/>
    <w:bookmarkEnd w:id="403"/>
    <w:p>
      <w:pPr>
        <w:pStyle w:val="0"/>
        <w:ind w:firstLine="540"/>
        <w:jc w:val="both"/>
      </w:pPr>
      <w:r>
        <w:rPr>
          <w:sz w:val="20"/>
        </w:rPr>
        <w:t xml:space="preserve">9. Отбор получателей Субсидии осуществляется на основании следующих критериев:</w:t>
      </w:r>
    </w:p>
    <w:p>
      <w:pPr>
        <w:pStyle w:val="0"/>
        <w:spacing w:before="200" w:line-rule="auto"/>
        <w:ind w:firstLine="540"/>
        <w:jc w:val="both"/>
      </w:pPr>
      <w:r>
        <w:rPr>
          <w:sz w:val="20"/>
        </w:rPr>
        <w:t xml:space="preserve">1) наличие у организации лицензии на осуществление образовательной деятельности, подтверждающей право реализации основных общеобразовательных программ;</w:t>
      </w:r>
    </w:p>
    <w:p>
      <w:pPr>
        <w:pStyle w:val="0"/>
        <w:spacing w:before="200" w:line-rule="auto"/>
        <w:ind w:firstLine="540"/>
        <w:jc w:val="both"/>
      </w:pPr>
      <w:r>
        <w:rPr>
          <w:sz w:val="20"/>
        </w:rPr>
        <w:t xml:space="preserve">2) наличие у организации свидетельства о государственной аккредитации по основным общеобразовательным программам;</w:t>
      </w:r>
    </w:p>
    <w:p>
      <w:pPr>
        <w:pStyle w:val="0"/>
        <w:spacing w:before="200" w:line-rule="auto"/>
        <w:ind w:firstLine="540"/>
        <w:jc w:val="both"/>
      </w:pPr>
      <w:r>
        <w:rPr>
          <w:sz w:val="20"/>
        </w:rPr>
        <w:t xml:space="preserve">3) фактическое местонахождение организации на территории Тверской области;</w:t>
      </w:r>
    </w:p>
    <w:p>
      <w:pPr>
        <w:pStyle w:val="0"/>
        <w:spacing w:before="200" w:line-rule="auto"/>
        <w:ind w:firstLine="540"/>
        <w:jc w:val="both"/>
      </w:pPr>
      <w:r>
        <w:rPr>
          <w:sz w:val="20"/>
        </w:rPr>
        <w:t xml:space="preserve">4) наличие у организации потребности в укреплении материально-технической базы по направлениям, указанным в </w:t>
      </w:r>
      <w:hyperlink w:history="0" w:anchor="P378" w:tooltip="1. Настоящий Порядок разработан в соответствии со статьей 78.1 Бюджетного кодекса Российской Федерации и регламентирует порядок определения объема и предоставления из областного бюджета Тверской области субсидий на создание условий частным общеобразовательным организациям для укрепления материально-технической базы (далее соответственно - Субсидии, организации) по следующим направлениям:">
        <w:r>
          <w:rPr>
            <w:sz w:val="20"/>
            <w:color w:val="0000ff"/>
          </w:rPr>
          <w:t xml:space="preserve">пункте 1</w:t>
        </w:r>
      </w:hyperlink>
      <w:r>
        <w:rPr>
          <w:sz w:val="20"/>
        </w:rPr>
        <w:t xml:space="preserve"> настоящего Порядка, для обеспечения условий реализации федерального государственного образовательного стандарта;</w:t>
      </w:r>
    </w:p>
    <w:p>
      <w:pPr>
        <w:pStyle w:val="0"/>
        <w:spacing w:before="200" w:line-rule="auto"/>
        <w:ind w:firstLine="540"/>
        <w:jc w:val="both"/>
      </w:pPr>
      <w:r>
        <w:rPr>
          <w:sz w:val="20"/>
        </w:rPr>
        <w:t xml:space="preserve">5) отсутствие у организации установленной платы за предоставление образовательных услуг по реализации дополнительных общеобразовательных программ.</w:t>
      </w:r>
    </w:p>
    <w:p>
      <w:pPr>
        <w:pStyle w:val="0"/>
        <w:spacing w:before="200" w:line-rule="auto"/>
        <w:ind w:firstLine="540"/>
        <w:jc w:val="both"/>
      </w:pPr>
      <w:r>
        <w:rPr>
          <w:sz w:val="20"/>
        </w:rPr>
        <w:t xml:space="preserve">10. Объявление о проведении отбора получателей Субсидии размещается на сайте Министерства в информационно-телекоммуникационной сети Интернет (далее - сайт) не позднее чем за 5 календарных дней до даты начала приема предложений </w:t>
      </w:r>
      <w:hyperlink w:history="0" w:anchor="P527" w:tooltip="                                  Заявка">
        <w:r>
          <w:rPr>
            <w:sz w:val="20"/>
            <w:color w:val="0000ff"/>
          </w:rPr>
          <w:t xml:space="preserve">(заявок)</w:t>
        </w:r>
      </w:hyperlink>
      <w:r>
        <w:rPr>
          <w:sz w:val="20"/>
        </w:rPr>
        <w:t xml:space="preserve"> на участие в отборе получателей субсидий на создание условий частным общеобразовательным организациям для укрепления материально-технической базы по форме согласно приложению 1 к настоящему Порядку (далее - заявка). В объявлении о проведении запроса предложений указывается следующая информация:</w:t>
      </w:r>
    </w:p>
    <w:p>
      <w:pPr>
        <w:pStyle w:val="0"/>
        <w:spacing w:before="200" w:line-rule="auto"/>
        <w:ind w:firstLine="540"/>
        <w:jc w:val="both"/>
      </w:pPr>
      <w:r>
        <w:rPr>
          <w:sz w:val="20"/>
        </w:rPr>
        <w:t xml:space="preserve">1) сроки проведения отбора получателей Субсидии;</w:t>
      </w:r>
    </w:p>
    <w:p>
      <w:pPr>
        <w:pStyle w:val="0"/>
        <w:spacing w:before="200" w:line-rule="auto"/>
        <w:ind w:firstLine="540"/>
        <w:jc w:val="both"/>
      </w:pPr>
      <w:r>
        <w:rPr>
          <w:sz w:val="20"/>
        </w:rPr>
        <w:t xml:space="preserve">2) дата и время окончания приема заявок участников отбора, которые не могут быть ранее 5-го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3) наименование, местонахождение, почтовый адрес, адрес электронной почты Министерства;</w:t>
      </w:r>
    </w:p>
    <w:p>
      <w:pPr>
        <w:pStyle w:val="0"/>
        <w:spacing w:before="200" w:line-rule="auto"/>
        <w:ind w:firstLine="540"/>
        <w:jc w:val="both"/>
      </w:pPr>
      <w:r>
        <w:rPr>
          <w:sz w:val="20"/>
        </w:rPr>
        <w:t xml:space="preserve">4) результаты предоставления Субсидии, установленные </w:t>
      </w:r>
      <w:hyperlink w:history="0" w:anchor="P486" w:tooltip="29. Результатом предоставления Субсидии является количество направлений, по которым организации предоставлена Субсидия, не менее количества направлений, предусмотренных Соглашением.">
        <w:r>
          <w:rPr>
            <w:sz w:val="20"/>
            <w:color w:val="0000ff"/>
          </w:rPr>
          <w:t xml:space="preserve">пунктом 29</w:t>
        </w:r>
      </w:hyperlink>
      <w:r>
        <w:rPr>
          <w:sz w:val="20"/>
        </w:rPr>
        <w:t xml:space="preserve"> настоящего Порядка;</w:t>
      </w:r>
    </w:p>
    <w:p>
      <w:pPr>
        <w:pStyle w:val="0"/>
        <w:spacing w:before="200" w:line-rule="auto"/>
        <w:ind w:firstLine="540"/>
        <w:jc w:val="both"/>
      </w:pPr>
      <w:r>
        <w:rPr>
          <w:sz w:val="20"/>
        </w:rPr>
        <w:t xml:space="preserve">5) требования к участникам отбора, установленные </w:t>
      </w:r>
      <w:hyperlink w:history="0" w:anchor="P403" w:tooltip="9. Отбор получателей Субсидии осуществляется на основании следующих критериев:">
        <w:r>
          <w:rPr>
            <w:sz w:val="20"/>
            <w:color w:val="0000ff"/>
          </w:rPr>
          <w:t xml:space="preserve">пунктами 9</w:t>
        </w:r>
      </w:hyperlink>
      <w:r>
        <w:rPr>
          <w:sz w:val="20"/>
        </w:rPr>
        <w:t xml:space="preserve">, </w:t>
      </w:r>
      <w:hyperlink w:history="0" w:anchor="P422" w:tooltip="11. Получатели Субсидии не должны на момент подачи заявки:">
        <w:r>
          <w:rPr>
            <w:sz w:val="20"/>
            <w:color w:val="0000ff"/>
          </w:rPr>
          <w:t xml:space="preserve">11</w:t>
        </w:r>
      </w:hyperlink>
      <w:r>
        <w:rPr>
          <w:sz w:val="20"/>
        </w:rPr>
        <w:t xml:space="preserve"> настоящего Порядка, и перечень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6) порядок подачи заявок участниками отбора и требования, предъявляемые к форме и содержанию заявок, подаваемых участниками отбора в соответствии с настоящим Порядком;</w:t>
      </w:r>
    </w:p>
    <w:p>
      <w:pPr>
        <w:pStyle w:val="0"/>
        <w:spacing w:before="200" w:line-rule="auto"/>
        <w:ind w:firstLine="540"/>
        <w:jc w:val="both"/>
      </w:pPr>
      <w:r>
        <w:rPr>
          <w:sz w:val="20"/>
        </w:rPr>
        <w:t xml:space="preserve">7) порядок отзыва заявок участниками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участниками отбора;</w:t>
      </w:r>
    </w:p>
    <w:p>
      <w:pPr>
        <w:pStyle w:val="0"/>
        <w:spacing w:before="200" w:line-rule="auto"/>
        <w:ind w:firstLine="540"/>
        <w:jc w:val="both"/>
      </w:pPr>
      <w:r>
        <w:rPr>
          <w:sz w:val="20"/>
        </w:rPr>
        <w:t xml:space="preserve">8) правила рассмотрения заявок участников отбора в соответствии с настоящим Порядком;</w:t>
      </w:r>
    </w:p>
    <w:p>
      <w:pPr>
        <w:pStyle w:val="0"/>
        <w:spacing w:before="200" w:line-rule="auto"/>
        <w:ind w:firstLine="540"/>
        <w:jc w:val="both"/>
      </w:pPr>
      <w:r>
        <w:rPr>
          <w:sz w:val="20"/>
        </w:rPr>
        <w:t xml:space="preserve">9)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10) срок, в течение которого победитель (победители) отбора должен (должны) подписать Соглашение;</w:t>
      </w:r>
    </w:p>
    <w:p>
      <w:pPr>
        <w:pStyle w:val="0"/>
        <w:spacing w:before="200" w:line-rule="auto"/>
        <w:ind w:firstLine="540"/>
        <w:jc w:val="both"/>
      </w:pPr>
      <w:r>
        <w:rPr>
          <w:sz w:val="20"/>
        </w:rPr>
        <w:t xml:space="preserve">11) условия признания победителя (победителей) отбора уклонившимся (уклонившимися) от заключения Соглашения;</w:t>
      </w:r>
    </w:p>
    <w:p>
      <w:pPr>
        <w:pStyle w:val="0"/>
        <w:spacing w:before="200" w:line-rule="auto"/>
        <w:ind w:firstLine="540"/>
        <w:jc w:val="both"/>
      </w:pPr>
      <w:r>
        <w:rPr>
          <w:sz w:val="20"/>
        </w:rPr>
        <w:t xml:space="preserve">12) дата размещения результатов отбора на сайте.</w:t>
      </w:r>
    </w:p>
    <w:bookmarkStart w:id="422" w:name="P422"/>
    <w:bookmarkEnd w:id="422"/>
    <w:p>
      <w:pPr>
        <w:pStyle w:val="0"/>
        <w:spacing w:before="200" w:line-rule="auto"/>
        <w:ind w:firstLine="540"/>
        <w:jc w:val="both"/>
      </w:pPr>
      <w:r>
        <w:rPr>
          <w:sz w:val="20"/>
        </w:rPr>
        <w:t xml:space="preserve">11. Получатели Субсидии не должны на момент подачи заявки:</w:t>
      </w:r>
    </w:p>
    <w:p>
      <w:pPr>
        <w:pStyle w:val="0"/>
        <w:spacing w:before="200" w:line-rule="auto"/>
        <w:ind w:firstLine="540"/>
        <w:jc w:val="both"/>
      </w:pPr>
      <w:r>
        <w:rPr>
          <w:sz w:val="20"/>
        </w:rPr>
        <w:t xml:space="preserve">1) находиться в процессе реорганизации (за исключением реорганизации в форме присоединения к получателю Субсидии другого юридического лица), ликвидации, в отношении получателя Субсидии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2)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3) получать средства из областного бюджета Тверской области на основании иных нормативных правовых актов Тверской области на цели, указанные в </w:t>
      </w:r>
      <w:hyperlink w:history="0" w:anchor="P390" w:tooltip="2. Целью предоставления Субсидий является укрепление материально-технической базы организаций для обеспечения в них условий для реализации федерального государственного образовательного стандарта.">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12. Получатель Субсидии за счет полученных из областного бюджета Тверской области средств Субсидии не должен приобретать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 Правительства Тверской области.</w:t>
      </w:r>
    </w:p>
    <w:bookmarkStart w:id="427" w:name="P427"/>
    <w:bookmarkEnd w:id="427"/>
    <w:p>
      <w:pPr>
        <w:pStyle w:val="0"/>
        <w:spacing w:before="200" w:line-rule="auto"/>
        <w:ind w:firstLine="540"/>
        <w:jc w:val="both"/>
      </w:pPr>
      <w:r>
        <w:rPr>
          <w:sz w:val="20"/>
        </w:rPr>
        <w:t xml:space="preserve">13. В целях получения права на предоставление Субсидии организации представляют главному распорядителю заявку с дачей согласия на публикацию (размещение) на сайте информации об участнике отбора, о подаваемой участником отбора заявке, иной информации об участнике отбора, связанной с соответствующим отбором, к которой прилагаются следующие документы:</w:t>
      </w:r>
    </w:p>
    <w:p>
      <w:pPr>
        <w:pStyle w:val="0"/>
        <w:spacing w:before="200" w:line-rule="auto"/>
        <w:ind w:firstLine="540"/>
        <w:jc w:val="both"/>
      </w:pPr>
      <w:r>
        <w:rPr>
          <w:sz w:val="20"/>
        </w:rPr>
        <w:t xml:space="preserve">1) копия устава организации, заверенная организацией в установленном порядке;</w:t>
      </w:r>
    </w:p>
    <w:p>
      <w:pPr>
        <w:pStyle w:val="0"/>
        <w:spacing w:before="200" w:line-rule="auto"/>
        <w:ind w:firstLine="540"/>
        <w:jc w:val="both"/>
      </w:pPr>
      <w:r>
        <w:rPr>
          <w:sz w:val="20"/>
        </w:rPr>
        <w:t xml:space="preserve">2) копия документа, удостоверяющего полномочия руководителя организации и представителя заявителя;</w:t>
      </w:r>
    </w:p>
    <w:p>
      <w:pPr>
        <w:pStyle w:val="0"/>
        <w:spacing w:before="200" w:line-rule="auto"/>
        <w:ind w:firstLine="540"/>
        <w:jc w:val="both"/>
      </w:pPr>
      <w:r>
        <w:rPr>
          <w:sz w:val="20"/>
        </w:rPr>
        <w:t xml:space="preserve">3) </w:t>
      </w:r>
      <w:hyperlink w:history="0" w:anchor="P593" w:tooltip="Информация">
        <w:r>
          <w:rPr>
            <w:sz w:val="20"/>
            <w:color w:val="0000ff"/>
          </w:rPr>
          <w:t xml:space="preserve">информация</w:t>
        </w:r>
      </w:hyperlink>
      <w:r>
        <w:rPr>
          <w:sz w:val="20"/>
        </w:rPr>
        <w:t xml:space="preserve"> о прогнозной численности (численности (для предоставления Субсидии в 2023 году)) обучающихся в общеобразовательной организации по состоянию на 1 января года, в котором будет осуществляться предоставление субсидии на укрепление материально-технической базы, по форме согласно приложению 2 к настоящему Порядку;</w:t>
      </w:r>
    </w:p>
    <w:p>
      <w:pPr>
        <w:pStyle w:val="0"/>
        <w:spacing w:before="200" w:line-rule="auto"/>
        <w:ind w:firstLine="540"/>
        <w:jc w:val="both"/>
      </w:pPr>
      <w:r>
        <w:rPr>
          <w:sz w:val="20"/>
        </w:rPr>
        <w:t xml:space="preserve">4) обоснование потребности в предоставлении Субсидии по направлениям, указанным в </w:t>
      </w:r>
      <w:hyperlink w:history="0" w:anchor="P378" w:tooltip="1. Настоящий Порядок разработан в соответствии со статьей 78.1 Бюджетного кодекса Российской Федерации и регламентирует порядок определения объема и предоставления из областного бюджета Тверской области субсидий на создание условий частным общеобразовательным организациям для укрепления материально-технической базы (далее соответственно - Субсидии, организации) по следующим направлениям:">
        <w:r>
          <w:rPr>
            <w:sz w:val="20"/>
            <w:color w:val="0000ff"/>
          </w:rPr>
          <w:t xml:space="preserve">пункте 1</w:t>
        </w:r>
      </w:hyperlink>
      <w:r>
        <w:rPr>
          <w:sz w:val="20"/>
        </w:rPr>
        <w:t xml:space="preserve"> настоящего Порядка, подписанное руководителем организации;</w:t>
      </w:r>
    </w:p>
    <w:p>
      <w:pPr>
        <w:pStyle w:val="0"/>
        <w:spacing w:before="200" w:line-rule="auto"/>
        <w:ind w:firstLine="540"/>
        <w:jc w:val="both"/>
      </w:pPr>
      <w:r>
        <w:rPr>
          <w:sz w:val="20"/>
        </w:rPr>
        <w:t xml:space="preserve">5) гарантийное письмо о направлении организацией в текущем финансовом году собственных средств на укрепление материально-технической базы организации по направлениям, указанным в </w:t>
      </w:r>
      <w:hyperlink w:history="0" w:anchor="P378" w:tooltip="1. Настоящий Порядок разработан в соответствии со статьей 78.1 Бюджетного кодекса Российской Федерации и регламентирует порядок определения объема и предоставления из областного бюджета Тверской области субсидий на создание условий частным общеобразовательным организациям для укрепления материально-технической базы (далее соответственно - Субсидии, организации) по следующим направлениям:">
        <w:r>
          <w:rPr>
            <w:sz w:val="20"/>
            <w:color w:val="0000ff"/>
          </w:rPr>
          <w:t xml:space="preserve">пункте 1</w:t>
        </w:r>
      </w:hyperlink>
      <w:r>
        <w:rPr>
          <w:sz w:val="20"/>
        </w:rPr>
        <w:t xml:space="preserve"> настоящего Порядка, в объеме не менее 5% от суммы обоснованной потребности, подписанное руководителем организации и согласованное учредителем организации;</w:t>
      </w:r>
    </w:p>
    <w:p>
      <w:pPr>
        <w:pStyle w:val="0"/>
        <w:spacing w:before="200" w:line-rule="auto"/>
        <w:ind w:firstLine="540"/>
        <w:jc w:val="both"/>
      </w:pPr>
      <w:r>
        <w:rPr>
          <w:sz w:val="20"/>
        </w:rPr>
        <w:t xml:space="preserve">6) согласие учредителя на участие организации в отборе;</w:t>
      </w:r>
    </w:p>
    <w:p>
      <w:pPr>
        <w:pStyle w:val="0"/>
        <w:spacing w:before="200" w:line-rule="auto"/>
        <w:ind w:firstLine="540"/>
        <w:jc w:val="both"/>
      </w:pPr>
      <w:r>
        <w:rPr>
          <w:sz w:val="20"/>
        </w:rPr>
        <w:t xml:space="preserve">7) копия локального акта организации, подтверждающего отсутствие установленной платы за предоставление образовательных услуг по реализации дополнительных общеобразовательных программ;</w:t>
      </w:r>
    </w:p>
    <w:p>
      <w:pPr>
        <w:pStyle w:val="0"/>
        <w:spacing w:before="200" w:line-rule="auto"/>
        <w:ind w:firstLine="540"/>
        <w:jc w:val="both"/>
      </w:pPr>
      <w:r>
        <w:rPr>
          <w:sz w:val="20"/>
        </w:rPr>
        <w:t xml:space="preserve">8) документы, подтверждающие право собственности и (или) право пользования зданиями организаций по направлениям, указанным в </w:t>
      </w:r>
      <w:hyperlink w:history="0" w:anchor="P379" w:tooltip="1) ремонт кровель зданий, в которых размещаются организации (далее - здания организаций);">
        <w:r>
          <w:rPr>
            <w:sz w:val="20"/>
            <w:color w:val="0000ff"/>
          </w:rPr>
          <w:t xml:space="preserve">подпунктах 1</w:t>
        </w:r>
      </w:hyperlink>
      <w:r>
        <w:rPr>
          <w:sz w:val="20"/>
        </w:rPr>
        <w:t xml:space="preserve"> - </w:t>
      </w:r>
      <w:hyperlink w:history="0" w:anchor="P383" w:tooltip="5) ремонт санитарно-технических узлов и сопутствующих инженерных коммуникаций в зданиях организаций;">
        <w:r>
          <w:rPr>
            <w:sz w:val="20"/>
            <w:color w:val="0000ff"/>
          </w:rPr>
          <w:t xml:space="preserve">5</w:t>
        </w:r>
      </w:hyperlink>
      <w:r>
        <w:rPr>
          <w:sz w:val="20"/>
        </w:rPr>
        <w:t xml:space="preserve">, </w:t>
      </w:r>
      <w:hyperlink w:history="0" w:anchor="P386" w:tooltip="8) ремонт спортивных залов в зданиях организаций;">
        <w:r>
          <w:rPr>
            <w:sz w:val="20"/>
            <w:color w:val="0000ff"/>
          </w:rPr>
          <w:t xml:space="preserve">8</w:t>
        </w:r>
      </w:hyperlink>
      <w:r>
        <w:rPr>
          <w:sz w:val="20"/>
        </w:rPr>
        <w:t xml:space="preserve">, </w:t>
      </w:r>
      <w:hyperlink w:history="0" w:anchor="P387" w:tooltip="9) приобретение и ремонт спортивного инвентаря и оборудования;">
        <w:r>
          <w:rPr>
            <w:sz w:val="20"/>
            <w:color w:val="0000ff"/>
          </w:rPr>
          <w:t xml:space="preserve">9 пункта 1</w:t>
        </w:r>
      </w:hyperlink>
      <w:r>
        <w:rPr>
          <w:sz w:val="20"/>
        </w:rPr>
        <w:t xml:space="preserve"> настоящего Порядка;</w:t>
      </w:r>
    </w:p>
    <w:p>
      <w:pPr>
        <w:pStyle w:val="0"/>
        <w:spacing w:before="200" w:line-rule="auto"/>
        <w:ind w:firstLine="540"/>
        <w:jc w:val="both"/>
      </w:pPr>
      <w:r>
        <w:rPr>
          <w:sz w:val="20"/>
        </w:rPr>
        <w:t xml:space="preserve">9) письмо, уведомление и иные документы, подтверждающие потребность организации в укреплении материально-технической базы.</w:t>
      </w:r>
    </w:p>
    <w:bookmarkStart w:id="437" w:name="P437"/>
    <w:bookmarkEnd w:id="437"/>
    <w:p>
      <w:pPr>
        <w:pStyle w:val="0"/>
        <w:spacing w:before="200" w:line-rule="auto"/>
        <w:ind w:firstLine="540"/>
        <w:jc w:val="both"/>
      </w:pPr>
      <w:r>
        <w:rPr>
          <w:sz w:val="20"/>
        </w:rPr>
        <w:t xml:space="preserve">14. Дополнительно к документам, указанным в </w:t>
      </w:r>
      <w:hyperlink w:history="0" w:anchor="P427" w:tooltip="13. В целях получения права на предоставление Субсидии организации представляют главному распорядителю заявку с дачей согласия на публикацию (размещение) на сайте информации об участнике отбора, о подаваемой участником отбора заявке, иной информации об участнике отбора, связанной с соответствующим отбором, к которой прилагаются следующие документы:">
        <w:r>
          <w:rPr>
            <w:sz w:val="20"/>
            <w:color w:val="0000ff"/>
          </w:rPr>
          <w:t xml:space="preserve">пункте 13</w:t>
        </w:r>
      </w:hyperlink>
      <w:r>
        <w:rPr>
          <w:sz w:val="20"/>
        </w:rPr>
        <w:t xml:space="preserve"> настоящего раздела, организация вправе представить по собственной инициативе следующие документы:</w:t>
      </w:r>
    </w:p>
    <w:p>
      <w:pPr>
        <w:pStyle w:val="0"/>
        <w:spacing w:before="200" w:line-rule="auto"/>
        <w:ind w:firstLine="540"/>
        <w:jc w:val="both"/>
      </w:pPr>
      <w:r>
        <w:rPr>
          <w:sz w:val="20"/>
        </w:rPr>
        <w:t xml:space="preserve">1) выписку об организации из Единого государственного реестра юридических лиц на дату подачи заявки;</w:t>
      </w:r>
    </w:p>
    <w:p>
      <w:pPr>
        <w:pStyle w:val="0"/>
        <w:spacing w:before="200" w:line-rule="auto"/>
        <w:ind w:firstLine="540"/>
        <w:jc w:val="both"/>
      </w:pPr>
      <w:r>
        <w:rPr>
          <w:sz w:val="20"/>
        </w:rPr>
        <w:t xml:space="preserve">2) копию лицензии (выписки из реестра лицензий) на осуществление образовательной деятельности, подтверждающей право реализации основных общеобразовательных программ;</w:t>
      </w:r>
    </w:p>
    <w:p>
      <w:pPr>
        <w:pStyle w:val="0"/>
        <w:spacing w:before="200" w:line-rule="auto"/>
        <w:ind w:firstLine="540"/>
        <w:jc w:val="both"/>
      </w:pPr>
      <w:r>
        <w:rPr>
          <w:sz w:val="20"/>
        </w:rPr>
        <w:t xml:space="preserve">3) копию свидетельства о государственной аккредитации по основным общеобразовательным программам.</w:t>
      </w:r>
    </w:p>
    <w:p>
      <w:pPr>
        <w:pStyle w:val="0"/>
        <w:spacing w:before="200" w:line-rule="auto"/>
        <w:ind w:firstLine="540"/>
        <w:jc w:val="both"/>
      </w:pPr>
      <w:r>
        <w:rPr>
          <w:sz w:val="20"/>
        </w:rPr>
        <w:t xml:space="preserve">В случае непредставления организацией документов, указанных в настоящем пункте, содержащиеся в них сведения запрашиваются главным распорядителем в порядке межведомственного (внутриведомственного) информационного взаимодействия.</w:t>
      </w:r>
    </w:p>
    <w:p>
      <w:pPr>
        <w:pStyle w:val="0"/>
        <w:spacing w:before="200" w:line-rule="auto"/>
        <w:ind w:firstLine="540"/>
        <w:jc w:val="both"/>
      </w:pPr>
      <w:r>
        <w:rPr>
          <w:sz w:val="20"/>
        </w:rPr>
        <w:t xml:space="preserve">Выписка об организации из Единого государственного реестра юридических лиц также может быть сформирована главным распорядителем на официальном сайте Федеральной налоговой службы в информационно-телекоммуникационной сети Интернет.</w:t>
      </w:r>
    </w:p>
    <w:p>
      <w:pPr>
        <w:pStyle w:val="0"/>
        <w:spacing w:before="200" w:line-rule="auto"/>
        <w:ind w:firstLine="540"/>
        <w:jc w:val="both"/>
      </w:pPr>
      <w:r>
        <w:rPr>
          <w:sz w:val="20"/>
        </w:rPr>
        <w:t xml:space="preserve">15. Документы, указанные в </w:t>
      </w:r>
      <w:hyperlink w:history="0" w:anchor="P427" w:tooltip="13. В целях получения права на предоставление Субсидии организации представляют главному распорядителю заявку с дачей согласия на публикацию (размещение) на сайте информации об участнике отбора, о подаваемой участником отбора заявке, иной информации об участнике отбора, связанной с соответствующим отбором, к которой прилагаются следующие документы:">
        <w:r>
          <w:rPr>
            <w:sz w:val="20"/>
            <w:color w:val="0000ff"/>
          </w:rPr>
          <w:t xml:space="preserve">пунктах 13</w:t>
        </w:r>
      </w:hyperlink>
      <w:r>
        <w:rPr>
          <w:sz w:val="20"/>
        </w:rPr>
        <w:t xml:space="preserve">, </w:t>
      </w:r>
      <w:hyperlink w:history="0" w:anchor="P437" w:tooltip="14. Дополнительно к документам, указанным в пункте 13 настоящего раздела, организация вправе представить по собственной инициативе следующие документы:">
        <w:r>
          <w:rPr>
            <w:sz w:val="20"/>
            <w:color w:val="0000ff"/>
          </w:rPr>
          <w:t xml:space="preserve">14</w:t>
        </w:r>
      </w:hyperlink>
      <w:r>
        <w:rPr>
          <w:sz w:val="20"/>
        </w:rPr>
        <w:t xml:space="preserve"> настоящего раздела, могут быть представлены непосредственно главному распорядителю, направлены в его адрес посредством почтовой связи, поданы через любой филиал государственного автономного учреждения Тверской области "Многофункциональный центр предоставления государственных и муниципальных услуг" или при наличии технической возможности поданы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pPr>
        <w:pStyle w:val="0"/>
        <w:spacing w:before="200" w:line-rule="auto"/>
        <w:ind w:firstLine="540"/>
        <w:jc w:val="both"/>
      </w:pPr>
      <w:r>
        <w:rPr>
          <w:sz w:val="20"/>
        </w:rPr>
        <w:t xml:space="preserve">Копии документов, указанные в </w:t>
      </w:r>
      <w:hyperlink w:history="0" w:anchor="P427" w:tooltip="13. В целях получения права на предоставление Субсидии организации представляют главному распорядителю заявку с дачей согласия на публикацию (размещение) на сайте информации об участнике отбора, о подаваемой участником отбора заявке, иной информации об участнике отбора, связанной с соответствующим отбором, к которой прилагаются следующие документы:">
        <w:r>
          <w:rPr>
            <w:sz w:val="20"/>
            <w:color w:val="0000ff"/>
          </w:rPr>
          <w:t xml:space="preserve">пунктах 13</w:t>
        </w:r>
      </w:hyperlink>
      <w:r>
        <w:rPr>
          <w:sz w:val="20"/>
        </w:rPr>
        <w:t xml:space="preserve">, </w:t>
      </w:r>
      <w:hyperlink w:history="0" w:anchor="P437" w:tooltip="14. Дополнительно к документам, указанным в пункте 13 настоящего раздела, организация вправе представить по собственной инициативе следующие документы:">
        <w:r>
          <w:rPr>
            <w:sz w:val="20"/>
            <w:color w:val="0000ff"/>
          </w:rPr>
          <w:t xml:space="preserve">14</w:t>
        </w:r>
      </w:hyperlink>
      <w:r>
        <w:rPr>
          <w:sz w:val="20"/>
        </w:rPr>
        <w:t xml:space="preserve"> настоящего раздела, представленные на бумажном носителе, должны быть заверены в установленном законодательством Российской Федерации порядке или представлены с предъявлением оригиналов документов.</w:t>
      </w:r>
    </w:p>
    <w:p>
      <w:pPr>
        <w:pStyle w:val="0"/>
        <w:spacing w:before="200" w:line-rule="auto"/>
        <w:ind w:firstLine="540"/>
        <w:jc w:val="both"/>
      </w:pPr>
      <w:r>
        <w:rPr>
          <w:sz w:val="20"/>
        </w:rPr>
        <w:t xml:space="preserve">В случае, если представлены копии документов и их оригиналы, уполномоченные должностные лица сверяют копии документов с оригиналами и заверяют их.</w:t>
      </w:r>
    </w:p>
    <w:p>
      <w:pPr>
        <w:pStyle w:val="0"/>
        <w:spacing w:before="200" w:line-rule="auto"/>
        <w:ind w:firstLine="540"/>
        <w:jc w:val="both"/>
      </w:pPr>
      <w:r>
        <w:rPr>
          <w:sz w:val="20"/>
        </w:rPr>
        <w:t xml:space="preserve">В случае подачи заявки и документов, указанных в </w:t>
      </w:r>
      <w:hyperlink w:history="0" w:anchor="P427" w:tooltip="13. В целях получения права на предоставление Субсидии организации представляют главному распорядителю заявку с дачей согласия на публикацию (размещение) на сайте информации об участнике отбора, о подаваемой участником отбора заявке, иной информации об участнике отбора, связанной с соответствующим отбором, к которой прилагаются следующие документы:">
        <w:r>
          <w:rPr>
            <w:sz w:val="20"/>
            <w:color w:val="0000ff"/>
          </w:rPr>
          <w:t xml:space="preserve">пунктах 13</w:t>
        </w:r>
      </w:hyperlink>
      <w:r>
        <w:rPr>
          <w:sz w:val="20"/>
        </w:rPr>
        <w:t xml:space="preserve">, </w:t>
      </w:r>
      <w:hyperlink w:history="0" w:anchor="P437" w:tooltip="14. Дополнительно к документам, указанным в пункте 13 настоящего раздела, организация вправе представить по собственной инициативе следующие документы:">
        <w:r>
          <w:rPr>
            <w:sz w:val="20"/>
            <w:color w:val="0000ff"/>
          </w:rPr>
          <w:t xml:space="preserve">14</w:t>
        </w:r>
      </w:hyperlink>
      <w:r>
        <w:rPr>
          <w:sz w:val="20"/>
        </w:rPr>
        <w:t xml:space="preserve"> настоящего раздела, в электронной форме они заверяются электронной подписью, вид которой установлен законодательством Российской Федерации.</w:t>
      </w:r>
    </w:p>
    <w:bookmarkStart w:id="447" w:name="P447"/>
    <w:bookmarkEnd w:id="447"/>
    <w:p>
      <w:pPr>
        <w:pStyle w:val="0"/>
        <w:spacing w:before="200" w:line-rule="auto"/>
        <w:ind w:firstLine="540"/>
        <w:jc w:val="both"/>
      </w:pPr>
      <w:r>
        <w:rPr>
          <w:sz w:val="20"/>
        </w:rPr>
        <w:t xml:space="preserve">16. Срок подачи заявок - в течение 5 календарных дней, следующих за днем размещения объявления о проведении запроса предложений.</w:t>
      </w:r>
    </w:p>
    <w:p>
      <w:pPr>
        <w:pStyle w:val="0"/>
        <w:spacing w:before="200" w:line-rule="auto"/>
        <w:ind w:firstLine="540"/>
        <w:jc w:val="both"/>
      </w:pPr>
      <w:r>
        <w:rPr>
          <w:sz w:val="20"/>
        </w:rPr>
        <w:t xml:space="preserve">Участник запроса предложений может представить только одну заявку. В случае подачи 2 и более заявок к участию в запросе предложений допускается заявка, которая была подана ранее.</w:t>
      </w:r>
    </w:p>
    <w:p>
      <w:pPr>
        <w:pStyle w:val="0"/>
        <w:spacing w:before="200" w:line-rule="auto"/>
        <w:ind w:firstLine="540"/>
        <w:jc w:val="both"/>
      </w:pPr>
      <w:r>
        <w:rPr>
          <w:sz w:val="20"/>
        </w:rPr>
        <w:t xml:space="preserve">17. Поступившие заявки регистрируются главным распорядителем в день поступления в порядке очередности их поступления в журнале регистрации.</w:t>
      </w:r>
    </w:p>
    <w:p>
      <w:pPr>
        <w:pStyle w:val="0"/>
        <w:spacing w:before="200" w:line-rule="auto"/>
        <w:ind w:firstLine="540"/>
        <w:jc w:val="both"/>
      </w:pPr>
      <w:r>
        <w:rPr>
          <w:sz w:val="20"/>
        </w:rPr>
        <w:t xml:space="preserve">18. Главный распорядитель рассматривает заявки в течение 3 рабочих дней с момента их подачи участниками запроса предложений и в случае соответствия заявки требованиям и критериям, установленным в объявлении о проведении запроса предложений, принимает решение о ее соответствии установленным настоящим Порядком критериям и требованиям.</w:t>
      </w:r>
    </w:p>
    <w:p>
      <w:pPr>
        <w:pStyle w:val="0"/>
        <w:spacing w:before="200" w:line-rule="auto"/>
        <w:ind w:firstLine="540"/>
        <w:jc w:val="both"/>
      </w:pPr>
      <w:r>
        <w:rPr>
          <w:sz w:val="20"/>
        </w:rPr>
        <w:t xml:space="preserve">Заявка подлежит отклонению главным распорядителем по основаниям, предусмотренным пунктом 20 настоящего Порядка.</w:t>
      </w:r>
    </w:p>
    <w:p>
      <w:pPr>
        <w:pStyle w:val="0"/>
        <w:spacing w:before="200" w:line-rule="auto"/>
        <w:ind w:firstLine="540"/>
        <w:jc w:val="both"/>
      </w:pPr>
      <w:r>
        <w:rPr>
          <w:sz w:val="20"/>
        </w:rPr>
        <w:t xml:space="preserve">19. Заявка может быть отозвана до окончания срока подачи документов путем направления заявления об отзыве заявки в свободной форме с указанием причин отзыва.</w:t>
      </w:r>
    </w:p>
    <w:p>
      <w:pPr>
        <w:pStyle w:val="0"/>
        <w:spacing w:before="200" w:line-rule="auto"/>
        <w:ind w:firstLine="540"/>
        <w:jc w:val="both"/>
      </w:pPr>
      <w:r>
        <w:rPr>
          <w:sz w:val="20"/>
        </w:rPr>
        <w:t xml:space="preserve">В этом случае заявка и прилагаемые к ней документы возвращаются участнику запроса предложений.</w:t>
      </w:r>
    </w:p>
    <w:p>
      <w:pPr>
        <w:pStyle w:val="0"/>
        <w:spacing w:before="200" w:line-rule="auto"/>
        <w:ind w:firstLine="540"/>
        <w:jc w:val="both"/>
      </w:pPr>
      <w:r>
        <w:rPr>
          <w:sz w:val="20"/>
        </w:rPr>
        <w:t xml:space="preserve">20. Основания для отклонения заявки:</w:t>
      </w:r>
    </w:p>
    <w:p>
      <w:pPr>
        <w:pStyle w:val="0"/>
        <w:spacing w:before="200" w:line-rule="auto"/>
        <w:ind w:firstLine="540"/>
        <w:jc w:val="both"/>
      </w:pPr>
      <w:r>
        <w:rPr>
          <w:sz w:val="20"/>
        </w:rPr>
        <w:t xml:space="preserve">1) несоответствие участника запроса предложений требованиям и критериям, установленным </w:t>
      </w:r>
      <w:hyperlink w:history="0" w:anchor="P403" w:tooltip="9. Отбор получателей Субсидии осуществляется на основании следующих критериев:">
        <w:r>
          <w:rPr>
            <w:sz w:val="20"/>
            <w:color w:val="0000ff"/>
          </w:rPr>
          <w:t xml:space="preserve">пунктами 9</w:t>
        </w:r>
      </w:hyperlink>
      <w:r>
        <w:rPr>
          <w:sz w:val="20"/>
        </w:rPr>
        <w:t xml:space="preserve">, </w:t>
      </w:r>
      <w:hyperlink w:history="0" w:anchor="P422" w:tooltip="11. Получатели Субсидии не должны на момент подачи заявки:">
        <w:r>
          <w:rPr>
            <w:sz w:val="20"/>
            <w:color w:val="0000ff"/>
          </w:rPr>
          <w:t xml:space="preserve">11</w:t>
        </w:r>
      </w:hyperlink>
      <w:r>
        <w:rPr>
          <w:sz w:val="20"/>
        </w:rPr>
        <w:t xml:space="preserve"> настоящего Порядка;</w:t>
      </w:r>
    </w:p>
    <w:p>
      <w:pPr>
        <w:pStyle w:val="0"/>
        <w:spacing w:before="200" w:line-rule="auto"/>
        <w:ind w:firstLine="540"/>
        <w:jc w:val="both"/>
      </w:pPr>
      <w:r>
        <w:rPr>
          <w:sz w:val="20"/>
        </w:rPr>
        <w:t xml:space="preserve">2) представление заявки по истечении срока, установленного </w:t>
      </w:r>
      <w:hyperlink w:history="0" w:anchor="P447" w:tooltip="16. Срок подачи заявок - в течение 5 календарных дней, следующих за днем размещения объявления о проведении запроса предложений.">
        <w:r>
          <w:rPr>
            <w:sz w:val="20"/>
            <w:color w:val="0000ff"/>
          </w:rPr>
          <w:t xml:space="preserve">пунктом 16</w:t>
        </w:r>
      </w:hyperlink>
      <w:r>
        <w:rPr>
          <w:sz w:val="20"/>
        </w:rPr>
        <w:t xml:space="preserve"> настоящего Порядка;</w:t>
      </w:r>
    </w:p>
    <w:p>
      <w:pPr>
        <w:pStyle w:val="0"/>
        <w:spacing w:before="200" w:line-rule="auto"/>
        <w:ind w:firstLine="540"/>
        <w:jc w:val="both"/>
      </w:pPr>
      <w:r>
        <w:rPr>
          <w:sz w:val="20"/>
        </w:rPr>
        <w:t xml:space="preserve">3) несоответствие участника запроса предложений категории лиц, установленной </w:t>
      </w:r>
      <w:hyperlink w:history="0" w:anchor="P392" w:tooltip="4. Получателями средств Субсидии являются организации, зарегистрированные в установленном порядке в качестве юридического лица, осуществляющие свою деятельность на территории Тверской области (далее также - получатели Субсидии).">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21. Главный распорядитель осуществляет проверку получателя Субсидии и документов на их соответствие требованиям </w:t>
      </w:r>
      <w:hyperlink w:history="0" w:anchor="P392" w:tooltip="4. Получателями средств Субсидии являются организации, зарегистрированные в установленном порядке в качестве юридического лица, осуществляющие свою деятельность на территории Тверской области (далее также - получатели Субсидии).">
        <w:r>
          <w:rPr>
            <w:sz w:val="20"/>
            <w:color w:val="0000ff"/>
          </w:rPr>
          <w:t xml:space="preserve">пунктов 4</w:t>
        </w:r>
      </w:hyperlink>
      <w:r>
        <w:rPr>
          <w:sz w:val="20"/>
        </w:rPr>
        <w:t xml:space="preserve">, </w:t>
      </w:r>
      <w:hyperlink w:history="0" w:anchor="P403" w:tooltip="9. Отбор получателей Субсидии осуществляется на основании следующих критериев:">
        <w:r>
          <w:rPr>
            <w:sz w:val="20"/>
            <w:color w:val="0000ff"/>
          </w:rPr>
          <w:t xml:space="preserve">9</w:t>
        </w:r>
      </w:hyperlink>
      <w:r>
        <w:rPr>
          <w:sz w:val="20"/>
        </w:rPr>
        <w:t xml:space="preserve">, </w:t>
      </w:r>
      <w:hyperlink w:history="0" w:anchor="P422" w:tooltip="11. Получатели Субсидии не должны на момент подачи заявки:">
        <w:r>
          <w:rPr>
            <w:sz w:val="20"/>
            <w:color w:val="0000ff"/>
          </w:rPr>
          <w:t xml:space="preserve">11</w:t>
        </w:r>
      </w:hyperlink>
      <w:r>
        <w:rPr>
          <w:sz w:val="20"/>
        </w:rPr>
        <w:t xml:space="preserve">, </w:t>
      </w:r>
      <w:hyperlink w:history="0" w:anchor="P427" w:tooltip="13. В целях получения права на предоставление Субсидии организации представляют главному распорядителю заявку с дачей согласия на публикацию (размещение) на сайте информации об участнике отбора, о подаваемой участником отбора заявке, иной информации об участнике отбора, связанной с соответствующим отбором, к которой прилагаются следующие документы:">
        <w:r>
          <w:rPr>
            <w:sz w:val="20"/>
            <w:color w:val="0000ff"/>
          </w:rPr>
          <w:t xml:space="preserve">13</w:t>
        </w:r>
      </w:hyperlink>
      <w:r>
        <w:rPr>
          <w:sz w:val="20"/>
        </w:rPr>
        <w:t xml:space="preserve"> настоящего Порядка и принимает одно из следующих решений:</w:t>
      </w:r>
    </w:p>
    <w:p>
      <w:pPr>
        <w:pStyle w:val="0"/>
        <w:spacing w:before="200" w:line-rule="auto"/>
        <w:ind w:firstLine="540"/>
        <w:jc w:val="both"/>
      </w:pPr>
      <w:r>
        <w:rPr>
          <w:sz w:val="20"/>
        </w:rPr>
        <w:t xml:space="preserve">1) о предоставлении Субсидии;</w:t>
      </w:r>
    </w:p>
    <w:p>
      <w:pPr>
        <w:pStyle w:val="0"/>
        <w:spacing w:before="200" w:line-rule="auto"/>
        <w:ind w:firstLine="540"/>
        <w:jc w:val="both"/>
      </w:pPr>
      <w:r>
        <w:rPr>
          <w:sz w:val="20"/>
        </w:rPr>
        <w:t xml:space="preserve">2) об отказе в предоставлении Субсидии.</w:t>
      </w:r>
    </w:p>
    <w:p>
      <w:pPr>
        <w:pStyle w:val="0"/>
        <w:spacing w:before="200" w:line-rule="auto"/>
        <w:ind w:firstLine="540"/>
        <w:jc w:val="both"/>
      </w:pPr>
      <w:r>
        <w:rPr>
          <w:sz w:val="20"/>
        </w:rPr>
        <w:t xml:space="preserve">Решение о предоставлении (отказе в предоставлении) Субсидии оформляется приказом главного распорядителя с указанием размера предоставляемой Субсидии (далее - Приказ) в течение 5 рабочих дней после окончания срока подачи заявок.</w:t>
      </w:r>
    </w:p>
    <w:p>
      <w:pPr>
        <w:pStyle w:val="0"/>
        <w:spacing w:before="200" w:line-rule="auto"/>
        <w:ind w:firstLine="540"/>
        <w:jc w:val="both"/>
      </w:pPr>
      <w:r>
        <w:rPr>
          <w:sz w:val="20"/>
        </w:rPr>
        <w:t xml:space="preserve">22. Основания для отказа в предоставлении Субсидии:</w:t>
      </w:r>
    </w:p>
    <w:p>
      <w:pPr>
        <w:pStyle w:val="0"/>
        <w:spacing w:before="200" w:line-rule="auto"/>
        <w:ind w:firstLine="540"/>
        <w:jc w:val="both"/>
      </w:pPr>
      <w:r>
        <w:rPr>
          <w:sz w:val="20"/>
        </w:rPr>
        <w:t xml:space="preserve">1) несоответствие представленных участником запроса предложений документов требованиям, определенным </w:t>
      </w:r>
      <w:hyperlink w:history="0" w:anchor="P427" w:tooltip="13. В целях получения права на предоставление Субсидии организации представляют главному распорядителю заявку с дачей согласия на публикацию (размещение) на сайте информации об участнике отбора, о подаваемой участником отбора заявке, иной информации об участнике отбора, связанной с соответствующим отбором, к которой прилагаются следующие документы:">
        <w:r>
          <w:rPr>
            <w:sz w:val="20"/>
            <w:color w:val="0000ff"/>
          </w:rPr>
          <w:t xml:space="preserve">пунктом 13</w:t>
        </w:r>
      </w:hyperlink>
      <w:r>
        <w:rPr>
          <w:sz w:val="20"/>
        </w:rPr>
        <w:t xml:space="preserve"> настоящего Порядка, или непредставление (представление не в полном объеме) документов, определенных </w:t>
      </w:r>
      <w:hyperlink w:history="0" w:anchor="P427" w:tooltip="13. В целях получения права на предоставление Субсидии организации представляют главному распорядителю заявку с дачей согласия на публикацию (размещение) на сайте информации об участнике отбора, о подаваемой участником отбора заявке, иной информации об участнике отбора, связанной с соответствующим отбором, к которой прилагаются следующие документы:">
        <w:r>
          <w:rPr>
            <w:sz w:val="20"/>
            <w:color w:val="0000ff"/>
          </w:rPr>
          <w:t xml:space="preserve">пунктом 13</w:t>
        </w:r>
      </w:hyperlink>
      <w:r>
        <w:rPr>
          <w:sz w:val="20"/>
        </w:rPr>
        <w:t xml:space="preserve"> настоящего Порядка;</w:t>
      </w:r>
    </w:p>
    <w:p>
      <w:pPr>
        <w:pStyle w:val="0"/>
        <w:spacing w:before="200" w:line-rule="auto"/>
        <w:ind w:firstLine="540"/>
        <w:jc w:val="both"/>
      </w:pPr>
      <w:r>
        <w:rPr>
          <w:sz w:val="20"/>
        </w:rPr>
        <w:t xml:space="preserve">2) установление факта недостоверности представленной участником запроса предложений информации.</w:t>
      </w:r>
    </w:p>
    <w:p>
      <w:pPr>
        <w:pStyle w:val="0"/>
        <w:spacing w:before="200" w:line-rule="auto"/>
        <w:ind w:firstLine="540"/>
        <w:jc w:val="both"/>
      </w:pPr>
      <w:r>
        <w:rPr>
          <w:sz w:val="20"/>
        </w:rPr>
        <w:t xml:space="preserve">23. В течение 14 рабочих дней со дня проведения отбора получателей Субсидии Министерство размещает на сайте информацию о результатах проведения отбора, включающую следующие сведения:</w:t>
      </w:r>
    </w:p>
    <w:p>
      <w:pPr>
        <w:pStyle w:val="0"/>
        <w:spacing w:before="200" w:line-rule="auto"/>
        <w:ind w:firstLine="540"/>
        <w:jc w:val="both"/>
      </w:pPr>
      <w:r>
        <w:rPr>
          <w:sz w:val="20"/>
        </w:rPr>
        <w:t xml:space="preserve">1) дата, время и место проведения рассмотрения заявок;</w:t>
      </w:r>
    </w:p>
    <w:p>
      <w:pPr>
        <w:pStyle w:val="0"/>
        <w:spacing w:before="200" w:line-rule="auto"/>
        <w:ind w:firstLine="540"/>
        <w:jc w:val="both"/>
      </w:pPr>
      <w:r>
        <w:rPr>
          <w:sz w:val="20"/>
        </w:rPr>
        <w:t xml:space="preserve">2) информация об организациях, заявки которых были рассмотрены;</w:t>
      </w:r>
    </w:p>
    <w:p>
      <w:pPr>
        <w:pStyle w:val="0"/>
        <w:spacing w:before="200" w:line-rule="auto"/>
        <w:ind w:firstLine="540"/>
        <w:jc w:val="both"/>
      </w:pPr>
      <w:r>
        <w:rPr>
          <w:sz w:val="20"/>
        </w:rPr>
        <w:t xml:space="preserve">3) информация об организациях, заявки которых были отклонены, с указанием причин их отклонения;</w:t>
      </w:r>
    </w:p>
    <w:p>
      <w:pPr>
        <w:pStyle w:val="0"/>
        <w:spacing w:before="200" w:line-rule="auto"/>
        <w:ind w:firstLine="540"/>
        <w:jc w:val="both"/>
      </w:pPr>
      <w:r>
        <w:rPr>
          <w:sz w:val="20"/>
        </w:rPr>
        <w:t xml:space="preserve">4) наименование получателей Субсидии, с которыми заключаются Соглашения, и размеры предоставляемой Субсидии.</w:t>
      </w:r>
    </w:p>
    <w:p>
      <w:pPr>
        <w:pStyle w:val="0"/>
        <w:spacing w:before="200" w:line-rule="auto"/>
        <w:ind w:firstLine="540"/>
        <w:jc w:val="both"/>
      </w:pPr>
      <w:r>
        <w:rPr>
          <w:sz w:val="20"/>
        </w:rPr>
        <w:t xml:space="preserve">24. В случае принятия решения об отказе в предоставлении Субсидии в течение 5 рабочих дней со дня принятия Приказа главный распорядитель письменно либо при наличии технической возможности в электронном виде через Единый портал уведомляет получателя Субсидии о принятом решении с указанием причины отказа.</w:t>
      </w:r>
    </w:p>
    <w:bookmarkStart w:id="471" w:name="P471"/>
    <w:bookmarkEnd w:id="471"/>
    <w:p>
      <w:pPr>
        <w:pStyle w:val="0"/>
        <w:spacing w:before="200" w:line-rule="auto"/>
        <w:ind w:firstLine="540"/>
        <w:jc w:val="both"/>
      </w:pPr>
      <w:r>
        <w:rPr>
          <w:sz w:val="20"/>
        </w:rPr>
        <w:t xml:space="preserve">25. С победителями отбора главный распорядитель в течение 10 рабочих дней со дня принятия Приказа заключает Соглашения по типовой форме, утвержденной Министерством финансов Тверской области. Соглашение должно содержать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указанных в </w:t>
      </w:r>
      <w:hyperlink w:history="0" w:anchor="P394" w:tooltip="5. Субсидии предоставляются за счет средств областного бюджета Тверской области в пределах бюджетных ассигнований, предусмотренных главному распорядителю в текущем финансовом году законом Тверской области об областном бюджете Тверской области на соответствующий финансовый год и на плановый период и (или) сводной бюджетной росписью областного бюджета Тверской области на соответствующий финансовый год и на плановый период, и лимитов бюджетных обязательств, доведенных в установленном порядке до Министерства...">
        <w:r>
          <w:rPr>
            <w:sz w:val="20"/>
            <w:color w:val="0000ff"/>
          </w:rPr>
          <w:t xml:space="preserve">пункте 5</w:t>
        </w:r>
      </w:hyperlink>
      <w:r>
        <w:rPr>
          <w:sz w:val="20"/>
        </w:rPr>
        <w:t xml:space="preserve"> настоящего Порядка,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В случае незаключения Соглашения получателем Субсидии в срок, указанный в </w:t>
      </w:r>
      <w:hyperlink w:history="0" w:anchor="P471" w:tooltip="25. С победителями отбора главный распорядитель в течение 10 рабочих дней со дня принятия Приказа заключает Соглашения по типовой форме, утвержденной Министерством финансов Тверской области. Соглашение должно содержать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указанных в пункте 5 настоящего Порядка, при...">
        <w:r>
          <w:rPr>
            <w:sz w:val="20"/>
            <w:color w:val="0000ff"/>
          </w:rPr>
          <w:t xml:space="preserve">абзаце первом</w:t>
        </w:r>
      </w:hyperlink>
      <w:r>
        <w:rPr>
          <w:sz w:val="20"/>
        </w:rPr>
        <w:t xml:space="preserve"> настоящего пункта, получатель Субсидии считается уклонившимся от заключения Соглашения. При этом главный распорядитель вносит изменение в Приказ с исключением из списка победителей отбора получателя Субсидии, не заключившего соглашение.</w:t>
      </w:r>
    </w:p>
    <w:p>
      <w:pPr>
        <w:pStyle w:val="0"/>
        <w:spacing w:before="200" w:line-rule="auto"/>
        <w:ind w:firstLine="540"/>
        <w:jc w:val="both"/>
      </w:pPr>
      <w:r>
        <w:rPr>
          <w:sz w:val="20"/>
        </w:rPr>
        <w:t xml:space="preserve">26. Размер Субсидии рассчитывается по формуле:</w:t>
      </w:r>
    </w:p>
    <w:p>
      <w:pPr>
        <w:pStyle w:val="0"/>
        <w:jc w:val="both"/>
      </w:pPr>
      <w:r>
        <w:rPr>
          <w:sz w:val="20"/>
        </w:rPr>
      </w:r>
    </w:p>
    <w:p>
      <w:pPr>
        <w:pStyle w:val="0"/>
        <w:jc w:val="center"/>
      </w:pPr>
      <w:r>
        <w:rPr>
          <w:position w:val="-38"/>
        </w:rPr>
        <w:drawing>
          <wp:inline distT="0" distB="0" distL="0" distR="0">
            <wp:extent cx="952500" cy="619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0" cy="619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размер средств Субсидии, предоставляемых i-й организации в текущем финансовом году;</w:t>
      </w:r>
    </w:p>
    <w:p>
      <w:pPr>
        <w:pStyle w:val="0"/>
        <w:spacing w:before="200" w:line-rule="auto"/>
        <w:ind w:firstLine="540"/>
        <w:jc w:val="both"/>
      </w:pPr>
      <w:r>
        <w:rPr>
          <w:sz w:val="20"/>
        </w:rPr>
        <w:t xml:space="preserve">S - общий объем средств Субсидии;</w:t>
      </w:r>
    </w:p>
    <w:p>
      <w:pPr>
        <w:pStyle w:val="0"/>
        <w:spacing w:before="200" w:line-rule="auto"/>
        <w:ind w:firstLine="540"/>
        <w:jc w:val="both"/>
      </w:pPr>
      <w:r>
        <w:rPr>
          <w:sz w:val="20"/>
        </w:rPr>
        <w:t xml:space="preserve">К</w:t>
      </w:r>
      <w:r>
        <w:rPr>
          <w:sz w:val="20"/>
          <w:vertAlign w:val="subscript"/>
        </w:rPr>
        <w:t xml:space="preserve">i</w:t>
      </w:r>
      <w:r>
        <w:rPr>
          <w:sz w:val="20"/>
        </w:rPr>
        <w:t xml:space="preserve"> - прогнозная численность (численность (для предоставления Субсидии в 2023 году)) обучающихся в организации по состоянию на 1 января года, в котором будет осуществляться предоставление Субсидии;</w:t>
      </w:r>
    </w:p>
    <w:p>
      <w:pPr>
        <w:pStyle w:val="0"/>
        <w:spacing w:before="200" w:line-rule="auto"/>
        <w:ind w:firstLine="540"/>
        <w:jc w:val="both"/>
      </w:pPr>
      <w:r>
        <w:rPr>
          <w:position w:val="-23"/>
        </w:rPr>
        <w:drawing>
          <wp:inline distT="0" distB="0" distL="0" distR="0">
            <wp:extent cx="3810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 cy="428625"/>
                    </a:xfrm>
                    <a:prstGeom prst="rect">
                      <a:avLst/>
                    </a:prstGeom>
                    <a:noFill/>
                    <a:ln>
                      <a:noFill/>
                    </a:ln>
                  </pic:spPr>
                </pic:pic>
              </a:graphicData>
            </a:graphic>
          </wp:inline>
        </w:drawing>
      </w:r>
      <w:r>
        <w:rPr>
          <w:sz w:val="20"/>
        </w:rPr>
        <w:t xml:space="preserve"> - общее количество обучающихся в организациях, в отношении которых принято решение о предоставлении Субсидии (используются данные о прогнозной численности (численности (для предоставления Субсидии в 2023 году)) обучающихся в организациях по состоянию на 1 января года, в котором будет осуществляться предоставление Субсидии).</w:t>
      </w:r>
    </w:p>
    <w:p>
      <w:pPr>
        <w:pStyle w:val="0"/>
        <w:spacing w:before="200" w:line-rule="auto"/>
        <w:ind w:firstLine="540"/>
        <w:jc w:val="both"/>
      </w:pPr>
      <w:r>
        <w:rPr>
          <w:sz w:val="20"/>
        </w:rPr>
        <w:t xml:space="preserve">27. Перечисление Субсидии получателям Субсидии осуществляется на основании подтверждающих документов о выполнении работ (оказании услуг), осуществлении закупок товаров с учетом заявленной доли финансирования по направлениям, указанным в </w:t>
      </w:r>
      <w:hyperlink w:history="0" w:anchor="P378" w:tooltip="1. Настоящий Порядок разработан в соответствии со статьей 78.1 Бюджетного кодекса Российской Федерации и регламентирует порядок определения объема и предоставления из областного бюджета Тверской области субсидий на создание условий частным общеобразовательным организациям для укрепления материально-технической базы (далее соответственно - Субсидии, организации) по следующим направлениям:">
        <w:r>
          <w:rPr>
            <w:sz w:val="20"/>
            <w:color w:val="0000ff"/>
          </w:rPr>
          <w:t xml:space="preserve">пункте 1</w:t>
        </w:r>
      </w:hyperlink>
      <w:r>
        <w:rPr>
          <w:sz w:val="20"/>
        </w:rPr>
        <w:t xml:space="preserve"> настоящего Порядка, в срок до 15 декабря года предоставления Субсидии:</w:t>
      </w:r>
    </w:p>
    <w:p>
      <w:pPr>
        <w:pStyle w:val="0"/>
        <w:spacing w:before="200" w:line-rule="auto"/>
        <w:ind w:firstLine="540"/>
        <w:jc w:val="both"/>
      </w:pPr>
      <w:r>
        <w:rPr>
          <w:sz w:val="20"/>
        </w:rPr>
        <w:t xml:space="preserve">1) при проведении ремонтных работ - после представления получателем Субсидии копий заключенных договоров, заверенных в установленном порядке, неотъемлемой частью которых является документ, подтверждающий проведение проверки достоверности сметной стоимости выполнения ремонтных работ в соответствии с законодательством Российской Федерации (в случаях, предусмотренных законодательством), копии справки о стоимости выполненных работ и затрат по форме КС-3, копий актов о приемке выполненных работ по форме КС-2 (</w:t>
      </w:r>
      <w:hyperlink w:history="0" r:id="rId27"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формы N КС-2</w:t>
        </w:r>
      </w:hyperlink>
      <w:r>
        <w:rPr>
          <w:sz w:val="20"/>
        </w:rPr>
        <w:t xml:space="preserve">, </w:t>
      </w:r>
      <w:hyperlink w:history="0" r:id="rId28"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КС-3</w:t>
        </w:r>
      </w:hyperlink>
      <w:r>
        <w:rPr>
          <w:sz w:val="20"/>
        </w:rPr>
        <w:t xml:space="preserve">, утвержденные Постановлением Государственного Комитета Российской Федерации по статистике от 11.11.1999 N 100);</w:t>
      </w:r>
    </w:p>
    <w:p>
      <w:pPr>
        <w:pStyle w:val="0"/>
        <w:spacing w:before="200" w:line-rule="auto"/>
        <w:ind w:firstLine="540"/>
        <w:jc w:val="both"/>
      </w:pPr>
      <w:r>
        <w:rPr>
          <w:sz w:val="20"/>
        </w:rPr>
        <w:t xml:space="preserve">2) при оказании услуг, осуществлении закупок товаров - после представления получателем Субсидии копий заключенных договоров, заверенных в установленном порядке, неотъемлемой частью которых является обоснование начальной (максимальной) цены контракта, актов приема-передачи.</w:t>
      </w:r>
    </w:p>
    <w:p>
      <w:pPr>
        <w:pStyle w:val="0"/>
        <w:spacing w:before="200" w:line-rule="auto"/>
        <w:ind w:firstLine="540"/>
        <w:jc w:val="both"/>
      </w:pPr>
      <w:r>
        <w:rPr>
          <w:sz w:val="20"/>
        </w:rPr>
        <w:t xml:space="preserve">28. Перечисление Субсидии в соответствии с бюджетным законодательством Российской Федерации осуществляется на расчетные счета, открытые получателям Субсидии в учреждениях Центрального банка Российской Федерации или кредитных организациях.</w:t>
      </w:r>
    </w:p>
    <w:bookmarkStart w:id="486" w:name="P486"/>
    <w:bookmarkEnd w:id="486"/>
    <w:p>
      <w:pPr>
        <w:pStyle w:val="0"/>
        <w:spacing w:before="200" w:line-rule="auto"/>
        <w:ind w:firstLine="540"/>
        <w:jc w:val="both"/>
      </w:pPr>
      <w:r>
        <w:rPr>
          <w:sz w:val="20"/>
        </w:rPr>
        <w:t xml:space="preserve">29. Результатом предоставления Субсидии является количество направлений, по которым организации предоставлена Субсидия, не менее количества направлений, предусмотренных Соглашением.</w:t>
      </w:r>
    </w:p>
    <w:p>
      <w:pPr>
        <w:pStyle w:val="0"/>
        <w:jc w:val="both"/>
      </w:pPr>
      <w:r>
        <w:rPr>
          <w:sz w:val="20"/>
        </w:rPr>
      </w:r>
    </w:p>
    <w:p>
      <w:pPr>
        <w:pStyle w:val="2"/>
        <w:outlineLvl w:val="1"/>
        <w:jc w:val="center"/>
      </w:pPr>
      <w:r>
        <w:rPr>
          <w:sz w:val="20"/>
        </w:rPr>
        <w:t xml:space="preserve">Раздел III</w:t>
      </w:r>
    </w:p>
    <w:p>
      <w:pPr>
        <w:pStyle w:val="2"/>
        <w:jc w:val="center"/>
      </w:pPr>
      <w:r>
        <w:rPr>
          <w:sz w:val="20"/>
        </w:rPr>
        <w:t xml:space="preserve">Требования к отчетности</w:t>
      </w:r>
    </w:p>
    <w:p>
      <w:pPr>
        <w:pStyle w:val="0"/>
        <w:jc w:val="both"/>
      </w:pPr>
      <w:r>
        <w:rPr>
          <w:sz w:val="20"/>
        </w:rPr>
      </w:r>
    </w:p>
    <w:p>
      <w:pPr>
        <w:pStyle w:val="0"/>
        <w:ind w:firstLine="540"/>
        <w:jc w:val="both"/>
      </w:pPr>
      <w:r>
        <w:rPr>
          <w:sz w:val="20"/>
        </w:rPr>
        <w:t xml:space="preserve">30. </w:t>
      </w:r>
      <w:hyperlink w:history="0" w:anchor="P643" w:tooltip="Отчет">
        <w:r>
          <w:rPr>
            <w:sz w:val="20"/>
            <w:color w:val="0000ff"/>
          </w:rPr>
          <w:t xml:space="preserve">Отчеты</w:t>
        </w:r>
      </w:hyperlink>
      <w:r>
        <w:rPr>
          <w:sz w:val="20"/>
        </w:rPr>
        <w:t xml:space="preserve"> об использовании Субсидий представляются получателем Субсидии главному распорядителю по форме согласно приложению 3 к настоящему Порядку до 20 числа месяца, следующего за месяцем, в котором произведены расходы на реализацию мероприятий по укреплению материально-технической базы по направлениям, указанным в </w:t>
      </w:r>
      <w:hyperlink w:history="0" w:anchor="P378" w:tooltip="1. Настоящий Порядок разработан в соответствии со статьей 78.1 Бюджетного кодекса Российской Федерации и регламентирует порядок определения объема и предоставления из областного бюджета Тверской области субсидий на создание условий частным общеобразовательным организациям для укрепления материально-технической базы (далее соответственно - Субсидии, организации) по следующим направлениям:">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Отчет о достижении значений результатов предоставления Субсидии и отчет об осуществлении расходов, источником финансового обеспечения которых является Субсидия, представляются получателем Субсидии главному распорядителю по формам и в сроки, определенные Соглашением.</w:t>
      </w:r>
    </w:p>
    <w:p>
      <w:pPr>
        <w:pStyle w:val="0"/>
        <w:spacing w:before="200" w:line-rule="auto"/>
        <w:ind w:firstLine="540"/>
        <w:jc w:val="both"/>
      </w:pPr>
      <w:r>
        <w:rPr>
          <w:sz w:val="20"/>
        </w:rPr>
        <w:t xml:space="preserve">31. Отчетность в целях осуществления мониторинга достижения результатов предоставления Субсидии представляется в порядке, установленном Министерством финансов Российской Федерации.</w:t>
      </w:r>
    </w:p>
    <w:p>
      <w:pPr>
        <w:pStyle w:val="0"/>
        <w:jc w:val="both"/>
      </w:pPr>
      <w:r>
        <w:rPr>
          <w:sz w:val="20"/>
        </w:rPr>
      </w:r>
    </w:p>
    <w:p>
      <w:pPr>
        <w:pStyle w:val="2"/>
        <w:outlineLvl w:val="1"/>
        <w:jc w:val="center"/>
      </w:pPr>
      <w:r>
        <w:rPr>
          <w:sz w:val="20"/>
        </w:rPr>
        <w:t xml:space="preserve">Раздел IV</w:t>
      </w:r>
    </w:p>
    <w:p>
      <w:pPr>
        <w:pStyle w:val="2"/>
        <w:jc w:val="center"/>
      </w:pPr>
      <w:r>
        <w:rPr>
          <w:sz w:val="20"/>
        </w:rPr>
        <w:t xml:space="preserve">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ответственность за их нарушение</w:t>
      </w:r>
    </w:p>
    <w:p>
      <w:pPr>
        <w:pStyle w:val="0"/>
        <w:jc w:val="both"/>
      </w:pPr>
      <w:r>
        <w:rPr>
          <w:sz w:val="20"/>
        </w:rPr>
      </w:r>
    </w:p>
    <w:p>
      <w:pPr>
        <w:pStyle w:val="0"/>
        <w:ind w:firstLine="540"/>
        <w:jc w:val="both"/>
      </w:pPr>
      <w:r>
        <w:rPr>
          <w:sz w:val="20"/>
        </w:rPr>
        <w:t xml:space="preserve">32. Получатели Субсидий обязаны обеспечить целевое и эффективное использование Субсидий.</w:t>
      </w:r>
    </w:p>
    <w:bookmarkStart w:id="501" w:name="P501"/>
    <w:bookmarkEnd w:id="501"/>
    <w:p>
      <w:pPr>
        <w:pStyle w:val="0"/>
        <w:spacing w:before="200" w:line-rule="auto"/>
        <w:ind w:firstLine="540"/>
        <w:jc w:val="both"/>
      </w:pPr>
      <w:r>
        <w:rPr>
          <w:sz w:val="20"/>
        </w:rPr>
        <w:t xml:space="preserve">33. В отношении получателей Субсидии Министерством осуществляются проверки соблюдения ими порядка и условий предоставления Субсидии, в том числе в части достижения результата ее предоставления, а также проверки органом государственного финансового контроля в соответствии со </w:t>
      </w:r>
      <w:hyperlink w:history="0" r:id="rId2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3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В случае установления по результатам проверок факта нарушения получателем Субсидии условий, целей и порядка предоставления Субсидии получатель Субсидии несет ответственность, предусмотренную законодательством Российской Федерации.</w:t>
      </w:r>
    </w:p>
    <w:p>
      <w:pPr>
        <w:pStyle w:val="0"/>
        <w:spacing w:before="200" w:line-rule="auto"/>
        <w:ind w:firstLine="540"/>
        <w:jc w:val="both"/>
      </w:pPr>
      <w:r>
        <w:rPr>
          <w:sz w:val="20"/>
        </w:rPr>
        <w:t xml:space="preserve">34. Мониторинг достижения результатов предоставления Субсидии осуществляется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bookmarkStart w:id="504" w:name="P504"/>
    <w:bookmarkEnd w:id="504"/>
    <w:p>
      <w:pPr>
        <w:pStyle w:val="0"/>
        <w:spacing w:before="200" w:line-rule="auto"/>
        <w:ind w:firstLine="540"/>
        <w:jc w:val="both"/>
      </w:pPr>
      <w:r>
        <w:rPr>
          <w:sz w:val="20"/>
        </w:rPr>
        <w:t xml:space="preserve">35. Полученные Субсидии подлежат возврату в полном объеме в доход областного бюджета Тверской области в следующих случаях:</w:t>
      </w:r>
    </w:p>
    <w:p>
      <w:pPr>
        <w:pStyle w:val="0"/>
        <w:spacing w:before="200" w:line-rule="auto"/>
        <w:ind w:firstLine="540"/>
        <w:jc w:val="both"/>
      </w:pPr>
      <w:r>
        <w:rPr>
          <w:sz w:val="20"/>
        </w:rPr>
        <w:t xml:space="preserve">1) нарушение получателем Субсидии условий и требований настоящего Порядка, установленных при предоставлении Субсидии, выявленное в том числе по фактам проверок, проведенных Министерством и органом государственного финансового контроля;</w:t>
      </w:r>
    </w:p>
    <w:p>
      <w:pPr>
        <w:pStyle w:val="0"/>
        <w:spacing w:before="200" w:line-rule="auto"/>
        <w:ind w:firstLine="540"/>
        <w:jc w:val="both"/>
      </w:pPr>
      <w:r>
        <w:rPr>
          <w:sz w:val="20"/>
        </w:rPr>
        <w:t xml:space="preserve">2) установление фактов представления получателем Субсидии недостоверной информации;</w:t>
      </w:r>
    </w:p>
    <w:p>
      <w:pPr>
        <w:pStyle w:val="0"/>
        <w:spacing w:before="200" w:line-rule="auto"/>
        <w:ind w:firstLine="540"/>
        <w:jc w:val="both"/>
      </w:pPr>
      <w:r>
        <w:rPr>
          <w:sz w:val="20"/>
        </w:rPr>
        <w:t xml:space="preserve">3) недостижение значений результатов предоставления Субсидии, указанных в </w:t>
      </w:r>
      <w:hyperlink w:history="0" w:anchor="P486" w:tooltip="29. Результатом предоставления Субсидии является количество направлений, по которым организации предоставлена Субсидия, не менее количества направлений, предусмотренных Соглашением.">
        <w:r>
          <w:rPr>
            <w:sz w:val="20"/>
            <w:color w:val="0000ff"/>
          </w:rPr>
          <w:t xml:space="preserve">пункте 29</w:t>
        </w:r>
      </w:hyperlink>
      <w:r>
        <w:rPr>
          <w:sz w:val="20"/>
        </w:rPr>
        <w:t xml:space="preserve"> настоящего Порядка.</w:t>
      </w:r>
    </w:p>
    <w:p>
      <w:pPr>
        <w:pStyle w:val="0"/>
        <w:spacing w:before="200" w:line-rule="auto"/>
        <w:ind w:firstLine="540"/>
        <w:jc w:val="both"/>
      </w:pPr>
      <w:r>
        <w:rPr>
          <w:sz w:val="20"/>
        </w:rPr>
        <w:t xml:space="preserve">36. При установлении фактов, указанных в </w:t>
      </w:r>
      <w:hyperlink w:history="0" w:anchor="P501" w:tooltip="33. В отношении получателей Субсидии Министерством осуществляются проверки соблюдения ими порядка и условий предоставления Субсидии, в том числе в части достижения результата ее предоставления, а также проверки органом государственного финансового контроля в соответствии со статьями 268.1 и 269.2 Бюджетного кодекса Российской Федерации.">
        <w:r>
          <w:rPr>
            <w:sz w:val="20"/>
            <w:color w:val="0000ff"/>
          </w:rPr>
          <w:t xml:space="preserve">пунктах 33</w:t>
        </w:r>
      </w:hyperlink>
      <w:r>
        <w:rPr>
          <w:sz w:val="20"/>
        </w:rPr>
        <w:t xml:space="preserve">, </w:t>
      </w:r>
      <w:hyperlink w:history="0" w:anchor="P504" w:tooltip="35. Полученные Субсидии подлежат возврату в полном объеме в доход областного бюджета Тверской области в следующих случаях:">
        <w:r>
          <w:rPr>
            <w:sz w:val="20"/>
            <w:color w:val="0000ff"/>
          </w:rPr>
          <w:t xml:space="preserve">35</w:t>
        </w:r>
      </w:hyperlink>
      <w:r>
        <w:rPr>
          <w:sz w:val="20"/>
        </w:rPr>
        <w:t xml:space="preserve"> настоящего Порядка, Министерство в течение 5 рабочих дней со дня выявления данных фактов письменно уведомляет получателя Субсидии о необходимости возврата полученной Субсидии в доход областного бюджета Тверской области с указанием причин возврата.</w:t>
      </w:r>
    </w:p>
    <w:p>
      <w:pPr>
        <w:pStyle w:val="0"/>
        <w:spacing w:before="200" w:line-rule="auto"/>
        <w:ind w:firstLine="540"/>
        <w:jc w:val="both"/>
      </w:pPr>
      <w:r>
        <w:rPr>
          <w:sz w:val="20"/>
        </w:rPr>
        <w:t xml:space="preserve">37. Получатель Субсидии осуществляет возврат полученной Субсидии в доход областного бюджета Тверской области в течение 30 календарных дней со дня получения уведомления главного распорядителя о необходимости возврата полученной Субсидии в доход областного бюджета Тверской области.</w:t>
      </w:r>
    </w:p>
    <w:p>
      <w:pPr>
        <w:pStyle w:val="0"/>
        <w:spacing w:before="200" w:line-rule="auto"/>
        <w:ind w:firstLine="540"/>
        <w:jc w:val="both"/>
      </w:pPr>
      <w:r>
        <w:rPr>
          <w:sz w:val="20"/>
        </w:rPr>
        <w:t xml:space="preserve">38. В случае невозврата Субсидии в областной бюджет Тверской области в срок, предусмотренный пунктом 37 настоящего Порядка, получатель Субсидии несет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39. Не использованные в текущем финансовом году остатки средств Субсидии подлежат возврату в областной бюджет Тверской области в порядке и в сроки, которые установлены Соглашением.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 на создание</w:t>
      </w:r>
    </w:p>
    <w:p>
      <w:pPr>
        <w:pStyle w:val="0"/>
        <w:jc w:val="right"/>
      </w:pPr>
      <w:r>
        <w:rPr>
          <w:sz w:val="20"/>
        </w:rPr>
        <w:t xml:space="preserve">условий частным общеобразовательным</w:t>
      </w:r>
    </w:p>
    <w:p>
      <w:pPr>
        <w:pStyle w:val="0"/>
        <w:jc w:val="right"/>
      </w:pPr>
      <w:r>
        <w:rPr>
          <w:sz w:val="20"/>
        </w:rPr>
        <w:t xml:space="preserve">организациям для укрепления</w:t>
      </w:r>
    </w:p>
    <w:p>
      <w:pPr>
        <w:pStyle w:val="0"/>
        <w:jc w:val="right"/>
      </w:pPr>
      <w:r>
        <w:rPr>
          <w:sz w:val="20"/>
        </w:rPr>
        <w:t xml:space="preserve">материально-технической базы</w:t>
      </w:r>
    </w:p>
    <w:p>
      <w:pPr>
        <w:pStyle w:val="0"/>
        <w:jc w:val="both"/>
      </w:pPr>
      <w:r>
        <w:rPr>
          <w:sz w:val="20"/>
        </w:rPr>
      </w:r>
    </w:p>
    <w:p>
      <w:pPr>
        <w:pStyle w:val="1"/>
        <w:jc w:val="both"/>
      </w:pPr>
      <w:r>
        <w:rPr>
          <w:sz w:val="20"/>
        </w:rPr>
        <w:t xml:space="preserve">                                                   Министерство образования</w:t>
      </w:r>
    </w:p>
    <w:p>
      <w:pPr>
        <w:pStyle w:val="1"/>
        <w:jc w:val="both"/>
      </w:pPr>
      <w:r>
        <w:rPr>
          <w:sz w:val="20"/>
        </w:rPr>
        <w:t xml:space="preserve">                                                           Тверской области</w:t>
      </w:r>
    </w:p>
    <w:p>
      <w:pPr>
        <w:pStyle w:val="1"/>
        <w:jc w:val="both"/>
      </w:pPr>
      <w:r>
        <w:rPr>
          <w:sz w:val="20"/>
        </w:rPr>
      </w:r>
    </w:p>
    <w:bookmarkStart w:id="527" w:name="P527"/>
    <w:bookmarkEnd w:id="527"/>
    <w:p>
      <w:pPr>
        <w:pStyle w:val="1"/>
        <w:jc w:val="both"/>
      </w:pPr>
      <w:r>
        <w:rPr>
          <w:sz w:val="20"/>
        </w:rPr>
        <w:t xml:space="preserve">                                  Заявка</w:t>
      </w:r>
    </w:p>
    <w:p>
      <w:pPr>
        <w:pStyle w:val="1"/>
        <w:jc w:val="both"/>
      </w:pPr>
      <w:r>
        <w:rPr>
          <w:sz w:val="20"/>
        </w:rPr>
        <w:t xml:space="preserve">                 на участие в отборе получателей субсидий</w:t>
      </w:r>
    </w:p>
    <w:p>
      <w:pPr>
        <w:pStyle w:val="1"/>
        <w:jc w:val="both"/>
      </w:pPr>
      <w:r>
        <w:rPr>
          <w:sz w:val="20"/>
        </w:rPr>
        <w:t xml:space="preserve">       на создание условий частным общеобразовательным организациям</w:t>
      </w:r>
    </w:p>
    <w:p>
      <w:pPr>
        <w:pStyle w:val="1"/>
        <w:jc w:val="both"/>
      </w:pPr>
      <w:r>
        <w:rPr>
          <w:sz w:val="20"/>
        </w:rPr>
        <w:t xml:space="preserve">                для укрепления материально-технической базы</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организации в соответствии с уставом)</w:t>
      </w:r>
    </w:p>
    <w:p>
      <w:pPr>
        <w:pStyle w:val="1"/>
        <w:jc w:val="both"/>
      </w:pPr>
      <w:r>
        <w:rPr>
          <w:sz w:val="20"/>
        </w:rPr>
        <w:t xml:space="preserve">___________________________________________________________________________</w:t>
      </w:r>
    </w:p>
    <w:p>
      <w:pPr>
        <w:pStyle w:val="1"/>
        <w:jc w:val="both"/>
      </w:pPr>
      <w:r>
        <w:rPr>
          <w:sz w:val="20"/>
        </w:rPr>
        <w:t xml:space="preserve">                             (ИНН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(местонахождение организации)</w:t>
      </w:r>
    </w:p>
    <w:p>
      <w:pPr>
        <w:pStyle w:val="1"/>
        <w:jc w:val="both"/>
      </w:pPr>
      <w:r>
        <w:rPr>
          <w:sz w:val="20"/>
        </w:rPr>
        <w:t xml:space="preserve">Ф.И.О. руководителя _______________________________________________________</w:t>
      </w:r>
    </w:p>
    <w:p>
      <w:pPr>
        <w:pStyle w:val="1"/>
        <w:jc w:val="both"/>
      </w:pPr>
      <w:r>
        <w:rPr>
          <w:sz w:val="20"/>
        </w:rPr>
        <w:t xml:space="preserve">Ф.И.О. главного бухгалтера (при наличии) __________________________________</w:t>
      </w:r>
    </w:p>
    <w:p>
      <w:pPr>
        <w:pStyle w:val="1"/>
        <w:jc w:val="both"/>
      </w:pPr>
      <w:r>
        <w:rPr>
          <w:sz w:val="20"/>
        </w:rPr>
        <w:t xml:space="preserve">Учредитель ________________________________________________________________</w:t>
      </w:r>
    </w:p>
    <w:p>
      <w:pPr>
        <w:pStyle w:val="1"/>
        <w:jc w:val="both"/>
      </w:pPr>
      <w:r>
        <w:rPr>
          <w:sz w:val="20"/>
        </w:rPr>
        <w:t xml:space="preserve">Почтовый адрес организации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Контактный телефон ________________________________________________________</w:t>
      </w:r>
    </w:p>
    <w:p>
      <w:pPr>
        <w:pStyle w:val="1"/>
        <w:jc w:val="both"/>
      </w:pPr>
      <w:r>
        <w:rPr>
          <w:sz w:val="20"/>
        </w:rPr>
        <w:t xml:space="preserve">Факс ______________________________________________________________________</w:t>
      </w:r>
    </w:p>
    <w:p>
      <w:pPr>
        <w:pStyle w:val="1"/>
        <w:jc w:val="both"/>
      </w:pPr>
      <w:r>
        <w:rPr>
          <w:sz w:val="20"/>
        </w:rPr>
        <w:t xml:space="preserve">E-mail ____________________________________________________________________</w:t>
      </w:r>
    </w:p>
    <w:p>
      <w:pPr>
        <w:pStyle w:val="1"/>
        <w:jc w:val="both"/>
      </w:pPr>
      <w:r>
        <w:rPr>
          <w:sz w:val="20"/>
        </w:rPr>
        <w:t xml:space="preserve">Наличие сайта организации _________________________________________________</w:t>
      </w:r>
    </w:p>
    <w:p>
      <w:pPr>
        <w:pStyle w:val="1"/>
        <w:jc w:val="both"/>
      </w:pPr>
      <w:r>
        <w:rPr>
          <w:sz w:val="20"/>
        </w:rPr>
        <w:t xml:space="preserve">Банковские реквизиты организации 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С  </w:t>
      </w:r>
      <w:hyperlink w:history="0" w:anchor="P368" w:tooltip="ПОРЯДОК">
        <w:r>
          <w:rPr>
            <w:sz w:val="20"/>
            <w:color w:val="0000ff"/>
          </w:rPr>
          <w:t xml:space="preserve">Порядком</w:t>
        </w:r>
      </w:hyperlink>
      <w:r>
        <w:rPr>
          <w:sz w:val="20"/>
        </w:rPr>
        <w:t xml:space="preserve">  определения  объема  и предоставления субсидий на создание</w:t>
      </w:r>
    </w:p>
    <w:p>
      <w:pPr>
        <w:pStyle w:val="1"/>
        <w:jc w:val="both"/>
      </w:pPr>
      <w:r>
        <w:rPr>
          <w:sz w:val="20"/>
        </w:rPr>
        <w:t xml:space="preserve">условий    частным   общеобразовательным    организациям   для   укрепления</w:t>
      </w:r>
    </w:p>
    <w:p>
      <w:pPr>
        <w:pStyle w:val="1"/>
        <w:jc w:val="both"/>
      </w:pPr>
      <w:r>
        <w:rPr>
          <w:sz w:val="20"/>
        </w:rPr>
        <w:t xml:space="preserve">материально-технической  базы,  утвержденным  Постановлением  Правительства</w:t>
      </w:r>
    </w:p>
    <w:p>
      <w:pPr>
        <w:pStyle w:val="1"/>
        <w:jc w:val="both"/>
      </w:pPr>
      <w:r>
        <w:rPr>
          <w:sz w:val="20"/>
        </w:rPr>
        <w:t xml:space="preserve">Тверской области от 19.07.2017 N 226-пп, ознакомлен(а).</w:t>
      </w:r>
    </w:p>
    <w:p>
      <w:pPr>
        <w:pStyle w:val="1"/>
        <w:jc w:val="both"/>
      </w:pPr>
      <w:r>
        <w:rPr>
          <w:sz w:val="20"/>
        </w:rPr>
        <w:t xml:space="preserve">    Даю       согласие       на       публикацию       (размещение)       в</w:t>
      </w:r>
    </w:p>
    <w:p>
      <w:pPr>
        <w:pStyle w:val="1"/>
        <w:jc w:val="both"/>
      </w:pPr>
      <w:r>
        <w:rPr>
          <w:sz w:val="20"/>
        </w:rPr>
        <w:t xml:space="preserve">информационно-телекоммуникационной сети Интернет информации об организации,</w:t>
      </w:r>
    </w:p>
    <w:p>
      <w:pPr>
        <w:pStyle w:val="1"/>
        <w:jc w:val="both"/>
      </w:pPr>
      <w:r>
        <w:rPr>
          <w:sz w:val="20"/>
        </w:rPr>
        <w:t xml:space="preserve">о   подаваемом   организацией   предложении   (заявке),   иной   информации</w:t>
      </w:r>
    </w:p>
    <w:p>
      <w:pPr>
        <w:pStyle w:val="1"/>
        <w:jc w:val="both"/>
      </w:pPr>
      <w:r>
        <w:rPr>
          <w:sz w:val="20"/>
        </w:rPr>
        <w:t xml:space="preserve">об    организации,     связанной    с    отбором    получателей    субсидий</w:t>
      </w:r>
    </w:p>
    <w:p>
      <w:pPr>
        <w:pStyle w:val="1"/>
        <w:jc w:val="both"/>
      </w:pPr>
      <w:r>
        <w:rPr>
          <w:sz w:val="20"/>
        </w:rPr>
        <w:t xml:space="preserve">на общеобразовательную деятельность юридическим лицам, являющимся  частными</w:t>
      </w:r>
    </w:p>
    <w:p>
      <w:pPr>
        <w:pStyle w:val="1"/>
        <w:jc w:val="both"/>
      </w:pPr>
      <w:r>
        <w:rPr>
          <w:sz w:val="20"/>
        </w:rPr>
        <w:t xml:space="preserve">организациями.</w:t>
      </w:r>
    </w:p>
    <w:p>
      <w:pPr>
        <w:pStyle w:val="1"/>
        <w:jc w:val="both"/>
      </w:pPr>
      <w:r>
        <w:rPr>
          <w:sz w:val="20"/>
        </w:rPr>
      </w:r>
    </w:p>
    <w:p>
      <w:pPr>
        <w:pStyle w:val="1"/>
        <w:jc w:val="both"/>
      </w:pPr>
      <w:r>
        <w:rPr>
          <w:sz w:val="20"/>
        </w:rPr>
        <w:t xml:space="preserve">    К заявке прилагаются следующие документы: 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"___" _____________ 20__ г. _______________ 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    Заявка и прилагаемые к ней согласно перечню документы приняты.</w:t>
      </w:r>
    </w:p>
    <w:p>
      <w:pPr>
        <w:pStyle w:val="1"/>
        <w:jc w:val="both"/>
      </w:pPr>
      <w:r>
        <w:rPr>
          <w:sz w:val="20"/>
        </w:rPr>
      </w:r>
    </w:p>
    <w:p>
      <w:pPr>
        <w:pStyle w:val="1"/>
        <w:jc w:val="both"/>
      </w:pPr>
      <w:r>
        <w:rPr>
          <w:sz w:val="20"/>
        </w:rPr>
        <w:t xml:space="preserve">"___" _____________ 20__ г.</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(должность лица, принявшего заявку)</w:t>
      </w:r>
    </w:p>
    <w:p>
      <w:pPr>
        <w:pStyle w:val="1"/>
        <w:jc w:val="both"/>
      </w:pPr>
      <w:r>
        <w:rPr>
          <w:sz w:val="20"/>
        </w:rPr>
        <w:t xml:space="preserve">_________________________     ________________________________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 на создание</w:t>
      </w:r>
    </w:p>
    <w:p>
      <w:pPr>
        <w:pStyle w:val="0"/>
        <w:jc w:val="right"/>
      </w:pPr>
      <w:r>
        <w:rPr>
          <w:sz w:val="20"/>
        </w:rPr>
        <w:t xml:space="preserve">условий частным общеобразовательным</w:t>
      </w:r>
    </w:p>
    <w:p>
      <w:pPr>
        <w:pStyle w:val="0"/>
        <w:jc w:val="right"/>
      </w:pPr>
      <w:r>
        <w:rPr>
          <w:sz w:val="20"/>
        </w:rPr>
        <w:t xml:space="preserve">организациям для укрепления</w:t>
      </w:r>
    </w:p>
    <w:p>
      <w:pPr>
        <w:pStyle w:val="0"/>
        <w:jc w:val="right"/>
      </w:pPr>
      <w:r>
        <w:rPr>
          <w:sz w:val="20"/>
        </w:rPr>
        <w:t xml:space="preserve">материально-технической базы</w:t>
      </w:r>
    </w:p>
    <w:p>
      <w:pPr>
        <w:pStyle w:val="0"/>
        <w:jc w:val="both"/>
      </w:pPr>
      <w:r>
        <w:rPr>
          <w:sz w:val="20"/>
        </w:rPr>
      </w:r>
    </w:p>
    <w:p>
      <w:pPr>
        <w:pStyle w:val="0"/>
        <w:jc w:val="right"/>
      </w:pPr>
      <w:r>
        <w:rPr>
          <w:sz w:val="20"/>
        </w:rPr>
        <w:t xml:space="preserve">Министерство образования</w:t>
      </w:r>
    </w:p>
    <w:p>
      <w:pPr>
        <w:pStyle w:val="0"/>
        <w:jc w:val="right"/>
      </w:pPr>
      <w:r>
        <w:rPr>
          <w:sz w:val="20"/>
        </w:rPr>
        <w:t xml:space="preserve">Тверской области</w:t>
      </w:r>
    </w:p>
    <w:p>
      <w:pPr>
        <w:pStyle w:val="0"/>
        <w:jc w:val="both"/>
      </w:pPr>
      <w:r>
        <w:rPr>
          <w:sz w:val="20"/>
        </w:rPr>
      </w:r>
    </w:p>
    <w:bookmarkStart w:id="593" w:name="P593"/>
    <w:bookmarkEnd w:id="593"/>
    <w:p>
      <w:pPr>
        <w:pStyle w:val="0"/>
        <w:jc w:val="center"/>
      </w:pPr>
      <w:r>
        <w:rPr>
          <w:sz w:val="20"/>
        </w:rPr>
        <w:t xml:space="preserve">Информация</w:t>
      </w:r>
    </w:p>
    <w:p>
      <w:pPr>
        <w:pStyle w:val="0"/>
        <w:jc w:val="center"/>
      </w:pPr>
      <w:r>
        <w:rPr>
          <w:sz w:val="20"/>
        </w:rPr>
        <w:t xml:space="preserve">о прогнозной численности (численности (для предоставления</w:t>
      </w:r>
    </w:p>
    <w:p>
      <w:pPr>
        <w:pStyle w:val="0"/>
        <w:jc w:val="center"/>
      </w:pPr>
      <w:r>
        <w:rPr>
          <w:sz w:val="20"/>
        </w:rPr>
        <w:t xml:space="preserve">субсидии в 2023 году)) обучающихся в общеобразовательной</w:t>
      </w:r>
    </w:p>
    <w:p>
      <w:pPr>
        <w:pStyle w:val="0"/>
        <w:jc w:val="center"/>
      </w:pPr>
      <w:r>
        <w:rPr>
          <w:sz w:val="20"/>
        </w:rPr>
        <w:t xml:space="preserve">организации по состоянию на 1 января года, в котором будет</w:t>
      </w:r>
    </w:p>
    <w:p>
      <w:pPr>
        <w:pStyle w:val="0"/>
        <w:jc w:val="center"/>
      </w:pPr>
      <w:r>
        <w:rPr>
          <w:sz w:val="20"/>
        </w:rPr>
        <w:t xml:space="preserve">осуществляться предоставление субсидии на укрепление</w:t>
      </w:r>
    </w:p>
    <w:p>
      <w:pPr>
        <w:pStyle w:val="0"/>
        <w:jc w:val="center"/>
      </w:pPr>
      <w:r>
        <w:rPr>
          <w:sz w:val="20"/>
        </w:rPr>
        <w:t xml:space="preserve">материально-технической базы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814"/>
        <w:gridCol w:w="2154"/>
        <w:gridCol w:w="1247"/>
        <w:gridCol w:w="1247"/>
        <w:gridCol w:w="1247"/>
        <w:gridCol w:w="850"/>
      </w:tblGrid>
      <w:tr>
        <w:tc>
          <w:tcPr>
            <w:tcW w:w="510" w:type="dxa"/>
          </w:tcPr>
          <w:p>
            <w:pPr>
              <w:pStyle w:val="0"/>
              <w:jc w:val="center"/>
            </w:pPr>
            <w:r>
              <w:rPr>
                <w:sz w:val="20"/>
              </w:rPr>
              <w:t xml:space="preserve">N п/п</w:t>
            </w:r>
          </w:p>
        </w:tc>
        <w:tc>
          <w:tcPr>
            <w:tcW w:w="1814" w:type="dxa"/>
          </w:tcPr>
          <w:p>
            <w:pPr>
              <w:pStyle w:val="0"/>
              <w:jc w:val="center"/>
            </w:pPr>
            <w:r>
              <w:rPr>
                <w:sz w:val="20"/>
              </w:rPr>
              <w:t xml:space="preserve">Наименование организации</w:t>
            </w:r>
          </w:p>
        </w:tc>
        <w:tc>
          <w:tcPr>
            <w:tcW w:w="2154" w:type="dxa"/>
          </w:tcPr>
          <w:p>
            <w:pPr>
              <w:pStyle w:val="0"/>
              <w:jc w:val="center"/>
            </w:pPr>
            <w:r>
              <w:rPr>
                <w:sz w:val="20"/>
              </w:rPr>
              <w:t xml:space="preserve">Местонахождение организации</w:t>
            </w:r>
          </w:p>
        </w:tc>
        <w:tc>
          <w:tcPr>
            <w:tcW w:w="1247" w:type="dxa"/>
          </w:tcPr>
          <w:p>
            <w:pPr>
              <w:pStyle w:val="0"/>
              <w:jc w:val="center"/>
            </w:pPr>
            <w:r>
              <w:rPr>
                <w:sz w:val="20"/>
              </w:rPr>
              <w:t xml:space="preserve">Учащиеся 1 - 4 классов (чел.)</w:t>
            </w:r>
          </w:p>
        </w:tc>
        <w:tc>
          <w:tcPr>
            <w:tcW w:w="1247" w:type="dxa"/>
          </w:tcPr>
          <w:p>
            <w:pPr>
              <w:pStyle w:val="0"/>
              <w:jc w:val="center"/>
            </w:pPr>
            <w:r>
              <w:rPr>
                <w:sz w:val="20"/>
              </w:rPr>
              <w:t xml:space="preserve">Учащиеся 5 - 9 классов (чел.)</w:t>
            </w:r>
          </w:p>
        </w:tc>
        <w:tc>
          <w:tcPr>
            <w:tcW w:w="1247" w:type="dxa"/>
          </w:tcPr>
          <w:p>
            <w:pPr>
              <w:pStyle w:val="0"/>
              <w:jc w:val="center"/>
            </w:pPr>
            <w:r>
              <w:rPr>
                <w:sz w:val="20"/>
              </w:rPr>
              <w:t xml:space="preserve">Учащиеся 10 - 11 классов (чел.)</w:t>
            </w:r>
          </w:p>
        </w:tc>
        <w:tc>
          <w:tcPr>
            <w:tcW w:w="850" w:type="dxa"/>
          </w:tcPr>
          <w:p>
            <w:pPr>
              <w:pStyle w:val="0"/>
              <w:jc w:val="center"/>
            </w:pPr>
            <w:r>
              <w:rPr>
                <w:sz w:val="20"/>
              </w:rPr>
              <w:t xml:space="preserve">Итого численность (чел.)</w:t>
            </w:r>
          </w:p>
        </w:tc>
      </w:tr>
      <w:tr>
        <w:tc>
          <w:tcPr>
            <w:tcW w:w="510" w:type="dxa"/>
          </w:tcPr>
          <w:p>
            <w:pPr>
              <w:pStyle w:val="0"/>
              <w:jc w:val="center"/>
            </w:pPr>
            <w:r>
              <w:rPr>
                <w:sz w:val="20"/>
              </w:rPr>
              <w:t xml:space="preserve">1</w:t>
            </w:r>
          </w:p>
        </w:tc>
        <w:tc>
          <w:tcPr>
            <w:tcW w:w="1814" w:type="dxa"/>
          </w:tcPr>
          <w:p>
            <w:pPr>
              <w:pStyle w:val="0"/>
              <w:jc w:val="center"/>
            </w:pPr>
            <w:r>
              <w:rPr>
                <w:sz w:val="20"/>
              </w:rPr>
              <w:t xml:space="preserve">2</w:t>
            </w:r>
          </w:p>
        </w:tc>
        <w:tc>
          <w:tcPr>
            <w:tcW w:w="2154" w:type="dxa"/>
          </w:tcPr>
          <w:p>
            <w:pPr>
              <w:pStyle w:val="0"/>
              <w:jc w:val="center"/>
            </w:pPr>
            <w:r>
              <w:rPr>
                <w:sz w:val="20"/>
              </w:rPr>
              <w:t xml:space="preserve">3</w:t>
            </w:r>
          </w:p>
        </w:tc>
        <w:tc>
          <w:tcPr>
            <w:tcW w:w="1247" w:type="dxa"/>
          </w:tcPr>
          <w:p>
            <w:pPr>
              <w:pStyle w:val="0"/>
              <w:jc w:val="center"/>
            </w:pPr>
            <w:r>
              <w:rPr>
                <w:sz w:val="20"/>
              </w:rPr>
              <w:t xml:space="preserve">4</w:t>
            </w:r>
          </w:p>
        </w:tc>
        <w:tc>
          <w:tcPr>
            <w:tcW w:w="1247" w:type="dxa"/>
          </w:tcPr>
          <w:p>
            <w:pPr>
              <w:pStyle w:val="0"/>
              <w:jc w:val="center"/>
            </w:pPr>
            <w:r>
              <w:rPr>
                <w:sz w:val="20"/>
              </w:rPr>
              <w:t xml:space="preserve">5</w:t>
            </w:r>
          </w:p>
        </w:tc>
        <w:tc>
          <w:tcPr>
            <w:tcW w:w="1247" w:type="dxa"/>
          </w:tcPr>
          <w:p>
            <w:pPr>
              <w:pStyle w:val="0"/>
              <w:jc w:val="center"/>
            </w:pPr>
            <w:r>
              <w:rPr>
                <w:sz w:val="20"/>
              </w:rPr>
              <w:t xml:space="preserve">6</w:t>
            </w:r>
          </w:p>
        </w:tc>
        <w:tc>
          <w:tcPr>
            <w:tcW w:w="850" w:type="dxa"/>
          </w:tcPr>
          <w:p>
            <w:pPr>
              <w:pStyle w:val="0"/>
              <w:jc w:val="center"/>
            </w:pPr>
            <w:r>
              <w:rPr>
                <w:sz w:val="20"/>
              </w:rPr>
              <w:t xml:space="preserve">7</w:t>
            </w:r>
          </w:p>
        </w:tc>
      </w:tr>
      <w:tr>
        <w:tc>
          <w:tcPr>
            <w:tcW w:w="510" w:type="dxa"/>
          </w:tcPr>
          <w:p>
            <w:pPr>
              <w:pStyle w:val="0"/>
              <w:jc w:val="center"/>
            </w:pPr>
            <w:r>
              <w:rPr>
                <w:sz w:val="20"/>
              </w:rPr>
              <w:t xml:space="preserve">1</w:t>
            </w:r>
          </w:p>
        </w:tc>
        <w:tc>
          <w:tcPr>
            <w:tcW w:w="1814" w:type="dxa"/>
          </w:tcPr>
          <w:p>
            <w:pPr>
              <w:pStyle w:val="0"/>
            </w:pPr>
            <w:r>
              <w:rPr>
                <w:sz w:val="20"/>
              </w:rPr>
            </w:r>
          </w:p>
        </w:tc>
        <w:tc>
          <w:tcPr>
            <w:tcW w:w="2154"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850" w:type="dxa"/>
          </w:tcPr>
          <w:p>
            <w:pPr>
              <w:pStyle w:val="0"/>
            </w:pPr>
            <w:r>
              <w:rPr>
                <w:sz w:val="20"/>
              </w:rPr>
            </w:r>
          </w:p>
        </w:tc>
      </w:tr>
      <w:tr>
        <w:tc>
          <w:tcPr>
            <w:tcW w:w="510" w:type="dxa"/>
          </w:tcPr>
          <w:p>
            <w:pPr>
              <w:pStyle w:val="0"/>
            </w:pPr>
            <w:r>
              <w:rPr>
                <w:sz w:val="20"/>
              </w:rPr>
            </w:r>
          </w:p>
        </w:tc>
        <w:tc>
          <w:tcPr>
            <w:tcW w:w="1814" w:type="dxa"/>
          </w:tcPr>
          <w:p>
            <w:pPr>
              <w:pStyle w:val="0"/>
            </w:pPr>
            <w:r>
              <w:rPr>
                <w:sz w:val="20"/>
              </w:rPr>
              <w:t xml:space="preserve">Итого</w:t>
            </w:r>
          </w:p>
        </w:tc>
        <w:tc>
          <w:tcPr>
            <w:tcW w:w="2154" w:type="dxa"/>
          </w:tcPr>
          <w:p>
            <w:pPr>
              <w:pStyle w:val="0"/>
              <w:jc w:val="center"/>
            </w:pPr>
            <w:r>
              <w:rPr>
                <w:sz w:val="20"/>
              </w:rPr>
              <w:t xml:space="preserve">x</w:t>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850"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 на создание</w:t>
      </w:r>
    </w:p>
    <w:p>
      <w:pPr>
        <w:pStyle w:val="0"/>
        <w:jc w:val="right"/>
      </w:pPr>
      <w:r>
        <w:rPr>
          <w:sz w:val="20"/>
        </w:rPr>
        <w:t xml:space="preserve">условий частным общеобразовательным</w:t>
      </w:r>
    </w:p>
    <w:p>
      <w:pPr>
        <w:pStyle w:val="0"/>
        <w:jc w:val="right"/>
      </w:pPr>
      <w:r>
        <w:rPr>
          <w:sz w:val="20"/>
        </w:rPr>
        <w:t xml:space="preserve">организациям для укрепления</w:t>
      </w:r>
    </w:p>
    <w:p>
      <w:pPr>
        <w:pStyle w:val="0"/>
        <w:jc w:val="right"/>
      </w:pPr>
      <w:r>
        <w:rPr>
          <w:sz w:val="20"/>
        </w:rPr>
        <w:t xml:space="preserve">материально-технической базы</w:t>
      </w:r>
    </w:p>
    <w:p>
      <w:pPr>
        <w:pStyle w:val="0"/>
        <w:jc w:val="both"/>
      </w:pPr>
      <w:r>
        <w:rPr>
          <w:sz w:val="20"/>
        </w:rPr>
      </w:r>
    </w:p>
    <w:p>
      <w:pPr>
        <w:pStyle w:val="0"/>
        <w:jc w:val="right"/>
      </w:pPr>
      <w:r>
        <w:rPr>
          <w:sz w:val="20"/>
        </w:rPr>
        <w:t xml:space="preserve">Министерство образования</w:t>
      </w:r>
    </w:p>
    <w:p>
      <w:pPr>
        <w:pStyle w:val="0"/>
        <w:jc w:val="right"/>
      </w:pPr>
      <w:r>
        <w:rPr>
          <w:sz w:val="20"/>
        </w:rPr>
        <w:t xml:space="preserve">Тверской области</w:t>
      </w:r>
    </w:p>
    <w:p>
      <w:pPr>
        <w:pStyle w:val="0"/>
        <w:jc w:val="both"/>
      </w:pPr>
      <w:r>
        <w:rPr>
          <w:sz w:val="20"/>
        </w:rPr>
      </w:r>
    </w:p>
    <w:bookmarkStart w:id="643" w:name="P643"/>
    <w:bookmarkEnd w:id="643"/>
    <w:p>
      <w:pPr>
        <w:pStyle w:val="0"/>
        <w:jc w:val="center"/>
      </w:pPr>
      <w:r>
        <w:rPr>
          <w:sz w:val="20"/>
        </w:rPr>
        <w:t xml:space="preserve">Отчет</w:t>
      </w:r>
    </w:p>
    <w:p>
      <w:pPr>
        <w:pStyle w:val="0"/>
        <w:jc w:val="center"/>
      </w:pPr>
      <w:r>
        <w:rPr>
          <w:sz w:val="20"/>
        </w:rPr>
        <w:t xml:space="preserve">об использовании субсидий на создание условий</w:t>
      </w:r>
    </w:p>
    <w:p>
      <w:pPr>
        <w:pStyle w:val="0"/>
        <w:jc w:val="center"/>
      </w:pPr>
      <w:r>
        <w:rPr>
          <w:sz w:val="20"/>
        </w:rPr>
        <w:t xml:space="preserve">частным общеобразовательным организациям для укрепления</w:t>
      </w:r>
    </w:p>
    <w:p>
      <w:pPr>
        <w:pStyle w:val="0"/>
        <w:jc w:val="center"/>
      </w:pPr>
      <w:r>
        <w:rPr>
          <w:sz w:val="20"/>
        </w:rPr>
        <w:t xml:space="preserve">материально-технической базы за _____________________ год</w:t>
      </w:r>
    </w:p>
    <w:p>
      <w:pPr>
        <w:pStyle w:val="0"/>
        <w:jc w:val="center"/>
      </w:pPr>
      <w:r>
        <w:rPr>
          <w:sz w:val="20"/>
        </w:rPr>
        <w:t xml:space="preserve">____________________________________________________________</w:t>
      </w:r>
    </w:p>
    <w:p>
      <w:pPr>
        <w:pStyle w:val="0"/>
        <w:jc w:val="center"/>
      </w:pPr>
      <w:r>
        <w:rPr>
          <w:sz w:val="20"/>
        </w:rPr>
        <w:t xml:space="preserve">(наименование организации - получателя субсидии</w:t>
      </w:r>
    </w:p>
    <w:p>
      <w:pPr>
        <w:pStyle w:val="0"/>
        <w:jc w:val="center"/>
      </w:pPr>
      <w:r>
        <w:rPr>
          <w:sz w:val="20"/>
        </w:rPr>
        <w:t xml:space="preserve">(далее - получатель))</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709"/>
        <w:gridCol w:w="737"/>
        <w:gridCol w:w="1020"/>
        <w:gridCol w:w="709"/>
        <w:gridCol w:w="737"/>
        <w:gridCol w:w="1020"/>
        <w:gridCol w:w="709"/>
        <w:gridCol w:w="737"/>
        <w:gridCol w:w="1020"/>
        <w:gridCol w:w="709"/>
        <w:gridCol w:w="737"/>
        <w:gridCol w:w="1020"/>
      </w:tblGrid>
      <w:tr>
        <w:tc>
          <w:tcPr>
            <w:tcW w:w="1757" w:type="dxa"/>
            <w:vMerge w:val="restart"/>
          </w:tcPr>
          <w:p>
            <w:pPr>
              <w:pStyle w:val="0"/>
              <w:jc w:val="center"/>
            </w:pPr>
            <w:r>
              <w:rPr>
                <w:sz w:val="20"/>
              </w:rPr>
              <w:t xml:space="preserve">Направление расходования средств субсидии</w:t>
            </w:r>
          </w:p>
        </w:tc>
        <w:tc>
          <w:tcPr>
            <w:gridSpan w:val="3"/>
            <w:tcW w:w="2466" w:type="dxa"/>
          </w:tcPr>
          <w:p>
            <w:pPr>
              <w:pStyle w:val="0"/>
              <w:jc w:val="center"/>
            </w:pPr>
            <w:r>
              <w:rPr>
                <w:sz w:val="20"/>
              </w:rPr>
              <w:t xml:space="preserve">Предусмотрено</w:t>
            </w:r>
          </w:p>
        </w:tc>
        <w:tc>
          <w:tcPr>
            <w:gridSpan w:val="3"/>
            <w:tcW w:w="2466" w:type="dxa"/>
          </w:tcPr>
          <w:p>
            <w:pPr>
              <w:pStyle w:val="0"/>
              <w:jc w:val="center"/>
            </w:pPr>
            <w:r>
              <w:rPr>
                <w:sz w:val="20"/>
              </w:rPr>
              <w:t xml:space="preserve">Заключено контрактов (договоров)</w:t>
            </w:r>
          </w:p>
        </w:tc>
        <w:tc>
          <w:tcPr>
            <w:gridSpan w:val="3"/>
            <w:tcW w:w="2466" w:type="dxa"/>
          </w:tcPr>
          <w:p>
            <w:pPr>
              <w:pStyle w:val="0"/>
              <w:jc w:val="center"/>
            </w:pPr>
            <w:r>
              <w:rPr>
                <w:sz w:val="20"/>
              </w:rPr>
              <w:t xml:space="preserve">Произведено кассовых расходов нарастающим итогом</w:t>
            </w:r>
          </w:p>
        </w:tc>
        <w:tc>
          <w:tcPr>
            <w:gridSpan w:val="3"/>
            <w:tcW w:w="2466" w:type="dxa"/>
          </w:tcPr>
          <w:p>
            <w:pPr>
              <w:pStyle w:val="0"/>
              <w:jc w:val="center"/>
            </w:pPr>
            <w:r>
              <w:rPr>
                <w:sz w:val="20"/>
              </w:rPr>
              <w:t xml:space="preserve">Остаток средств</w:t>
            </w:r>
          </w:p>
        </w:tc>
      </w:tr>
      <w:tr>
        <w:tc>
          <w:tcPr>
            <w:vMerge w:val="continue"/>
          </w:tcPr>
          <w:p/>
        </w:tc>
        <w:tc>
          <w:tcPr>
            <w:tcW w:w="709" w:type="dxa"/>
            <w:vMerge w:val="restart"/>
          </w:tcPr>
          <w:p>
            <w:pPr>
              <w:pStyle w:val="0"/>
              <w:jc w:val="center"/>
            </w:pPr>
            <w:r>
              <w:rPr>
                <w:sz w:val="20"/>
              </w:rPr>
              <w:t xml:space="preserve">всего</w:t>
            </w:r>
          </w:p>
        </w:tc>
        <w:tc>
          <w:tcPr>
            <w:gridSpan w:val="2"/>
            <w:tcW w:w="1757" w:type="dxa"/>
          </w:tcPr>
          <w:p>
            <w:pPr>
              <w:pStyle w:val="0"/>
              <w:jc w:val="center"/>
            </w:pPr>
            <w:r>
              <w:rPr>
                <w:sz w:val="20"/>
              </w:rPr>
              <w:t xml:space="preserve">в том числе</w:t>
            </w:r>
          </w:p>
        </w:tc>
        <w:tc>
          <w:tcPr>
            <w:tcW w:w="709" w:type="dxa"/>
            <w:vMerge w:val="restart"/>
          </w:tcPr>
          <w:p>
            <w:pPr>
              <w:pStyle w:val="0"/>
              <w:jc w:val="center"/>
            </w:pPr>
            <w:r>
              <w:rPr>
                <w:sz w:val="20"/>
              </w:rPr>
              <w:t xml:space="preserve">всего</w:t>
            </w:r>
          </w:p>
        </w:tc>
        <w:tc>
          <w:tcPr>
            <w:gridSpan w:val="2"/>
            <w:tcW w:w="1757" w:type="dxa"/>
          </w:tcPr>
          <w:p>
            <w:pPr>
              <w:pStyle w:val="0"/>
              <w:jc w:val="center"/>
            </w:pPr>
            <w:r>
              <w:rPr>
                <w:sz w:val="20"/>
              </w:rPr>
              <w:t xml:space="preserve">в том числе</w:t>
            </w:r>
          </w:p>
        </w:tc>
        <w:tc>
          <w:tcPr>
            <w:tcW w:w="709" w:type="dxa"/>
            <w:vMerge w:val="restart"/>
          </w:tcPr>
          <w:p>
            <w:pPr>
              <w:pStyle w:val="0"/>
              <w:jc w:val="center"/>
            </w:pPr>
            <w:r>
              <w:rPr>
                <w:sz w:val="20"/>
              </w:rPr>
              <w:t xml:space="preserve">всего</w:t>
            </w:r>
          </w:p>
        </w:tc>
        <w:tc>
          <w:tcPr>
            <w:gridSpan w:val="2"/>
            <w:tcW w:w="1757" w:type="dxa"/>
          </w:tcPr>
          <w:p>
            <w:pPr>
              <w:pStyle w:val="0"/>
              <w:jc w:val="center"/>
            </w:pPr>
            <w:r>
              <w:rPr>
                <w:sz w:val="20"/>
              </w:rPr>
              <w:t xml:space="preserve">в том числе</w:t>
            </w:r>
          </w:p>
        </w:tc>
        <w:tc>
          <w:tcPr>
            <w:tcW w:w="709" w:type="dxa"/>
            <w:vMerge w:val="restart"/>
          </w:tcPr>
          <w:p>
            <w:pPr>
              <w:pStyle w:val="0"/>
              <w:jc w:val="center"/>
            </w:pPr>
            <w:r>
              <w:rPr>
                <w:sz w:val="20"/>
              </w:rPr>
              <w:t xml:space="preserve">всего</w:t>
            </w:r>
          </w:p>
        </w:tc>
        <w:tc>
          <w:tcPr>
            <w:gridSpan w:val="2"/>
            <w:tcW w:w="1757" w:type="dxa"/>
          </w:tcPr>
          <w:p>
            <w:pPr>
              <w:pStyle w:val="0"/>
              <w:jc w:val="center"/>
            </w:pPr>
            <w:r>
              <w:rPr>
                <w:sz w:val="20"/>
              </w:rPr>
              <w:t xml:space="preserve">в том числе</w:t>
            </w:r>
          </w:p>
        </w:tc>
      </w:tr>
      <w:tr>
        <w:tc>
          <w:tcPr>
            <w:vMerge w:val="continue"/>
          </w:tcPr>
          <w:p/>
        </w:tc>
        <w:tc>
          <w:tcPr>
            <w:vMerge w:val="continue"/>
          </w:tcPr>
          <w:p/>
        </w:tc>
        <w:tc>
          <w:tcPr>
            <w:tcW w:w="737" w:type="dxa"/>
          </w:tcPr>
          <w:p>
            <w:pPr>
              <w:pStyle w:val="0"/>
              <w:jc w:val="center"/>
            </w:pPr>
            <w:r>
              <w:rPr>
                <w:sz w:val="20"/>
              </w:rPr>
              <w:t xml:space="preserve">за счет средств субсидии</w:t>
            </w:r>
          </w:p>
        </w:tc>
        <w:tc>
          <w:tcPr>
            <w:tcW w:w="1020" w:type="dxa"/>
          </w:tcPr>
          <w:p>
            <w:pPr>
              <w:pStyle w:val="0"/>
              <w:jc w:val="center"/>
            </w:pPr>
            <w:r>
              <w:rPr>
                <w:sz w:val="20"/>
              </w:rPr>
              <w:t xml:space="preserve">за счет средств получателя</w:t>
            </w:r>
          </w:p>
        </w:tc>
        <w:tc>
          <w:tcPr>
            <w:vMerge w:val="continue"/>
          </w:tcPr>
          <w:p/>
        </w:tc>
        <w:tc>
          <w:tcPr>
            <w:tcW w:w="737" w:type="dxa"/>
          </w:tcPr>
          <w:p>
            <w:pPr>
              <w:pStyle w:val="0"/>
              <w:jc w:val="center"/>
            </w:pPr>
            <w:r>
              <w:rPr>
                <w:sz w:val="20"/>
              </w:rPr>
              <w:t xml:space="preserve">за счет средств субсидии</w:t>
            </w:r>
          </w:p>
        </w:tc>
        <w:tc>
          <w:tcPr>
            <w:tcW w:w="1020" w:type="dxa"/>
          </w:tcPr>
          <w:p>
            <w:pPr>
              <w:pStyle w:val="0"/>
              <w:jc w:val="center"/>
            </w:pPr>
            <w:r>
              <w:rPr>
                <w:sz w:val="20"/>
              </w:rPr>
              <w:t xml:space="preserve">за счет средств получателя</w:t>
            </w:r>
          </w:p>
        </w:tc>
        <w:tc>
          <w:tcPr>
            <w:vMerge w:val="continue"/>
          </w:tcPr>
          <w:p/>
        </w:tc>
        <w:tc>
          <w:tcPr>
            <w:tcW w:w="737" w:type="dxa"/>
          </w:tcPr>
          <w:p>
            <w:pPr>
              <w:pStyle w:val="0"/>
              <w:jc w:val="center"/>
            </w:pPr>
            <w:r>
              <w:rPr>
                <w:sz w:val="20"/>
              </w:rPr>
              <w:t xml:space="preserve">за счет средств субсидии</w:t>
            </w:r>
          </w:p>
        </w:tc>
        <w:tc>
          <w:tcPr>
            <w:tcW w:w="1020" w:type="dxa"/>
          </w:tcPr>
          <w:p>
            <w:pPr>
              <w:pStyle w:val="0"/>
              <w:jc w:val="center"/>
            </w:pPr>
            <w:r>
              <w:rPr>
                <w:sz w:val="20"/>
              </w:rPr>
              <w:t xml:space="preserve">за счет средств получателя</w:t>
            </w:r>
          </w:p>
        </w:tc>
        <w:tc>
          <w:tcPr>
            <w:vMerge w:val="continue"/>
          </w:tcPr>
          <w:p/>
        </w:tc>
        <w:tc>
          <w:tcPr>
            <w:tcW w:w="737" w:type="dxa"/>
          </w:tcPr>
          <w:p>
            <w:pPr>
              <w:pStyle w:val="0"/>
              <w:jc w:val="center"/>
            </w:pPr>
            <w:r>
              <w:rPr>
                <w:sz w:val="20"/>
              </w:rPr>
              <w:t xml:space="preserve">за счет средств субсидии</w:t>
            </w:r>
          </w:p>
        </w:tc>
        <w:tc>
          <w:tcPr>
            <w:tcW w:w="1020" w:type="dxa"/>
          </w:tcPr>
          <w:p>
            <w:pPr>
              <w:pStyle w:val="0"/>
              <w:jc w:val="center"/>
            </w:pPr>
            <w:r>
              <w:rPr>
                <w:sz w:val="20"/>
              </w:rPr>
              <w:t xml:space="preserve">за счет средств получателя</w:t>
            </w:r>
          </w:p>
        </w:tc>
      </w:tr>
      <w:tr>
        <w:tc>
          <w:tcPr>
            <w:tcW w:w="1757" w:type="dxa"/>
          </w:tcPr>
          <w:p>
            <w:pPr>
              <w:pStyle w:val="0"/>
            </w:pPr>
            <w:r>
              <w:rPr>
                <w:sz w:val="20"/>
              </w:rPr>
            </w:r>
          </w:p>
        </w:tc>
        <w:tc>
          <w:tcPr>
            <w:tcW w:w="709"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709"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709"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709" w:type="dxa"/>
          </w:tcPr>
          <w:p>
            <w:pPr>
              <w:pStyle w:val="0"/>
            </w:pPr>
            <w:r>
              <w:rPr>
                <w:sz w:val="20"/>
              </w:rPr>
            </w:r>
          </w:p>
        </w:tc>
        <w:tc>
          <w:tcPr>
            <w:tcW w:w="737" w:type="dxa"/>
          </w:tcPr>
          <w:p>
            <w:pPr>
              <w:pStyle w:val="0"/>
            </w:pPr>
            <w:r>
              <w:rPr>
                <w:sz w:val="20"/>
              </w:rPr>
            </w:r>
          </w:p>
        </w:tc>
        <w:tc>
          <w:tcPr>
            <w:tcW w:w="1020" w:type="dxa"/>
          </w:tcPr>
          <w:p>
            <w:pPr>
              <w:pStyle w:val="0"/>
            </w:pPr>
            <w:r>
              <w:rPr>
                <w:sz w:val="20"/>
              </w:rPr>
            </w:r>
          </w:p>
        </w:tc>
      </w:tr>
    </w:tbl>
    <w:p>
      <w:pPr>
        <w:pStyle w:val="0"/>
        <w:jc w:val="both"/>
      </w:pPr>
      <w:r>
        <w:rPr>
          <w:sz w:val="20"/>
        </w:rPr>
      </w:r>
    </w:p>
    <w:p>
      <w:pPr>
        <w:pStyle w:val="1"/>
        <w:jc w:val="both"/>
      </w:pPr>
      <w:r>
        <w:rPr>
          <w:sz w:val="20"/>
        </w:rPr>
        <w:t xml:space="preserve">Руководитель                        (расшифровка подписи)</w:t>
      </w:r>
    </w:p>
    <w:p>
      <w:pPr>
        <w:pStyle w:val="1"/>
        <w:jc w:val="both"/>
      </w:pPr>
      <w:r>
        <w:rPr>
          <w:sz w:val="20"/>
        </w:rPr>
      </w:r>
    </w:p>
    <w:p>
      <w:pPr>
        <w:pStyle w:val="1"/>
        <w:jc w:val="both"/>
      </w:pPr>
      <w:r>
        <w:rPr>
          <w:sz w:val="20"/>
        </w:rPr>
        <w:t xml:space="preserve">Главный бухгалтер (при наличии)     (расшифровка подписи)</w:t>
      </w:r>
    </w:p>
    <w:p>
      <w:pPr>
        <w:pStyle w:val="1"/>
        <w:jc w:val="both"/>
      </w:pPr>
      <w:r>
        <w:rPr>
          <w:sz w:val="20"/>
        </w:rPr>
      </w:r>
    </w:p>
    <w:p>
      <w:pPr>
        <w:pStyle w:val="1"/>
        <w:jc w:val="both"/>
      </w:pPr>
      <w:r>
        <w:rPr>
          <w:sz w:val="20"/>
        </w:rPr>
        <w:t xml:space="preserve">М.П. (при наличии)</w:t>
      </w:r>
    </w:p>
    <w:p>
      <w:pPr>
        <w:pStyle w:val="1"/>
        <w:jc w:val="both"/>
      </w:pPr>
      <w:r>
        <w:rPr>
          <w:sz w:val="20"/>
        </w:rPr>
      </w:r>
    </w:p>
    <w:p>
      <w:pPr>
        <w:pStyle w:val="1"/>
        <w:jc w:val="both"/>
      </w:pPr>
      <w:r>
        <w:rPr>
          <w:sz w:val="20"/>
        </w:rPr>
        <w:t xml:space="preserve">Исполнитель (Ф.И.О., тел.)</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31"/>
      <w:headerReference w:type="first" r:id="rId31"/>
      <w:footerReference w:type="default" r:id="rId32"/>
      <w:footerReference w:type="first" r:id="rId32"/>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Тверской области от 19.07.2017 N 226-пп</w:t>
            <w:br/>
            <w:t>(ред. от 31.01.2023)</w:t>
            <w:br/>
            <w:t>"О порядках определения объема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Тверской области от 19.07.2017 N 226-пп</w:t>
            <w:br/>
            <w:t>(ред. от 31.01.2023)</w:t>
            <w:br/>
            <w:t>"О порядках определения объема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0EE45EB032D082A240665F19A349BEF07BB85524D14527622DA1C3883D92C99C64F449EA71DFC0D996370BA0F2AD15CCF11A8F35B840CBD7D79590DG2K" TargetMode = "External"/>
	<Relationship Id="rId8" Type="http://schemas.openxmlformats.org/officeDocument/2006/relationships/hyperlink" Target="consultantplus://offline/ref=40EE45EB032D082A240665F19A349BEF07BB8552441C5F7622D341328B80209BC1401B89A054F00C996370BF0675D449DE49A4F0479A0AA5617B5BD308G0K" TargetMode = "External"/>
	<Relationship Id="rId9" Type="http://schemas.openxmlformats.org/officeDocument/2006/relationships/hyperlink" Target="consultantplus://offline/ref=40EE45EB032D082A24067BFC8C58C1E105B4DB5F471D502876854765D4D026CE81001DDCE310FC089B6824ED402B8D199802A9F75B860AA107GCK" TargetMode = "External"/>
	<Relationship Id="rId10" Type="http://schemas.openxmlformats.org/officeDocument/2006/relationships/hyperlink" Target="consultantplus://offline/ref=40EE45EB032D082A240665F19A349BEF07BB8552441D5D7E2FD241328B80209BC1401B89A054F00C996370BE0675D449DE49A4F0479A0AA5617B5BD308G0K" TargetMode = "External"/>
	<Relationship Id="rId11" Type="http://schemas.openxmlformats.org/officeDocument/2006/relationships/hyperlink" Target="consultantplus://offline/ref=40EE45EB032D082A240665F19A349BEF07BB8552441C5D7F2DD141328B80209BC1401B89B254A80098616EBC026082189801GFK" TargetMode = "External"/>
	<Relationship Id="rId12" Type="http://schemas.openxmlformats.org/officeDocument/2006/relationships/hyperlink" Target="consultantplus://offline/ref=40EE45EB032D082A240665F19A349BEF07BB8552441C5F7622D341328B80209BC1401B89A054F00C996370BF0075D449DE49A4F0479A0AA5617B5BD308G0K" TargetMode = "External"/>
	<Relationship Id="rId13" Type="http://schemas.openxmlformats.org/officeDocument/2006/relationships/hyperlink" Target="consultantplus://offline/ref=40EE45EB032D082A240665F19A349BEF07BB8552441C5F7622D341328B80209BC1401B89A054F00C996370BF0275D449DE49A4F0479A0AA5617B5BD308G0K" TargetMode = "External"/>
	<Relationship Id="rId14" Type="http://schemas.openxmlformats.org/officeDocument/2006/relationships/hyperlink" Target="consultantplus://offline/ref=40EE45EB032D082A240665F19A349BEF07BB8552441C5F7622D341328B80209BC1401B89A054F00C996370BF0375D449DE49A4F0479A0AA5617B5BD308G0K" TargetMode = "External"/>
	<Relationship Id="rId15" Type="http://schemas.openxmlformats.org/officeDocument/2006/relationships/hyperlink" Target="consultantplus://offline/ref=40EE45EB032D082A240665F19A349BEF07BB8552441C5F7622D341328B80209BC1401B89A054F00C996370BF0C75D449DE49A4F0479A0AA5617B5BD308G0K" TargetMode = "External"/>
	<Relationship Id="rId16" Type="http://schemas.openxmlformats.org/officeDocument/2006/relationships/hyperlink" Target="consultantplus://offline/ref=40EE45EB032D082A24067BFC8C58C1E105B3D95D461D502876854765D4D026CE81001DDBE512F406CD3234E9097F82069A1AB7F3458600G9K" TargetMode = "External"/>
	<Relationship Id="rId17" Type="http://schemas.openxmlformats.org/officeDocument/2006/relationships/hyperlink" Target="consultantplus://offline/ref=40EE45EB032D082A24067BFC8C58C1E105B3D95D461D502876854765D4D026CE81001DDEE410F906CD3234E9097F82069A1AB7F3458600G9K" TargetMode = "External"/>
	<Relationship Id="rId18" Type="http://schemas.openxmlformats.org/officeDocument/2006/relationships/hyperlink" Target="consultantplus://offline/ref=40EE45EB032D082A24067BFC8C58C1E105B3D95D461D502876854765D4D026CE81001DDEE412FF06CD3234E9097F82069A1AB7F3458600G9K" TargetMode = "External"/>
	<Relationship Id="rId19" Type="http://schemas.openxmlformats.org/officeDocument/2006/relationships/hyperlink" Target="consultantplus://offline/ref=40EE45EB032D082A24067BFC8C58C1E105B3D95D461D502876854765D4D026CE81001DDEE410F906CD3234E9097F82069A1AB7F3458600G9K" TargetMode = "External"/>
	<Relationship Id="rId20" Type="http://schemas.openxmlformats.org/officeDocument/2006/relationships/hyperlink" Target="consultantplus://offline/ref=40EE45EB032D082A24067BFC8C58C1E105B3D95D461D502876854765D4D026CE81001DDEE412FF06CD3234E9097F82069A1AB7F3458600G9K" TargetMode = "External"/>
	<Relationship Id="rId21" Type="http://schemas.openxmlformats.org/officeDocument/2006/relationships/hyperlink" Target="consultantplus://offline/ref=40EE45EB032D082A240665F19A349BEF07BB8552441C5F7622D341328B80209BC1401B89A054F00C996370BF0D75D449DE49A4F0479A0AA5617B5BD308G0K" TargetMode = "External"/>
	<Relationship Id="rId22" Type="http://schemas.openxmlformats.org/officeDocument/2006/relationships/hyperlink" Target="consultantplus://offline/ref=40EE45EB032D082A24067BFC8C58C1E105B3D95D461D502876854765D4D026CE81001DDBE512F406CD3234E9097F82069A1AB7F3458600G9K" TargetMode = "External"/>
	<Relationship Id="rId23" Type="http://schemas.openxmlformats.org/officeDocument/2006/relationships/hyperlink" Target="consultantplus://offline/ref=40EE45EB032D082A24067BFC8C58C1E105B3D95D461D502876854765D4D026CE81001DDEE410F906CD3234E9097F82069A1AB7F3458600G9K" TargetMode = "External"/>
	<Relationship Id="rId24" Type="http://schemas.openxmlformats.org/officeDocument/2006/relationships/hyperlink" Target="consultantplus://offline/ref=40EE45EB032D082A24067BFC8C58C1E105B3D95D461D502876854765D4D026CE81001DDEE412FF06CD3234E9097F82069A1AB7F3458600G9K" TargetMode = "External"/>
	<Relationship Id="rId25" Type="http://schemas.openxmlformats.org/officeDocument/2006/relationships/image" Target="media/image2.wmf"/>
	<Relationship Id="rId26" Type="http://schemas.openxmlformats.org/officeDocument/2006/relationships/image" Target="media/image3.wmf"/>
	<Relationship Id="rId27" Type="http://schemas.openxmlformats.org/officeDocument/2006/relationships/hyperlink" Target="consultantplus://offline/ref=40EE45EB032D082A24067BFC8C58C1E103B6D85F46160D227EDC4B67D3DF79D9864911DDE311FB05923721F85173811A841CAFEF4784080AG0K" TargetMode = "External"/>
	<Relationship Id="rId28" Type="http://schemas.openxmlformats.org/officeDocument/2006/relationships/hyperlink" Target="consultantplus://offline/ref=40EE45EB032D082A24067BFC8C58C1E103B6D85F46160D227EDC4B67D3DF79D9864911DDE312F809923721F85173811A841CAFEF4784080AG0K" TargetMode = "External"/>
	<Relationship Id="rId29" Type="http://schemas.openxmlformats.org/officeDocument/2006/relationships/hyperlink" Target="consultantplus://offline/ref=40EE45EB032D082A24067BFC8C58C1E105B3D95D461D502876854765D4D026CE81001DDEE410F906CD3234E9097F82069A1AB7F3458600G9K" TargetMode = "External"/>
	<Relationship Id="rId30" Type="http://schemas.openxmlformats.org/officeDocument/2006/relationships/hyperlink" Target="consultantplus://offline/ref=40EE45EB032D082A24067BFC8C58C1E105B3D95D461D502876854765D4D026CE81001DDEE412FF06CD3234E9097F82069A1AB7F3458600G9K" TargetMode = "External"/>
	<Relationship Id="rId31" Type="http://schemas.openxmlformats.org/officeDocument/2006/relationships/header" Target="header2.xml"/>
	<Relationship Id="rId32"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Тверской области от 19.07.2017 N 226-пп
(ред. от 31.01.2023)
"О порядках определения объема и предоставления субсидий юридическим лицам, являющимся частными общеобразовательными организациями"</dc:title>
  <dcterms:created xsi:type="dcterms:W3CDTF">2023-06-12T10:06:52Z</dcterms:created>
</cp:coreProperties>
</file>