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3F" w:rsidRDefault="00F41E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E3F" w:rsidRDefault="00F41E3F">
      <w:pPr>
        <w:pStyle w:val="ConsPlusNormal"/>
        <w:outlineLvl w:val="0"/>
      </w:pPr>
    </w:p>
    <w:p w:rsidR="00F41E3F" w:rsidRDefault="00F41E3F">
      <w:pPr>
        <w:pStyle w:val="ConsPlusTitle"/>
        <w:jc w:val="center"/>
        <w:outlineLvl w:val="0"/>
      </w:pPr>
      <w:r>
        <w:t>ПРАВИТЕЛЬСТВО ТВЕРСКОЙ ОБЛАСТИ</w:t>
      </w:r>
    </w:p>
    <w:p w:rsidR="00F41E3F" w:rsidRDefault="00F41E3F">
      <w:pPr>
        <w:pStyle w:val="ConsPlusTitle"/>
        <w:jc w:val="center"/>
      </w:pPr>
    </w:p>
    <w:p w:rsidR="00F41E3F" w:rsidRDefault="00F41E3F">
      <w:pPr>
        <w:pStyle w:val="ConsPlusTitle"/>
        <w:jc w:val="center"/>
      </w:pPr>
      <w:r>
        <w:t>ПОСТАНОВЛЕНИЕ</w:t>
      </w:r>
    </w:p>
    <w:p w:rsidR="00F41E3F" w:rsidRDefault="00F41E3F">
      <w:pPr>
        <w:pStyle w:val="ConsPlusTitle"/>
        <w:jc w:val="center"/>
      </w:pPr>
      <w:r>
        <w:t>от 3 июля 2012 г. N 374-пп</w:t>
      </w:r>
    </w:p>
    <w:p w:rsidR="00F41E3F" w:rsidRDefault="00F41E3F">
      <w:pPr>
        <w:pStyle w:val="ConsPlusTitle"/>
        <w:jc w:val="center"/>
      </w:pPr>
    </w:p>
    <w:p w:rsidR="00F41E3F" w:rsidRDefault="00F41E3F">
      <w:pPr>
        <w:pStyle w:val="ConsPlusTitle"/>
        <w:jc w:val="center"/>
      </w:pPr>
      <w:bookmarkStart w:id="0" w:name="_GoBack"/>
      <w:r>
        <w:t>О КООРДИНАЦИОННОМ СОВЕТЕ ПО ВОПРОСАМ СОЦИАЛЬНОЙ ЗАЩИТЫ</w:t>
      </w:r>
    </w:p>
    <w:p w:rsidR="00F41E3F" w:rsidRDefault="00F41E3F">
      <w:pPr>
        <w:pStyle w:val="ConsPlusTitle"/>
        <w:jc w:val="center"/>
      </w:pPr>
      <w:r>
        <w:t>ИНВАЛИДОВ ПРИ ПРАВИТЕЛЬСТВЕ ТВЕРСКОЙ ОБЛАСТИ И ПРИЗНАНИИ</w:t>
      </w:r>
    </w:p>
    <w:p w:rsidR="00F41E3F" w:rsidRDefault="00F41E3F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ОТДЕЛЬНОГО ПОЛОЖЕНИЯ ПОСТАНОВЛЕНИЯ</w:t>
      </w:r>
    </w:p>
    <w:p w:rsidR="00F41E3F" w:rsidRDefault="00F41E3F">
      <w:pPr>
        <w:pStyle w:val="ConsPlusTitle"/>
        <w:jc w:val="center"/>
      </w:pPr>
      <w:r>
        <w:t>АДМИНИСТРАЦИИ ТВЕРСКОЙ ОБЛАСТИ ОТ 13.02.2007 N 28-ПА</w:t>
      </w:r>
    </w:p>
    <w:bookmarkEnd w:id="0"/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jc w:val="center"/>
      </w:pPr>
      <w:r>
        <w:t>Список изменяющих документов</w:t>
      </w:r>
    </w:p>
    <w:p w:rsidR="00F41E3F" w:rsidRDefault="00F41E3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28.10.2016 N 370-пп)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ind w:firstLine="540"/>
        <w:jc w:val="both"/>
      </w:pPr>
      <w:proofErr w:type="gramStart"/>
      <w:r>
        <w:t>В целях проведения единой региональной политики, обеспечения взаимодействия и координации деятельности органов государственной власти и органов местного самоуправления муниципальных образований Тверской области, некоммерческих организаций и учреждений, общественных объединений инвалидов в сфере социальной защиты инвалидов и выработки предложений, связанных с решением проблем инвалидности и инвалидов на территории Тверской области, Правительство Тверской области постановляет:</w:t>
      </w:r>
      <w:proofErr w:type="gramEnd"/>
    </w:p>
    <w:p w:rsidR="00F41E3F" w:rsidRDefault="00F41E3F">
      <w:pPr>
        <w:pStyle w:val="ConsPlusNormal"/>
        <w:ind w:firstLine="540"/>
        <w:jc w:val="both"/>
      </w:pPr>
      <w:r>
        <w:t xml:space="preserve">1. Переименовать Координационный совет </w:t>
      </w:r>
      <w:proofErr w:type="gramStart"/>
      <w:r>
        <w:t>по вопросам социальной защиты инвалидов при Администрации Тверской области в Координационный совет по вопросам социальной защиты инвалидов при Правительстве</w:t>
      </w:r>
      <w:proofErr w:type="gramEnd"/>
      <w:r>
        <w:t xml:space="preserve"> Тверской области.</w:t>
      </w:r>
    </w:p>
    <w:p w:rsidR="00F41E3F" w:rsidRDefault="00F41E3F">
      <w:pPr>
        <w:pStyle w:val="ConsPlusNormal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социальной защиты инвалидов при Правительстве Тверской области (прилагается).</w:t>
      </w:r>
    </w:p>
    <w:p w:rsidR="00F41E3F" w:rsidRDefault="00F41E3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Администрации Тверской области от 13.02.2007 N 28-па "О Координационном совете по вопросам социальной поддержки инвалидов при Администрации Тверской области".</w:t>
      </w:r>
    </w:p>
    <w:p w:rsidR="00F41E3F" w:rsidRDefault="00F41E3F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41E3F" w:rsidRDefault="00F41E3F">
      <w:pPr>
        <w:pStyle w:val="ConsPlusNormal"/>
      </w:pPr>
    </w:p>
    <w:p w:rsidR="00F41E3F" w:rsidRDefault="00F41E3F">
      <w:pPr>
        <w:pStyle w:val="ConsPlusNormal"/>
        <w:jc w:val="right"/>
      </w:pPr>
      <w:r>
        <w:t>Губернатор Тверской области</w:t>
      </w:r>
    </w:p>
    <w:p w:rsidR="00F41E3F" w:rsidRDefault="00F41E3F">
      <w:pPr>
        <w:pStyle w:val="ConsPlusNormal"/>
        <w:jc w:val="right"/>
      </w:pPr>
      <w:r>
        <w:t>А.В.ШЕВЕЛЕВ</w:t>
      </w: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jc w:val="right"/>
        <w:outlineLvl w:val="0"/>
      </w:pPr>
      <w:r>
        <w:t>Приложение</w:t>
      </w:r>
    </w:p>
    <w:p w:rsidR="00F41E3F" w:rsidRDefault="00F41E3F">
      <w:pPr>
        <w:pStyle w:val="ConsPlusNormal"/>
        <w:jc w:val="right"/>
      </w:pPr>
      <w:r>
        <w:t>к Постановлению Правительства</w:t>
      </w:r>
    </w:p>
    <w:p w:rsidR="00F41E3F" w:rsidRDefault="00F41E3F">
      <w:pPr>
        <w:pStyle w:val="ConsPlusNormal"/>
        <w:jc w:val="right"/>
      </w:pPr>
      <w:r>
        <w:t>Тверской области</w:t>
      </w:r>
    </w:p>
    <w:p w:rsidR="00F41E3F" w:rsidRDefault="00F41E3F">
      <w:pPr>
        <w:pStyle w:val="ConsPlusNormal"/>
        <w:jc w:val="right"/>
      </w:pPr>
      <w:r>
        <w:t>от 3 июля 2012 г. N 374-пп</w:t>
      </w:r>
    </w:p>
    <w:p w:rsidR="00F41E3F" w:rsidRDefault="00F41E3F">
      <w:pPr>
        <w:pStyle w:val="ConsPlusNormal"/>
        <w:jc w:val="right"/>
      </w:pPr>
    </w:p>
    <w:p w:rsidR="00F41E3F" w:rsidRDefault="00F41E3F">
      <w:pPr>
        <w:pStyle w:val="ConsPlusNormal"/>
        <w:jc w:val="center"/>
      </w:pPr>
      <w:bookmarkStart w:id="1" w:name="P32"/>
      <w:bookmarkEnd w:id="1"/>
      <w:r>
        <w:t>ПОЛОЖЕНИЕ</w:t>
      </w:r>
    </w:p>
    <w:p w:rsidR="00F41E3F" w:rsidRDefault="00F41E3F">
      <w:pPr>
        <w:pStyle w:val="ConsPlusNormal"/>
        <w:jc w:val="center"/>
      </w:pPr>
      <w:r>
        <w:t>о Координационном совете по вопросам социальной защиты</w:t>
      </w:r>
    </w:p>
    <w:p w:rsidR="00F41E3F" w:rsidRDefault="00F41E3F">
      <w:pPr>
        <w:pStyle w:val="ConsPlusNormal"/>
        <w:jc w:val="center"/>
      </w:pPr>
      <w:r>
        <w:t>инвалидов при Правительстве Тверской области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jc w:val="center"/>
      </w:pPr>
      <w:r>
        <w:t>Список изменяющих документов</w:t>
      </w:r>
    </w:p>
    <w:p w:rsidR="00F41E3F" w:rsidRDefault="00F41E3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28.10.2016 N 370-пп)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jc w:val="center"/>
        <w:outlineLvl w:val="1"/>
      </w:pPr>
      <w:r>
        <w:t>Раздел I</w:t>
      </w:r>
    </w:p>
    <w:p w:rsidR="00F41E3F" w:rsidRDefault="00F41E3F">
      <w:pPr>
        <w:pStyle w:val="ConsPlusNormal"/>
        <w:jc w:val="center"/>
      </w:pPr>
      <w:r>
        <w:t>Общие положения</w:t>
      </w:r>
    </w:p>
    <w:p w:rsidR="00F41E3F" w:rsidRDefault="00F41E3F">
      <w:pPr>
        <w:pStyle w:val="ConsPlusNormal"/>
        <w:jc w:val="both"/>
      </w:pPr>
    </w:p>
    <w:p w:rsidR="00F41E3F" w:rsidRDefault="00F41E3F">
      <w:pPr>
        <w:pStyle w:val="ConsPlusNormal"/>
        <w:ind w:firstLine="540"/>
        <w:jc w:val="both"/>
      </w:pPr>
      <w:r>
        <w:lastRenderedPageBreak/>
        <w:t>1. Координационный совет по вопросам социальной защиты инвалидов (далее - Совет) является совещательным органом по вопросам разработки проектов нормативных правовых актов Тверской области в сфере государственной социальной защиты инвалидов, определения путей межведомственного взаимодействия.</w:t>
      </w:r>
    </w:p>
    <w:p w:rsidR="00F41E3F" w:rsidRDefault="00F41E3F">
      <w:pPr>
        <w:pStyle w:val="ConsPlusNormal"/>
        <w:ind w:firstLine="540"/>
        <w:jc w:val="both"/>
      </w:pPr>
      <w:r>
        <w:t xml:space="preserve">2. В своей деятельности Совет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Тверской области, законами Тверской области, постановлениями и распоряжениями Губернатора и Правительства Тверской области, а также настоящим Положением.</w:t>
      </w: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jc w:val="center"/>
        <w:outlineLvl w:val="1"/>
      </w:pPr>
      <w:r>
        <w:t>Раздел II</w:t>
      </w:r>
    </w:p>
    <w:p w:rsidR="00F41E3F" w:rsidRDefault="00F41E3F">
      <w:pPr>
        <w:pStyle w:val="ConsPlusNormal"/>
        <w:jc w:val="center"/>
      </w:pPr>
      <w:r>
        <w:t>Основные задачи и функции Совета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ind w:firstLine="540"/>
        <w:jc w:val="both"/>
      </w:pPr>
      <w:r>
        <w:t>3. Основные задачи Совета:</w:t>
      </w:r>
    </w:p>
    <w:p w:rsidR="00F41E3F" w:rsidRDefault="00F41E3F">
      <w:pPr>
        <w:pStyle w:val="ConsPlusNormal"/>
        <w:ind w:firstLine="540"/>
        <w:jc w:val="both"/>
      </w:pPr>
      <w:r>
        <w:t>а) участие в реализации на территории Тверской области государственной политики в сфере социальной защиты инвалидов, в том числе детей-инвалидов;</w:t>
      </w:r>
    </w:p>
    <w:p w:rsidR="00F41E3F" w:rsidRDefault="00F41E3F">
      <w:pPr>
        <w:pStyle w:val="ConsPlusNormal"/>
        <w:ind w:firstLine="540"/>
        <w:jc w:val="both"/>
      </w:pPr>
      <w:r>
        <w:t>б) участие в определении приоритетов в осуществлении государственной социальной политики в отношении инвалидов и совершенствования нормативной правовой базы в сфере социальной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в) участие в разработке основных концептуальных положений региональной политики в сфере социальной защиты инвалидов и ее развития в качестве значимого раздела государственной социальной политики Тверской области.</w:t>
      </w:r>
    </w:p>
    <w:p w:rsidR="00F41E3F" w:rsidRDefault="00F41E3F">
      <w:pPr>
        <w:pStyle w:val="ConsPlusNormal"/>
        <w:ind w:firstLine="540"/>
        <w:jc w:val="both"/>
      </w:pPr>
      <w:r>
        <w:t>4. Функции Совета:</w:t>
      </w:r>
    </w:p>
    <w:p w:rsidR="00F41E3F" w:rsidRDefault="00F41E3F">
      <w:pPr>
        <w:pStyle w:val="ConsPlusNormal"/>
        <w:ind w:firstLine="540"/>
        <w:jc w:val="both"/>
      </w:pPr>
      <w:r>
        <w:t>а) разрабатывает предложения по совершенствованию федеральных нормативных правовых актов, обеспечивающих деятельность субъектов Российской Федерации в сфере социальной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б) разрабатывает предложения по совершенствованию законов и иных нормативных правовых актов Тверской области в сфере социальной защиты инвалидов в соответствии с федеральными законами;</w:t>
      </w:r>
    </w:p>
    <w:p w:rsidR="00F41E3F" w:rsidRDefault="00F41E3F">
      <w:pPr>
        <w:pStyle w:val="ConsPlusNormal"/>
        <w:ind w:firstLine="540"/>
        <w:jc w:val="both"/>
      </w:pPr>
      <w:r>
        <w:t>в) разрабатывает предложения по предоставлению мер социальной поддержки инвалидам за счет средств областного бюджета Тверской области;</w:t>
      </w:r>
    </w:p>
    <w:p w:rsidR="00F41E3F" w:rsidRDefault="00F41E3F">
      <w:pPr>
        <w:pStyle w:val="ConsPlusNormal"/>
        <w:ind w:firstLine="540"/>
        <w:jc w:val="both"/>
      </w:pPr>
      <w:r>
        <w:t>г) обеспечивает взаимодействие и координацию деятельности исполнительных органов государственной власти региона, органов местного самоуправления муниципальных образований Тверской области, территориальных органов федеральных органов исполнительной власти по Тверской области, государственных учреждений, негосударственных структур (фондов, союзов, ассоциаций и т.п.), общественных организаций, занимающихся вопросами социальной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д) согласовывает основные направления сотрудничества и взаимодействия Правительства Тверской области с федеральными органами власти и иными учреждениями и организациями, осуществляющими социальную защиту и поддержку инвалидов на федеральном уровне;</w:t>
      </w:r>
    </w:p>
    <w:p w:rsidR="00F41E3F" w:rsidRDefault="00F41E3F">
      <w:pPr>
        <w:pStyle w:val="ConsPlusNormal"/>
        <w:ind w:firstLine="540"/>
        <w:jc w:val="both"/>
      </w:pPr>
      <w:r>
        <w:t>е) участвует в разработке единого социального реабилитационного пространства для обеспечения инвалидов всеми необходимыми мерами государственных социальных гарантий в сфере реабилитации;</w:t>
      </w:r>
    </w:p>
    <w:p w:rsidR="00F41E3F" w:rsidRDefault="00F41E3F">
      <w:pPr>
        <w:pStyle w:val="ConsPlusNormal"/>
        <w:ind w:firstLine="540"/>
        <w:jc w:val="both"/>
      </w:pPr>
      <w:r>
        <w:t>ж) взаимодействует с областными объединениями работодателей с целью развития системы профессиональной реабилитации инвалидов;</w:t>
      </w:r>
    </w:p>
    <w:p w:rsidR="00F41E3F" w:rsidRDefault="00F41E3F">
      <w:pPr>
        <w:pStyle w:val="ConsPlusNormal"/>
        <w:ind w:firstLine="540"/>
        <w:jc w:val="both"/>
      </w:pPr>
      <w:r>
        <w:t>з) рассматривает вопросы проведения и финансирования научных исследований и научно-исследовательских работ в области социальной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и) участвует в определении основных направлений сотрудничества и взаимодействия Правительства Тверской области с зарубежными фондами и организациями, реализующими программы социальной защиты инвалидов на территории Российской Федерации.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jc w:val="center"/>
        <w:outlineLvl w:val="1"/>
      </w:pPr>
      <w:r>
        <w:t>Раздел III</w:t>
      </w:r>
    </w:p>
    <w:p w:rsidR="00F41E3F" w:rsidRDefault="00F41E3F">
      <w:pPr>
        <w:pStyle w:val="ConsPlusNormal"/>
        <w:jc w:val="center"/>
      </w:pPr>
      <w:r>
        <w:t>Права Совета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ind w:firstLine="540"/>
        <w:jc w:val="both"/>
      </w:pPr>
      <w:r>
        <w:lastRenderedPageBreak/>
        <w:t>5. Права, которыми обладает Совет для решения возложенных на него задач:</w:t>
      </w:r>
    </w:p>
    <w:p w:rsidR="00F41E3F" w:rsidRDefault="00F41E3F">
      <w:pPr>
        <w:pStyle w:val="ConsPlusNormal"/>
        <w:ind w:firstLine="540"/>
        <w:jc w:val="both"/>
      </w:pPr>
      <w:r>
        <w:t>а) вносить в Правительство Тверской области предложения по вопросам устранения административных барьеров, создания благоприятных условий для развития системы социальной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б) вносить предложения по совершенствованию взаимодействия исполнительных органов государственной власти Тверской области с федеральными и региональными структурами, осуществляющими социальную защиту инвалидов;</w:t>
      </w:r>
    </w:p>
    <w:p w:rsidR="00F41E3F" w:rsidRDefault="00F41E3F">
      <w:pPr>
        <w:pStyle w:val="ConsPlusNormal"/>
        <w:ind w:firstLine="540"/>
        <w:jc w:val="both"/>
      </w:pPr>
      <w:r>
        <w:t>в) рассматривать проекты нормативных правовых актов Тверской области, регулирующих деятельность по реализации государственной социальной политики, вносить предложения по совершенствованию нормативной и законодательной базы Тверской области в сфере социальной помощи и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г) заслушивать информацию руководителей исполнительных органов государственной власти Тверской области, органов местного самоуправления муниципальных образований Тверской области, территориальных органов федеральных органов исполнительной власти по Тверской области, общественных объединений и организаций о работе по социальной защите инвалидов;</w:t>
      </w:r>
    </w:p>
    <w:p w:rsidR="00F41E3F" w:rsidRDefault="00F41E3F">
      <w:pPr>
        <w:pStyle w:val="ConsPlusNormal"/>
        <w:ind w:firstLine="540"/>
        <w:jc w:val="both"/>
      </w:pPr>
      <w:r>
        <w:t>д) запрашивать и получать в установленном законодательством порядке информацию о ходе выполнения федеральных и региональных программ в сфере социальной защиты инвалидов;</w:t>
      </w:r>
    </w:p>
    <w:p w:rsidR="00F41E3F" w:rsidRDefault="00F41E3F">
      <w:pPr>
        <w:pStyle w:val="ConsPlusNormal"/>
        <w:ind w:firstLine="540"/>
        <w:jc w:val="both"/>
      </w:pPr>
      <w:r>
        <w:t>е) создавать для решения вопросов, входящих в компетенцию Совета, рабочие группы и комиссии, определять порядок их работы, координировать их деятельность;</w:t>
      </w:r>
    </w:p>
    <w:p w:rsidR="00F41E3F" w:rsidRDefault="00F41E3F">
      <w:pPr>
        <w:pStyle w:val="ConsPlusNormal"/>
        <w:ind w:firstLine="540"/>
        <w:jc w:val="both"/>
      </w:pPr>
      <w:r>
        <w:t>ж) проводить выездные заседания Совета;</w:t>
      </w:r>
    </w:p>
    <w:p w:rsidR="00F41E3F" w:rsidRDefault="00F41E3F">
      <w:pPr>
        <w:pStyle w:val="ConsPlusNormal"/>
        <w:ind w:firstLine="540"/>
        <w:jc w:val="both"/>
      </w:pPr>
      <w:r>
        <w:t>з) осуществлять иные действия, не противоречащие законодательству и соответствующие настоящему Положению.</w:t>
      </w: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jc w:val="center"/>
        <w:outlineLvl w:val="1"/>
      </w:pPr>
      <w:r>
        <w:t>Раздел IV</w:t>
      </w:r>
    </w:p>
    <w:p w:rsidR="00F41E3F" w:rsidRDefault="00F41E3F">
      <w:pPr>
        <w:pStyle w:val="ConsPlusNormal"/>
        <w:jc w:val="center"/>
      </w:pPr>
      <w:r>
        <w:t>Состав Совета</w:t>
      </w:r>
    </w:p>
    <w:p w:rsidR="00F41E3F" w:rsidRDefault="00F41E3F">
      <w:pPr>
        <w:pStyle w:val="ConsPlusNormal"/>
        <w:jc w:val="both"/>
      </w:pPr>
    </w:p>
    <w:p w:rsidR="00F41E3F" w:rsidRDefault="00F41E3F">
      <w:pPr>
        <w:pStyle w:val="ConsPlusNormal"/>
        <w:ind w:firstLine="540"/>
        <w:jc w:val="both"/>
      </w:pPr>
      <w:r>
        <w:t>6. Состав Совета утверждается распоряжением Правительства Тверской области.</w:t>
      </w:r>
    </w:p>
    <w:p w:rsidR="00F41E3F" w:rsidRDefault="00F41E3F">
      <w:pPr>
        <w:pStyle w:val="ConsPlusNormal"/>
        <w:ind w:firstLine="540"/>
        <w:jc w:val="both"/>
      </w:pPr>
      <w:r>
        <w:t>Согласование на включение в состав Совета лиц, не являющихся руководителями и сотрудниками областных исполнительных органов государственной власти Тверской области или структурных подразделений аппарата Правительства Тверской области, осуществляется в письменной форме.</w:t>
      </w:r>
    </w:p>
    <w:p w:rsidR="00F41E3F" w:rsidRDefault="00F41E3F">
      <w:pPr>
        <w:pStyle w:val="ConsPlusNormal"/>
        <w:ind w:firstLine="540"/>
        <w:jc w:val="both"/>
      </w:pPr>
      <w:r>
        <w:t>7. В состав Совета входят следующие лица: председатель, заместитель председателя, ответственный секретарь и члены Совета.</w:t>
      </w:r>
    </w:p>
    <w:p w:rsidR="00F41E3F" w:rsidRDefault="00F41E3F">
      <w:pPr>
        <w:pStyle w:val="ConsPlusNormal"/>
        <w:ind w:firstLine="540"/>
        <w:jc w:val="both"/>
      </w:pPr>
      <w:r>
        <w:t>8. Функции председателя, заместителя председателя, ответственного секретаря и членов Совета:</w:t>
      </w:r>
    </w:p>
    <w:p w:rsidR="00F41E3F" w:rsidRDefault="00F41E3F">
      <w:pPr>
        <w:pStyle w:val="ConsPlusNormal"/>
        <w:ind w:firstLine="540"/>
        <w:jc w:val="both"/>
      </w:pPr>
      <w:r>
        <w:t>а) председатель Совета:</w:t>
      </w:r>
    </w:p>
    <w:p w:rsidR="00F41E3F" w:rsidRDefault="00F41E3F">
      <w:pPr>
        <w:pStyle w:val="ConsPlusNormal"/>
        <w:ind w:firstLine="540"/>
        <w:jc w:val="both"/>
      </w:pPr>
      <w:r>
        <w:t>- руководит деятельностью Совета, проводит заседания Совета, распределяет обязанности между членами Совета, дает им поручения;</w:t>
      </w:r>
    </w:p>
    <w:p w:rsidR="00F41E3F" w:rsidRDefault="00F41E3F">
      <w:pPr>
        <w:pStyle w:val="ConsPlusNormal"/>
        <w:ind w:firstLine="540"/>
        <w:jc w:val="both"/>
      </w:pPr>
      <w:r>
        <w:t>- организует работу по подготовке отчета о деятельности Совета;</w:t>
      </w:r>
    </w:p>
    <w:p w:rsidR="00F41E3F" w:rsidRDefault="00F41E3F">
      <w:pPr>
        <w:pStyle w:val="ConsPlusNormal"/>
        <w:ind w:firstLine="540"/>
        <w:jc w:val="both"/>
      </w:pPr>
      <w:r>
        <w:t>- определяет место, время и утверждает повестку дня заседания Совета;</w:t>
      </w:r>
    </w:p>
    <w:p w:rsidR="00F41E3F" w:rsidRDefault="00F41E3F">
      <w:pPr>
        <w:pStyle w:val="ConsPlusNormal"/>
        <w:ind w:firstLine="540"/>
        <w:jc w:val="both"/>
      </w:pPr>
      <w:r>
        <w:t>- подписывает от имени Совета все документы, связанные с выполнением возложенных на Совет задач;</w:t>
      </w:r>
    </w:p>
    <w:p w:rsidR="00F41E3F" w:rsidRDefault="00F41E3F">
      <w:pPr>
        <w:pStyle w:val="ConsPlusNormal"/>
        <w:ind w:firstLine="540"/>
        <w:jc w:val="both"/>
      </w:pPr>
      <w:r>
        <w:t>- организует работу по подготовке проектов нормативных правовых актов Тверской области по внесению изменений в состав Совета в связи с организационно-кадровыми изменениями в течение 14 дней с момента их возникновения, по внесению изменений и дополнений в положение о Совете, по реорганизации и ликвидации Совета;</w:t>
      </w:r>
    </w:p>
    <w:p w:rsidR="00F41E3F" w:rsidRDefault="00F41E3F">
      <w:pPr>
        <w:pStyle w:val="ConsPlusNormal"/>
        <w:ind w:firstLine="540"/>
        <w:jc w:val="both"/>
      </w:pPr>
      <w:r>
        <w:t xml:space="preserve">-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Советом решений и рекомендаций;</w:t>
      </w:r>
    </w:p>
    <w:p w:rsidR="00F41E3F" w:rsidRDefault="00F41E3F">
      <w:pPr>
        <w:pStyle w:val="ConsPlusNormal"/>
        <w:ind w:firstLine="540"/>
        <w:jc w:val="both"/>
      </w:pPr>
      <w:r>
        <w:t>- представляет Совет по вопросам, относящимся к его компетенции;</w:t>
      </w:r>
    </w:p>
    <w:p w:rsidR="00F41E3F" w:rsidRDefault="00F41E3F">
      <w:pPr>
        <w:pStyle w:val="ConsPlusNormal"/>
        <w:ind w:firstLine="540"/>
        <w:jc w:val="both"/>
      </w:pPr>
      <w:r>
        <w:t>- несет персональную ответственность за выполнение возложенных на Совет задач;</w:t>
      </w:r>
    </w:p>
    <w:p w:rsidR="00F41E3F" w:rsidRDefault="00F41E3F">
      <w:pPr>
        <w:pStyle w:val="ConsPlusNormal"/>
        <w:ind w:firstLine="540"/>
        <w:jc w:val="both"/>
      </w:pPr>
      <w:r>
        <w:t>б) заместитель председателя Совета:</w:t>
      </w:r>
    </w:p>
    <w:p w:rsidR="00F41E3F" w:rsidRDefault="00F41E3F">
      <w:pPr>
        <w:pStyle w:val="ConsPlusNormal"/>
        <w:ind w:firstLine="540"/>
        <w:jc w:val="both"/>
      </w:pPr>
      <w:r>
        <w:t>- выполняет функции председателя Совета в случае его отсутствия;</w:t>
      </w:r>
    </w:p>
    <w:p w:rsidR="00F41E3F" w:rsidRDefault="00F41E3F">
      <w:pPr>
        <w:pStyle w:val="ConsPlusNormal"/>
        <w:ind w:firstLine="540"/>
        <w:jc w:val="both"/>
      </w:pPr>
      <w:r>
        <w:lastRenderedPageBreak/>
        <w:t>- организует деятельность членов Совета по определенным направлениям;</w:t>
      </w:r>
    </w:p>
    <w:p w:rsidR="00F41E3F" w:rsidRDefault="00F41E3F">
      <w:pPr>
        <w:pStyle w:val="ConsPlusNormal"/>
        <w:ind w:firstLine="540"/>
        <w:jc w:val="both"/>
      </w:pPr>
      <w:r>
        <w:t>в) ответственный секретарь Совета:</w:t>
      </w:r>
    </w:p>
    <w:p w:rsidR="00F41E3F" w:rsidRDefault="00F41E3F">
      <w:pPr>
        <w:pStyle w:val="ConsPlusNormal"/>
        <w:ind w:firstLine="540"/>
        <w:jc w:val="both"/>
      </w:pPr>
      <w:r>
        <w:t>- осуществляет подготовку проектов планов работы Совета;</w:t>
      </w:r>
    </w:p>
    <w:p w:rsidR="00F41E3F" w:rsidRDefault="00F41E3F">
      <w:pPr>
        <w:pStyle w:val="ConsPlusNormal"/>
        <w:ind w:firstLine="540"/>
        <w:jc w:val="both"/>
      </w:pPr>
      <w:r>
        <w:t>- формирует проект повестки дня заседаний;</w:t>
      </w:r>
    </w:p>
    <w:p w:rsidR="00F41E3F" w:rsidRDefault="00F41E3F">
      <w:pPr>
        <w:pStyle w:val="ConsPlusNormal"/>
        <w:ind w:firstLine="540"/>
        <w:jc w:val="both"/>
      </w:pPr>
      <w:r>
        <w:t>- организует сбор и подготовку материалов к заседаниям;</w:t>
      </w:r>
    </w:p>
    <w:p w:rsidR="00F41E3F" w:rsidRDefault="00F41E3F">
      <w:pPr>
        <w:pStyle w:val="ConsPlusNormal"/>
        <w:ind w:firstLine="540"/>
        <w:jc w:val="both"/>
      </w:pPr>
      <w: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F41E3F" w:rsidRDefault="00F41E3F">
      <w:pPr>
        <w:pStyle w:val="ConsPlusNormal"/>
        <w:ind w:firstLine="540"/>
        <w:jc w:val="both"/>
      </w:pPr>
      <w:r>
        <w:t xml:space="preserve">- организует участие в заседаниях </w:t>
      </w:r>
      <w:proofErr w:type="gramStart"/>
      <w:r>
        <w:t>Совета представителей исполнительных органов государственной власти области</w:t>
      </w:r>
      <w:proofErr w:type="gramEnd"/>
      <w:r>
        <w:t xml:space="preserve"> и органов местного самоуправления, а также представителей организаций, деятельность которых связана с рассматриваемыми вопросами;</w:t>
      </w:r>
    </w:p>
    <w:p w:rsidR="00F41E3F" w:rsidRDefault="00F41E3F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и представлением установленной отчетности Совета;</w:t>
      </w:r>
    </w:p>
    <w:p w:rsidR="00F41E3F" w:rsidRDefault="00F41E3F">
      <w:pPr>
        <w:pStyle w:val="ConsPlusNormal"/>
        <w:ind w:firstLine="540"/>
        <w:jc w:val="both"/>
      </w:pPr>
      <w:r>
        <w:t>- оформляет протоколы заседаний;</w:t>
      </w:r>
    </w:p>
    <w:p w:rsidR="00F41E3F" w:rsidRDefault="00F41E3F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принятых Советом решений и поручений председателя Совета;</w:t>
      </w:r>
    </w:p>
    <w:p w:rsidR="00F41E3F" w:rsidRDefault="00F41E3F">
      <w:pPr>
        <w:pStyle w:val="ConsPlusNormal"/>
        <w:ind w:firstLine="540"/>
        <w:jc w:val="both"/>
      </w:pPr>
      <w:r>
        <w:t>- вносит предложения о необходимости внесения изменений в состав Совета;</w:t>
      </w:r>
    </w:p>
    <w:p w:rsidR="00F41E3F" w:rsidRDefault="00F41E3F">
      <w:pPr>
        <w:pStyle w:val="ConsPlusNormal"/>
        <w:ind w:firstLine="540"/>
        <w:jc w:val="both"/>
      </w:pPr>
      <w:r>
        <w:t>- формирует в дело документы Совета, хранит их и сдает в архив в установленном порядке.</w:t>
      </w:r>
    </w:p>
    <w:p w:rsidR="00F41E3F" w:rsidRDefault="00F41E3F">
      <w:pPr>
        <w:pStyle w:val="ConsPlusNormal"/>
        <w:ind w:firstLine="540"/>
        <w:jc w:val="both"/>
      </w:pPr>
      <w:r>
        <w:t>10. Члены Совета имеют право:</w:t>
      </w:r>
    </w:p>
    <w:p w:rsidR="00F41E3F" w:rsidRDefault="00F41E3F">
      <w:pPr>
        <w:pStyle w:val="ConsPlusNormal"/>
        <w:ind w:firstLine="540"/>
        <w:jc w:val="both"/>
      </w:pPr>
      <w:r>
        <w:t>а) доступа к информации и другим материалам, рассматриваемым на заседаниях;</w:t>
      </w:r>
    </w:p>
    <w:p w:rsidR="00F41E3F" w:rsidRDefault="00F41E3F">
      <w:pPr>
        <w:pStyle w:val="ConsPlusNormal"/>
        <w:ind w:firstLine="540"/>
        <w:jc w:val="both"/>
      </w:pPr>
      <w:r>
        <w:t>б) 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F41E3F" w:rsidRDefault="00F41E3F">
      <w:pPr>
        <w:pStyle w:val="ConsPlusNormal"/>
        <w:ind w:firstLine="540"/>
        <w:jc w:val="both"/>
      </w:pPr>
      <w:r>
        <w:t>в) возглавлять и участвовать в образуемых Советом рабочих группах.</w:t>
      </w: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jc w:val="center"/>
        <w:outlineLvl w:val="1"/>
      </w:pPr>
      <w:r>
        <w:t>Раздел V</w:t>
      </w:r>
    </w:p>
    <w:p w:rsidR="00F41E3F" w:rsidRDefault="00F41E3F">
      <w:pPr>
        <w:pStyle w:val="ConsPlusNormal"/>
        <w:jc w:val="center"/>
      </w:pPr>
      <w:r>
        <w:t>Организация работы</w:t>
      </w:r>
    </w:p>
    <w:p w:rsidR="00F41E3F" w:rsidRDefault="00F41E3F">
      <w:pPr>
        <w:pStyle w:val="ConsPlusNormal"/>
        <w:jc w:val="both"/>
      </w:pPr>
    </w:p>
    <w:p w:rsidR="00F41E3F" w:rsidRDefault="00F41E3F">
      <w:pPr>
        <w:pStyle w:val="ConsPlusNormal"/>
        <w:ind w:firstLine="540"/>
        <w:jc w:val="both"/>
      </w:pPr>
      <w:r>
        <w:t xml:space="preserve">11. Совет осуществляет свою деятельность в соответствии с планом работы и повесткой дня заседания, </w:t>
      </w:r>
      <w:proofErr w:type="gramStart"/>
      <w:r>
        <w:t>утверждаемыми</w:t>
      </w:r>
      <w:proofErr w:type="gramEnd"/>
      <w:r>
        <w:t xml:space="preserve"> председателем Совета.</w:t>
      </w:r>
    </w:p>
    <w:p w:rsidR="00F41E3F" w:rsidRDefault="00F41E3F">
      <w:pPr>
        <w:pStyle w:val="ConsPlusNormal"/>
        <w:ind w:firstLine="540"/>
        <w:jc w:val="both"/>
      </w:pPr>
      <w:r>
        <w:t xml:space="preserve">Формирование плана работы Совета и его представление в управление документационного обеспечения аппарата Правительства Тверской области осуществляется в соответствии с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Правительства Тверской области.</w:t>
      </w:r>
    </w:p>
    <w:p w:rsidR="00F41E3F" w:rsidRDefault="00F41E3F">
      <w:pPr>
        <w:pStyle w:val="ConsPlusNormal"/>
        <w:ind w:firstLine="540"/>
        <w:jc w:val="both"/>
      </w:pPr>
      <w:r>
        <w:t>12. Заседания Совета проводятся не реже одного раза в шесть месяцев.</w:t>
      </w:r>
    </w:p>
    <w:p w:rsidR="00F41E3F" w:rsidRDefault="00F41E3F">
      <w:pPr>
        <w:pStyle w:val="ConsPlusNormal"/>
        <w:ind w:firstLine="540"/>
        <w:jc w:val="both"/>
      </w:pPr>
      <w:r>
        <w:t>Внеочередные заседания Совета проводятся по решению председателя Совета.</w:t>
      </w:r>
    </w:p>
    <w:p w:rsidR="00F41E3F" w:rsidRDefault="00F41E3F">
      <w:pPr>
        <w:pStyle w:val="ConsPlusNormal"/>
        <w:ind w:firstLine="540"/>
        <w:jc w:val="both"/>
      </w:pPr>
      <w:r>
        <w:t>13. Заседание Совета считается правомочным, если на нем присутствует более половины состава лиц, входящих в Совет.</w:t>
      </w:r>
    </w:p>
    <w:p w:rsidR="00F41E3F" w:rsidRDefault="00F41E3F">
      <w:pPr>
        <w:pStyle w:val="ConsPlusNormal"/>
        <w:ind w:firstLine="540"/>
        <w:jc w:val="both"/>
      </w:pPr>
      <w:r>
        <w:t>14. Члены Совета участвуют в его заседаниях без права замены.</w:t>
      </w:r>
    </w:p>
    <w:p w:rsidR="00F41E3F" w:rsidRDefault="00F41E3F">
      <w:pPr>
        <w:pStyle w:val="ConsPlusNormal"/>
        <w:ind w:firstLine="540"/>
        <w:jc w:val="both"/>
      </w:pPr>
      <w:r>
        <w:t>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 w:rsidR="00F41E3F" w:rsidRDefault="00F41E3F">
      <w:pPr>
        <w:pStyle w:val="ConsPlusNormal"/>
        <w:ind w:firstLine="540"/>
        <w:jc w:val="both"/>
      </w:pPr>
      <w:r>
        <w:t>15. На заседания Совета при необходимости могут приглашаться представители исполнительных органов государственной власти Тверской области, органов местного самоуправления муниципальных образований Тверской области, Законодательного Собрания Тверской области, общественных и иных организаций, не входящие в состав Совета.</w:t>
      </w:r>
    </w:p>
    <w:p w:rsidR="00F41E3F" w:rsidRDefault="00F41E3F">
      <w:pPr>
        <w:pStyle w:val="ConsPlusNormal"/>
        <w:ind w:firstLine="540"/>
        <w:jc w:val="both"/>
      </w:pPr>
      <w:r>
        <w:t>16. Решения Совета принимаются простым большинством голосов присутствующих на заседании лиц, входящих в состав Совета.</w:t>
      </w:r>
    </w:p>
    <w:p w:rsidR="00F41E3F" w:rsidRDefault="00F41E3F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 Совета.</w:t>
      </w:r>
    </w:p>
    <w:p w:rsidR="00F41E3F" w:rsidRDefault="00F41E3F">
      <w:pPr>
        <w:pStyle w:val="ConsPlusNormal"/>
        <w:ind w:firstLine="540"/>
        <w:jc w:val="both"/>
      </w:pPr>
      <w:r>
        <w:t>В отдельных случаях по принципиально важным вопросам возможно принятие решения Совета на основании единогласного мнения входящих в его состав лиц, присутствующих на заседании.</w:t>
      </w:r>
    </w:p>
    <w:p w:rsidR="00F41E3F" w:rsidRDefault="00F41E3F">
      <w:pPr>
        <w:pStyle w:val="ConsPlusNormal"/>
        <w:ind w:firstLine="540"/>
        <w:jc w:val="both"/>
      </w:pPr>
      <w:r>
        <w:t>17.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:rsidR="00F41E3F" w:rsidRDefault="00F41E3F">
      <w:pPr>
        <w:pStyle w:val="ConsPlusNormal"/>
        <w:ind w:firstLine="540"/>
        <w:jc w:val="both"/>
      </w:pPr>
      <w:r>
        <w:t>Копии протокола заседания Совета рассылаются его членам и организациям, представители которых принимали участие в заседании.</w:t>
      </w:r>
    </w:p>
    <w:p w:rsidR="00F41E3F" w:rsidRDefault="00F41E3F">
      <w:pPr>
        <w:pStyle w:val="ConsPlusNormal"/>
        <w:ind w:firstLine="540"/>
        <w:jc w:val="both"/>
      </w:pPr>
      <w:r>
        <w:lastRenderedPageBreak/>
        <w:t>18. Решения Совета, принятые в пределах его компетенции, являются обязательными для исполнительных органов государственной власти Тверской области, государственных учреждений Тверской области, представители которых входят в состав Совета, за исключением установленных законодательством случаев, когда принятие соответствующего решения отнесено к компетенции уполномоченного исполнительного органа государственной власти Тверской области.</w:t>
      </w:r>
    </w:p>
    <w:p w:rsidR="00F41E3F" w:rsidRDefault="00F41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28.10.2016 N 370-пп)</w:t>
      </w:r>
    </w:p>
    <w:p w:rsidR="00F41E3F" w:rsidRDefault="00F41E3F">
      <w:pPr>
        <w:pStyle w:val="ConsPlusNormal"/>
        <w:ind w:firstLine="540"/>
        <w:jc w:val="both"/>
      </w:pPr>
      <w:r>
        <w:t>19. Отчеты о работе Совета представляются в управление документационного обеспечения аппарата Правительства Тверской области:</w:t>
      </w:r>
    </w:p>
    <w:p w:rsidR="00F41E3F" w:rsidRDefault="00F41E3F">
      <w:pPr>
        <w:pStyle w:val="ConsPlusNormal"/>
        <w:ind w:firstLine="540"/>
        <w:jc w:val="both"/>
      </w:pPr>
      <w:r>
        <w:t>а) в срок до 20 июля текущего года - полугодовой;</w:t>
      </w:r>
    </w:p>
    <w:p w:rsidR="00F41E3F" w:rsidRDefault="00F41E3F">
      <w:pPr>
        <w:pStyle w:val="ConsPlusNormal"/>
        <w:ind w:firstLine="540"/>
        <w:jc w:val="both"/>
      </w:pPr>
      <w:r>
        <w:t xml:space="preserve">б) в срок до 20 января года, следующего за </w:t>
      </w:r>
      <w:proofErr w:type="gramStart"/>
      <w:r>
        <w:t>отчетным</w:t>
      </w:r>
      <w:proofErr w:type="gramEnd"/>
      <w:r>
        <w:t>, - годовой.</w:t>
      </w:r>
    </w:p>
    <w:p w:rsidR="00F41E3F" w:rsidRDefault="00F41E3F">
      <w:pPr>
        <w:pStyle w:val="ConsPlusNormal"/>
        <w:ind w:firstLine="540"/>
        <w:jc w:val="both"/>
      </w:pPr>
      <w:r>
        <w:t>20. Организационно-техническое обеспечение деятельности органа при Правительстве Тверской области возлагается на Министерство социальной защиты населения Тверской области.</w:t>
      </w:r>
    </w:p>
    <w:p w:rsidR="00F41E3F" w:rsidRDefault="00F41E3F">
      <w:pPr>
        <w:pStyle w:val="ConsPlusNormal"/>
        <w:ind w:firstLine="540"/>
        <w:jc w:val="both"/>
      </w:pPr>
    </w:p>
    <w:p w:rsidR="00F41E3F" w:rsidRDefault="00F41E3F">
      <w:pPr>
        <w:pStyle w:val="ConsPlusNormal"/>
        <w:jc w:val="center"/>
        <w:outlineLvl w:val="1"/>
      </w:pPr>
      <w:r>
        <w:t>Раздел VI</w:t>
      </w:r>
    </w:p>
    <w:p w:rsidR="00F41E3F" w:rsidRDefault="00F41E3F">
      <w:pPr>
        <w:pStyle w:val="ConsPlusNormal"/>
        <w:jc w:val="center"/>
      </w:pPr>
      <w:r>
        <w:t>Рабочие группы</w:t>
      </w:r>
    </w:p>
    <w:p w:rsidR="00F41E3F" w:rsidRDefault="00F41E3F">
      <w:pPr>
        <w:pStyle w:val="ConsPlusNormal"/>
        <w:jc w:val="center"/>
      </w:pPr>
    </w:p>
    <w:p w:rsidR="00F41E3F" w:rsidRDefault="00F41E3F">
      <w:pPr>
        <w:pStyle w:val="ConsPlusNormal"/>
        <w:ind w:firstLine="540"/>
        <w:jc w:val="both"/>
      </w:pPr>
      <w:r>
        <w:t>21. Для оперативной и качественной подготовки материалов и проектов правовых актов Тверской области Совет может своими решениями образовывать рабочие группы.</w:t>
      </w:r>
    </w:p>
    <w:p w:rsidR="00F41E3F" w:rsidRDefault="00F41E3F">
      <w:pPr>
        <w:pStyle w:val="ConsPlusNormal"/>
        <w:ind w:firstLine="540"/>
        <w:jc w:val="both"/>
      </w:pPr>
      <w:r>
        <w:t>22. Перечень рабочих групп и их руководители утверждаются председателем Совета.</w:t>
      </w:r>
    </w:p>
    <w:p w:rsidR="00F41E3F" w:rsidRDefault="00F41E3F">
      <w:pPr>
        <w:pStyle w:val="ConsPlusNormal"/>
        <w:ind w:firstLine="540"/>
        <w:jc w:val="both"/>
      </w:pPr>
      <w:r>
        <w:t>Состав рабочих групп утверждается Советом по представлению руководителей рабочих групп.</w:t>
      </w:r>
    </w:p>
    <w:p w:rsidR="00F41E3F" w:rsidRDefault="00F41E3F">
      <w:pPr>
        <w:pStyle w:val="ConsPlusNormal"/>
        <w:ind w:firstLine="540"/>
        <w:jc w:val="both"/>
      </w:pPr>
      <w:r>
        <w:t>23. В состав рабочих гру</w:t>
      </w:r>
      <w:proofErr w:type="gramStart"/>
      <w:r>
        <w:t>пп вкл</w:t>
      </w:r>
      <w:proofErr w:type="gramEnd"/>
      <w:r>
        <w:t>ючаются представители исполнительных органов государственной власти Тверской области, органов местного самоуправления, научных, общественных и иных организаций.</w:t>
      </w:r>
    </w:p>
    <w:p w:rsidR="00F41E3F" w:rsidRDefault="00F41E3F">
      <w:pPr>
        <w:pStyle w:val="ConsPlusNormal"/>
        <w:ind w:firstLine="540"/>
        <w:jc w:val="both"/>
      </w:pPr>
      <w:r>
        <w:t>24. Порядок и планы работы рабочих групп утверждаются их руководителями в соответствии с планом работы Совета.</w:t>
      </w:r>
    </w:p>
    <w:p w:rsidR="00F41E3F" w:rsidRDefault="00F41E3F">
      <w:pPr>
        <w:pStyle w:val="ConsPlusNormal"/>
        <w:ind w:firstLine="540"/>
        <w:jc w:val="both"/>
      </w:pPr>
      <w:r>
        <w:t>Итоги рассмотрения вопросов, входящих в компетенцию рабочих групп, оформляются протоколами и направляются в Совет с проектами соответствующих решений Совета.</w:t>
      </w:r>
    </w:p>
    <w:p w:rsidR="00F41E3F" w:rsidRDefault="00F41E3F">
      <w:pPr>
        <w:pStyle w:val="ConsPlusNormal"/>
      </w:pPr>
    </w:p>
    <w:p w:rsidR="00F41E3F" w:rsidRDefault="00F41E3F">
      <w:pPr>
        <w:pStyle w:val="ConsPlusNormal"/>
      </w:pPr>
    </w:p>
    <w:p w:rsidR="00F41E3F" w:rsidRDefault="00F41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D94" w:rsidRDefault="000D1D94"/>
    <w:sectPr w:rsidR="000D1D94" w:rsidSect="0064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3F"/>
    <w:rsid w:val="000D1D94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1370738CA7E608F9F84F228BC3F82C6D6397D932F1688202A480615D330F14C4sF3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A99E1168DB675F38CBE91370738CA7E608F9F8492389C3FA2C6D6397D932F1688202A480615D330F14C4sF37M" TargetMode="External"/><Relationship Id="rId12" Type="http://schemas.openxmlformats.org/officeDocument/2006/relationships/hyperlink" Target="consultantplus://offline/ref=BCA99E1168DB675F38CBE91370738CA7E608F9F84F228BC3F82C6D6397D932F1688202A480615D330F14C4sF3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99E1168DB675F38CBE91370738CA7E608F9F84F228BC3F82C6D6397D932F1688202A480615D330F14C4sF34M" TargetMode="External"/><Relationship Id="rId11" Type="http://schemas.openxmlformats.org/officeDocument/2006/relationships/hyperlink" Target="consultantplus://offline/ref=BCA99E1168DB675F38CBE91370738CA7E608F9F84F2081C9FF2C6D6397D932F1688202A480615D330F14C6sF39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CA99E1168DB675F38CBE91370738CA7E608F9F84F208ECEFB2C6D6397D932F1688202A480615D330F14C4sF3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A99E1168DB675F38CBF71E661FD6A9E20BA0F04376D59FF12638s33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2017-02-28T12:55:00Z</dcterms:created>
  <dcterms:modified xsi:type="dcterms:W3CDTF">2017-02-28T12:55:00Z</dcterms:modified>
</cp:coreProperties>
</file>