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Тверской области от 10.12.2018 N 70-ЗО</w:t>
              <w:br/>
              <w:t xml:space="preserve">(ред. от 13.07.2022)</w:t>
              <w:br/>
              <w:t xml:space="preserve">"О местном референдуме в Тверской области"</w:t>
              <w:br/>
              <w:t xml:space="preserve">(принят Законодательным Собранием Тверской области 22.11.2018)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10 декабря 2018 года</w:t>
            </w:r>
          </w:p>
        </w:tc>
        <w:tc>
          <w:tcPr>
            <w:tcW w:w="5103" w:type="dxa"/>
            <w:tcBorders>
              <w:top w:val="nil"/>
              <w:left w:val="nil"/>
              <w:bottom w:val="nil"/>
              <w:right w:val="nil"/>
            </w:tcBorders>
          </w:tcPr>
          <w:p>
            <w:pPr>
              <w:pStyle w:val="0"/>
              <w:outlineLvl w:val="0"/>
              <w:jc w:val="right"/>
            </w:pPr>
            <w:r>
              <w:rPr>
                <w:sz w:val="20"/>
              </w:rPr>
              <w:t xml:space="preserve">N 70-ЗО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ТВЕРСКАЯ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МЕСТНОМ РЕФЕРЕНДУМЕ В ТВЕРСКОЙ ОБЛАСТИ</w:t>
      </w:r>
    </w:p>
    <w:p>
      <w:pPr>
        <w:pStyle w:val="0"/>
        <w:jc w:val="both"/>
      </w:pPr>
      <w:r>
        <w:rPr>
          <w:sz w:val="20"/>
        </w:rPr>
      </w:r>
    </w:p>
    <w:p>
      <w:pPr>
        <w:pStyle w:val="0"/>
        <w:jc w:val="right"/>
      </w:pPr>
      <w:r>
        <w:rPr>
          <w:sz w:val="20"/>
        </w:rPr>
        <w:t xml:space="preserve">Принят Законодательным Собранием</w:t>
      </w:r>
    </w:p>
    <w:p>
      <w:pPr>
        <w:pStyle w:val="0"/>
        <w:jc w:val="right"/>
      </w:pPr>
      <w:r>
        <w:rPr>
          <w:sz w:val="20"/>
        </w:rPr>
        <w:t xml:space="preserve">Тверской области 22 ноября 2018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Тверской области от 06.11.2019 </w:t>
            </w:r>
            <w:hyperlink w:history="0" r:id="rId7"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N 63-ЗО</w:t>
              </w:r>
            </w:hyperlink>
            <w:r>
              <w:rPr>
                <w:sz w:val="20"/>
                <w:color w:val="392c69"/>
              </w:rPr>
              <w:t xml:space="preserve">,</w:t>
            </w:r>
          </w:p>
          <w:p>
            <w:pPr>
              <w:pStyle w:val="0"/>
              <w:jc w:val="center"/>
            </w:pPr>
            <w:r>
              <w:rPr>
                <w:sz w:val="20"/>
                <w:color w:val="392c69"/>
              </w:rPr>
              <w:t xml:space="preserve">от 25.06.2021 </w:t>
            </w:r>
            <w:hyperlink w:history="0" r:id="rId8"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N 45-ЗО</w:t>
              </w:r>
            </w:hyperlink>
            <w:r>
              <w:rPr>
                <w:sz w:val="20"/>
                <w:color w:val="392c69"/>
              </w:rPr>
              <w:t xml:space="preserve">, от 13.07.2022 </w:t>
            </w:r>
            <w:hyperlink w:history="0" r:id="rId9"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N 27-ЗО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Правовая основа проведения местного референдума в Тверской области</w:t>
      </w:r>
    </w:p>
    <w:p>
      <w:pPr>
        <w:pStyle w:val="0"/>
        <w:jc w:val="both"/>
      </w:pPr>
      <w:r>
        <w:rPr>
          <w:sz w:val="20"/>
        </w:rPr>
      </w:r>
    </w:p>
    <w:p>
      <w:pPr>
        <w:pStyle w:val="0"/>
        <w:ind w:firstLine="540"/>
        <w:jc w:val="both"/>
      </w:pPr>
      <w:r>
        <w:rPr>
          <w:sz w:val="20"/>
        </w:rPr>
        <w:t xml:space="preserve">1. Местный референдум в Тверской области проводится в соответствии с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2"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Тверской области, иными законами Тверской области, уставом муниципального образования, иными нормативными правовыми актами о референдумах.</w:t>
      </w:r>
    </w:p>
    <w:p>
      <w:pPr>
        <w:pStyle w:val="0"/>
        <w:spacing w:before="200" w:line-rule="auto"/>
        <w:ind w:firstLine="540"/>
        <w:jc w:val="both"/>
      </w:pPr>
      <w:r>
        <w:rPr>
          <w:sz w:val="20"/>
        </w:rPr>
        <w:t xml:space="preserve">2. В случае принятия в период кампании местного референдума закона Тверской области, содержащего положения, которыми определяется порядок подготовки и проведения местного референдума, либо в случае внесения в этот период в закон Тверской области изменений, касающихся порядка подготовки и проведения местного референдума, указанные закон Тверской области и изменения применяются к местному референдуму, инициатива проведения которого выдвинута после вступления в силу указанных закона Тверской области и изменений.</w:t>
      </w:r>
    </w:p>
    <w:p>
      <w:pPr>
        <w:pStyle w:val="0"/>
        <w:jc w:val="both"/>
      </w:pPr>
      <w:r>
        <w:rPr>
          <w:sz w:val="20"/>
        </w:rPr>
      </w:r>
    </w:p>
    <w:p>
      <w:pPr>
        <w:pStyle w:val="2"/>
        <w:outlineLvl w:val="2"/>
        <w:ind w:firstLine="540"/>
        <w:jc w:val="both"/>
      </w:pPr>
      <w:r>
        <w:rPr>
          <w:sz w:val="20"/>
        </w:rPr>
        <w:t xml:space="preserve">Статья 2. Основные термины и понятия, используемые в настоящем Законе</w:t>
      </w:r>
    </w:p>
    <w:p>
      <w:pPr>
        <w:pStyle w:val="0"/>
        <w:jc w:val="both"/>
      </w:pPr>
      <w:r>
        <w:rPr>
          <w:sz w:val="20"/>
        </w:rPr>
      </w:r>
    </w:p>
    <w:p>
      <w:pPr>
        <w:pStyle w:val="0"/>
        <w:ind w:firstLine="540"/>
        <w:jc w:val="both"/>
      </w:pPr>
      <w:r>
        <w:rPr>
          <w:sz w:val="20"/>
        </w:rPr>
        <w:t xml:space="preserve">1. Местный референдум (далее также - референдум) - форма прямого волеизъявления граждан Российской Федерации, место жительства которых расположено в границах соответствующего муниципального образования, в целях принятия решений по наиболее важным вопросам местного значения, осуществляемого посредством голосования граждан Российской Федерации, обладающих правом на участие в референдуме, проводимого 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15"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иными законами Тверской области, уставом муниципального образования.</w:t>
      </w:r>
    </w:p>
    <w:p>
      <w:pPr>
        <w:pStyle w:val="0"/>
        <w:spacing w:before="200" w:line-rule="auto"/>
        <w:ind w:firstLine="540"/>
        <w:jc w:val="both"/>
      </w:pPr>
      <w:r>
        <w:rPr>
          <w:sz w:val="20"/>
        </w:rPr>
        <w:t xml:space="preserve">2. Иные основные термины и понятия, используемые в настоящем законе, применяются в том же значении, что и в Федеральном </w:t>
      </w:r>
      <w:hyperlink w:history="0" r:id="rId1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3.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Граждане Российской Федерации участвуют в референдуме на равных основаниях.</w:t>
      </w:r>
    </w:p>
    <w:p>
      <w:pPr>
        <w:pStyle w:val="0"/>
        <w:spacing w:before="200" w:line-rule="auto"/>
        <w:ind w:firstLine="540"/>
        <w:jc w:val="both"/>
      </w:pPr>
      <w:r>
        <w:rPr>
          <w:sz w:val="20"/>
        </w:rPr>
        <w:t xml:space="preserve">3. Гражданин Российской Федерации (далее также - гражданин) голосует на референдуме за вынесенный (вынесенные) на референдум вопрос (вопросы) или против него (них) непосредственно.</w:t>
      </w:r>
    </w:p>
    <w:p>
      <w:pPr>
        <w:pStyle w:val="0"/>
        <w:spacing w:before="200" w:line-rule="auto"/>
        <w:ind w:firstLine="540"/>
        <w:jc w:val="both"/>
      </w:pPr>
      <w:r>
        <w:rPr>
          <w:sz w:val="20"/>
        </w:rPr>
        <w:t xml:space="preserve">4.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5. Голосование на референдуме (далее также - голосование) является тайным, исключающим возможность какого-либо контроля за волеизъявлением гражданина.</w:t>
      </w:r>
    </w:p>
    <w:p>
      <w:pPr>
        <w:pStyle w:val="0"/>
        <w:spacing w:before="200" w:line-rule="auto"/>
        <w:ind w:firstLine="540"/>
        <w:jc w:val="both"/>
      </w:pPr>
      <w:r>
        <w:rPr>
          <w:sz w:val="20"/>
        </w:rPr>
        <w:t xml:space="preserve">6.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7. Иностранные граждане, за исключением случая, указанного в </w:t>
      </w:r>
      <w:hyperlink w:history="0" r:id="rId1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10 статьи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46" w:tooltip="3.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части 3 статьи 4</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w:t>
      </w:r>
      <w:hyperlink w:history="0" r:id="rId18"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8. Референдум организуют и проводят комиссии референдума. Вмешательство в деятельность этих комиссий со стороны законодательных и исполнительных органов, органов местного самоуправления, организаций, должностных лиц, иных граждан не допускается.</w:t>
      </w:r>
    </w:p>
    <w:p>
      <w:pPr>
        <w:pStyle w:val="0"/>
        <w:jc w:val="both"/>
      </w:pPr>
      <w:r>
        <w:rPr>
          <w:sz w:val="20"/>
        </w:rPr>
        <w:t xml:space="preserve">(в ред. </w:t>
      </w:r>
      <w:hyperlink w:history="0" r:id="rId19"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jc w:val="both"/>
      </w:pPr>
      <w:r>
        <w:rPr>
          <w:sz w:val="20"/>
        </w:rPr>
      </w:r>
    </w:p>
    <w:p>
      <w:pPr>
        <w:pStyle w:val="2"/>
        <w:outlineLvl w:val="2"/>
        <w:ind w:firstLine="540"/>
        <w:jc w:val="both"/>
      </w:pPr>
      <w:r>
        <w:rPr>
          <w:sz w:val="20"/>
        </w:rPr>
        <w:t xml:space="preserve">Статья 4. Право граждан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соответствующего муниципального образования, имеет право голосовать на референдуме. Гражданин Российской Федерации, который достигнет на день голосования возраста 18 лет, место жительства которого расположено на территории соответствующего муниципального образования,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spacing w:before="200" w:line-rule="auto"/>
        <w:ind w:firstLine="540"/>
        <w:jc w:val="both"/>
      </w:pPr>
      <w:r>
        <w:rPr>
          <w:sz w:val="20"/>
        </w:rPr>
        <w:t xml:space="preserve">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2. Не имеют права участвовать в референдуме граждане, признанные судом недееспособными или содержащиеся в местах лишения свободы по приговору суда.</w:t>
      </w:r>
    </w:p>
    <w:bookmarkStart w:id="46" w:name="P46"/>
    <w:bookmarkEnd w:id="46"/>
    <w:p>
      <w:pPr>
        <w:pStyle w:val="0"/>
        <w:spacing w:before="200" w:line-rule="auto"/>
        <w:ind w:firstLine="540"/>
        <w:jc w:val="both"/>
      </w:pPr>
      <w:r>
        <w:rPr>
          <w:sz w:val="20"/>
        </w:rPr>
        <w:t xml:space="preserve">3.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w:t>
      </w:r>
    </w:p>
    <w:p>
      <w:pPr>
        <w:pStyle w:val="0"/>
        <w:spacing w:before="200" w:line-rule="auto"/>
        <w:ind w:firstLine="540"/>
        <w:jc w:val="both"/>
      </w:pPr>
      <w:r>
        <w:rPr>
          <w:sz w:val="20"/>
        </w:rPr>
        <w:t xml:space="preserve">4. В случае принятия избирательной комиссией муниципального образования решений, предусмотренных </w:t>
      </w:r>
      <w:hyperlink w:history="0" w:anchor="P703" w:tooltip="1. По решению избирательной комиссии муниципального образования,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52.1</w:t>
        </w:r>
      </w:hyperlink>
      <w:r>
        <w:rPr>
          <w:sz w:val="20"/>
        </w:rPr>
        <w:t xml:space="preserve"> настоящего Закона, установленных Федеральным </w:t>
      </w:r>
      <w:hyperlink w:history="0" r:id="rId2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условия реализации гражданами Российской Федерации права на участие в местном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референдумах.</w:t>
      </w:r>
    </w:p>
    <w:p>
      <w:pPr>
        <w:pStyle w:val="0"/>
        <w:jc w:val="both"/>
      </w:pPr>
      <w:r>
        <w:rPr>
          <w:sz w:val="20"/>
        </w:rPr>
        <w:t xml:space="preserve">(часть 4 введена </w:t>
      </w:r>
      <w:hyperlink w:history="0" r:id="rId21"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5. В случае принятия избирательной комиссией муниципального образования решений, предусмотренных </w:t>
      </w:r>
      <w:hyperlink w:history="0" w:anchor="P703" w:tooltip="1. По решению избирательной комиссии муниципального образования,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52.1</w:t>
        </w:r>
      </w:hyperlink>
      <w:r>
        <w:rPr>
          <w:sz w:val="20"/>
        </w:rPr>
        <w:t xml:space="preserve"> настоящего Закона, установленных Федеральным </w:t>
      </w:r>
      <w:hyperlink w:history="0" r:id="rId2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условия реализации гражданами Российской Федерации права на участие в референдуме определяются исходя из первого возможного дня голосования на референдуме.</w:t>
      </w:r>
    </w:p>
    <w:p>
      <w:pPr>
        <w:pStyle w:val="0"/>
        <w:jc w:val="both"/>
      </w:pPr>
      <w:r>
        <w:rPr>
          <w:sz w:val="20"/>
        </w:rPr>
        <w:t xml:space="preserve">(часть 5 введена </w:t>
      </w:r>
      <w:hyperlink w:history="0" r:id="rId23"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jc w:val="both"/>
      </w:pPr>
      <w:r>
        <w:rPr>
          <w:sz w:val="20"/>
        </w:rPr>
      </w:r>
    </w:p>
    <w:bookmarkStart w:id="52" w:name="P52"/>
    <w:bookmarkEnd w:id="52"/>
    <w:p>
      <w:pPr>
        <w:pStyle w:val="2"/>
        <w:outlineLvl w:val="2"/>
        <w:ind w:firstLine="540"/>
        <w:jc w:val="both"/>
      </w:pPr>
      <w:r>
        <w:rPr>
          <w:sz w:val="20"/>
        </w:rPr>
        <w:t xml:space="preserve">Статья 5. Вопросы референдума</w:t>
      </w:r>
    </w:p>
    <w:p>
      <w:pPr>
        <w:pStyle w:val="0"/>
        <w:jc w:val="both"/>
      </w:pPr>
      <w:r>
        <w:rPr>
          <w:sz w:val="20"/>
        </w:rPr>
      </w:r>
    </w:p>
    <w:p>
      <w:pPr>
        <w:pStyle w:val="0"/>
        <w:ind w:firstLine="540"/>
        <w:jc w:val="both"/>
      </w:pPr>
      <w:r>
        <w:rPr>
          <w:sz w:val="20"/>
        </w:rPr>
        <w:t xml:space="preserve">1.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2. В соответствии с </w:t>
      </w:r>
      <w:hyperlink w:history="0" r:id="rId2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федеральным законом, </w:t>
      </w:r>
      <w:hyperlink w:history="0" r:id="rId25"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законом Тверской области, уставом муниципального образования могут быть определены вопросы, подлежащие обязательному вынесению на референдум.</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не должны противоречить законодательству Российской Федерации и Тверской области.</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чтобы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референдум не могут быть вынесены следующие вопросы:</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6.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В соответствии со </w:t>
      </w:r>
      <w:hyperlink w:history="0" r:id="rId2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на части территории муниципального образования,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Представительный орган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Уставом муниципального образования может быть установлен срок, в течение которого референдум с такой же по смыслу формулировкой вопроса не проводится. Указанный срок не может превышать два года со дня официального опубликования результатов референдума.</w:t>
      </w:r>
    </w:p>
    <w:p>
      <w:pPr>
        <w:pStyle w:val="0"/>
        <w:jc w:val="both"/>
      </w:pPr>
      <w:r>
        <w:rPr>
          <w:sz w:val="20"/>
        </w:rPr>
      </w:r>
    </w:p>
    <w:p>
      <w:pPr>
        <w:pStyle w:val="2"/>
        <w:outlineLvl w:val="2"/>
        <w:ind w:firstLine="540"/>
        <w:jc w:val="both"/>
      </w:pPr>
      <w:r>
        <w:rPr>
          <w:sz w:val="20"/>
        </w:rPr>
        <w:t xml:space="preserve">Статья 7. Порядок исчисления сроков, установленных настоящим Законом</w:t>
      </w:r>
    </w:p>
    <w:p>
      <w:pPr>
        <w:pStyle w:val="0"/>
        <w:jc w:val="both"/>
      </w:pPr>
      <w:r>
        <w:rPr>
          <w:sz w:val="20"/>
        </w:rPr>
      </w:r>
    </w:p>
    <w:p>
      <w:pPr>
        <w:pStyle w:val="0"/>
        <w:ind w:firstLine="540"/>
        <w:jc w:val="both"/>
      </w:pPr>
      <w:r>
        <w:rPr>
          <w:sz w:val="20"/>
        </w:rPr>
        <w:t xml:space="preserve">Порядок исчисления сроков, установленных настоящим Законом, применяется в соответствии со </w:t>
      </w:r>
      <w:hyperlink w:history="0" r:id="rId2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11.1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II. ИНИЦИАТИВА ПРОВЕДЕНИЯ РЕФЕРЕНДУМА.</w:t>
      </w:r>
    </w:p>
    <w:p>
      <w:pPr>
        <w:pStyle w:val="2"/>
        <w:jc w:val="center"/>
      </w:pPr>
      <w:r>
        <w:rPr>
          <w:sz w:val="20"/>
        </w:rPr>
        <w:t xml:space="preserve">НАЗНАЧЕНИЕ РЕФЕРЕНДУМА</w:t>
      </w:r>
    </w:p>
    <w:p>
      <w:pPr>
        <w:pStyle w:val="0"/>
        <w:jc w:val="both"/>
      </w:pPr>
      <w:r>
        <w:rPr>
          <w:sz w:val="20"/>
        </w:rPr>
      </w:r>
    </w:p>
    <w:p>
      <w:pPr>
        <w:pStyle w:val="2"/>
        <w:outlineLvl w:val="2"/>
        <w:ind w:firstLine="540"/>
        <w:jc w:val="both"/>
      </w:pPr>
      <w:r>
        <w:rPr>
          <w:sz w:val="20"/>
        </w:rPr>
        <w:t xml:space="preserve">Статья 8.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референдума принадлежит:</w:t>
      </w:r>
    </w:p>
    <w:p>
      <w:pPr>
        <w:pStyle w:val="0"/>
        <w:spacing w:before="200" w:line-rule="auto"/>
        <w:ind w:firstLine="540"/>
        <w:jc w:val="both"/>
      </w:pPr>
      <w:r>
        <w:rPr>
          <w:sz w:val="20"/>
        </w:rPr>
        <w:t xml:space="preserve">1) гражданам Российской Федерации, имеющим право на участие в местном референдуме;</w:t>
      </w:r>
    </w:p>
    <w:bookmarkStart w:id="83" w:name="P83"/>
    <w:bookmarkEnd w:id="83"/>
    <w:p>
      <w:pPr>
        <w:pStyle w:val="0"/>
        <w:spacing w:before="200" w:line-rule="auto"/>
        <w:ind w:firstLine="540"/>
        <w:jc w:val="both"/>
      </w:pPr>
      <w:r>
        <w:rPr>
          <w:sz w:val="20"/>
        </w:rPr>
        <w:t xml:space="preserve">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bookmarkStart w:id="84" w:name="P84"/>
    <w:bookmarkEnd w:id="84"/>
    <w:p>
      <w:pPr>
        <w:pStyle w:val="0"/>
        <w:spacing w:before="200" w:line-rule="auto"/>
        <w:ind w:firstLine="540"/>
        <w:jc w:val="both"/>
      </w:pPr>
      <w:r>
        <w:rPr>
          <w:sz w:val="20"/>
        </w:rPr>
        <w:t xml:space="preserve">3) совместно представительному органу муниципального образования и главе местной администрации.</w:t>
      </w:r>
    </w:p>
    <w:p>
      <w:pPr>
        <w:pStyle w:val="0"/>
        <w:spacing w:before="200" w:line-rule="auto"/>
        <w:ind w:firstLine="540"/>
        <w:jc w:val="both"/>
      </w:pPr>
      <w:r>
        <w:rPr>
          <w:sz w:val="20"/>
        </w:rPr>
        <w:t xml:space="preserve">2. Для назначения референдума инициативная группа по проведению референдума должна представить в представительный орган соответствующего муниципального образования подписи участников референдума в поддержку инициативы его проведения в количестве, установленном настоящим Законом. При выдвижении инициативы проведения референдума субъектами, указанными в </w:t>
      </w:r>
      <w:hyperlink w:history="0" w:anchor="P84" w:tooltip="3) совместно представительному органу муниципального образования и главе местной администрации.">
        <w:r>
          <w:rPr>
            <w:sz w:val="20"/>
            <w:color w:val="0000ff"/>
          </w:rPr>
          <w:t xml:space="preserve">пункте 3 части 1</w:t>
        </w:r>
      </w:hyperlink>
      <w:r>
        <w:rPr>
          <w:sz w:val="20"/>
        </w:rPr>
        <w:t xml:space="preserve"> настоящей статьи, сбор подписей участников референдума не проводится.</w:t>
      </w:r>
    </w:p>
    <w:p>
      <w:pPr>
        <w:pStyle w:val="0"/>
        <w:jc w:val="both"/>
      </w:pPr>
      <w:r>
        <w:rPr>
          <w:sz w:val="20"/>
        </w:rPr>
      </w:r>
    </w:p>
    <w:p>
      <w:pPr>
        <w:pStyle w:val="2"/>
        <w:outlineLvl w:val="2"/>
        <w:ind w:firstLine="540"/>
        <w:jc w:val="both"/>
      </w:pPr>
      <w:r>
        <w:rPr>
          <w:sz w:val="20"/>
        </w:rPr>
        <w:t xml:space="preserve">Статья 9. Порядок реализации инициативы проведения референдума</w:t>
      </w:r>
    </w:p>
    <w:p>
      <w:pPr>
        <w:pStyle w:val="0"/>
        <w:jc w:val="both"/>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референдума в количестве не менее 10 человек, имеющих право на участие в местном референдуме, для выдвижения инициативы проведения референдума. Если инициатором проведения референдума выступает избирательное объединение, иное общественное объединение, указанное в </w:t>
      </w:r>
      <w:hyperlink w:history="0" w:anchor="P83"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пункте 2 части 1 статьи 8</w:t>
        </w:r>
      </w:hyperlink>
      <w:r>
        <w:rPr>
          <w:sz w:val="20"/>
        </w:rPr>
        <w:t xml:space="preserve"> настоящего Закона,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референдума независимо от своей численности.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bookmarkStart w:id="91" w:name="P91"/>
    <w:bookmarkEnd w:id="91"/>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w:t>
      </w:r>
      <w:hyperlink w:history="0" w:anchor="P83"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пункте 2 части 1 статьи 8</w:t>
        </w:r>
      </w:hyperlink>
      <w:r>
        <w:rPr>
          <w:sz w:val="20"/>
        </w:rPr>
        <w:t xml:space="preserve"> настоящего Закона,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w:t>
      </w:r>
      <w:hyperlink w:history="0" w:anchor="P83" w:tooltip="2) избирательному объединению, иному общественному объединению,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пункте 2 части 1 статьи 8</w:t>
        </w:r>
      </w:hyperlink>
      <w:r>
        <w:rPr>
          <w:sz w:val="20"/>
        </w:rPr>
        <w:t xml:space="preserve"> настоящего Закона, к ходатайству о регистрации инициативной группы по проведению референдума прилагаются:</w:t>
      </w:r>
    </w:p>
    <w:p>
      <w:pPr>
        <w:pStyle w:val="0"/>
        <w:spacing w:before="200" w:line-rule="auto"/>
        <w:ind w:firstLine="540"/>
        <w:jc w:val="both"/>
      </w:pPr>
      <w:r>
        <w:rPr>
          <w:sz w:val="20"/>
        </w:rPr>
        <w:t xml:space="preserve">1) нотариально удостоверенная копия документа о государственной регистрации политической партии, иного общественного объединения;</w:t>
      </w:r>
    </w:p>
    <w:p>
      <w:pPr>
        <w:pStyle w:val="0"/>
        <w:spacing w:before="200" w:line-rule="auto"/>
        <w:ind w:firstLine="540"/>
        <w:jc w:val="both"/>
      </w:pPr>
      <w:r>
        <w:rPr>
          <w:sz w:val="20"/>
        </w:rPr>
        <w:t xml:space="preserve">2) список уполномоченных представителей политической партии, иного общественного объединения с указанием сведений о них, перечисленных в </w:t>
      </w:r>
      <w:hyperlink w:history="0" w:anchor="P91" w:tooltip="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3) решение съезда (конференции, собрания) политической партии, иного общественного объединения либо руководящего органа его регионального объединения или иного структурного подразделения о выдвижении инициативы проведения референдума;</w:t>
      </w:r>
    </w:p>
    <w:p>
      <w:pPr>
        <w:pStyle w:val="0"/>
        <w:spacing w:before="200" w:line-rule="auto"/>
        <w:ind w:firstLine="540"/>
        <w:jc w:val="both"/>
      </w:pPr>
      <w:r>
        <w:rPr>
          <w:sz w:val="20"/>
        </w:rPr>
        <w:t xml:space="preserve">4) список членов руководящего органа политической партии, иного общественного объединения.</w:t>
      </w:r>
    </w:p>
    <w:p>
      <w:pPr>
        <w:pStyle w:val="0"/>
        <w:spacing w:before="200" w:line-rule="auto"/>
        <w:ind w:firstLine="540"/>
        <w:jc w:val="both"/>
      </w:pPr>
      <w:r>
        <w:rPr>
          <w:sz w:val="20"/>
        </w:rPr>
        <w:t xml:space="preserve">5. Избирательная комиссия муниципального образования или территориальная избирательная комиссия, на которую в установленном законом порядке возложены полномочия избирательной комиссии соответствующего муниципального образования (далее -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1) в случае соответствия указанных ходатайства и документов требованиям Федерального </w:t>
      </w:r>
      <w:hyperlink w:history="0" r:id="rId2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29"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Устава</w:t>
        </w:r>
      </w:hyperlink>
      <w:r>
        <w:rPr>
          <w:sz w:val="20"/>
        </w:rPr>
        <w:t xml:space="preserve"> Тверской области, настоящего Закона, устава муниципального образования - о направлении их в представительный орган муниципального образования;</w:t>
      </w:r>
    </w:p>
    <w:p>
      <w:pPr>
        <w:pStyle w:val="0"/>
        <w:spacing w:before="200" w:line-rule="auto"/>
        <w:ind w:firstLine="540"/>
        <w:jc w:val="both"/>
      </w:pPr>
      <w:r>
        <w:rPr>
          <w:sz w:val="20"/>
        </w:rPr>
        <w:t xml:space="preserve">2) в противном случае - об отказе в регистрации инициативной группы.</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референдум, требованиям </w:t>
      </w:r>
      <w:hyperlink w:history="0" r:id="rId3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2" w:tooltip="Статья 5. Вопросы референдума">
        <w:r>
          <w:rPr>
            <w:sz w:val="20"/>
            <w:color w:val="0000ff"/>
          </w:rPr>
          <w:t xml:space="preserve">статьи 5</w:t>
        </w:r>
      </w:hyperlink>
      <w:r>
        <w:rPr>
          <w:sz w:val="20"/>
        </w:rPr>
        <w:t xml:space="preserve"> настоящего Закона в порядке и сроки, которые установлены настоящим Законом и уставом муниципального образования. При этом срок проверки не может превышать 20 дней со дня поступления в представительный орган муниципального образования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7. Если представительный орган муниципального образования признает, что вопрос, выносимый на референдум, отвечает требованиям </w:t>
      </w:r>
      <w:hyperlink w:history="0" w:anchor="P52" w:tooltip="Статья 5. Вопросы референдума">
        <w:r>
          <w:rPr>
            <w:sz w:val="20"/>
            <w:color w:val="0000ff"/>
          </w:rPr>
          <w:t xml:space="preserve">статьи 5</w:t>
        </w:r>
      </w:hyperlink>
      <w:r>
        <w:rPr>
          <w:sz w:val="20"/>
        </w:rPr>
        <w:t xml:space="preserve"> настоящего Закона, избирательная комиссия муниципального образования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референдум, требованиям </w:t>
      </w:r>
      <w:hyperlink w:history="0" w:anchor="P52" w:tooltip="Статья 5. Вопросы референдума">
        <w:r>
          <w:rPr>
            <w:sz w:val="20"/>
            <w:color w:val="0000ff"/>
          </w:rPr>
          <w:t xml:space="preserve">статьи 5</w:t>
        </w:r>
      </w:hyperlink>
      <w:r>
        <w:rPr>
          <w:sz w:val="20"/>
        </w:rPr>
        <w:t xml:space="preserve"> настоящего Закона.</w:t>
      </w:r>
    </w:p>
    <w:p>
      <w:pPr>
        <w:pStyle w:val="0"/>
        <w:spacing w:before="200" w:line-rule="auto"/>
        <w:ind w:firstLine="540"/>
        <w:jc w:val="both"/>
      </w:pPr>
      <w:r>
        <w:rPr>
          <w:sz w:val="20"/>
        </w:rPr>
        <w:t xml:space="preserve">8. В регистрационном свидетельстве, форма которого утверждается избирательной комиссией Тверской области и которое выдается инициативной группе по проведению референдума, указывается дата окончания срока сбора подписей в поддержку инициативы проведения референдума. Регистрационное свидетельство, выданное инициативной группе по проведению референдума,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Законом.</w:t>
      </w:r>
    </w:p>
    <w:p>
      <w:pPr>
        <w:pStyle w:val="0"/>
        <w:spacing w:before="200" w:line-rule="auto"/>
        <w:ind w:firstLine="540"/>
        <w:jc w:val="both"/>
      </w:pPr>
      <w:r>
        <w:rPr>
          <w:sz w:val="20"/>
        </w:rPr>
        <w:t xml:space="preserve">9. Если представительный орган муниципального образования признает, что выносимый на референдум вопрос не отвечает требованиям </w:t>
      </w:r>
      <w:hyperlink w:history="0" r:id="rId3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2" w:tooltip="Статья 5. Вопросы референдума">
        <w:r>
          <w:rPr>
            <w:sz w:val="20"/>
            <w:color w:val="0000ff"/>
          </w:rPr>
          <w:t xml:space="preserve">статьи 5</w:t>
        </w:r>
      </w:hyperlink>
      <w:r>
        <w:rPr>
          <w:sz w:val="20"/>
        </w:rPr>
        <w:t xml:space="preserve"> настоящего Закона, избирательная комиссия муниципального образования отказывает инициативной группе по проведению референдума в регистрации.</w:t>
      </w:r>
    </w:p>
    <w:p>
      <w:pPr>
        <w:pStyle w:val="0"/>
        <w:spacing w:before="200" w:line-rule="auto"/>
        <w:ind w:firstLine="540"/>
        <w:jc w:val="both"/>
      </w:pPr>
      <w:r>
        <w:rPr>
          <w:sz w:val="20"/>
        </w:rPr>
        <w:t xml:space="preserve">10. В случае отказа инициативной группе по проведению референдума в регистрации ей выдается решение избирательной комиссии муниципального образования, в котором указываются основания отказа.</w:t>
      </w:r>
    </w:p>
    <w:p>
      <w:pPr>
        <w:pStyle w:val="0"/>
        <w:spacing w:before="200" w:line-rule="auto"/>
        <w:ind w:firstLine="540"/>
        <w:jc w:val="both"/>
      </w:pPr>
      <w:r>
        <w:rPr>
          <w:sz w:val="20"/>
        </w:rPr>
        <w:t xml:space="preserve">11. Основанием отказа инициативной группе по проведению референдума в регистрации может быть только нарушение инициативной группой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33"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Устава</w:t>
        </w:r>
      </w:hyperlink>
      <w:r>
        <w:rPr>
          <w:sz w:val="20"/>
        </w:rPr>
        <w:t xml:space="preserve"> Тверской области, законов Тверской области, устава муниципального образования. Отказ в регистрации может быть обжалован в порядке, установленном </w:t>
      </w:r>
      <w:hyperlink w:history="0" r:id="rId3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10. Статус членов инициативной группы по проведению референдума и иных групп участников референдума</w:t>
      </w:r>
    </w:p>
    <w:p>
      <w:pPr>
        <w:pStyle w:val="0"/>
        <w:jc w:val="both"/>
      </w:pPr>
      <w:r>
        <w:rPr>
          <w:sz w:val="20"/>
        </w:rPr>
      </w:r>
    </w:p>
    <w:p>
      <w:pPr>
        <w:pStyle w:val="0"/>
        <w:ind w:firstLine="540"/>
        <w:jc w:val="both"/>
      </w:pPr>
      <w:r>
        <w:rPr>
          <w:sz w:val="20"/>
        </w:rPr>
        <w:t xml:space="preserve">1. В соответствии со </w:t>
      </w:r>
      <w:hyperlink w:history="0" r:id="rId3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40</w:t>
        </w:r>
      </w:hyperlink>
      <w:r>
        <w:rPr>
          <w:sz w:val="20"/>
        </w:rPr>
        <w:t xml:space="preserve">, </w:t>
      </w:r>
      <w:hyperlink w:history="0" r:id="rId3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42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2.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 инициативные агитационные группы участников референдума (далее - инициативная агитационная группа), их членов и уполномоченных представителей, если иное не предусмотрено Федеральным </w:t>
      </w:r>
      <w:hyperlink w:history="0" r:id="rId3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11. Сбор подписей участников референдума в поддержку инициативы проведения референдума</w:t>
      </w:r>
    </w:p>
    <w:p>
      <w:pPr>
        <w:pStyle w:val="0"/>
        <w:jc w:val="both"/>
      </w:pPr>
      <w:r>
        <w:rPr>
          <w:sz w:val="20"/>
        </w:rPr>
      </w:r>
    </w:p>
    <w:bookmarkStart w:id="114" w:name="P114"/>
    <w:bookmarkEnd w:id="114"/>
    <w:p>
      <w:pPr>
        <w:pStyle w:val="0"/>
        <w:ind w:firstLine="540"/>
        <w:jc w:val="both"/>
      </w:pPr>
      <w:r>
        <w:rPr>
          <w:sz w:val="20"/>
        </w:rPr>
        <w:t xml:space="preserve">1. Инициативная группа по проведению референдума обязана собрать в поддержку инициативы проведения референдума подписи в количестве 5 процентов от числа участников референдума, зарегистрированных на территории соответствующего муниципального образования в соответствии с </w:t>
      </w:r>
      <w:hyperlink w:history="0" r:id="rId3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Количество подписей, собранных в соответствии с </w:t>
      </w:r>
      <w:hyperlink w:history="0" r:id="rId3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37</w:t>
        </w:r>
      </w:hyperlink>
      <w:r>
        <w:rPr>
          <w:sz w:val="20"/>
        </w:rPr>
        <w:t xml:space="preserve"> указанного Федерального закона, не может составлять менее 25 подписей.</w:t>
      </w:r>
    </w:p>
    <w:bookmarkStart w:id="115" w:name="P115"/>
    <w:bookmarkEnd w:id="115"/>
    <w:p>
      <w:pPr>
        <w:pStyle w:val="0"/>
        <w:spacing w:before="200" w:line-rule="auto"/>
        <w:ind w:firstLine="540"/>
        <w:jc w:val="both"/>
      </w:pPr>
      <w:r>
        <w:rPr>
          <w:sz w:val="20"/>
        </w:rPr>
        <w:t xml:space="preserve">2. Подписные листы должны изготавливаться за счет средств фонда референдума.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bookmarkStart w:id="116" w:name="P116"/>
    <w:bookmarkEnd w:id="116"/>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pPr>
        <w:pStyle w:val="0"/>
        <w:spacing w:before="200" w:line-rule="auto"/>
        <w:ind w:firstLine="540"/>
        <w:jc w:val="both"/>
      </w:pPr>
      <w:r>
        <w:rPr>
          <w:sz w:val="20"/>
        </w:rPr>
        <w:t xml:space="preserve">4.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5. Подписи в поддержку инициативы проведения референдума собираются посредством их внесения в подписные листы. Подписные листы для сбора подписей участников референдума в поддержку инициативы проведения местного референдума изготавливаются и оформляются по форме согласно </w:t>
      </w:r>
      <w:hyperlink w:history="0" r:id="rId4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5.1.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pPr>
        <w:pStyle w:val="0"/>
        <w:spacing w:before="200" w:line-rule="auto"/>
        <w:ind w:firstLine="540"/>
        <w:jc w:val="both"/>
      </w:pPr>
      <w:r>
        <w:rPr>
          <w:sz w:val="20"/>
        </w:rPr>
        <w:t xml:space="preserve">На основании </w:t>
      </w:r>
      <w:hyperlink w:history="0" r:id="rId4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формы</w:t>
        </w:r>
      </w:hyperlink>
      <w:r>
        <w:rPr>
          <w:sz w:val="20"/>
        </w:rPr>
        <w:t xml:space="preserve"> подписного листа, установленной Федеральным законом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утверждает образец заполнения подписного листа в части, касающейся указания наименования субъекта Российской Федерации, муниципального образования.</w:t>
      </w:r>
    </w:p>
    <w:p>
      <w:pPr>
        <w:pStyle w:val="0"/>
        <w:jc w:val="both"/>
      </w:pPr>
      <w:r>
        <w:rPr>
          <w:sz w:val="20"/>
        </w:rPr>
        <w:t xml:space="preserve">(часть 5.1 введена </w:t>
      </w:r>
      <w:hyperlink w:history="0" r:id="rId42"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4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w:t>
      </w:r>
      <w:hyperlink w:history="0" r:id="rId44"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7. Каждый подписной лист должен быть заверен подписями лица,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4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spacing w:before="200" w:line-rule="auto"/>
        <w:ind w:firstLine="540"/>
        <w:jc w:val="both"/>
      </w:pPr>
      <w:r>
        <w:rPr>
          <w:sz w:val="20"/>
        </w:rPr>
        <w:t xml:space="preserve">8. При сборе подписей в поддержку инициативы проведения референдума допускается заполнение подписного листа только на лицевой стороне. Заверительные записи вносятся на лицевой стороне подписного листа непосредственно после последней подписи участника референдума.</w:t>
      </w:r>
    </w:p>
    <w:p>
      <w:pPr>
        <w:pStyle w:val="0"/>
        <w:jc w:val="both"/>
      </w:pPr>
      <w:r>
        <w:rPr>
          <w:sz w:val="20"/>
        </w:rPr>
        <w:t xml:space="preserve">(часть 8 в ред. </w:t>
      </w:r>
      <w:hyperlink w:history="0" r:id="rId46"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jc w:val="both"/>
      </w:pPr>
      <w:r>
        <w:rPr>
          <w:sz w:val="20"/>
        </w:rPr>
      </w:r>
    </w:p>
    <w:p>
      <w:pPr>
        <w:pStyle w:val="2"/>
        <w:outlineLvl w:val="2"/>
        <w:ind w:firstLine="540"/>
        <w:jc w:val="both"/>
      </w:pPr>
      <w:r>
        <w:rPr>
          <w:sz w:val="20"/>
        </w:rPr>
        <w:t xml:space="preserve">Статья 12. Представление подписных листов в избирательную комиссию муниципального образования</w:t>
      </w:r>
    </w:p>
    <w:p>
      <w:pPr>
        <w:pStyle w:val="0"/>
        <w:jc w:val="both"/>
      </w:pPr>
      <w:r>
        <w:rPr>
          <w:sz w:val="20"/>
        </w:rPr>
      </w:r>
    </w:p>
    <w:p>
      <w:pPr>
        <w:pStyle w:val="0"/>
        <w:ind w:firstLine="540"/>
        <w:jc w:val="both"/>
      </w:pPr>
      <w:r>
        <w:rPr>
          <w:sz w:val="20"/>
        </w:rPr>
        <w:t xml:space="preserve">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муниципального образования. Протокол подписывается уполномоченным представителем инициативной группы по проведению референдума.</w:t>
      </w:r>
    </w:p>
    <w:bookmarkStart w:id="131" w:name="P131"/>
    <w:bookmarkEnd w:id="131"/>
    <w:p>
      <w:pPr>
        <w:pStyle w:val="0"/>
        <w:spacing w:before="200" w:line-rule="auto"/>
        <w:ind w:firstLine="540"/>
        <w:jc w:val="both"/>
      </w:pPr>
      <w:r>
        <w:rPr>
          <w:sz w:val="20"/>
        </w:rPr>
        <w:t xml:space="preserve">2. Подписные листы, пронумерованные и сброшюрованные в виде папок (не более 100 листов в одной папке), протокол об итогах сбора подписей в поддержку инициативы проведения референдума на бумажном носителе и в машиночитаемом виде по форме, установленной избирательной комиссией муниципального образования,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избирательную комиссию муниципального образования не позднее 18 часов дня, в который истекает срок сбора подписей в поддержку инициативы проведения референдума.</w:t>
      </w:r>
    </w:p>
    <w:p>
      <w:pPr>
        <w:pStyle w:val="0"/>
        <w:jc w:val="both"/>
      </w:pPr>
      <w:r>
        <w:rPr>
          <w:sz w:val="20"/>
        </w:rPr>
        <w:t xml:space="preserve">(в ред. </w:t>
      </w:r>
      <w:hyperlink w:history="0" r:id="rId47"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3. Количество подписей участников референдума, содержащихся в подписных листах, представляемых в избирательную комиссию муниципального образования, может превышать необходимое количество подписей, установленное </w:t>
      </w:r>
      <w:hyperlink w:history="0" w:anchor="P114" w:tooltip="1. Инициативная группа по проведению референдума обязана собрать в поддержку инициативы проведения референдума подписи в количестве 5 процентов от числа участников референдума, зарегистрированных на территории соответствующего муниципального образования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Количество подписей, собранных в соответствии с пунктом 1 статьи 37 указанного Федерального...">
        <w:r>
          <w:rPr>
            <w:sz w:val="20"/>
            <w:color w:val="0000ff"/>
          </w:rPr>
          <w:t xml:space="preserve">частью 1 статьи 11</w:t>
        </w:r>
      </w:hyperlink>
      <w:r>
        <w:rPr>
          <w:sz w:val="20"/>
        </w:rPr>
        <w:t xml:space="preserve"> настоящего Закона,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pPr>
        <w:pStyle w:val="0"/>
        <w:spacing w:before="200" w:line-rule="auto"/>
        <w:ind w:firstLine="540"/>
        <w:jc w:val="both"/>
      </w:pPr>
      <w:r>
        <w:rPr>
          <w:sz w:val="20"/>
        </w:rPr>
        <w:t xml:space="preserve">4. При приеме документов избирательная комиссия муниципального образования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Избирательная комиссия муниципального образования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history="0" w:anchor="P131" w:tooltip="2. Подписные листы, пронумерованные и сброшюрованные в виде папок (не более 100 листов в одной папке), протокол об итогах сбора подписей в поддержку инициативы проведения референдума на бумажном носителе и в машиночитаемом виде по форме, установленной избирательной комиссией муниципального образования,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5. Если инициативной группой по проведению референдума до 18 часов дня, в который истекает срок сбора подписей в поддержку инициативы проведения референдума, не выполнены действия, указанные в </w:t>
      </w:r>
      <w:hyperlink w:history="0" w:anchor="P131" w:tooltip="2. Подписные листы, пронумерованные и сброшюрованные в виде папок (не более 100 листов в одной папке), протокол об итогах сбора подписей в поддержку инициативы проведения референдума на бумажном носителе и в машиночитаемом виде по форме, установленной избирательной комиссией муниципального образования,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
        <w:r>
          <w:rPr>
            <w:sz w:val="20"/>
            <w:color w:val="0000ff"/>
          </w:rPr>
          <w:t xml:space="preserve">части 2</w:t>
        </w:r>
      </w:hyperlink>
      <w:r>
        <w:rPr>
          <w:sz w:val="20"/>
        </w:rPr>
        <w:t xml:space="preserve"> настоящей статьи, избирательная комиссия муниципального образования принимает решение о прекращении процедур по реализации инициативы проведения референдума.</w:t>
      </w:r>
    </w:p>
    <w:p>
      <w:pPr>
        <w:pStyle w:val="0"/>
        <w:jc w:val="both"/>
      </w:pPr>
      <w:r>
        <w:rPr>
          <w:sz w:val="20"/>
        </w:rPr>
      </w:r>
    </w:p>
    <w:p>
      <w:pPr>
        <w:pStyle w:val="2"/>
        <w:outlineLvl w:val="2"/>
        <w:ind w:firstLine="540"/>
        <w:jc w:val="both"/>
      </w:pPr>
      <w:r>
        <w:rPr>
          <w:sz w:val="20"/>
        </w:rPr>
        <w:t xml:space="preserve">Статья 13.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pPr>
        <w:pStyle w:val="0"/>
        <w:jc w:val="both"/>
      </w:pPr>
      <w:r>
        <w:rPr>
          <w:sz w:val="20"/>
        </w:rPr>
      </w:r>
    </w:p>
    <w:p>
      <w:pPr>
        <w:pStyle w:val="0"/>
        <w:ind w:firstLine="540"/>
        <w:jc w:val="both"/>
      </w:pPr>
      <w:r>
        <w:rPr>
          <w:sz w:val="20"/>
        </w:rPr>
        <w:t xml:space="preserve">1. Избирательная комиссия муниципального образования в течение 15 дней со дня приема подписных листов и документов, указанных в </w:t>
      </w:r>
      <w:hyperlink w:history="0" w:anchor="P131" w:tooltip="2. Подписные листы, пронумерованные и сброшюрованные в виде папок (не более 100 листов в одной папке), протокол об итогах сбора подписей в поддержку инициативы проведения референдума на бумажном носителе и в машиночитаемом виде по форме, установленной избирательной комиссией муниципального образования, а также первый финансовый отчет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
        <w:r>
          <w:rPr>
            <w:sz w:val="20"/>
            <w:color w:val="0000ff"/>
          </w:rPr>
          <w:t xml:space="preserve">части 2 статьи 12</w:t>
        </w:r>
      </w:hyperlink>
      <w:r>
        <w:rPr>
          <w:sz w:val="20"/>
        </w:rPr>
        <w:t xml:space="preserve"> настоящего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bookmarkStart w:id="140" w:name="P140"/>
    <w:bookmarkEnd w:id="140"/>
    <w:p>
      <w:pPr>
        <w:pStyle w:val="0"/>
        <w:spacing w:before="200" w:line-rule="auto"/>
        <w:ind w:firstLine="540"/>
        <w:jc w:val="both"/>
      </w:pPr>
      <w:r>
        <w:rPr>
          <w:sz w:val="20"/>
        </w:rPr>
        <w:t xml:space="preserve">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муниципального образования может своим решением создавать рабочие группы из числа членов избирательной комиссии муниципального образования, работников ее аппарата (при наличии), привлеченных специалистов. К такой проверке могут привлекаться члены участковых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основанием для признания недостоверными и (или) недействительными сведений об участниках референдума, содержащихся в подписных листах, и их подписей.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spacing w:before="200" w:line-rule="auto"/>
        <w:ind w:firstLine="540"/>
        <w:jc w:val="both"/>
      </w:pPr>
      <w:r>
        <w:rPr>
          <w:sz w:val="20"/>
        </w:rPr>
        <w:t xml:space="preserve">3.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муниципального округа используется ГАС "Выборы", включая регистр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Тверской области может использоваться ГАС "Выборы", включая регистр участников референдума.</w:t>
      </w:r>
    </w:p>
    <w:p>
      <w:pPr>
        <w:pStyle w:val="0"/>
        <w:jc w:val="both"/>
      </w:pPr>
      <w:r>
        <w:rPr>
          <w:sz w:val="20"/>
        </w:rPr>
        <w:t xml:space="preserve">(в ред. </w:t>
      </w:r>
      <w:hyperlink w:history="0" r:id="rId48"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p>
      <w:pPr>
        <w:pStyle w:val="0"/>
        <w:spacing w:before="200" w:line-rule="auto"/>
        <w:ind w:firstLine="540"/>
        <w:jc w:val="both"/>
      </w:pPr>
      <w:r>
        <w:rPr>
          <w:sz w:val="20"/>
        </w:rPr>
        <w:t xml:space="preserve">4. Проверке подлежат все представленные подписи участников референдума и соответствующие им сведения об участниках референдума, содержащиеся в подписных листах.</w:t>
      </w:r>
    </w:p>
    <w:p>
      <w:pPr>
        <w:pStyle w:val="0"/>
        <w:spacing w:before="200" w:line-rule="auto"/>
        <w:ind w:firstLine="540"/>
        <w:jc w:val="both"/>
      </w:pPr>
      <w:r>
        <w:rPr>
          <w:sz w:val="20"/>
        </w:rPr>
        <w:t xml:space="preserve">О времени проведения проверки, указанной в </w:t>
      </w:r>
      <w:hyperlink w:history="0" w:anchor="P140"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муниципального образования может своим решением создавать рабочие группы из числа членов избирательной комиссии муниципального образования, работников ее аппарата (при наличии), привлеченных специалистов. К такой проверке могут привлекаться члены участковых комис...">
        <w:r>
          <w:rPr>
            <w:sz w:val="20"/>
            <w:color w:val="0000ff"/>
          </w:rPr>
          <w:t xml:space="preserve">части 2</w:t>
        </w:r>
      </w:hyperlink>
      <w:r>
        <w:rPr>
          <w:sz w:val="20"/>
        </w:rPr>
        <w:t xml:space="preserve"> настоящей статьи, избирательная комиссия муниципального образования обязана сообщить уполномоченному представителю инициативной группы по проведению референдума.</w:t>
      </w:r>
    </w:p>
    <w:p>
      <w:pPr>
        <w:pStyle w:val="0"/>
        <w:spacing w:before="200" w:line-rule="auto"/>
        <w:ind w:firstLine="540"/>
        <w:jc w:val="both"/>
      </w:pPr>
      <w:r>
        <w:rPr>
          <w:sz w:val="20"/>
        </w:rPr>
        <w:t xml:space="preserve">5.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140"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муниципального образования может своим решением создавать рабочие группы из числа членов избирательной комиссии муниципального образования, работников ее аппарата (при наличии), привлеченных специалистов. К такой проверке могут привлекаться члены участковых коми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7. Недействительными признаются:</w:t>
      </w:r>
    </w:p>
    <w:p>
      <w:pPr>
        <w:pStyle w:val="0"/>
        <w:spacing w:before="200" w:line-rule="auto"/>
        <w:ind w:firstLine="540"/>
        <w:jc w:val="both"/>
      </w:pPr>
      <w:r>
        <w:rPr>
          <w:sz w:val="20"/>
        </w:rPr>
        <w:t xml:space="preserve">1) подписи участников референдума, собранные до дня, следующего за днем регистрации инициативной группы по его проведению;</w:t>
      </w:r>
    </w:p>
    <w:p>
      <w:pPr>
        <w:pStyle w:val="0"/>
        <w:spacing w:before="200" w:line-rule="auto"/>
        <w:ind w:firstLine="540"/>
        <w:jc w:val="both"/>
      </w:pPr>
      <w:r>
        <w:rPr>
          <w:sz w:val="20"/>
        </w:rPr>
        <w:t xml:space="preserve">2) подписи лиц, не обладающих правом на участие в референдуме;</w:t>
      </w:r>
    </w:p>
    <w:p>
      <w:pPr>
        <w:pStyle w:val="0"/>
        <w:spacing w:before="200" w:line-rule="auto"/>
        <w:ind w:firstLine="540"/>
        <w:jc w:val="both"/>
      </w:pPr>
      <w:r>
        <w:rPr>
          <w:sz w:val="20"/>
        </w:rPr>
        <w:t xml:space="preserve">3)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40"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муниципального образования может своим решением создавать рабочие группы из числа членов избирательной комиссии муниципального образования, работников ее аппарата (при наличии), привлеченных специалистов. К такой проверке могут привлекаться члены участковых коми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подписи участников референдума без указания каких-либо из сведений, требуемых в соответствии с Федеральным </w:t>
      </w:r>
      <w:hyperlink w:history="0" r:id="rId4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5)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history="0" w:anchor="P140"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муниципального образования может своим решением создавать рабочие группы из числа членов избирательной комиссии муниципального образования, работников ее аппарата (при наличии), привлеченных специалистов. К такой проверке могут привлекаться члены участковых комис...">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7)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bookmarkStart w:id="155" w:name="P155"/>
    <w:bookmarkEnd w:id="155"/>
    <w:p>
      <w:pPr>
        <w:pStyle w:val="0"/>
        <w:spacing w:before="200" w:line-rule="auto"/>
        <w:ind w:firstLine="540"/>
        <w:jc w:val="both"/>
      </w:pPr>
      <w:r>
        <w:rPr>
          <w:sz w:val="20"/>
        </w:rPr>
        <w:t xml:space="preserve">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bookmarkStart w:id="156" w:name="P156"/>
    <w:bookmarkEnd w:id="156"/>
    <w:p>
      <w:pPr>
        <w:pStyle w:val="0"/>
        <w:spacing w:before="200" w:line-rule="auto"/>
        <w:ind w:firstLine="540"/>
        <w:jc w:val="both"/>
      </w:pPr>
      <w:r>
        <w:rPr>
          <w:sz w:val="20"/>
        </w:rPr>
        <w:t xml:space="preserve">9) все подписи участников референдума в подписном листе, форма которого не соответствует требованиям, установленным </w:t>
      </w:r>
      <w:hyperlink w:history="0" r:id="rId5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115" w:tooltip="2. Подписные листы должны изготавливаться за счет средств фонда референдума. Сбор подписей в поддержку инициативы проведения референдума осуществляется в течение 20 дней со дня, следующего за днем регистрации инициативной группы по проведению референдума.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
        <w:r>
          <w:rPr>
            <w:sz w:val="20"/>
            <w:color w:val="0000ff"/>
          </w:rPr>
          <w:t xml:space="preserve">частью 2 статьи 11</w:t>
        </w:r>
      </w:hyperlink>
      <w:r>
        <w:rPr>
          <w:sz w:val="20"/>
        </w:rPr>
        <w:t xml:space="preserve">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утвержденному в соответствии с </w:t>
      </w:r>
      <w:hyperlink w:history="0" r:id="rId5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37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52"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10) подписи участников референдума, собранные с нарушением требований, предусмотренных </w:t>
      </w:r>
      <w:hyperlink w:history="0" w:anchor="P116" w:tooltip="3. Подписи могут собираться только среди участников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
        <w:r>
          <w:rPr>
            <w:sz w:val="20"/>
            <w:color w:val="0000ff"/>
          </w:rPr>
          <w:t xml:space="preserve">частью 3 статьи 11</w:t>
        </w:r>
      </w:hyperlink>
      <w:r>
        <w:rPr>
          <w:sz w:val="20"/>
        </w:rPr>
        <w:t xml:space="preserve"> настоящего Закона;</w:t>
      </w:r>
    </w:p>
    <w:p>
      <w:pPr>
        <w:pStyle w:val="0"/>
        <w:spacing w:before="200" w:line-rule="auto"/>
        <w:ind w:firstLine="540"/>
        <w:jc w:val="both"/>
      </w:pPr>
      <w:r>
        <w:rPr>
          <w:sz w:val="20"/>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140" w:tooltip="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муниципального образования может своим решением создавать рабочие группы из числа членов избирательной комиссии муниципального образования, работников ее аппарата (при наличии), привлеченных специалистов. К такой проверке могут привлекаться члены участковых комис...">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53"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162" w:name="P162"/>
    <w:bookmarkEnd w:id="162"/>
    <w:p>
      <w:pPr>
        <w:pStyle w:val="0"/>
        <w:spacing w:before="200" w:line-rule="auto"/>
        <w:ind w:firstLine="540"/>
        <w:jc w:val="both"/>
      </w:pPr>
      <w:r>
        <w:rPr>
          <w:sz w:val="20"/>
        </w:rPr>
        <w:t xml:space="preserve">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spacing w:before="200" w:line-rule="auto"/>
        <w:ind w:firstLine="540"/>
        <w:jc w:val="both"/>
      </w:pPr>
      <w:r>
        <w:rPr>
          <w:sz w:val="20"/>
        </w:rPr>
        <w:t xml:space="preserve">8.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слов и дат,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pPr>
        <w:pStyle w:val="0"/>
        <w:spacing w:before="200" w:line-rule="auto"/>
        <w:ind w:firstLine="540"/>
        <w:jc w:val="both"/>
      </w:pPr>
      <w:r>
        <w:rPr>
          <w:sz w:val="20"/>
        </w:rPr>
        <w:t xml:space="preserve">9.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избирательной комиссией муниципального образования.</w:t>
      </w:r>
    </w:p>
    <w:p>
      <w:pPr>
        <w:pStyle w:val="0"/>
        <w:spacing w:before="200" w:line-rule="auto"/>
        <w:ind w:firstLine="540"/>
        <w:jc w:val="both"/>
      </w:pPr>
      <w:r>
        <w:rPr>
          <w:sz w:val="20"/>
        </w:rPr>
        <w:t xml:space="preserve">10. Если при проверке подписей участников референдума обнаруживается несколько подписей одного и того же участника референдума в поддержку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spacing w:before="200" w:line-rule="auto"/>
        <w:ind w:firstLine="540"/>
        <w:jc w:val="both"/>
      </w:pPr>
      <w:r>
        <w:rPr>
          <w:sz w:val="20"/>
        </w:rPr>
        <w:t xml:space="preserve">11.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history="0" w:anchor="P155"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156" w:tooltip="9)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2 статьи 11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
        <w:r>
          <w:rPr>
            <w:sz w:val="20"/>
            <w:color w:val="0000ff"/>
          </w:rPr>
          <w:t xml:space="preserve">9</w:t>
        </w:r>
      </w:hyperlink>
      <w:r>
        <w:rPr>
          <w:sz w:val="20"/>
        </w:rPr>
        <w:t xml:space="preserve"> и </w:t>
      </w:r>
      <w:hyperlink w:history="0" w:anchor="P162"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7</w:t>
        </w:r>
      </w:hyperlink>
      <w:r>
        <w:rPr>
          <w:sz w:val="20"/>
        </w:rPr>
        <w:t xml:space="preserve"> настоящей статьи.</w:t>
      </w:r>
    </w:p>
    <w:p>
      <w:pPr>
        <w:pStyle w:val="0"/>
        <w:spacing w:before="200" w:line-rule="auto"/>
        <w:ind w:firstLine="540"/>
        <w:jc w:val="both"/>
      </w:pPr>
      <w:r>
        <w:rPr>
          <w:sz w:val="20"/>
        </w:rPr>
        <w:t xml:space="preserve">12.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155" w:tooltip="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пунктами 8</w:t>
        </w:r>
      </w:hyperlink>
      <w:r>
        <w:rPr>
          <w:sz w:val="20"/>
        </w:rPr>
        <w:t xml:space="preserve">, </w:t>
      </w:r>
      <w:hyperlink w:history="0" w:anchor="P156" w:tooltip="9) все подписи участников референдума в подписном листе, форма которого не соответствует требованиям, установленным приложением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частью 2 статьи 11 настоящего Закона. Неточное указание в подписном листе наименования субъекта Российской Федерации, муниципального образования, если оно соответствует образцу, ут...">
        <w:r>
          <w:rPr>
            <w:sz w:val="20"/>
            <w:color w:val="0000ff"/>
          </w:rPr>
          <w:t xml:space="preserve">9</w:t>
        </w:r>
      </w:hyperlink>
      <w:r>
        <w:rPr>
          <w:sz w:val="20"/>
        </w:rPr>
        <w:t xml:space="preserve"> и </w:t>
      </w:r>
      <w:hyperlink w:history="0" w:anchor="P162" w:tooltip="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13 части 7</w:t>
        </w:r>
      </w:hyperlink>
      <w:r>
        <w:rPr>
          <w:sz w:val="20"/>
        </w:rPr>
        <w:t xml:space="preserve"> настоящей статьи.</w:t>
      </w:r>
    </w:p>
    <w:p>
      <w:pPr>
        <w:pStyle w:val="0"/>
        <w:spacing w:before="200" w:line-rule="auto"/>
        <w:ind w:firstLine="540"/>
        <w:jc w:val="both"/>
      </w:pPr>
      <w:r>
        <w:rPr>
          <w:sz w:val="20"/>
        </w:rPr>
        <w:t xml:space="preserve">13. Если количество выявленных при проверке недостоверных и (или) недействительных подписей участников референдума составит 5 и более процентов от общего количества представленных подписей, дальнейшая проверка подписных листов не проводится.</w:t>
      </w:r>
    </w:p>
    <w:p>
      <w:pPr>
        <w:pStyle w:val="0"/>
        <w:jc w:val="both"/>
      </w:pPr>
      <w:r>
        <w:rPr>
          <w:sz w:val="20"/>
        </w:rPr>
        <w:t xml:space="preserve">(в ред. </w:t>
      </w:r>
      <w:hyperlink w:history="0" r:id="rId54"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14. По окончании проверки подписных листов составляется итоговый протокол, который подписывается уполномоченным на то членом избирательной комиссии муниципального образования с правом решающего голоса,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муниципального образования о результатах выдвижения инициативы проведения референдума. Повторная проверка подписных листов после принятия избирательной комиссией муниципального образования указанного решения может быть осуществлена в порядке, предусмотренном </w:t>
      </w:r>
      <w:hyperlink w:history="0" r:id="rId5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38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Копия итогового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history="0" w:anchor="P177" w:tooltip="3)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r>
          <w:rPr>
            <w:sz w:val="20"/>
            <w:color w:val="0000ff"/>
          </w:rPr>
          <w:t xml:space="preserve">пунктами 3</w:t>
        </w:r>
      </w:hyperlink>
      <w:r>
        <w:rPr>
          <w:sz w:val="20"/>
        </w:rPr>
        <w:t xml:space="preserve"> и </w:t>
      </w:r>
      <w:hyperlink w:history="0" w:anchor="P179" w:tooltip="4) недостаточное количество достоверных подписей участников референдума, представленных для назначения референдума;">
        <w:r>
          <w:rPr>
            <w:sz w:val="20"/>
            <w:color w:val="0000ff"/>
          </w:rPr>
          <w:t xml:space="preserve">4 части 17</w:t>
        </w:r>
      </w:hyperlink>
      <w:r>
        <w:rPr>
          <w:sz w:val="20"/>
        </w:rPr>
        <w:t xml:space="preserve"> настоящей статьи, уполномоченный представитель инициативной группы по проведению референдума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 (или) недействительными.</w:t>
      </w:r>
    </w:p>
    <w:p>
      <w:pPr>
        <w:pStyle w:val="0"/>
        <w:spacing w:before="200" w:line-rule="auto"/>
        <w:ind w:firstLine="540"/>
        <w:jc w:val="both"/>
      </w:pPr>
      <w:r>
        <w:rPr>
          <w:sz w:val="20"/>
        </w:rPr>
        <w:t xml:space="preserve">15. Избирательная комиссия муниципального образования,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Копия постановления избирательной комиссии муниципального образования направляется также инициативной группе по проведению референдума.</w:t>
      </w:r>
    </w:p>
    <w:p>
      <w:pPr>
        <w:pStyle w:val="0"/>
        <w:spacing w:before="200" w:line-rule="auto"/>
        <w:ind w:firstLine="540"/>
        <w:jc w:val="both"/>
      </w:pPr>
      <w:r>
        <w:rPr>
          <w:sz w:val="20"/>
        </w:rPr>
        <w:t xml:space="preserve">16. В случае отказа в проведении референдума избирательная комиссия муниципального образования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bookmarkStart w:id="173" w:name="P173"/>
    <w:bookmarkEnd w:id="173"/>
    <w:p>
      <w:pPr>
        <w:pStyle w:val="0"/>
        <w:spacing w:before="200" w:line-rule="auto"/>
        <w:ind w:firstLine="540"/>
        <w:jc w:val="both"/>
      </w:pPr>
      <w:r>
        <w:rPr>
          <w:sz w:val="20"/>
        </w:rPr>
        <w:t xml:space="preserve">17. Основаниями отказа в проведении референдума являются:</w:t>
      </w:r>
    </w:p>
    <w:p>
      <w:pPr>
        <w:pStyle w:val="0"/>
        <w:spacing w:before="200" w:line-rule="auto"/>
        <w:ind w:firstLine="540"/>
        <w:jc w:val="both"/>
      </w:pPr>
      <w:r>
        <w:rPr>
          <w:sz w:val="20"/>
        </w:rPr>
        <w:t xml:space="preserve">1) отсутствие среди документов, представленных для назначения референдума, документов, необходимых в соответствии с Федеральным </w:t>
      </w:r>
      <w:hyperlink w:history="0" r:id="rId5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 для назначения референдума;</w:t>
      </w:r>
    </w:p>
    <w:p>
      <w:pPr>
        <w:pStyle w:val="0"/>
        <w:spacing w:before="200" w:line-rule="auto"/>
        <w:ind w:firstLine="540"/>
        <w:jc w:val="both"/>
      </w:pPr>
      <w:r>
        <w:rPr>
          <w:sz w:val="20"/>
        </w:rPr>
        <w:t xml:space="preserve">2) наличие среди подписей участников референдума, представленных для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0"/>
        <w:jc w:val="both"/>
      </w:pPr>
      <w:r>
        <w:rPr>
          <w:sz w:val="20"/>
        </w:rPr>
        <w:t xml:space="preserve">(в ред. </w:t>
      </w:r>
      <w:hyperlink w:history="0" r:id="rId57"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177" w:name="P177"/>
    <w:bookmarkEnd w:id="177"/>
    <w:p>
      <w:pPr>
        <w:pStyle w:val="0"/>
        <w:spacing w:before="200" w:line-rule="auto"/>
        <w:ind w:firstLine="540"/>
        <w:jc w:val="both"/>
      </w:pPr>
      <w:r>
        <w:rPr>
          <w:sz w:val="20"/>
        </w:rPr>
        <w:t xml:space="preserve">3)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(в ред. </w:t>
      </w:r>
      <w:hyperlink w:history="0" r:id="rId58"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179" w:name="P179"/>
    <w:bookmarkEnd w:id="179"/>
    <w:p>
      <w:pPr>
        <w:pStyle w:val="0"/>
        <w:spacing w:before="200" w:line-rule="auto"/>
        <w:ind w:firstLine="540"/>
        <w:jc w:val="both"/>
      </w:pPr>
      <w:r>
        <w:rPr>
          <w:sz w:val="20"/>
        </w:rPr>
        <w:t xml:space="preserve">4) недостаточное количество достоверных подписей участников референдума, представленных для назначения референдума;</w:t>
      </w:r>
    </w:p>
    <w:p>
      <w:pPr>
        <w:pStyle w:val="0"/>
        <w:spacing w:before="200" w:line-rule="auto"/>
        <w:ind w:firstLine="540"/>
        <w:jc w:val="both"/>
      </w:pPr>
      <w:r>
        <w:rPr>
          <w:sz w:val="20"/>
        </w:rPr>
        <w:t xml:space="preserve">5) несоздание инициативной группой по проведению референдума фонда референдума (за исключением случаев, когда в соответствии со </w:t>
      </w:r>
      <w:hyperlink w:history="0" w:anchor="P556" w:tooltip="Статья 44. Фонды референдума">
        <w:r>
          <w:rPr>
            <w:sz w:val="20"/>
            <w:color w:val="0000ff"/>
          </w:rPr>
          <w:t xml:space="preserve">статьей 44</w:t>
        </w:r>
      </w:hyperlink>
      <w:r>
        <w:rPr>
          <w:sz w:val="20"/>
        </w:rPr>
        <w:t xml:space="preserve"> настоящего Закона создание фонда референдума необязательно).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6)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фонда референдума иных денежных средств, составляющих более 5 процентов от установленного </w:t>
      </w:r>
      <w:hyperlink w:history="0" w:anchor="P556" w:tooltip="Статья 44. Фонды референдума">
        <w:r>
          <w:rPr>
            <w:sz w:val="20"/>
            <w:color w:val="0000ff"/>
          </w:rPr>
          <w:t xml:space="preserve">статьей 44</w:t>
        </w:r>
      </w:hyperlink>
      <w:r>
        <w:rPr>
          <w:sz w:val="20"/>
        </w:rPr>
        <w:t xml:space="preserve"> настоящего Закона предельного размера расходования средств фонда референдума;</w:t>
      </w:r>
    </w:p>
    <w:p>
      <w:pPr>
        <w:pStyle w:val="0"/>
        <w:spacing w:before="200" w:line-rule="auto"/>
        <w:ind w:firstLine="540"/>
        <w:jc w:val="both"/>
      </w:pPr>
      <w:r>
        <w:rPr>
          <w:sz w:val="20"/>
        </w:rPr>
        <w:t xml:space="preserve">7)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w:t>
      </w:r>
      <w:hyperlink w:history="0" w:anchor="P556" w:tooltip="Статья 44. Фонды референдума">
        <w:r>
          <w:rPr>
            <w:sz w:val="20"/>
            <w:color w:val="0000ff"/>
          </w:rPr>
          <w:t xml:space="preserve">статьей 44</w:t>
        </w:r>
      </w:hyperlink>
      <w:r>
        <w:rPr>
          <w:sz w:val="20"/>
        </w:rPr>
        <w:t xml:space="preserve"> настоящего Закона предельного размера расходования средств фонда референдума;</w:t>
      </w:r>
    </w:p>
    <w:p>
      <w:pPr>
        <w:pStyle w:val="0"/>
        <w:spacing w:before="200" w:line-rule="auto"/>
        <w:ind w:firstLine="540"/>
        <w:jc w:val="both"/>
      </w:pPr>
      <w:r>
        <w:rPr>
          <w:sz w:val="20"/>
        </w:rPr>
        <w:t xml:space="preserve">8) установленный решением суда факт несоблюдения инициативной группой по проведению референдума ограничений, предусмотренных </w:t>
      </w:r>
      <w:hyperlink w:history="0" r:id="rId5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6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9)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pStyle w:val="0"/>
        <w:spacing w:before="200" w:line-rule="auto"/>
        <w:ind w:firstLine="540"/>
        <w:jc w:val="both"/>
      </w:pPr>
      <w:r>
        <w:rPr>
          <w:sz w:val="20"/>
        </w:rPr>
        <w:t xml:space="preserve">18. Перечень оснований отказа в проведении референдума, установленный </w:t>
      </w:r>
      <w:hyperlink w:history="0" w:anchor="P173" w:tooltip="17. Основаниями отказа в проведении референдума являются:">
        <w:r>
          <w:rPr>
            <w:sz w:val="20"/>
            <w:color w:val="0000ff"/>
          </w:rPr>
          <w:t xml:space="preserve">частью 17</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19. В случае принятия избирательной комиссией муниципального образования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r>
    </w:p>
    <w:bookmarkStart w:id="188" w:name="P188"/>
    <w:bookmarkEnd w:id="188"/>
    <w:p>
      <w:pPr>
        <w:pStyle w:val="2"/>
        <w:outlineLvl w:val="2"/>
        <w:ind w:firstLine="540"/>
        <w:jc w:val="both"/>
      </w:pPr>
      <w:r>
        <w:rPr>
          <w:sz w:val="20"/>
        </w:rPr>
        <w:t xml:space="preserve">Статья 14. Назначение референдума</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6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62"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уставом муниципального образования. Представительный орган муниципального образования обязан назначить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spacing w:before="200" w:line-rule="auto"/>
        <w:ind w:firstLine="540"/>
        <w:jc w:val="both"/>
      </w:pPr>
      <w:r>
        <w:rPr>
          <w:sz w:val="20"/>
        </w:rPr>
        <w:t xml:space="preserve">2.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bookmarkStart w:id="192" w:name="P192"/>
    <w:bookmarkEnd w:id="192"/>
    <w:p>
      <w:pPr>
        <w:pStyle w:val="0"/>
        <w:spacing w:before="200" w:line-rule="auto"/>
        <w:ind w:firstLine="540"/>
        <w:jc w:val="both"/>
      </w:pPr>
      <w:r>
        <w:rPr>
          <w:sz w:val="20"/>
        </w:rPr>
        <w:t xml:space="preserve">3. Референдум назначается представительным органом муниципального образования в соответствии с Федеральным </w:t>
      </w:r>
      <w:hyperlink w:history="0" r:id="rId6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r:id="rId64" w:tooltip="Постановление Законодательного Собрания Тверской области от 05.11.1996 N 436 (ред. от 25.02.2021) &quot;Об Уставе Тверской области&quot; {КонсультантПлюс}">
        <w:r>
          <w:rPr>
            <w:sz w:val="20"/>
            <w:color w:val="0000ff"/>
          </w:rPr>
          <w:t xml:space="preserve">Уставом</w:t>
        </w:r>
      </w:hyperlink>
      <w:r>
        <w:rPr>
          <w:sz w:val="20"/>
        </w:rPr>
        <w:t xml:space="preserve"> Тверской области, настоящим Законом, уставом муниципального образования. В решении о назначении референдума указываются дата его проведения, вопрос референдума или проект выносимого на референдум нормативного правового акта. В случае, если референдум не назначен представительным органом муниципального образования в установленные сроки, или в случае отсутствия представительного органа муниципального образования,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Тверской области, избирательной комиссии Тверской области или прокурора. Назначенный судом референдум организуется избирательной комиссией муниципального образования, а обеспечение его проведения осуществляется Правительством Тверской области или иным органом, на который судом возложено обеспечение проведения местного референдума.</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подлежит официальному опубликованию в средствах массовой информации не менее чем за 45 дней до дня голосования.</w:t>
      </w:r>
    </w:p>
    <w:bookmarkStart w:id="194" w:name="P194"/>
    <w:bookmarkEnd w:id="194"/>
    <w:p>
      <w:pPr>
        <w:pStyle w:val="0"/>
        <w:spacing w:before="200" w:line-rule="auto"/>
        <w:ind w:firstLine="540"/>
        <w:jc w:val="both"/>
      </w:pPr>
      <w:r>
        <w:rPr>
          <w:sz w:val="20"/>
        </w:rPr>
        <w:t xml:space="preserve">5. В соответствии с уставом муниципального образования голосование на референдуме не позднее чем за 25 дней до назначенного дня голосования может быть перенесено уполномоченным на то органом, указанным в </w:t>
      </w:r>
      <w:hyperlink w:history="0" w:anchor="P192" w:tooltip="3. Референдум назначается представительным органом муниципального образования в соответствии с Федеральным законом &quot;Об основных гарантиях избирательных прав и права на участие в референдуме граждан Российской Федерации&quot;, Уставом Тверской области, настоящим Законом, уставом муниципального образования. В решении о назначении референдума указываются дата его проведения, вопрос референдума или проект выносимого на референдум нормативного правового акта. В случае, если референдум не назначен представительным ...">
        <w:r>
          <w:rPr>
            <w:sz w:val="20"/>
            <w:color w:val="0000ff"/>
          </w:rPr>
          <w:t xml:space="preserve">части 3</w:t>
        </w:r>
      </w:hyperlink>
      <w:r>
        <w:rPr>
          <w:sz w:val="20"/>
        </w:rPr>
        <w:t xml:space="preserve"> настоящей статьи,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дня голосования на референдуме в соответствии с </w:t>
      </w:r>
      <w:hyperlink w:history="0" w:anchor="P194" w:tooltip="5. В соответствии с уставом муниципального образования голосование на референдуме не позднее чем за 25 дней до назначенного дня голосования может быть перенесено уполномоченным на то органом, указанным в части 3 настоящей статьи,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2"/>
        <w:ind w:firstLine="540"/>
        <w:jc w:val="both"/>
      </w:pPr>
      <w:r>
        <w:rPr>
          <w:sz w:val="20"/>
        </w:rPr>
        <w:t xml:space="preserve">Статья 14.1. Проведение референдума при введении режима повышенной готовности или чрезвычайной ситуации</w:t>
      </w:r>
    </w:p>
    <w:p>
      <w:pPr>
        <w:pStyle w:val="0"/>
        <w:ind w:firstLine="540"/>
        <w:jc w:val="both"/>
      </w:pPr>
      <w:r>
        <w:rPr>
          <w:sz w:val="20"/>
        </w:rPr>
        <w:t xml:space="preserve">(введена </w:t>
      </w:r>
      <w:hyperlink w:history="0" r:id="rId65"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jc w:val="both"/>
      </w:pPr>
      <w:r>
        <w:rPr>
          <w:sz w:val="20"/>
        </w:rPr>
      </w:r>
    </w:p>
    <w:p>
      <w:pPr>
        <w:pStyle w:val="0"/>
        <w:ind w:firstLine="540"/>
        <w:jc w:val="both"/>
      </w:pPr>
      <w:r>
        <w:rPr>
          <w:sz w:val="20"/>
        </w:rPr>
        <w:t xml:space="preserve">При введении режима повышенной готовности или чрезвычайной ситуации в соответствии с Федеральным </w:t>
      </w:r>
      <w:hyperlink w:history="0" r:id="rId66" w:tooltip="Федеральный закон от 21.12.1994 N 68-ФЗ (ред. от 04.11.2022)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21.12.1994 N 68-ФЗ "О защите населения и территорий от чрезвычайных ситуаций природного и техногенного характера" на территории округа референдума или на части территории округа референдума в случае, если в соответствии с законодательством Российской Федерации о референдумах назначен или должен быть назначен референдум в соответствии со </w:t>
      </w:r>
      <w:hyperlink w:history="0" r:id="rId6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88" w:tooltip="Статья 14. Назначение референдума">
        <w:r>
          <w:rPr>
            <w:sz w:val="20"/>
            <w:color w:val="0000ff"/>
          </w:rPr>
          <w:t xml:space="preserve">статьей 14</w:t>
        </w:r>
      </w:hyperlink>
      <w:r>
        <w:rPr>
          <w:sz w:val="20"/>
        </w:rPr>
        <w:t xml:space="preserve"> настоящего Закона, голосование может быть отложено на основании и в порядке, предусмотренном </w:t>
      </w:r>
      <w:hyperlink w:history="0" r:id="rId6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10.1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69"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jc w:val="both"/>
      </w:pPr>
      <w:r>
        <w:rPr>
          <w:sz w:val="20"/>
        </w:rPr>
      </w:r>
    </w:p>
    <w:p>
      <w:pPr>
        <w:pStyle w:val="2"/>
        <w:outlineLvl w:val="1"/>
        <w:jc w:val="center"/>
      </w:pPr>
      <w:r>
        <w:rPr>
          <w:sz w:val="20"/>
        </w:rPr>
        <w:t xml:space="preserve">Глава III. СПИСКИ УЧАСТНИКОВ РЕФЕРЕНДУМА, ОКРУГ</w:t>
      </w:r>
    </w:p>
    <w:p>
      <w:pPr>
        <w:pStyle w:val="2"/>
        <w:jc w:val="center"/>
      </w:pPr>
      <w:r>
        <w:rPr>
          <w:sz w:val="20"/>
        </w:rPr>
        <w:t xml:space="preserve">РЕФЕРЕНДУМА, ОБРАЗОВАНИЕ УЧАСТКОВ РЕФЕРЕНДУМА</w:t>
      </w:r>
    </w:p>
    <w:p>
      <w:pPr>
        <w:pStyle w:val="0"/>
        <w:jc w:val="both"/>
      </w:pPr>
      <w:r>
        <w:rPr>
          <w:sz w:val="20"/>
        </w:rPr>
      </w:r>
    </w:p>
    <w:p>
      <w:pPr>
        <w:pStyle w:val="2"/>
        <w:outlineLvl w:val="2"/>
        <w:ind w:firstLine="540"/>
        <w:jc w:val="both"/>
      </w:pPr>
      <w:r>
        <w:rPr>
          <w:sz w:val="20"/>
        </w:rPr>
        <w:t xml:space="preserve">Статья 15. Порядок составления списков участников референдума</w:t>
      </w:r>
    </w:p>
    <w:p>
      <w:pPr>
        <w:pStyle w:val="0"/>
        <w:jc w:val="both"/>
      </w:pPr>
      <w:r>
        <w:rPr>
          <w:sz w:val="20"/>
        </w:rPr>
      </w:r>
    </w:p>
    <w:bookmarkStart w:id="208" w:name="P208"/>
    <w:bookmarkEnd w:id="208"/>
    <w:p>
      <w:pPr>
        <w:pStyle w:val="0"/>
        <w:ind w:firstLine="540"/>
        <w:jc w:val="both"/>
      </w:pPr>
      <w:r>
        <w:rPr>
          <w:sz w:val="20"/>
        </w:rPr>
        <w:t xml:space="preserve">1. Сведения об участниках референдума формирует и уточняет глава местной администрации муниципального района, городского округа, муниципального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избирательную комиссию муниципального образования.</w:t>
      </w:r>
    </w:p>
    <w:p>
      <w:pPr>
        <w:pStyle w:val="0"/>
        <w:jc w:val="both"/>
      </w:pPr>
      <w:r>
        <w:rPr>
          <w:sz w:val="20"/>
        </w:rPr>
        <w:t xml:space="preserve">(в ред. </w:t>
      </w:r>
      <w:hyperlink w:history="0" r:id="rId70"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bookmarkStart w:id="210" w:name="P210"/>
    <w:bookmarkEnd w:id="210"/>
    <w:p>
      <w:pPr>
        <w:pStyle w:val="0"/>
        <w:spacing w:before="200" w:line-rule="auto"/>
        <w:ind w:firstLine="540"/>
        <w:jc w:val="both"/>
      </w:pPr>
      <w:r>
        <w:rPr>
          <w:sz w:val="20"/>
        </w:rPr>
        <w:t xml:space="preserve">2. В целях реализации прав участников референдума избирательной комиссией муниципального образования не позднее чем за 11 дней до дня голосования по каждому участку референдума по форме, установленной избирательной комиссией муниципального образования,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208" w:tooltip="1. Сведения об участниках референдума формирует и уточняет глава местной администрации муниципального района, городского округа, муниципальн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на территории расположения воинской части, составляется участковой комиссией референдума (далее также - участковая комиссия) не позднее чем за 11 дней до дня голосования, а в исключительных случаях - не позднее чем в день сформирования данной участковой комиссии на основании сведений об участниках референдума, представляемых командиром воинской части.</w:t>
      </w:r>
    </w:p>
    <w:bookmarkStart w:id="212" w:name="P212"/>
    <w:bookmarkEnd w:id="212"/>
    <w:p>
      <w:pPr>
        <w:pStyle w:val="0"/>
        <w:spacing w:before="200" w:line-rule="auto"/>
        <w:ind w:firstLine="540"/>
        <w:jc w:val="both"/>
      </w:pPr>
      <w:r>
        <w:rPr>
          <w:sz w:val="20"/>
        </w:rPr>
        <w:t xml:space="preserve">4.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w:t>
      </w:r>
    </w:p>
    <w:p>
      <w:pPr>
        <w:pStyle w:val="0"/>
        <w:spacing w:before="200" w:line-rule="auto"/>
        <w:ind w:firstLine="540"/>
        <w:jc w:val="both"/>
      </w:pPr>
      <w:r>
        <w:rPr>
          <w:sz w:val="20"/>
        </w:rPr>
        <w:t xml:space="preserve">5. При составлении списков участников референдума может использоваться ГАС "Выборы".</w:t>
      </w:r>
    </w:p>
    <w:bookmarkStart w:id="214" w:name="P214"/>
    <w:bookmarkEnd w:id="214"/>
    <w:p>
      <w:pPr>
        <w:pStyle w:val="0"/>
        <w:spacing w:before="200" w:line-rule="auto"/>
        <w:ind w:firstLine="540"/>
        <w:jc w:val="both"/>
      </w:pPr>
      <w:r>
        <w:rPr>
          <w:sz w:val="20"/>
        </w:rPr>
        <w:t xml:space="preserve">6. Сведения об участниках референдума собираются и уточняются должностными лицами, указанными в </w:t>
      </w:r>
      <w:hyperlink w:history="0" w:anchor="P208" w:tooltip="1. Сведения об участниках референдума формирует и уточняет глава местной администрации муниципального района, городского округа, муниципальн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w:r>
          <w:rPr>
            <w:sz w:val="20"/>
            <w:color w:val="0000ff"/>
          </w:rPr>
          <w:t xml:space="preserve">частях 1</w:t>
        </w:r>
      </w:hyperlink>
      <w:r>
        <w:rPr>
          <w:sz w:val="20"/>
        </w:rPr>
        <w:t xml:space="preserve"> - </w:t>
      </w:r>
      <w:hyperlink w:history="0" w:anchor="P212" w:tooltip="4.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w:r>
          <w:rPr>
            <w:sz w:val="20"/>
            <w:color w:val="0000ff"/>
          </w:rPr>
          <w:t xml:space="preserve">4</w:t>
        </w:r>
      </w:hyperlink>
      <w:r>
        <w:rPr>
          <w:sz w:val="20"/>
        </w:rPr>
        <w:t xml:space="preserve"> настоящей статьи, и представляются ими в избирательную комиссию муниципального образования сразу после назначения дня голосования на референдуме, а если список участников референдума составляется участковой комиссией, - в соответствующие участковые комиссии сразу после их сформирования. Сбор, уточнение и представление сведений об участниках референдума осуществляются в порядке, установленном избирательной комиссией муниципального образования.</w:t>
      </w:r>
    </w:p>
    <w:p>
      <w:pPr>
        <w:pStyle w:val="0"/>
        <w:spacing w:before="200" w:line-rule="auto"/>
        <w:ind w:firstLine="540"/>
        <w:jc w:val="both"/>
      </w:pPr>
      <w:r>
        <w:rPr>
          <w:sz w:val="20"/>
        </w:rPr>
        <w:t xml:space="preserve">7. Список участников референдума составляется в двух экземплярах. Первый экземпляр списка участников референдума изготавливается в машинописном виде.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организующей референдум. В исключительных случаях допускается составление списка участников референдума в рукописном виде.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участников референдума). В списке указываются фамилия, имя, отчество, год рождения (в возрасте 18 лет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серии и номера своего паспорта или документа, заменяющего паспорт гражданина, для подписи за каждый полученный им бюллетень и для проставления подписи члена участковой комиссии, выдавшего бюллетень (бюллетени) участнику референдума, а также для внесения суммарных данных по каждому листу списка.</w:t>
      </w:r>
    </w:p>
    <w:bookmarkStart w:id="216" w:name="P216"/>
    <w:bookmarkEnd w:id="216"/>
    <w:p>
      <w:pPr>
        <w:pStyle w:val="0"/>
        <w:spacing w:before="200" w:line-rule="auto"/>
        <w:ind w:firstLine="540"/>
        <w:jc w:val="both"/>
      </w:pPr>
      <w:r>
        <w:rPr>
          <w:sz w:val="20"/>
        </w:rPr>
        <w:t xml:space="preserve">8. Первый экземпляр списка участников референдума, составленного в соответствии с </w:t>
      </w:r>
      <w:hyperlink w:history="0" w:anchor="P210" w:tooltip="2. В целях реализации прав участников референдума избирательной комиссией муниципального образования не позднее чем за 11 дней до дня голосования по каждому участку референдума по форме, установленной избирательной комиссией муниципального образования,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частью 1 настоящей статьи.">
        <w:r>
          <w:rPr>
            <w:sz w:val="20"/>
            <w:color w:val="0000ff"/>
          </w:rPr>
          <w:t xml:space="preserve">частью 2</w:t>
        </w:r>
      </w:hyperlink>
      <w:r>
        <w:rPr>
          <w:sz w:val="20"/>
        </w:rPr>
        <w:t xml:space="preserve"> настоящей статьи, передается избирательной комиссией муниципального образования по акту в соответствующую участковую комиссию за 10 дней до дня голосования, а второй экземпляр хранится в избирательной комиссии муниципального образования и используется в порядке, устанавливаемом избирательной комиссией муниципального образования. Список участников референдума подписывается председателем и секретарем избирательной комиссии муниципального образования с указанием даты внесения подписей и заверяется печатью избирательной комиссии муниципального образования.</w:t>
      </w:r>
    </w:p>
    <w:p>
      <w:pPr>
        <w:pStyle w:val="0"/>
        <w:spacing w:before="200" w:line-rule="auto"/>
        <w:ind w:firstLine="540"/>
        <w:jc w:val="both"/>
      </w:pPr>
      <w:r>
        <w:rPr>
          <w:sz w:val="20"/>
        </w:rPr>
        <w:t xml:space="preserve">9. Участковая комиссия вправе разделить первый экземпляр списка участников референдума на отдельные книги с сохранением единой нумерации списка участников референдума.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spacing w:before="200" w:line-rule="auto"/>
        <w:ind w:firstLine="540"/>
        <w:jc w:val="both"/>
      </w:pPr>
      <w:r>
        <w:rPr>
          <w:sz w:val="20"/>
        </w:rPr>
        <w:t xml:space="preserve">10. Участковая комиссия после получения списка участников референдума выверяет его и вносит в него необходимые изменения на основании личных обращений граждан в соответствии с </w:t>
      </w:r>
      <w:hyperlink w:history="0" w:anchor="P228" w:tooltip="17.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
        <w:r>
          <w:rPr>
            <w:sz w:val="20"/>
            <w:color w:val="0000ff"/>
          </w:rPr>
          <w:t xml:space="preserve">частью 17</w:t>
        </w:r>
      </w:hyperlink>
      <w:r>
        <w:rPr>
          <w:sz w:val="20"/>
        </w:rPr>
        <w:t xml:space="preserve"> настоящей статьи,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их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11. Список участников референдума представляется участковой комиссией для ознакомления участников референдума и дополнительного уточнения за 10 дней до дня голосования, а в предусмотренных </w:t>
      </w:r>
      <w:hyperlink w:history="0" w:anchor="P212" w:tooltip="4.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w:r>
          <w:rPr>
            <w:sz w:val="20"/>
            <w:color w:val="0000ff"/>
          </w:rPr>
          <w:t xml:space="preserve">частями 4</w:t>
        </w:r>
      </w:hyperlink>
      <w:r>
        <w:rPr>
          <w:sz w:val="20"/>
        </w:rPr>
        <w:t xml:space="preserve"> и </w:t>
      </w:r>
      <w:hyperlink w:history="0" w:anchor="P214" w:tooltip="6. Сведения об участниках референдума собираются и уточняются должностными лицами, указанными в частях 1 - 4 настоящей статьи, и представляются ими в избирательную комиссию муниципального образования сразу после назначения дня голосования на референдуме, а если список участников референдума составляется участковой комиссией, - в соответствующие участковые комиссии сразу после их сформирования. Сбор, уточнение и представление сведений об участниках референдума осуществляются в порядке, установленном избир...">
        <w:r>
          <w:rPr>
            <w:sz w:val="20"/>
            <w:color w:val="0000ff"/>
          </w:rPr>
          <w:t xml:space="preserve">6</w:t>
        </w:r>
      </w:hyperlink>
      <w:r>
        <w:rPr>
          <w:sz w:val="20"/>
        </w:rPr>
        <w:t xml:space="preserve"> настоящей статьи случаях составления списка участников референдума позднее этого срока - непосредственно после составления списка участников референдума.</w:t>
      </w:r>
    </w:p>
    <w:p>
      <w:pPr>
        <w:pStyle w:val="0"/>
        <w:spacing w:before="200" w:line-rule="auto"/>
        <w:ind w:firstLine="540"/>
        <w:jc w:val="both"/>
      </w:pPr>
      <w:r>
        <w:rPr>
          <w:sz w:val="20"/>
        </w:rPr>
        <w:t xml:space="preserve">12.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референдума включаются иностранные граждане, достигшие на день голосования возраста 18 лет и не подпадающие под действие </w:t>
      </w:r>
      <w:hyperlink w:history="0" r:id="rId7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14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постоянно проживающие на территории муниципального образования, в котором проводится референдум. Участники референдума, по какой-либо причине не включенные в списки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участника референдума на территории данного участка референдума.</w:t>
      </w:r>
    </w:p>
    <w:p>
      <w:pPr>
        <w:pStyle w:val="0"/>
        <w:spacing w:before="200" w:line-rule="auto"/>
        <w:ind w:firstLine="540"/>
        <w:jc w:val="both"/>
      </w:pPr>
      <w:r>
        <w:rPr>
          <w:sz w:val="20"/>
        </w:rPr>
        <w:t xml:space="preserve">13.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7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 - факт пребывания (временного пребывания)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7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pPr>
        <w:pStyle w:val="0"/>
        <w:spacing w:before="200" w:line-rule="auto"/>
        <w:ind w:firstLine="540"/>
        <w:jc w:val="both"/>
      </w:pPr>
      <w:r>
        <w:rPr>
          <w:sz w:val="20"/>
        </w:rPr>
        <w:t xml:space="preserve">14. Военнослужащие, проживающие вне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либо зарегистрированных в установленном порядке при воинской части по месту их службы,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территории Российской Федерации, приказ командира воинской части о зачислении в штат воинской части граждан, проходящих воинскую службу.</w:t>
      </w:r>
    </w:p>
    <w:p>
      <w:pPr>
        <w:pStyle w:val="0"/>
        <w:spacing w:before="200" w:line-rule="auto"/>
        <w:ind w:firstLine="540"/>
        <w:jc w:val="both"/>
      </w:pPr>
      <w:r>
        <w:rPr>
          <w:sz w:val="20"/>
        </w:rPr>
        <w:t xml:space="preserve">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 на референдуме.</w:t>
      </w:r>
    </w:p>
    <w:p>
      <w:pPr>
        <w:pStyle w:val="0"/>
        <w:spacing w:before="200" w:line-rule="auto"/>
        <w:ind w:firstLine="540"/>
        <w:jc w:val="both"/>
      </w:pPr>
      <w:r>
        <w:rPr>
          <w:sz w:val="20"/>
        </w:rPr>
        <w:t xml:space="preserve">15. Участники референдума, находящиеся в день голосования в местах временного пребывания, включаются в списки участников референдума на основании паспорта или документа, заменяющего паспорт гражданина.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Информация об этом передается, в том числе с использованием ГАС "Выборы", в участковую комиссию, где данный участник референдума включен в список участников референдума по месту жительства, через избирательную комиссию муниципального образования. Участковая комиссия в соответствующей строке списка участников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Законов Тверской области от 06.11.2019 </w:t>
      </w:r>
      <w:hyperlink w:history="0" r:id="rId74"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N 63-ЗО</w:t>
        </w:r>
      </w:hyperlink>
      <w:r>
        <w:rPr>
          <w:sz w:val="20"/>
        </w:rPr>
        <w:t xml:space="preserve">, от 25.06.2021 </w:t>
      </w:r>
      <w:hyperlink w:history="0" r:id="rId75"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N 45-ЗО</w:t>
        </w:r>
      </w:hyperlink>
      <w:r>
        <w:rPr>
          <w:sz w:val="20"/>
        </w:rPr>
        <w:t xml:space="preserve">)</w:t>
      </w:r>
    </w:p>
    <w:p>
      <w:pPr>
        <w:pStyle w:val="0"/>
        <w:spacing w:before="200" w:line-rule="auto"/>
        <w:ind w:firstLine="540"/>
        <w:jc w:val="both"/>
      </w:pPr>
      <w:r>
        <w:rPr>
          <w:sz w:val="20"/>
        </w:rPr>
        <w:t xml:space="preserve">16. Граждане Российской Федерации, признанные вынужденными переселенцами либо обратившиеся в территориальный орган федерального органа исполнительной власти в сфере внутренних дел с ходатайством о признании их вынужденными переселенцами, включаются в список участников референдума по месту их временного пребывания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jc w:val="both"/>
      </w:pPr>
      <w:r>
        <w:rPr>
          <w:sz w:val="20"/>
        </w:rPr>
        <w:t xml:space="preserve">(в ред. </w:t>
      </w:r>
      <w:hyperlink w:history="0" r:id="rId76"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bookmarkStart w:id="228" w:name="P228"/>
    <w:bookmarkEnd w:id="228"/>
    <w:p>
      <w:pPr>
        <w:pStyle w:val="0"/>
        <w:spacing w:before="200" w:line-rule="auto"/>
        <w:ind w:firstLine="540"/>
        <w:jc w:val="both"/>
      </w:pPr>
      <w:r>
        <w:rPr>
          <w:sz w:val="20"/>
        </w:rPr>
        <w:t xml:space="preserve">17.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которая обязана рассмотреть жалобу (заявление) в трехдневный срок, а за три и менее дня до дня голосования и в день голосования - немедленно, или в суд (по месту нахождения участковой комиссии).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в порядке, предусмотренном </w:t>
      </w:r>
      <w:hyperlink w:history="0" w:anchor="P216" w:tooltip="8. Первый экземпляр списка участников референдума, составленного в соответствии с частью 2 настоящей статьи, передается избирательной комиссией муниципального образования по акту в соответствующую участковую комиссию за 10 дней до дня голосования, а второй экземпляр хранится в избирательной комиссии муниципального образования и используется в порядке, устанавливаемом избирательной комиссией муниципального образования. Список участников референдума подписывается председателем и секретарем избирательной ко...">
        <w:r>
          <w:rPr>
            <w:sz w:val="20"/>
            <w:color w:val="0000ff"/>
          </w:rPr>
          <w:t xml:space="preserve">частью 8</w:t>
        </w:r>
      </w:hyperlink>
      <w:r>
        <w:rPr>
          <w:sz w:val="20"/>
        </w:rPr>
        <w:t xml:space="preserve"> настоящей статьи,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При этом в списке участников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r:id="rId7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участниках референдума, включенных в список участников референдума на соответствующем участке.</w:t>
      </w:r>
    </w:p>
    <w:p>
      <w:pPr>
        <w:pStyle w:val="0"/>
        <w:spacing w:before="200" w:line-rule="auto"/>
        <w:ind w:firstLine="540"/>
        <w:jc w:val="both"/>
      </w:pPr>
      <w:r>
        <w:rPr>
          <w:sz w:val="20"/>
        </w:rPr>
        <w:t xml:space="preserve">18.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участников референдума на участке референдума, образованном или определенном решением избирательной комиссии муниципального образования для проведения голосования этих участников референдума, по личному письменному заявлению, поданному в участковую комиссию не позднее чем в день голосования.</w:t>
      </w:r>
    </w:p>
    <w:p>
      <w:pPr>
        <w:pStyle w:val="0"/>
        <w:spacing w:before="200" w:line-rule="auto"/>
        <w:ind w:firstLine="540"/>
        <w:jc w:val="both"/>
      </w:pPr>
      <w:r>
        <w:rPr>
          <w:sz w:val="20"/>
        </w:rPr>
        <w:t xml:space="preserve">19.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20.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jc w:val="both"/>
      </w:pPr>
      <w:r>
        <w:rPr>
          <w:sz w:val="20"/>
        </w:rPr>
      </w:r>
    </w:p>
    <w:p>
      <w:pPr>
        <w:pStyle w:val="2"/>
        <w:outlineLvl w:val="2"/>
        <w:ind w:firstLine="540"/>
        <w:jc w:val="both"/>
      </w:pPr>
      <w:r>
        <w:rPr>
          <w:sz w:val="20"/>
        </w:rPr>
        <w:t xml:space="preserve">Статья 16. Округ референдума</w:t>
      </w:r>
    </w:p>
    <w:p>
      <w:pPr>
        <w:pStyle w:val="0"/>
        <w:jc w:val="both"/>
      </w:pPr>
      <w:r>
        <w:rPr>
          <w:sz w:val="20"/>
        </w:rPr>
      </w:r>
    </w:p>
    <w:p>
      <w:pPr>
        <w:pStyle w:val="0"/>
        <w:ind w:firstLine="540"/>
        <w:jc w:val="both"/>
      </w:pPr>
      <w:r>
        <w:rPr>
          <w:sz w:val="20"/>
        </w:rPr>
        <w:t xml:space="preserve">Округ референдума включает в себя всю территорию соответствующего муниципального образования.</w:t>
      </w:r>
    </w:p>
    <w:p>
      <w:pPr>
        <w:pStyle w:val="0"/>
        <w:jc w:val="both"/>
      </w:pPr>
      <w:r>
        <w:rPr>
          <w:sz w:val="20"/>
        </w:rPr>
      </w:r>
    </w:p>
    <w:p>
      <w:pPr>
        <w:pStyle w:val="2"/>
        <w:outlineLvl w:val="2"/>
        <w:ind w:firstLine="540"/>
        <w:jc w:val="both"/>
      </w:pPr>
      <w:r>
        <w:rPr>
          <w:sz w:val="20"/>
        </w:rPr>
        <w:t xml:space="preserve">Статья 17. Участки референдума</w:t>
      </w:r>
    </w:p>
    <w:p>
      <w:pPr>
        <w:pStyle w:val="0"/>
        <w:jc w:val="both"/>
      </w:pPr>
      <w:r>
        <w:rPr>
          <w:sz w:val="20"/>
        </w:rPr>
      </w:r>
    </w:p>
    <w:p>
      <w:pPr>
        <w:pStyle w:val="0"/>
        <w:ind w:firstLine="540"/>
        <w:jc w:val="both"/>
      </w:pPr>
      <w:r>
        <w:rPr>
          <w:sz w:val="20"/>
        </w:rPr>
        <w:t xml:space="preserve">1. Голосование и подсчет голосов участников референдума проводятся на участках референдума, образованных в соответствии с требованиями </w:t>
      </w:r>
      <w:hyperlink w:history="0" r:id="rId7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bookmarkStart w:id="240" w:name="P240"/>
    <w:bookmarkEnd w:id="240"/>
    <w:p>
      <w:pPr>
        <w:pStyle w:val="0"/>
        <w:spacing w:before="200" w:line-rule="auto"/>
        <w:ind w:firstLine="540"/>
        <w:jc w:val="both"/>
      </w:pPr>
      <w:r>
        <w:rPr>
          <w:sz w:val="20"/>
        </w:rPr>
        <w:t xml:space="preserve">2. В местах временного пребывания участников референдума (больницах, санаториях, домах отдыха, в местах содержания под стражей подозреваемых и обвиняемых и в других местах временного пребывания) участки референдума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(первого дня) голосования.</w:t>
      </w:r>
    </w:p>
    <w:p>
      <w:pPr>
        <w:pStyle w:val="0"/>
        <w:jc w:val="both"/>
      </w:pPr>
      <w:r>
        <w:rPr>
          <w:sz w:val="20"/>
        </w:rPr>
        <w:t xml:space="preserve">(в ред. </w:t>
      </w:r>
      <w:hyperlink w:history="0" r:id="rId79"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242" w:name="P242"/>
    <w:bookmarkEnd w:id="242"/>
    <w:p>
      <w:pPr>
        <w:pStyle w:val="0"/>
        <w:spacing w:before="200" w:line-rule="auto"/>
        <w:ind w:firstLine="540"/>
        <w:jc w:val="both"/>
      </w:pPr>
      <w:r>
        <w:rPr>
          <w:sz w:val="20"/>
        </w:rPr>
        <w:t xml:space="preserve">3. Военнослужащие голосуют на общих участках референдума. На территориях воинских частей, расположенных в обособленных, удаленных от населенных пунктов местностях, участки референдума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w:t>
      </w:r>
    </w:p>
    <w:p>
      <w:pPr>
        <w:pStyle w:val="0"/>
        <w:jc w:val="both"/>
      </w:pPr>
      <w:r>
        <w:rPr>
          <w:sz w:val="20"/>
        </w:rPr>
        <w:t xml:space="preserve">(в ред. </w:t>
      </w:r>
      <w:hyperlink w:history="0" r:id="rId80"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4.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муниципального округа не позднее чем за 40 дней до дня голосования, а информация об участках голосования, образованных в соответствии с </w:t>
      </w:r>
      <w:hyperlink w:history="0" w:anchor="P240" w:tooltip="2. В местах временного пребывания участников референдума (больницах, санаториях, домах отдыха, в местах содержания под стражей подозреваемых и обвиняемых и в других местах временного пребывания) участки референдума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w:r>
          <w:rPr>
            <w:sz w:val="20"/>
            <w:color w:val="0000ff"/>
          </w:rPr>
          <w:t xml:space="preserve">частями 2</w:t>
        </w:r>
      </w:hyperlink>
      <w:r>
        <w:rPr>
          <w:sz w:val="20"/>
        </w:rPr>
        <w:t xml:space="preserve"> и </w:t>
      </w:r>
      <w:hyperlink w:history="0" w:anchor="P242" w:tooltip="3. Военнослужащие голосуют на общих участках референдума. На территориях воинских частей, расположенных в обособленных, удаленных от населенных пунктов местностях, участки референдума могут образовываться по решению избирательной комиссии муниципального образования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первого дня) голосования.">
        <w:r>
          <w:rPr>
            <w:sz w:val="20"/>
            <w:color w:val="0000ff"/>
          </w:rPr>
          <w:t xml:space="preserve">3</w:t>
        </w:r>
      </w:hyperlink>
      <w:r>
        <w:rPr>
          <w:sz w:val="20"/>
        </w:rPr>
        <w:t xml:space="preserve"> настоящей статьи, - не позднее чем через два дня после их образования. При опубликовании указанных в настоящей части сведений об участках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0"/>
        <w:jc w:val="both"/>
      </w:pPr>
      <w:r>
        <w:rPr>
          <w:sz w:val="20"/>
        </w:rPr>
        <w:t xml:space="preserve">(в ред. </w:t>
      </w:r>
      <w:hyperlink w:history="0" r:id="rId81"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p>
      <w:pPr>
        <w:pStyle w:val="0"/>
        <w:jc w:val="both"/>
      </w:pPr>
      <w:r>
        <w:rPr>
          <w:sz w:val="20"/>
        </w:rPr>
      </w:r>
    </w:p>
    <w:p>
      <w:pPr>
        <w:pStyle w:val="2"/>
        <w:outlineLvl w:val="1"/>
        <w:jc w:val="center"/>
      </w:pPr>
      <w:r>
        <w:rPr>
          <w:sz w:val="20"/>
        </w:rPr>
        <w:t xml:space="preserve">Глава IV. КОМИССИИ РЕФЕРЕНДУМА</w:t>
      </w:r>
    </w:p>
    <w:p>
      <w:pPr>
        <w:pStyle w:val="0"/>
        <w:jc w:val="both"/>
      </w:pPr>
      <w:r>
        <w:rPr>
          <w:sz w:val="20"/>
        </w:rPr>
      </w:r>
    </w:p>
    <w:p>
      <w:pPr>
        <w:pStyle w:val="2"/>
        <w:outlineLvl w:val="2"/>
        <w:ind w:firstLine="540"/>
        <w:jc w:val="both"/>
      </w:pPr>
      <w:r>
        <w:rPr>
          <w:sz w:val="20"/>
        </w:rPr>
        <w:t xml:space="preserve">Статья 18. Система и статус комиссий референдума</w:t>
      </w:r>
    </w:p>
    <w:p>
      <w:pPr>
        <w:pStyle w:val="0"/>
        <w:jc w:val="both"/>
      </w:pPr>
      <w:r>
        <w:rPr>
          <w:sz w:val="20"/>
        </w:rPr>
      </w:r>
    </w:p>
    <w:p>
      <w:pPr>
        <w:pStyle w:val="0"/>
        <w:ind w:firstLine="540"/>
        <w:jc w:val="both"/>
      </w:pPr>
      <w:r>
        <w:rPr>
          <w:sz w:val="20"/>
        </w:rPr>
        <w:t xml:space="preserve">1. Систему комиссий референдума составляют следующие комиссии, перечисленные в порядке от вышестоящих к нижестоящим (далее также - комиссии референдума):</w:t>
      </w:r>
    </w:p>
    <w:p>
      <w:pPr>
        <w:pStyle w:val="0"/>
        <w:spacing w:before="200" w:line-rule="auto"/>
        <w:ind w:firstLine="540"/>
        <w:jc w:val="both"/>
      </w:pPr>
      <w:r>
        <w:rPr>
          <w:sz w:val="20"/>
        </w:rPr>
        <w:t xml:space="preserve">1) избирательная комиссия муниципального образования;</w:t>
      </w:r>
    </w:p>
    <w:p>
      <w:pPr>
        <w:pStyle w:val="0"/>
        <w:spacing w:before="200" w:line-rule="auto"/>
        <w:ind w:firstLine="540"/>
        <w:jc w:val="both"/>
      </w:pPr>
      <w:r>
        <w:rPr>
          <w:sz w:val="20"/>
        </w:rPr>
        <w:t xml:space="preserve">2) участковые комиссии местного референдума.</w:t>
      </w:r>
    </w:p>
    <w:p>
      <w:pPr>
        <w:pStyle w:val="0"/>
        <w:spacing w:before="200" w:line-rule="auto"/>
        <w:ind w:firstLine="540"/>
        <w:jc w:val="both"/>
      </w:pPr>
      <w:r>
        <w:rPr>
          <w:sz w:val="20"/>
        </w:rPr>
        <w:t xml:space="preserve">2. Решение вышестоящей комиссии референдума, принятое в пределах ее компетенции, обязательно для нижестоящих комиссий референдума.</w:t>
      </w:r>
    </w:p>
    <w:p>
      <w:pPr>
        <w:pStyle w:val="0"/>
        <w:spacing w:before="200" w:line-rule="auto"/>
        <w:ind w:firstLine="540"/>
        <w:jc w:val="both"/>
      </w:pPr>
      <w:r>
        <w:rPr>
          <w:sz w:val="20"/>
        </w:rPr>
        <w:t xml:space="preserve">3.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pPr>
        <w:pStyle w:val="0"/>
        <w:spacing w:before="200" w:line-rule="auto"/>
        <w:ind w:firstLine="540"/>
        <w:jc w:val="both"/>
      </w:pPr>
      <w:r>
        <w:rPr>
          <w:sz w:val="20"/>
        </w:rPr>
        <w:t xml:space="preserve">4. Комиссии референдума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4.1. В соответствии с </w:t>
      </w:r>
      <w:hyperlink w:history="0" r:id="rId8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20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целях обеспечения реализации права на участие в местном референдуме граждан Российской Федерации, а также оказания содействия комиссиям референдума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4.1 введена </w:t>
      </w:r>
      <w:hyperlink w:history="0" r:id="rId83"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Законом</w:t>
        </w:r>
      </w:hyperlink>
      <w:r>
        <w:rPr>
          <w:sz w:val="20"/>
        </w:rPr>
        <w:t xml:space="preserve"> Тверской области от 06.11.2019 N 63-ЗО)</w:t>
      </w:r>
    </w:p>
    <w:p>
      <w:pPr>
        <w:pStyle w:val="0"/>
        <w:spacing w:before="200" w:line-rule="auto"/>
        <w:ind w:firstLine="540"/>
        <w:jc w:val="both"/>
      </w:pPr>
      <w:r>
        <w:rPr>
          <w:sz w:val="20"/>
        </w:rPr>
        <w:t xml:space="preserve">5. Иные особенности статуса комиссий референдума установлены </w:t>
      </w:r>
      <w:hyperlink w:history="0" r:id="rId8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законами Тверской области, уставами муниципальных образований.</w:t>
      </w:r>
    </w:p>
    <w:p>
      <w:pPr>
        <w:pStyle w:val="0"/>
        <w:jc w:val="both"/>
      </w:pPr>
      <w:r>
        <w:rPr>
          <w:sz w:val="20"/>
        </w:rPr>
      </w:r>
    </w:p>
    <w:bookmarkStart w:id="261" w:name="P261"/>
    <w:bookmarkEnd w:id="261"/>
    <w:p>
      <w:pPr>
        <w:pStyle w:val="2"/>
        <w:outlineLvl w:val="2"/>
        <w:ind w:firstLine="540"/>
        <w:jc w:val="both"/>
      </w:pPr>
      <w:r>
        <w:rPr>
          <w:sz w:val="20"/>
        </w:rPr>
        <w:t xml:space="preserve">Статья 19. Полномочия и статус участковых комиссий</w:t>
      </w:r>
    </w:p>
    <w:p>
      <w:pPr>
        <w:pStyle w:val="0"/>
        <w:jc w:val="both"/>
      </w:pPr>
      <w:r>
        <w:rPr>
          <w:sz w:val="20"/>
        </w:rPr>
      </w:r>
    </w:p>
    <w:p>
      <w:pPr>
        <w:pStyle w:val="0"/>
        <w:ind w:firstLine="540"/>
        <w:jc w:val="both"/>
      </w:pPr>
      <w:r>
        <w:rPr>
          <w:sz w:val="20"/>
        </w:rPr>
        <w:t xml:space="preserve">Полномочия участковых комиссий, осуществляющих подготовку и проведение голосования на местном референдуме, осуществляют участковые избирательные комиссии, сформированные в соответствии с Федеральным </w:t>
      </w:r>
      <w:hyperlink w:history="0" r:id="rId8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действующие в качестве участковых комиссий референдума.</w:t>
      </w:r>
    </w:p>
    <w:p>
      <w:pPr>
        <w:pStyle w:val="0"/>
        <w:jc w:val="both"/>
      </w:pPr>
      <w:r>
        <w:rPr>
          <w:sz w:val="20"/>
        </w:rPr>
      </w:r>
    </w:p>
    <w:p>
      <w:pPr>
        <w:pStyle w:val="2"/>
        <w:outlineLvl w:val="2"/>
        <w:ind w:firstLine="540"/>
        <w:jc w:val="both"/>
      </w:pPr>
      <w:r>
        <w:rPr>
          <w:sz w:val="20"/>
        </w:rPr>
        <w:t xml:space="preserve">Статья 20. Утратила силу. - </w:t>
      </w:r>
      <w:hyperlink w:history="0" r:id="rId86"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w:t>
        </w:r>
      </w:hyperlink>
      <w:r>
        <w:rPr>
          <w:sz w:val="20"/>
        </w:rPr>
        <w:t xml:space="preserve"> Тверской области от 13.07.2022 N 27-ЗО.</w:t>
      </w:r>
    </w:p>
    <w:p>
      <w:pPr>
        <w:pStyle w:val="0"/>
        <w:jc w:val="both"/>
      </w:pPr>
      <w:r>
        <w:rPr>
          <w:sz w:val="20"/>
        </w:rPr>
      </w:r>
    </w:p>
    <w:p>
      <w:pPr>
        <w:pStyle w:val="2"/>
        <w:outlineLvl w:val="2"/>
        <w:ind w:firstLine="540"/>
        <w:jc w:val="both"/>
      </w:pPr>
      <w:r>
        <w:rPr>
          <w:sz w:val="20"/>
        </w:rPr>
        <w:t xml:space="preserve">Статья 21. Полномочия избирательной комиссии муниципального образования</w:t>
      </w:r>
    </w:p>
    <w:p>
      <w:pPr>
        <w:pStyle w:val="0"/>
        <w:jc w:val="both"/>
      </w:pPr>
      <w:r>
        <w:rPr>
          <w:sz w:val="20"/>
        </w:rPr>
      </w:r>
    </w:p>
    <w:p>
      <w:pPr>
        <w:pStyle w:val="0"/>
        <w:ind w:firstLine="540"/>
        <w:jc w:val="both"/>
      </w:pPr>
      <w:r>
        <w:rPr>
          <w:sz w:val="20"/>
        </w:rPr>
        <w:t xml:space="preserve">Избирательная комиссия муниципального образования в целях реализации настоящего Закона:</w:t>
      </w:r>
    </w:p>
    <w:p>
      <w:pPr>
        <w:pStyle w:val="0"/>
        <w:spacing w:before="200" w:line-rule="auto"/>
        <w:ind w:firstLine="540"/>
        <w:jc w:val="both"/>
      </w:pPr>
      <w:r>
        <w:rPr>
          <w:sz w:val="20"/>
        </w:rPr>
        <w:t xml:space="preserve">1) организует подготовку и проведение референдума, руководит деятельностью нижестоящих участковых комиссий;</w:t>
      </w:r>
    </w:p>
    <w:p>
      <w:pPr>
        <w:pStyle w:val="0"/>
        <w:spacing w:before="200" w:line-rule="auto"/>
        <w:ind w:firstLine="540"/>
        <w:jc w:val="both"/>
      </w:pPr>
      <w:r>
        <w:rPr>
          <w:sz w:val="20"/>
        </w:rPr>
        <w:t xml:space="preserve">2) осуществляет контроль за соблюдением права на участие в референдуме граждан Российской Федерации;</w:t>
      </w:r>
    </w:p>
    <w:p>
      <w:pPr>
        <w:pStyle w:val="0"/>
        <w:spacing w:before="200" w:line-rule="auto"/>
        <w:ind w:firstLine="540"/>
        <w:jc w:val="both"/>
      </w:pPr>
      <w:r>
        <w:rPr>
          <w:sz w:val="20"/>
        </w:rPr>
        <w:t xml:space="preserve">3) обеспечивает единообразное применение настоящего Закона, иных законов в части, касающейся подготовки и проведения референдума;</w:t>
      </w:r>
    </w:p>
    <w:p>
      <w:pPr>
        <w:pStyle w:val="0"/>
        <w:spacing w:before="200" w:line-rule="auto"/>
        <w:ind w:firstLine="540"/>
        <w:jc w:val="both"/>
      </w:pPr>
      <w:r>
        <w:rPr>
          <w:sz w:val="20"/>
        </w:rPr>
        <w:t xml:space="preserve">4) принимает инструкции и иные правовые акты по вопросам единообразного применения настоящего Закона при подготовке и проведении референдума;</w:t>
      </w:r>
    </w:p>
    <w:p>
      <w:pPr>
        <w:pStyle w:val="0"/>
        <w:spacing w:before="200" w:line-rule="auto"/>
        <w:ind w:firstLine="540"/>
        <w:jc w:val="both"/>
      </w:pPr>
      <w:r>
        <w:rPr>
          <w:sz w:val="20"/>
        </w:rPr>
        <w:t xml:space="preserve">5) оказывает участковым комиссиям правовую, методическую, организационно-техническую и иную помощь;</w:t>
      </w:r>
    </w:p>
    <w:p>
      <w:pPr>
        <w:pStyle w:val="0"/>
        <w:spacing w:before="200" w:line-rule="auto"/>
        <w:ind w:firstLine="540"/>
        <w:jc w:val="both"/>
      </w:pPr>
      <w:r>
        <w:rPr>
          <w:sz w:val="20"/>
        </w:rPr>
        <w:t xml:space="preserve">6) рассматривает жалобы (заявления) на решения и действия (бездействие) участковых комиссий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7) заслушивает сообщения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8) распределяет средства, выделенные из местного бюджета на финансовое обеспечение подготовки и проведения референдума, на обеспечение полномочий комиссий референдума, а также осуществляет контроль за целевым использованием этих средств;</w:t>
      </w:r>
    </w:p>
    <w:p>
      <w:pPr>
        <w:pStyle w:val="0"/>
        <w:spacing w:before="200" w:line-rule="auto"/>
        <w:ind w:firstLine="540"/>
        <w:jc w:val="both"/>
      </w:pPr>
      <w:r>
        <w:rPr>
          <w:sz w:val="20"/>
        </w:rPr>
        <w:t xml:space="preserve">9) регистрирует инициативную группу по проведению референдума и выдает ей регистрационное свидетельство;</w:t>
      </w:r>
    </w:p>
    <w:p>
      <w:pPr>
        <w:pStyle w:val="0"/>
        <w:spacing w:before="200" w:line-rule="auto"/>
        <w:ind w:firstLine="540"/>
        <w:jc w:val="both"/>
      </w:pPr>
      <w:r>
        <w:rPr>
          <w:sz w:val="20"/>
        </w:rPr>
        <w:t xml:space="preserve">10) регистрирует инициативные агитационные группы и выдает им регистрационные свидетельства;</w:t>
      </w:r>
    </w:p>
    <w:p>
      <w:pPr>
        <w:pStyle w:val="0"/>
        <w:spacing w:before="200" w:line-rule="auto"/>
        <w:ind w:firstLine="540"/>
        <w:jc w:val="both"/>
      </w:pPr>
      <w:r>
        <w:rPr>
          <w:sz w:val="20"/>
        </w:rPr>
        <w:t xml:space="preserve">11) дает разрешение на открытие специального счета фонда референдума,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pPr>
        <w:pStyle w:val="0"/>
        <w:spacing w:before="200" w:line-rule="auto"/>
        <w:ind w:firstLine="540"/>
        <w:jc w:val="both"/>
      </w:pPr>
      <w:r>
        <w:rPr>
          <w:sz w:val="20"/>
        </w:rPr>
        <w:t xml:space="preserve">12) составляет отдельно по каждому участку референдума списки участников референдума по установленной избирательной комиссией муниципального образования форме и передает их в соответствующие участковые комиссии, за исключением случаев, предусмотренных </w:t>
      </w:r>
      <w:hyperlink w:history="0" w:anchor="P212" w:tooltip="4.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w:r>
          <w:rPr>
            <w:sz w:val="20"/>
            <w:color w:val="0000ff"/>
          </w:rPr>
          <w:t xml:space="preserve">частью 4 статьи 15</w:t>
        </w:r>
      </w:hyperlink>
      <w:r>
        <w:rPr>
          <w:sz w:val="20"/>
        </w:rPr>
        <w:t xml:space="preserve"> настоящего Закона;</w:t>
      </w:r>
    </w:p>
    <w:p>
      <w:pPr>
        <w:pStyle w:val="0"/>
        <w:spacing w:before="200" w:line-rule="auto"/>
        <w:ind w:firstLine="540"/>
        <w:jc w:val="both"/>
      </w:pPr>
      <w:r>
        <w:rPr>
          <w:sz w:val="20"/>
        </w:rPr>
        <w:t xml:space="preserve">13)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муниципального образования;</w:t>
      </w:r>
    </w:p>
    <w:p>
      <w:pPr>
        <w:pStyle w:val="0"/>
        <w:spacing w:before="200" w:line-rule="auto"/>
        <w:ind w:firstLine="540"/>
        <w:jc w:val="both"/>
      </w:pPr>
      <w:r>
        <w:rPr>
          <w:sz w:val="20"/>
        </w:rPr>
        <w:t xml:space="preserve">14) утверждает формы (в том числе машиночитаемые) документов, а также определяет способы защиты бюллетеня, а при необходимости способы защиты списка участников референдума и других документов, связанных с подготовкой и проведением референдума;</w:t>
      </w:r>
    </w:p>
    <w:p>
      <w:pPr>
        <w:pStyle w:val="0"/>
        <w:spacing w:before="200" w:line-rule="auto"/>
        <w:ind w:firstLine="540"/>
        <w:jc w:val="both"/>
      </w:pPr>
      <w:r>
        <w:rPr>
          <w:sz w:val="20"/>
        </w:rPr>
        <w:t xml:space="preserve">15) утверждает форму и текст бюллетеня;</w:t>
      </w:r>
    </w:p>
    <w:p>
      <w:pPr>
        <w:pStyle w:val="0"/>
        <w:spacing w:before="200" w:line-rule="auto"/>
        <w:ind w:firstLine="540"/>
        <w:jc w:val="both"/>
      </w:pPr>
      <w:r>
        <w:rPr>
          <w:sz w:val="20"/>
        </w:rPr>
        <w:t xml:space="preserve">16) утверждает образцы печатей комиссий референдума;</w:t>
      </w:r>
    </w:p>
    <w:p>
      <w:pPr>
        <w:pStyle w:val="0"/>
        <w:spacing w:before="200" w:line-rule="auto"/>
        <w:ind w:firstLine="540"/>
        <w:jc w:val="both"/>
      </w:pPr>
      <w:r>
        <w:rPr>
          <w:sz w:val="20"/>
        </w:rPr>
        <w:t xml:space="preserve">17) устанавливает порядок доставки в комиссии референдума документов, связанных с подготовкой и проведением референдума, обеспечивает хранение документов, связанных с подготовкой и проведением референдума, в порядке, утвержденном избирательной комиссией Тверской области, уничтожает указанные документы по истечении сроков их хранения;</w:t>
      </w:r>
    </w:p>
    <w:p>
      <w:pPr>
        <w:pStyle w:val="0"/>
        <w:spacing w:before="200" w:line-rule="auto"/>
        <w:ind w:firstLine="540"/>
        <w:jc w:val="both"/>
      </w:pPr>
      <w:r>
        <w:rPr>
          <w:sz w:val="20"/>
        </w:rPr>
        <w:t xml:space="preserve">18) информирует участников референдума о вопросе (вопросах) референдума, о порядке и сроках его подготовки и проведения;</w:t>
      </w:r>
    </w:p>
    <w:p>
      <w:pPr>
        <w:pStyle w:val="0"/>
        <w:spacing w:before="200" w:line-rule="auto"/>
        <w:ind w:firstLine="540"/>
        <w:jc w:val="both"/>
      </w:pPr>
      <w:r>
        <w:rPr>
          <w:sz w:val="20"/>
        </w:rPr>
        <w:t xml:space="preserve">19) организует доставку в участковые комиссии бюллетеней и иных документов, связанных с подготовкой и проведением референдума, организует проведение досрочного голосования;</w:t>
      </w:r>
    </w:p>
    <w:p>
      <w:pPr>
        <w:pStyle w:val="0"/>
        <w:spacing w:before="200" w:line-rule="auto"/>
        <w:ind w:firstLine="540"/>
        <w:jc w:val="both"/>
      </w:pPr>
      <w:r>
        <w:rPr>
          <w:sz w:val="20"/>
        </w:rPr>
        <w:t xml:space="preserve">20)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pPr>
        <w:pStyle w:val="0"/>
        <w:spacing w:before="200" w:line-rule="auto"/>
        <w:ind w:firstLine="540"/>
        <w:jc w:val="both"/>
      </w:pPr>
      <w:r>
        <w:rPr>
          <w:sz w:val="20"/>
        </w:rPr>
        <w:t xml:space="preserve">21) определяет результаты референдума и осуществляет их официальное опубликование;</w:t>
      </w:r>
    </w:p>
    <w:p>
      <w:pPr>
        <w:pStyle w:val="0"/>
        <w:spacing w:before="200" w:line-rule="auto"/>
        <w:ind w:firstLine="540"/>
        <w:jc w:val="both"/>
      </w:pPr>
      <w:r>
        <w:rPr>
          <w:sz w:val="20"/>
        </w:rPr>
        <w:t xml:space="preserve">22) осуществляет иные полномочия в соответствии с федеральными законами, настоящим законом, уставом муниципального образования.</w:t>
      </w:r>
    </w:p>
    <w:p>
      <w:pPr>
        <w:pStyle w:val="0"/>
        <w:jc w:val="both"/>
      </w:pPr>
      <w:r>
        <w:rPr>
          <w:sz w:val="20"/>
        </w:rPr>
      </w:r>
    </w:p>
    <w:p>
      <w:pPr>
        <w:pStyle w:val="2"/>
        <w:outlineLvl w:val="2"/>
        <w:ind w:firstLine="540"/>
        <w:jc w:val="both"/>
      </w:pPr>
      <w:r>
        <w:rPr>
          <w:sz w:val="20"/>
        </w:rPr>
        <w:t xml:space="preserve">Статья 22. Полномочия участковой комиссии</w:t>
      </w:r>
    </w:p>
    <w:p>
      <w:pPr>
        <w:pStyle w:val="0"/>
        <w:jc w:val="both"/>
      </w:pPr>
      <w:r>
        <w:rPr>
          <w:sz w:val="20"/>
        </w:rPr>
      </w:r>
    </w:p>
    <w:p>
      <w:pPr>
        <w:pStyle w:val="0"/>
        <w:ind w:firstLine="540"/>
        <w:jc w:val="both"/>
      </w:pPr>
      <w:r>
        <w:rPr>
          <w:sz w:val="20"/>
        </w:rPr>
        <w:t xml:space="preserve">Участковая комиссия:</w:t>
      </w:r>
    </w:p>
    <w:p>
      <w:pPr>
        <w:pStyle w:val="0"/>
        <w:spacing w:before="200" w:line-rule="auto"/>
        <w:ind w:firstLine="540"/>
        <w:jc w:val="both"/>
      </w:pPr>
      <w:r>
        <w:rPr>
          <w:sz w:val="20"/>
        </w:rPr>
        <w:t xml:space="preserve">1) информирует население об адресе и номере телефона участковой комиссии, времени ее работы, а также о дне, времени и месте проведения голосования;</w:t>
      </w:r>
    </w:p>
    <w:p>
      <w:pPr>
        <w:pStyle w:val="0"/>
        <w:spacing w:before="200" w:line-rule="auto"/>
        <w:ind w:firstLine="540"/>
        <w:jc w:val="both"/>
      </w:pPr>
      <w:r>
        <w:rPr>
          <w:sz w:val="20"/>
        </w:rPr>
        <w:t xml:space="preserve">2) уточняет список участников референдума по соответствующему участку референдума, а в случае, предусмотренном </w:t>
      </w:r>
      <w:hyperlink w:history="0" w:anchor="P212" w:tooltip="4.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w:r>
          <w:rPr>
            <w:sz w:val="20"/>
            <w:color w:val="0000ff"/>
          </w:rPr>
          <w:t xml:space="preserve">частью 4 статьи 15</w:t>
        </w:r>
      </w:hyperlink>
      <w:r>
        <w:rPr>
          <w:sz w:val="20"/>
        </w:rPr>
        <w:t xml:space="preserve"> настоящего Закона, составляет и уточняет указанный список;</w:t>
      </w:r>
    </w:p>
    <w:p>
      <w:pPr>
        <w:pStyle w:val="0"/>
        <w:spacing w:before="200" w:line-rule="auto"/>
        <w:ind w:firstLine="540"/>
        <w:jc w:val="both"/>
      </w:pPr>
      <w:r>
        <w:rPr>
          <w:sz w:val="20"/>
        </w:rPr>
        <w:t xml:space="preserve">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pPr>
        <w:pStyle w:val="0"/>
        <w:spacing w:before="200" w:line-rule="auto"/>
        <w:ind w:firstLine="540"/>
        <w:jc w:val="both"/>
      </w:pPr>
      <w:r>
        <w:rPr>
          <w:sz w:val="20"/>
        </w:rPr>
        <w:t xml:space="preserve">4) контролирует соблюдение правил размещения агитационных материалов на территории участка референдума;</w:t>
      </w:r>
    </w:p>
    <w:p>
      <w:pPr>
        <w:pStyle w:val="0"/>
        <w:spacing w:before="200" w:line-rule="auto"/>
        <w:ind w:firstLine="540"/>
        <w:jc w:val="both"/>
      </w:pPr>
      <w:r>
        <w:rPr>
          <w:sz w:val="20"/>
        </w:rPr>
        <w:t xml:space="preserve">5)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6)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pPr>
        <w:pStyle w:val="0"/>
        <w:spacing w:before="200" w:line-rule="auto"/>
        <w:ind w:firstLine="540"/>
        <w:jc w:val="both"/>
      </w:pPr>
      <w:r>
        <w:rPr>
          <w:sz w:val="20"/>
        </w:rPr>
        <w:t xml:space="preserve">7) определяет необходимое количество переносных ящиков для проведения досрочного голосования и голосования вне помещения для голосования;</w:t>
      </w:r>
    </w:p>
    <w:p>
      <w:pPr>
        <w:pStyle w:val="0"/>
        <w:spacing w:before="200" w:line-rule="auto"/>
        <w:ind w:firstLine="540"/>
        <w:jc w:val="both"/>
      </w:pPr>
      <w:r>
        <w:rPr>
          <w:sz w:val="20"/>
        </w:rPr>
        <w:t xml:space="preserve">8) организует на участке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9)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pPr>
        <w:pStyle w:val="0"/>
        <w:spacing w:before="200" w:line-rule="auto"/>
        <w:ind w:firstLine="540"/>
        <w:jc w:val="both"/>
      </w:pPr>
      <w:r>
        <w:rPr>
          <w:sz w:val="20"/>
        </w:rPr>
        <w:t xml:space="preserve">10) рассматривает в пределах своих полномочий жалобы (заявления) на нарушение Федерального </w:t>
      </w:r>
      <w:hyperlink w:history="0" r:id="rId8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иных законов, в том числе настоящего закона, и принимает по ним мотивированные решения;</w:t>
      </w:r>
    </w:p>
    <w:p>
      <w:pPr>
        <w:pStyle w:val="0"/>
        <w:spacing w:before="200" w:line-rule="auto"/>
        <w:ind w:firstLine="540"/>
        <w:jc w:val="both"/>
      </w:pPr>
      <w:r>
        <w:rPr>
          <w:sz w:val="20"/>
        </w:rPr>
        <w:t xml:space="preserve">11) обеспечивает хранение и передачу в соответствующую вышестоящую комиссию референдума документов, связанных с подготовкой и проведением референдума;</w:t>
      </w:r>
    </w:p>
    <w:p>
      <w:pPr>
        <w:pStyle w:val="0"/>
        <w:spacing w:before="200" w:line-rule="auto"/>
        <w:ind w:firstLine="540"/>
        <w:jc w:val="both"/>
      </w:pPr>
      <w:r>
        <w:rPr>
          <w:sz w:val="20"/>
        </w:rPr>
        <w:t xml:space="preserve">12) осуществляет иные полномочия в соответствии с федеральными законами, настоящим Законом.</w:t>
      </w:r>
    </w:p>
    <w:p>
      <w:pPr>
        <w:pStyle w:val="0"/>
        <w:jc w:val="both"/>
      </w:pPr>
      <w:r>
        <w:rPr>
          <w:sz w:val="20"/>
        </w:rPr>
      </w:r>
    </w:p>
    <w:p>
      <w:pPr>
        <w:pStyle w:val="2"/>
        <w:outlineLvl w:val="2"/>
        <w:ind w:firstLine="540"/>
        <w:jc w:val="both"/>
      </w:pPr>
      <w:r>
        <w:rPr>
          <w:sz w:val="20"/>
        </w:rPr>
        <w:t xml:space="preserve">Статья 23. Организация деятельности комиссий референдума</w:t>
      </w:r>
    </w:p>
    <w:p>
      <w:pPr>
        <w:pStyle w:val="0"/>
        <w:jc w:val="both"/>
      </w:pPr>
      <w:r>
        <w:rPr>
          <w:sz w:val="20"/>
        </w:rPr>
      </w:r>
    </w:p>
    <w:p>
      <w:pPr>
        <w:pStyle w:val="0"/>
        <w:ind w:firstLine="540"/>
        <w:jc w:val="both"/>
      </w:pPr>
      <w:r>
        <w:rPr>
          <w:sz w:val="20"/>
        </w:rPr>
        <w:t xml:space="preserve">Организация деятельности комиссий референдума осуществляется в соответствии со </w:t>
      </w:r>
      <w:hyperlink w:history="0" r:id="rId8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24. Статус членов комиссий референдума</w:t>
      </w:r>
    </w:p>
    <w:p>
      <w:pPr>
        <w:pStyle w:val="0"/>
        <w:jc w:val="both"/>
      </w:pPr>
      <w:r>
        <w:rPr>
          <w:sz w:val="20"/>
        </w:rPr>
      </w:r>
    </w:p>
    <w:p>
      <w:pPr>
        <w:pStyle w:val="0"/>
        <w:ind w:firstLine="540"/>
        <w:jc w:val="both"/>
      </w:pPr>
      <w:r>
        <w:rPr>
          <w:sz w:val="20"/>
        </w:rPr>
        <w:t xml:space="preserve">Статус членов комиссий референдума устанавливается </w:t>
      </w:r>
      <w:hyperlink w:history="0" r:id="rId8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90"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jc w:val="both"/>
      </w:pPr>
      <w:r>
        <w:rPr>
          <w:sz w:val="20"/>
        </w:rPr>
      </w:r>
    </w:p>
    <w:bookmarkStart w:id="318" w:name="P318"/>
    <w:bookmarkEnd w:id="318"/>
    <w:p>
      <w:pPr>
        <w:pStyle w:val="2"/>
        <w:outlineLvl w:val="2"/>
        <w:ind w:firstLine="540"/>
        <w:jc w:val="both"/>
      </w:pPr>
      <w:r>
        <w:rPr>
          <w:sz w:val="20"/>
        </w:rPr>
        <w:t xml:space="preserve">Статья 25. Гласность в деятельности комиссий референдума</w:t>
      </w:r>
    </w:p>
    <w:p>
      <w:pPr>
        <w:pStyle w:val="0"/>
        <w:jc w:val="both"/>
      </w:pPr>
      <w:r>
        <w:rPr>
          <w:sz w:val="20"/>
        </w:rPr>
      </w:r>
    </w:p>
    <w:p>
      <w:pPr>
        <w:pStyle w:val="0"/>
        <w:ind w:firstLine="540"/>
        <w:jc w:val="both"/>
      </w:pPr>
      <w:r>
        <w:rPr>
          <w:sz w:val="20"/>
        </w:rPr>
        <w:t xml:space="preserve">1. Деятельность комиссий референдума при подготовке и проведении референдума, подсчете голосов участников референдума, установлении итогов голосования, определении результатов референдума осуществляется открыто и гласно в соответствии с требованиями </w:t>
      </w:r>
      <w:hyperlink w:history="0" r:id="rId9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референдума, публикуются в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объеме и в сроки, которые установлены настоящим Законом.</w:t>
      </w:r>
    </w:p>
    <w:p>
      <w:pPr>
        <w:pStyle w:val="0"/>
        <w:jc w:val="both"/>
      </w:pPr>
      <w:r>
        <w:rPr>
          <w:sz w:val="20"/>
        </w:rPr>
      </w:r>
    </w:p>
    <w:p>
      <w:pPr>
        <w:pStyle w:val="2"/>
        <w:outlineLvl w:val="2"/>
        <w:ind w:firstLine="540"/>
        <w:jc w:val="both"/>
      </w:pPr>
      <w:r>
        <w:rPr>
          <w:sz w:val="20"/>
        </w:rPr>
        <w:t xml:space="preserve">Статья 26. Расформирование комиссий референдума</w:t>
      </w:r>
    </w:p>
    <w:p>
      <w:pPr>
        <w:pStyle w:val="0"/>
        <w:jc w:val="both"/>
      </w:pPr>
      <w:r>
        <w:rPr>
          <w:sz w:val="20"/>
        </w:rPr>
      </w:r>
    </w:p>
    <w:p>
      <w:pPr>
        <w:pStyle w:val="0"/>
        <w:ind w:firstLine="540"/>
        <w:jc w:val="both"/>
      </w:pPr>
      <w:r>
        <w:rPr>
          <w:sz w:val="20"/>
        </w:rPr>
        <w:t xml:space="preserve">Расформирование комиссий референдума осуществляется в соответствии со </w:t>
      </w:r>
      <w:hyperlink w:history="0" r:id="rId9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27. Содействие комиссиям референдума в реализации их полномочий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государственные и муниципальные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 законодательством Тверской области.</w:t>
      </w:r>
    </w:p>
    <w:p>
      <w:pPr>
        <w:pStyle w:val="0"/>
        <w:spacing w:before="200" w:line-rule="auto"/>
        <w:ind w:firstLine="540"/>
        <w:jc w:val="both"/>
      </w:pPr>
      <w:r>
        <w:rPr>
          <w:sz w:val="20"/>
        </w:rPr>
        <w:t xml:space="preserve">2. Организации, в уставном (складочном) капитале которых на день официального опубликования решения о назначении референдума доля (вклад) Тверской области и (или) муниципальных образований составляет более 30 процентов,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 законодательством Тверской области.</w:t>
      </w:r>
    </w:p>
    <w:p>
      <w:pPr>
        <w:pStyle w:val="0"/>
        <w:spacing w:before="200" w:line-rule="auto"/>
        <w:ind w:firstLine="540"/>
        <w:jc w:val="both"/>
      </w:pPr>
      <w:r>
        <w:rPr>
          <w:sz w:val="20"/>
        </w:rPr>
        <w:t xml:space="preserve">3. Государственные и муниципальные организации, осуществляющие теле- и (или) радиовещание (далее - организации телерадиовещания), редакции муниципальных периодических печатных изданий обязаны безвозмездно предоставлять комиссиям референдума эфирное время для информирования участников референдума в порядке, установленном Федеральным </w:t>
      </w:r>
      <w:hyperlink w:history="0" r:id="rId9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законами, и печатную площадь для опубликования решений комиссий референдума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 в соответствии с законодательством.</w:t>
      </w:r>
    </w:p>
    <w:p>
      <w:pPr>
        <w:pStyle w:val="0"/>
        <w:spacing w:before="200" w:line-rule="auto"/>
        <w:ind w:firstLine="540"/>
        <w:jc w:val="both"/>
      </w:pPr>
      <w:r>
        <w:rPr>
          <w:sz w:val="20"/>
        </w:rP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комиссиям референдума безвозмездно.</w:t>
      </w:r>
    </w:p>
    <w:p>
      <w:pPr>
        <w:pStyle w:val="0"/>
        <w:spacing w:before="200" w:line-rule="auto"/>
        <w:ind w:firstLine="540"/>
        <w:jc w:val="both"/>
      </w:pPr>
      <w:r>
        <w:rPr>
          <w:sz w:val="20"/>
        </w:rPr>
        <w:t xml:space="preserve">5. Комиссии референдума вправе обращаться с представлением о проведении проверки и пресечении нарушений закона в части, касающейся подготовки и проведения референдума,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pPr>
        <w:pStyle w:val="0"/>
        <w:jc w:val="both"/>
      </w:pPr>
      <w:r>
        <w:rPr>
          <w:sz w:val="20"/>
        </w:rPr>
      </w:r>
    </w:p>
    <w:p>
      <w:pPr>
        <w:pStyle w:val="2"/>
        <w:outlineLvl w:val="1"/>
        <w:jc w:val="center"/>
      </w:pPr>
      <w:r>
        <w:rPr>
          <w:sz w:val="20"/>
        </w:rPr>
        <w:t xml:space="preserve">Глава V. ИНФОРМАЦИОННОЕ ОБЕСПЕЧЕНИЕ РЕФЕРЕНДУМА</w:t>
      </w:r>
    </w:p>
    <w:p>
      <w:pPr>
        <w:pStyle w:val="0"/>
        <w:jc w:val="both"/>
      </w:pPr>
      <w:r>
        <w:rPr>
          <w:sz w:val="20"/>
        </w:rPr>
      </w:r>
    </w:p>
    <w:p>
      <w:pPr>
        <w:pStyle w:val="2"/>
        <w:outlineLvl w:val="2"/>
        <w:ind w:firstLine="540"/>
        <w:jc w:val="both"/>
      </w:pPr>
      <w:r>
        <w:rPr>
          <w:sz w:val="20"/>
        </w:rPr>
        <w:t xml:space="preserve">Статья 28. Информационное обеспечение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29.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9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референдумов, о сроках и порядке совершения действий по участию в референдуме, о законодательстве Российской Федерации о референдумах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инициативной агитационной группой. В них не должно отдаваться предпочтение какой-либо инициативной группе по проведению референдума, инициативной агитационной группе, не должна допускаться дискриминация (умаление прав), в том числе по времени освещения деятельности, связанной с проведением референдума, объему печатной площади, отведенной для таких сообщений.</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r>
    </w:p>
    <w:p>
      <w:pPr>
        <w:pStyle w:val="2"/>
        <w:outlineLvl w:val="2"/>
        <w:ind w:firstLine="540"/>
        <w:jc w:val="both"/>
      </w:pPr>
      <w:r>
        <w:rPr>
          <w:sz w:val="20"/>
        </w:rPr>
        <w:t xml:space="preserve">Статья 30. Опубликование (обнародование) результатов опросов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r>
    </w:p>
    <w:p>
      <w:pPr>
        <w:pStyle w:val="2"/>
        <w:outlineLvl w:val="2"/>
        <w:ind w:firstLine="540"/>
        <w:jc w:val="both"/>
      </w:pPr>
      <w:r>
        <w:rPr>
          <w:sz w:val="20"/>
        </w:rPr>
        <w:t xml:space="preserve">Статья 31. Участие комиссий референдума в информационном обеспечении референдума</w:t>
      </w:r>
    </w:p>
    <w:p>
      <w:pPr>
        <w:pStyle w:val="0"/>
        <w:jc w:val="both"/>
      </w:pPr>
      <w:r>
        <w:rPr>
          <w:sz w:val="20"/>
        </w:rPr>
      </w:r>
    </w:p>
    <w:p>
      <w:pPr>
        <w:pStyle w:val="0"/>
        <w:ind w:firstLine="540"/>
        <w:jc w:val="both"/>
      </w:pPr>
      <w:r>
        <w:rPr>
          <w:sz w:val="20"/>
        </w:rPr>
        <w:t xml:space="preserve">1. Решения комиссий референдума, непосредственно связанные с подготовкой и проведением референдума, публикуются в муниципальных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предусмотренным настоящим Законом.</w:t>
      </w:r>
    </w:p>
    <w:p>
      <w:pPr>
        <w:pStyle w:val="0"/>
        <w:spacing w:before="200" w:line-rule="auto"/>
        <w:ind w:firstLine="540"/>
        <w:jc w:val="both"/>
      </w:pPr>
      <w:r>
        <w:rPr>
          <w:sz w:val="20"/>
        </w:rPr>
        <w:t xml:space="preserve">2. В период со дня официального опубликования решения о назначении референдума до дня официального опубликования его результатов муниципальные организации телерадиовещания безвозмездно предоставляют избирательной комиссии муниципального образования не менее 15 минут эфирного времени еженедельно на своих каналах для разъяснения законодательства Российской Федерации и Тверской области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pPr>
        <w:pStyle w:val="0"/>
        <w:spacing w:before="200" w:line-rule="auto"/>
        <w:ind w:firstLine="540"/>
        <w:jc w:val="both"/>
      </w:pPr>
      <w:r>
        <w:rPr>
          <w:sz w:val="20"/>
        </w:rPr>
        <w:t xml:space="preserve">3. Редакции муниципальных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для разъяснения законодательства Российской Федерации и Тверской области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pPr>
        <w:pStyle w:val="0"/>
        <w:jc w:val="both"/>
      </w:pPr>
      <w:r>
        <w:rPr>
          <w:sz w:val="20"/>
        </w:rPr>
      </w:r>
    </w:p>
    <w:p>
      <w:pPr>
        <w:pStyle w:val="2"/>
        <w:outlineLvl w:val="2"/>
        <w:ind w:firstLine="540"/>
        <w:jc w:val="both"/>
      </w:pPr>
      <w:r>
        <w:rPr>
          <w:sz w:val="20"/>
        </w:rPr>
        <w:t xml:space="preserve">Статья 32.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осуществляется с использованием муниципальных, государственных и негосударственных организаций телерадиовещания, редакций муниципальных и негосударственных периодических печатных изданий.</w:t>
      </w:r>
    </w:p>
    <w:p>
      <w:pPr>
        <w:pStyle w:val="0"/>
        <w:spacing w:before="200" w:line-rule="auto"/>
        <w:ind w:firstLine="540"/>
        <w:jc w:val="both"/>
      </w:pPr>
      <w:r>
        <w:rPr>
          <w:sz w:val="20"/>
        </w:rPr>
        <w:t xml:space="preserve">2. В периодических печатных изданиях, учрежденных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367" w:name="P367"/>
    <w:bookmarkEnd w:id="367"/>
    <w:p>
      <w:pPr>
        <w:pStyle w:val="0"/>
        <w:spacing w:before="200" w:line-rule="auto"/>
        <w:ind w:firstLine="540"/>
        <w:jc w:val="both"/>
      </w:pPr>
      <w:r>
        <w:rPr>
          <w:sz w:val="20"/>
        </w:rPr>
        <w:t xml:space="preserve">3.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spacing w:before="200" w:line-rule="auto"/>
        <w:ind w:firstLine="540"/>
        <w:jc w:val="both"/>
      </w:pPr>
      <w:r>
        <w:rPr>
          <w:sz w:val="20"/>
        </w:rPr>
        <w:t xml:space="preserve">4. Перечень, указанный в </w:t>
      </w:r>
      <w:hyperlink w:history="0" w:anchor="P367" w:tooltip="3.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
        <w:r>
          <w:rPr>
            <w:sz w:val="20"/>
            <w:color w:val="0000ff"/>
          </w:rPr>
          <w:t xml:space="preserve">части 3</w:t>
        </w:r>
      </w:hyperlink>
      <w:r>
        <w:rPr>
          <w:sz w:val="20"/>
        </w:rP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2)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3)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spacing w:before="200" w:line-rule="auto"/>
        <w:ind w:firstLine="540"/>
        <w:jc w:val="both"/>
      </w:pPr>
      <w:r>
        <w:rPr>
          <w:sz w:val="20"/>
        </w:rPr>
        <w:t xml:space="preserve">6) доля (вклад)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референдума);</w:t>
      </w:r>
    </w:p>
    <w:p>
      <w:pPr>
        <w:pStyle w:val="0"/>
        <w:spacing w:before="200" w:line-rule="auto"/>
        <w:ind w:firstLine="540"/>
        <w:jc w:val="both"/>
      </w:pPr>
      <w:r>
        <w:rPr>
          <w:sz w:val="20"/>
        </w:rPr>
        <w:t xml:space="preserve">7) периодичность выпуска периодического печатного издания;</w:t>
      </w:r>
    </w:p>
    <w:p>
      <w:pPr>
        <w:pStyle w:val="0"/>
        <w:spacing w:before="200" w:line-rule="auto"/>
        <w:ind w:firstLine="540"/>
        <w:jc w:val="both"/>
      </w:pPr>
      <w:r>
        <w:rPr>
          <w:sz w:val="20"/>
        </w:rPr>
        <w:t xml:space="preserve">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spacing w:before="200" w:line-rule="auto"/>
        <w:ind w:firstLine="540"/>
        <w:jc w:val="both"/>
      </w:pPr>
      <w:r>
        <w:rPr>
          <w:sz w:val="20"/>
        </w:rPr>
        <w:t xml:space="preserve">5. Уполномоченный орган местного самоуправления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телерадиовещания и периодических печатных изданий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r>
    </w:p>
    <w:p>
      <w:pPr>
        <w:pStyle w:val="2"/>
        <w:outlineLvl w:val="2"/>
        <w:ind w:firstLine="540"/>
        <w:jc w:val="both"/>
      </w:pPr>
      <w:r>
        <w:rPr>
          <w:sz w:val="20"/>
        </w:rPr>
        <w:t xml:space="preserve">Статья 33.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95"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настоящим Законом порядке.</w:t>
      </w:r>
    </w:p>
    <w:bookmarkStart w:id="390" w:name="P390"/>
    <w:bookmarkEnd w:id="390"/>
    <w:p>
      <w:pPr>
        <w:pStyle w:val="0"/>
        <w:spacing w:before="200" w:line-rule="auto"/>
        <w:ind w:firstLine="540"/>
        <w:jc w:val="both"/>
      </w:pPr>
      <w:r>
        <w:rPr>
          <w:sz w:val="20"/>
        </w:rPr>
        <w:t xml:space="preserve">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391" w:name="P391"/>
    <w:bookmarkEnd w:id="391"/>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1) органам государственной власти,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398" w:tooltip="7) международным организациям и международным общественным движениям;">
        <w:r>
          <w:rPr>
            <w:sz w:val="20"/>
            <w:color w:val="0000ff"/>
          </w:rPr>
          <w:t xml:space="preserve">частью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комиссиям референдума, членам комиссий референдума с правом решающего голоса;</w:t>
      </w:r>
    </w:p>
    <w:p>
      <w:pPr>
        <w:pStyle w:val="0"/>
        <w:spacing w:before="200" w:line-rule="auto"/>
        <w:ind w:firstLine="540"/>
        <w:jc w:val="both"/>
      </w:pPr>
      <w:r>
        <w:rPr>
          <w:sz w:val="20"/>
        </w:rPr>
        <w:t xml:space="preserve">6) иностранным гражданам, за исключением случая, предусмотренного </w:t>
      </w:r>
      <w:hyperlink w:history="0" w:anchor="P46" w:tooltip="3.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референдуме на тех же условиях, что и граждане Российской Федерации.">
        <w:r>
          <w:rPr>
            <w:sz w:val="20"/>
            <w:color w:val="0000ff"/>
          </w:rPr>
          <w:t xml:space="preserve">частью 3 статьи 4</w:t>
        </w:r>
      </w:hyperlink>
      <w:r>
        <w:rPr>
          <w:sz w:val="20"/>
        </w:rPr>
        <w:t xml:space="preserve"> настоящего Закона, лицам без гражданства, иностранным юридическим лицам;</w:t>
      </w:r>
    </w:p>
    <w:bookmarkStart w:id="398" w:name="P398"/>
    <w:bookmarkEnd w:id="398"/>
    <w:p>
      <w:pPr>
        <w:pStyle w:val="0"/>
        <w:spacing w:before="200" w:line-rule="auto"/>
        <w:ind w:firstLine="540"/>
        <w:jc w:val="both"/>
      </w:pPr>
      <w:r>
        <w:rPr>
          <w:sz w:val="20"/>
        </w:rPr>
        <w:t xml:space="preserve">7) международным организациям и международным общественным движениям;</w:t>
      </w:r>
    </w:p>
    <w:bookmarkStart w:id="399" w:name="P399"/>
    <w:bookmarkEnd w:id="399"/>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spacing w:before="200" w:line-rule="auto"/>
        <w:ind w:firstLine="540"/>
        <w:jc w:val="both"/>
      </w:pPr>
      <w:r>
        <w:rPr>
          <w:sz w:val="20"/>
        </w:rPr>
        <w:t xml:space="preserve">9)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9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402" w:name="P402"/>
    <w:bookmarkEnd w:id="402"/>
    <w:p>
      <w:pPr>
        <w:pStyle w:val="0"/>
        <w:spacing w:before="200" w:line-rule="auto"/>
        <w:ind w:firstLine="540"/>
        <w:jc w:val="both"/>
      </w:pPr>
      <w:r>
        <w:rPr>
          <w:sz w:val="20"/>
        </w:rPr>
        <w:t xml:space="preserve">8. В агитационных материалах по вопросу референдума не допускается использование высказываний физического лица, не имеющего в соответствии с Федеральным </w:t>
      </w:r>
      <w:hyperlink w:history="0" r:id="rId9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агитацию по вопросам референдума.</w:t>
      </w:r>
    </w:p>
    <w:p>
      <w:pPr>
        <w:pStyle w:val="0"/>
        <w:spacing w:before="200" w:line-rule="auto"/>
        <w:ind w:firstLine="540"/>
        <w:jc w:val="both"/>
      </w:pPr>
      <w:r>
        <w:rPr>
          <w:sz w:val="20"/>
        </w:rPr>
        <w:t xml:space="preserve">9.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pPr>
        <w:pStyle w:val="0"/>
        <w:spacing w:before="200" w:line-rule="auto"/>
        <w:ind w:firstLine="540"/>
        <w:jc w:val="both"/>
      </w:pPr>
      <w:r>
        <w:rPr>
          <w:sz w:val="20"/>
        </w:rPr>
        <w:t xml:space="preserve">10.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bookmarkStart w:id="405" w:name="P405"/>
    <w:bookmarkEnd w:id="405"/>
    <w:p>
      <w:pPr>
        <w:pStyle w:val="0"/>
        <w:spacing w:before="200" w:line-rule="auto"/>
        <w:ind w:firstLine="540"/>
        <w:jc w:val="both"/>
      </w:pPr>
      <w:r>
        <w:rPr>
          <w:sz w:val="20"/>
        </w:rPr>
        <w:t xml:space="preserve">11. Использование в агитационных материалах высказываний физического лица, не указанного в </w:t>
      </w:r>
      <w:hyperlink w:history="0" w:anchor="P399" w:tooltip="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
        <w:r>
          <w:rPr>
            <w:sz w:val="20"/>
            <w:color w:val="0000ff"/>
          </w:rPr>
          <w:t xml:space="preserve">части 8</w:t>
        </w:r>
      </w:hyperlink>
      <w:r>
        <w:rPr>
          <w:sz w:val="20"/>
        </w:rPr>
        <w:t xml:space="preserve">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history="0" w:anchor="P507"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ициативной агитационной группой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
        <w:r>
          <w:rPr>
            <w:sz w:val="20"/>
            <w:color w:val="0000ff"/>
          </w:rPr>
          <w:t xml:space="preserve">частью 4 статьи 40</w:t>
        </w:r>
      </w:hyperlink>
      <w:r>
        <w:rPr>
          <w:sz w:val="20"/>
        </w:rPr>
        <w:t xml:space="preserve"> настоящего Закона, 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w:t>
      </w:r>
    </w:p>
    <w:p>
      <w:pPr>
        <w:pStyle w:val="0"/>
        <w:spacing w:before="200" w:line-rule="auto"/>
        <w:ind w:firstLine="540"/>
        <w:jc w:val="both"/>
      </w:pPr>
      <w:r>
        <w:rPr>
          <w:sz w:val="20"/>
        </w:rPr>
        <w:t xml:space="preserve">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высказываний членов инициативной группы по проведению референдума, инициативных агитационных групп по вопросам референдума;</w:t>
      </w:r>
    </w:p>
    <w:p>
      <w:pPr>
        <w:pStyle w:val="0"/>
        <w:spacing w:before="200" w:line-rule="auto"/>
        <w:ind w:firstLine="540"/>
        <w:jc w:val="both"/>
      </w:pPr>
      <w:r>
        <w:rPr>
          <w:sz w:val="20"/>
        </w:rPr>
        <w:t xml:space="preserve">2) использования обнародованных высказываний по вопросам референдума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обнародованных в агитационных материалах, изготовленных и распространенных в соответствии с законом.</w:t>
      </w:r>
    </w:p>
    <w:bookmarkStart w:id="410" w:name="P410"/>
    <w:bookmarkEnd w:id="410"/>
    <w:p>
      <w:pPr>
        <w:pStyle w:val="0"/>
        <w:spacing w:before="200" w:line-rule="auto"/>
        <w:ind w:firstLine="540"/>
        <w:jc w:val="both"/>
      </w:pPr>
      <w:r>
        <w:rPr>
          <w:sz w:val="20"/>
        </w:rPr>
        <w:t xml:space="preserve">12.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history="0" w:anchor="P507"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ициативной агитационной группой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
        <w:r>
          <w:rPr>
            <w:sz w:val="20"/>
            <w:color w:val="0000ff"/>
          </w:rPr>
          <w:t xml:space="preserve">частью 4 статьи 40</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w:t>
      </w:r>
    </w:p>
    <w:p>
      <w:pPr>
        <w:pStyle w:val="0"/>
        <w:jc w:val="both"/>
      </w:pPr>
      <w:r>
        <w:rPr>
          <w:sz w:val="20"/>
        </w:rPr>
      </w:r>
    </w:p>
    <w:p>
      <w:pPr>
        <w:pStyle w:val="2"/>
        <w:outlineLvl w:val="2"/>
        <w:ind w:firstLine="540"/>
        <w:jc w:val="both"/>
      </w:pPr>
      <w:r>
        <w:rPr>
          <w:sz w:val="20"/>
        </w:rPr>
        <w:t xml:space="preserve">Статья 34. Порядок создания инициативной агитационной группы</w:t>
      </w:r>
    </w:p>
    <w:p>
      <w:pPr>
        <w:pStyle w:val="0"/>
        <w:jc w:val="both"/>
      </w:pPr>
      <w:r>
        <w:rPr>
          <w:sz w:val="20"/>
        </w:rPr>
      </w:r>
    </w:p>
    <w:bookmarkStart w:id="414" w:name="P414"/>
    <w:bookmarkEnd w:id="414"/>
    <w:p>
      <w:pPr>
        <w:pStyle w:val="0"/>
        <w:ind w:firstLine="540"/>
        <w:jc w:val="both"/>
      </w:pPr>
      <w:r>
        <w:rPr>
          <w:sz w:val="20"/>
        </w:rPr>
        <w:t xml:space="preserve">1. Руководящие органы политических партий, региональных, местных отделений политических партий, которые зарегистрированы в порядке, предусмотренном федеральным законом, не позднее чем за шесть месяцев до дня обращения с инициативой о проведении референдума, могут выступать в качестве инициативных агитационных групп.</w:t>
      </w:r>
    </w:p>
    <w:p>
      <w:pPr>
        <w:pStyle w:val="0"/>
        <w:spacing w:before="200" w:line-rule="auto"/>
        <w:ind w:firstLine="540"/>
        <w:jc w:val="both"/>
      </w:pPr>
      <w:r>
        <w:rPr>
          <w:sz w:val="20"/>
        </w:rPr>
        <w:t xml:space="preserve">2. Инициативная агитационная группа может быть создана после регистрации избирательной комиссией муниципального образования инициативной группы по проведению референдума, но не позднее чем через 20 дней со дня официального опубликования решения о назначении референдума.</w:t>
      </w:r>
    </w:p>
    <w:bookmarkStart w:id="416" w:name="P416"/>
    <w:bookmarkEnd w:id="416"/>
    <w:p>
      <w:pPr>
        <w:pStyle w:val="0"/>
        <w:spacing w:before="200" w:line-rule="auto"/>
        <w:ind w:firstLine="540"/>
        <w:jc w:val="both"/>
      </w:pPr>
      <w:r>
        <w:rPr>
          <w:sz w:val="20"/>
        </w:rPr>
        <w:t xml:space="preserve">3. Решение о создании инициативной агитационной группы политической партией либо ее региональным или местным отделением принимается на съезде политической партии либо конференции (собрании) регионального (местного) отделения политической партии, зарегистрированного в порядке, определенном федеральным законом, на территории Тверской области (соответствующего муниципального образования), при этом на съезде (конференции, собрании) определяется персональный состав инициативной агитационной группы.</w:t>
      </w:r>
    </w:p>
    <w:p>
      <w:pPr>
        <w:pStyle w:val="0"/>
        <w:spacing w:before="200" w:line-rule="auto"/>
        <w:ind w:firstLine="540"/>
        <w:jc w:val="both"/>
      </w:pPr>
      <w:r>
        <w:rPr>
          <w:sz w:val="20"/>
        </w:rPr>
        <w:t xml:space="preserve">4. На указанных в </w:t>
      </w:r>
      <w:hyperlink w:history="0" w:anchor="P416" w:tooltip="3. Решение о создании инициативной агитационной группы политической партией либо ее региональным или местным отделением принимается на съезде политической партии либо конференции (собрании) регионального (местного) отделения политической партии, зарегистрированного в порядке, определенном федеральным законом, на территории Тверской области (соответствующего муниципального образования), при этом на съезде (конференции, собрании) определяется персональный состав инициативной агитационной группы.">
        <w:r>
          <w:rPr>
            <w:sz w:val="20"/>
            <w:color w:val="0000ff"/>
          </w:rPr>
          <w:t xml:space="preserve">части 3</w:t>
        </w:r>
      </w:hyperlink>
      <w:r>
        <w:rPr>
          <w:sz w:val="20"/>
        </w:rPr>
        <w:t xml:space="preserve"> настоящей статьи съезде политической партии, конференции (собрании) регионального (местного) отделения политической партии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bookmarkStart w:id="418" w:name="P418"/>
    <w:bookmarkEnd w:id="418"/>
    <w:p>
      <w:pPr>
        <w:pStyle w:val="0"/>
        <w:spacing w:before="200" w:line-rule="auto"/>
        <w:ind w:firstLine="540"/>
        <w:jc w:val="both"/>
      </w:pPr>
      <w:r>
        <w:rPr>
          <w:sz w:val="20"/>
        </w:rPr>
        <w:t xml:space="preserve">5. Для регистрации инициативной агитационной группы уполномоченный представитель инициативной агитационной группы представляет в избирательную комиссию муниципального образования:</w:t>
      </w:r>
    </w:p>
    <w:p>
      <w:pPr>
        <w:pStyle w:val="0"/>
        <w:spacing w:before="200" w:line-rule="auto"/>
        <w:ind w:firstLine="540"/>
        <w:jc w:val="both"/>
      </w:pPr>
      <w:r>
        <w:rPr>
          <w:sz w:val="20"/>
        </w:rPr>
        <w:t xml:space="preserve">1) решение съезда (конференции, собрания) политической партии либо конференции (собрания) регионального (местного) отделения политической партии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pPr>
        <w:pStyle w:val="0"/>
        <w:spacing w:before="200" w:line-rule="auto"/>
        <w:ind w:firstLine="540"/>
        <w:jc w:val="both"/>
      </w:pPr>
      <w:r>
        <w:rPr>
          <w:sz w:val="20"/>
        </w:rPr>
        <w:t xml:space="preserve">2) нотариально удостоверенную копию документа о государственной регистрации политической партии.</w:t>
      </w:r>
    </w:p>
    <w:bookmarkStart w:id="421" w:name="P421"/>
    <w:bookmarkEnd w:id="421"/>
    <w:p>
      <w:pPr>
        <w:pStyle w:val="0"/>
        <w:spacing w:before="200" w:line-rule="auto"/>
        <w:ind w:firstLine="540"/>
        <w:jc w:val="both"/>
      </w:pPr>
      <w:r>
        <w:rPr>
          <w:sz w:val="20"/>
        </w:rPr>
        <w:t xml:space="preserve">6. Для регистрации инициативной агитационной группы ее уполномоченный представитель вместе с документами, указанными в </w:t>
      </w:r>
      <w:hyperlink w:history="0" w:anchor="P418" w:tooltip="5. Для регистрации инициативной агитационной группы уполномоченный представитель инициативной агитационной группы представляет в избирательную комиссию муниципального образования:">
        <w:r>
          <w:rPr>
            <w:sz w:val="20"/>
            <w:color w:val="0000ff"/>
          </w:rPr>
          <w:t xml:space="preserve">части 5</w:t>
        </w:r>
      </w:hyperlink>
      <w:r>
        <w:rPr>
          <w:sz w:val="20"/>
        </w:rPr>
        <w:t xml:space="preserve"> настоящей статьи, также представляет в избирательную комиссию муниципального образования:</w:t>
      </w:r>
    </w:p>
    <w:p>
      <w:pPr>
        <w:pStyle w:val="0"/>
        <w:spacing w:before="200" w:line-rule="auto"/>
        <w:ind w:firstLine="540"/>
        <w:jc w:val="both"/>
      </w:pPr>
      <w:r>
        <w:rPr>
          <w:sz w:val="20"/>
        </w:rPr>
        <w:t xml:space="preserve">1) ходатайство о регистрации инициативной агитационной группы;</w:t>
      </w:r>
    </w:p>
    <w:bookmarkStart w:id="423" w:name="P423"/>
    <w:bookmarkEnd w:id="423"/>
    <w:p>
      <w:pPr>
        <w:pStyle w:val="0"/>
        <w:spacing w:before="200" w:line-rule="auto"/>
        <w:ind w:firstLine="540"/>
        <w:jc w:val="both"/>
      </w:pPr>
      <w:r>
        <w:rPr>
          <w:sz w:val="20"/>
        </w:rPr>
        <w:t xml:space="preserve">2) список членов инициативной агитационной группы в печатном и машиночитаемом виде по форме, установленной избирательной комиссией муниципального образования.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pPr>
        <w:pStyle w:val="0"/>
        <w:spacing w:before="200" w:line-rule="auto"/>
        <w:ind w:firstLine="540"/>
        <w:jc w:val="both"/>
      </w:pPr>
      <w:r>
        <w:rPr>
          <w:sz w:val="20"/>
        </w:rPr>
        <w:t xml:space="preserve">3) список уполномоченных представителей инициативной агитационной группы с указанием сведений о них, предусмотренных </w:t>
      </w:r>
      <w:hyperlink w:history="0" w:anchor="P423" w:tooltip="2) список членов инициативной агитационной группы в печатном и машиночитаемом виде по форме, установленной избирательной комиссией муниципального образования.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
        <w:r>
          <w:rPr>
            <w:sz w:val="20"/>
            <w:color w:val="0000ff"/>
          </w:rPr>
          <w:t xml:space="preserve">пунктом 2</w:t>
        </w:r>
      </w:hyperlink>
      <w:r>
        <w:rPr>
          <w:sz w:val="20"/>
        </w:rP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pPr>
        <w:pStyle w:val="0"/>
        <w:spacing w:before="200" w:line-rule="auto"/>
        <w:ind w:firstLine="540"/>
        <w:jc w:val="both"/>
      </w:pPr>
      <w:r>
        <w:rPr>
          <w:sz w:val="20"/>
        </w:rPr>
        <w:t xml:space="preserve">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pPr>
        <w:pStyle w:val="0"/>
        <w:spacing w:before="200" w:line-rule="auto"/>
        <w:ind w:firstLine="540"/>
        <w:jc w:val="both"/>
      </w:pPr>
      <w:r>
        <w:rPr>
          <w:sz w:val="20"/>
        </w:rPr>
        <w:t xml:space="preserve">7. Избирательная комиссия муниципального образования не позднее чем через пять дней со дня поступления документов, указанных в </w:t>
      </w:r>
      <w:hyperlink w:history="0" w:anchor="P418" w:tooltip="5. Для регистрации инициативной агитационной группы уполномоченный представитель инициативной агитационной группы представляет в избирательную комиссию муниципального образования:">
        <w:r>
          <w:rPr>
            <w:sz w:val="20"/>
            <w:color w:val="0000ff"/>
          </w:rPr>
          <w:t xml:space="preserve">частях 5</w:t>
        </w:r>
      </w:hyperlink>
      <w:r>
        <w:rPr>
          <w:sz w:val="20"/>
        </w:rPr>
        <w:t xml:space="preserve"> - </w:t>
      </w:r>
      <w:hyperlink w:history="0" w:anchor="P421" w:tooltip="6. Для регистрации инициативной агитационной группы ее уполномоченный представитель вместе с документами, указанными в части 5 настоящей статьи, также представляет в избирательную комиссию муниципального образования:">
        <w:r>
          <w:rPr>
            <w:sz w:val="20"/>
            <w:color w:val="0000ff"/>
          </w:rPr>
          <w:t xml:space="preserve">6</w:t>
        </w:r>
      </w:hyperlink>
      <w:r>
        <w:rPr>
          <w:sz w:val="20"/>
        </w:rP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Форма регистрационного свидетельства устанавливается избирательной комиссией Тверской области.</w:t>
      </w:r>
    </w:p>
    <w:p>
      <w:pPr>
        <w:pStyle w:val="0"/>
        <w:spacing w:before="200" w:line-rule="auto"/>
        <w:ind w:firstLine="540"/>
        <w:jc w:val="both"/>
      </w:pPr>
      <w:r>
        <w:rPr>
          <w:sz w:val="20"/>
        </w:rPr>
        <w:t xml:space="preserve">8. Основанием для отказа в регистрации инициативной агитационной группы может быть несоблюдение требований, предусмотренных </w:t>
      </w:r>
      <w:hyperlink w:history="0" w:anchor="P414" w:tooltip="1. Руководящие органы политических партий, региональных, местных отделений политических партий, которые зарегистрированы в порядке, предусмотренном федеральным законом, не позднее чем за шесть месяцев до дня обращения с инициативой о проведении референдума, могут выступать в качестве инициативных агитационных групп.">
        <w:r>
          <w:rPr>
            <w:sz w:val="20"/>
            <w:color w:val="0000ff"/>
          </w:rPr>
          <w:t xml:space="preserve">частями 1</w:t>
        </w:r>
      </w:hyperlink>
      <w:r>
        <w:rPr>
          <w:sz w:val="20"/>
        </w:rPr>
        <w:t xml:space="preserve"> - </w:t>
      </w:r>
      <w:hyperlink w:history="0" w:anchor="P421" w:tooltip="6. Для регистрации инициативной агитационной группы ее уполномоченный представитель вместе с документами, указанными в части 5 настоящей статьи, также представляет в избирательную комиссию муниципального образования:">
        <w:r>
          <w:rPr>
            <w:sz w:val="20"/>
            <w:color w:val="0000ff"/>
          </w:rPr>
          <w:t xml:space="preserve">6</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35. Агитационный период</w:t>
      </w:r>
    </w:p>
    <w:p>
      <w:pPr>
        <w:pStyle w:val="0"/>
        <w:jc w:val="both"/>
      </w:pPr>
      <w:r>
        <w:rPr>
          <w:sz w:val="20"/>
        </w:rPr>
      </w:r>
    </w:p>
    <w:p>
      <w:pPr>
        <w:pStyle w:val="0"/>
        <w:ind w:firstLine="540"/>
        <w:jc w:val="both"/>
      </w:pPr>
      <w:r>
        <w:rPr>
          <w:sz w:val="20"/>
        </w:rPr>
        <w:t xml:space="preserve">1.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703" w:tooltip="1. По решению избирательной комиссии муниципального образования,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52.1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98"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433" w:name="P433"/>
    <w:bookmarkEnd w:id="433"/>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703" w:tooltip="1. По решению избирательной комиссии муниципального образования,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52.1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w:t>
      </w:r>
      <w:hyperlink w:history="0" r:id="rId99"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703" w:tooltip="1. По решению избирательной комиссии муниципального образования,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52.1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100"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10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размещенные в установленном настоящим Законом порядке на специальных местах, указанных в </w:t>
      </w:r>
      <w:hyperlink w:history="0" w:anchor="P511" w:tooltip="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
        <w:r>
          <w:rPr>
            <w:sz w:val="20"/>
            <w:color w:val="0000ff"/>
          </w:rPr>
          <w:t xml:space="preserve">части 7 статьи 40</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512" w:tooltip="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
        <w:r>
          <w:rPr>
            <w:sz w:val="20"/>
            <w:color w:val="0000ff"/>
          </w:rPr>
          <w:t xml:space="preserve">частями 8</w:t>
        </w:r>
      </w:hyperlink>
      <w:r>
        <w:rPr>
          <w:sz w:val="20"/>
        </w:rPr>
        <w:t xml:space="preserve"> и </w:t>
      </w:r>
      <w:hyperlink w:history="0" w:anchor="P514"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
        <w:r>
          <w:rPr>
            <w:sz w:val="20"/>
            <w:color w:val="0000ff"/>
          </w:rPr>
          <w:t xml:space="preserve">10 статьи 40</w:t>
        </w:r>
      </w:hyperlink>
      <w:r>
        <w:rPr>
          <w:sz w:val="20"/>
        </w:rPr>
        <w:t xml:space="preserve"> настоящего Закона, могут сохраняться в день голосования на прежних местах.</w:t>
      </w:r>
    </w:p>
    <w:p>
      <w:pPr>
        <w:pStyle w:val="0"/>
        <w:jc w:val="both"/>
      </w:pPr>
      <w:r>
        <w:rPr>
          <w:sz w:val="20"/>
        </w:rPr>
      </w:r>
    </w:p>
    <w:p>
      <w:pPr>
        <w:pStyle w:val="2"/>
        <w:outlineLvl w:val="2"/>
        <w:ind w:firstLine="540"/>
        <w:jc w:val="both"/>
      </w:pPr>
      <w:r>
        <w:rPr>
          <w:sz w:val="20"/>
        </w:rPr>
        <w:t xml:space="preserve">Статья 36.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r>
    </w:p>
    <w:p>
      <w:pPr>
        <w:pStyle w:val="0"/>
        <w:ind w:firstLine="540"/>
        <w:jc w:val="both"/>
      </w:pPr>
      <w:r>
        <w:rPr>
          <w:sz w:val="20"/>
        </w:rP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агитации по вопросам референдума инициативной группе по проведению референдума, инициативным агитационным группам в порядке, установленном Федеральным </w:t>
      </w:r>
      <w:hyperlink w:history="0" r:id="rId10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инициативным агитационным группам за плату, а в случаях и порядке, предусмотренных Федеральным </w:t>
      </w:r>
      <w:hyperlink w:history="0" r:id="rId10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 также безвозмездно (бесплатное эфирное время, бесплатная печатная площадь).</w:t>
      </w:r>
    </w:p>
    <w:p>
      <w:pPr>
        <w:pStyle w:val="0"/>
        <w:spacing w:before="200" w:line-rule="auto"/>
        <w:ind w:firstLine="540"/>
        <w:jc w:val="both"/>
      </w:pPr>
      <w:r>
        <w:rPr>
          <w:sz w:val="20"/>
        </w:rPr>
        <w:t xml:space="preserve">2. В случае одновременного проведения на одной и той же территории избирательной кампании (избирательных кампаний) и кампании референдума, кампании референдума и кампании иных референдумов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государственные организации телерадиовещания, редакции государственных периодических печатных изданий и редакции государственных сетевых изданий вправе предоставлять инициативной группе по проведению референдума и инициативным агитационным группам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446" w:tooltip="4.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инициативной группы по проведению референдума и инициативных агитационных групп. Это требование не распространяется на редакции негосударственных периодических печатных изданий и редакции сетевых изданий, учрежденных гражд...">
        <w:r>
          <w:rPr>
            <w:sz w:val="20"/>
            <w:color w:val="0000ff"/>
          </w:rPr>
          <w:t xml:space="preserve">частями 4</w:t>
        </w:r>
      </w:hyperlink>
      <w:r>
        <w:rPr>
          <w:sz w:val="20"/>
        </w:rPr>
        <w:t xml:space="preserve"> и </w:t>
      </w:r>
      <w:hyperlink w:history="0" w:anchor="P44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инициативным агитационным группам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w:t>
      </w:r>
      <w:hyperlink w:history="0" r:id="rId104"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bookmarkStart w:id="446" w:name="P446"/>
    <w:bookmarkEnd w:id="446"/>
    <w:p>
      <w:pPr>
        <w:pStyle w:val="0"/>
        <w:spacing w:before="200" w:line-rule="auto"/>
        <w:ind w:firstLine="540"/>
        <w:jc w:val="both"/>
      </w:pPr>
      <w:r>
        <w:rPr>
          <w:sz w:val="20"/>
        </w:rPr>
        <w:t xml:space="preserve">4. В случае предоставления негосударственными организациями телерадиовещания, редакциями негосударственных периодических печатных изданий и редакциями сетевых изданий эфирного времени, печатной площади, услуг по размещению агитационных материалов условия их оплаты должны быть едины для инициативной группы по проведению референдума и инициативных агитационных групп. Это требование не распространяется на редакции негосударственных периодических печатных изданий и редакции сетевых изданий, учрежденных гражданами, входящими в инициативную группу по проведению референдума.</w:t>
      </w:r>
    </w:p>
    <w:bookmarkStart w:id="447" w:name="P447"/>
    <w:bookmarkEnd w:id="447"/>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history="0" w:anchor="P44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1)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2)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4) редакций сетевых изданий.</w:t>
      </w:r>
    </w:p>
    <w:bookmarkStart w:id="453" w:name="P453"/>
    <w:bookmarkEnd w:id="453"/>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эту комиссию не позднее чем через десять дней со дня голосования.</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453"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э...">
        <w:r>
          <w:rPr>
            <w:sz w:val="20"/>
            <w:color w:val="0000ff"/>
          </w:rPr>
          <w:t xml:space="preserve">частях 7</w:t>
        </w:r>
      </w:hyperlink>
      <w:r>
        <w:rPr>
          <w:sz w:val="20"/>
        </w:rPr>
        <w:t xml:space="preserve"> и </w:t>
      </w:r>
      <w:hyperlink w:history="0" w:anchor="P456"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ициатив...">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spacing w:before="200" w:line-rule="auto"/>
        <w:ind w:firstLine="540"/>
        <w:jc w:val="both"/>
      </w:pPr>
      <w:r>
        <w:rPr>
          <w:sz w:val="20"/>
        </w:rPr>
        <w:t xml:space="preserve">9. В соответствии с </w:t>
      </w:r>
      <w:hyperlink w:history="0" r:id="rId10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456" w:name="P456"/>
    <w:bookmarkEnd w:id="456"/>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инициативной агитационной группы до предоставления эфирного времени, печатной площади, услуг по размещению агитационных материалов.</w:t>
      </w:r>
    </w:p>
    <w:p>
      <w:pPr>
        <w:pStyle w:val="0"/>
        <w:jc w:val="both"/>
      </w:pPr>
      <w:r>
        <w:rPr>
          <w:sz w:val="20"/>
        </w:rPr>
      </w:r>
    </w:p>
    <w:bookmarkStart w:id="458" w:name="P458"/>
    <w:bookmarkEnd w:id="458"/>
    <w:p>
      <w:pPr>
        <w:pStyle w:val="2"/>
        <w:outlineLvl w:val="2"/>
        <w:ind w:firstLine="540"/>
        <w:jc w:val="both"/>
      </w:pPr>
      <w:r>
        <w:rPr>
          <w:sz w:val="20"/>
        </w:rPr>
        <w:t xml:space="preserve">Статья 37. Условия проведения агитации по вопросам референдума на телевидении и радио</w:t>
      </w:r>
    </w:p>
    <w:p>
      <w:pPr>
        <w:pStyle w:val="0"/>
        <w:jc w:val="both"/>
      </w:pPr>
      <w:r>
        <w:rPr>
          <w:sz w:val="20"/>
        </w:rPr>
      </w:r>
    </w:p>
    <w:bookmarkStart w:id="460" w:name="P460"/>
    <w:bookmarkEnd w:id="460"/>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в качестве которых выступают руководящие органы политических партий (их региональных, местных отделений), указанных в </w:t>
      </w:r>
      <w:hyperlink w:history="0" r:id="rId10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42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Законодательном Собрании Тверской области, соответствующем представительном органе муниципального образования.</w:t>
      </w:r>
    </w:p>
    <w:p>
      <w:pPr>
        <w:pStyle w:val="0"/>
        <w:spacing w:before="200" w:line-rule="auto"/>
        <w:ind w:firstLine="540"/>
        <w:jc w:val="both"/>
      </w:pPr>
      <w:r>
        <w:rPr>
          <w:sz w:val="20"/>
        </w:rPr>
        <w:t xml:space="preserve">2. Муниципальные организации телерадиовещания обязаны предоставлять бесплатное эфирное время инициативной группе по проведению референдума и инициативным агитационным группам, указанным в </w:t>
      </w:r>
      <w:hyperlink w:history="0" w:anchor="P460"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в качестве которых выступают руководящие органы политических партий (их региональных, местных отделений), указанных в пункте 2 статьи 42 Федерал...">
        <w:r>
          <w:rPr>
            <w:sz w:val="20"/>
            <w:color w:val="0000ff"/>
          </w:rPr>
          <w:t xml:space="preserve">части 1</w:t>
        </w:r>
      </w:hyperlink>
      <w:r>
        <w:rPr>
          <w:sz w:val="20"/>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инициативную агитационную группу, указанную в </w:t>
      </w:r>
      <w:hyperlink w:history="0" w:anchor="P460"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в качестве которых выступают руководящие органы политических партий (их региональных, местных отделений), указанных в пункте 2 статьи 42 Федерал...">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4. Предоставление бесплатного эфирного времени на каналах муниципальных организаций телерадиовещания осуществляется на основании письменных заявок, которые подаются указанными в </w:t>
      </w:r>
      <w:hyperlink w:history="0" w:anchor="P460"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в качестве которых выступают руководящие органы политических партий (их региональных, местных отделений), указанных в пункте 2 статьи 42 Федерал...">
        <w:r>
          <w:rPr>
            <w:sz w:val="20"/>
            <w:color w:val="0000ff"/>
          </w:rPr>
          <w:t xml:space="preserve">части 1</w:t>
        </w:r>
      </w:hyperlink>
      <w:r>
        <w:rPr>
          <w:sz w:val="20"/>
        </w:rPr>
        <w:t xml:space="preserve"> настоящей статьи инициативной группой по проведению референдума, инициативными агитационными группами в избирательную комиссию муниципального образования не позднее чем за 35 дней до дня голосования.</w:t>
      </w:r>
    </w:p>
    <w:p>
      <w:pPr>
        <w:pStyle w:val="0"/>
        <w:spacing w:before="200" w:line-rule="auto"/>
        <w:ind w:firstLine="540"/>
        <w:jc w:val="both"/>
      </w:pPr>
      <w:r>
        <w:rPr>
          <w:sz w:val="20"/>
        </w:rPr>
        <w:t xml:space="preserve">5.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инициативным агитационным группам (с учетом положения </w:t>
      </w:r>
      <w:hyperlink w:history="0" w:anchor="P460"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в качестве которых выступают руководящие органы политических партий (их региональных, местных отделений), указанных в пункте 2 статьи 42 Федерал...">
        <w:r>
          <w:rPr>
            <w:sz w:val="20"/>
            <w:color w:val="0000ff"/>
          </w:rPr>
          <w:t xml:space="preserve">части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spacing w:before="200" w:line-rule="auto"/>
        <w:ind w:firstLine="540"/>
        <w:jc w:val="both"/>
      </w:pPr>
      <w:r>
        <w:rPr>
          <w:sz w:val="20"/>
        </w:rPr>
        <w:t xml:space="preserve">6.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spacing w:before="200" w:line-rule="auto"/>
        <w:ind w:firstLine="540"/>
        <w:jc w:val="both"/>
      </w:pPr>
      <w:r>
        <w:rPr>
          <w:sz w:val="20"/>
        </w:rPr>
        <w:t xml:space="preserve">7.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референдума и указанным в </w:t>
      </w:r>
      <w:hyperlink w:history="0" w:anchor="P460" w:tooltip="1. Бесплатное эфирное время на каналах муниципальных организаций телерадиовещания предоставляется на равных условиях (продолжительность предоставленного эфирного времени, время выхода в эфир и другие условия) после официального опубликования решения о назначении референдума только инициативной группе по проведению референдума и инициативным агитационным группам, в качестве которых выступают руководящие органы политических партий (их региональных, местных отделений), указанных в пункте 2 статьи 42 Федерал...">
        <w:r>
          <w:rPr>
            <w:sz w:val="20"/>
            <w:color w:val="0000ff"/>
          </w:rPr>
          <w:t xml:space="preserve">части 1</w:t>
        </w:r>
      </w:hyperlink>
      <w:r>
        <w:rPr>
          <w:sz w:val="20"/>
        </w:rPr>
        <w:t xml:space="preserve"> настоящей статьи инициативным агитационным группам для размещения агитационных материалов.</w:t>
      </w:r>
    </w:p>
    <w:p>
      <w:pPr>
        <w:pStyle w:val="0"/>
        <w:spacing w:before="200" w:line-rule="auto"/>
        <w:ind w:firstLine="540"/>
        <w:jc w:val="both"/>
      </w:pPr>
      <w:r>
        <w:rPr>
          <w:sz w:val="20"/>
        </w:rPr>
        <w:t xml:space="preserve">8.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инициативных агитационных групп.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если Федеральным законом не предусмотрено иное. Инициативная группа по проведению референдума, инициативные агитационные группы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инициативной агитационной группе, подавшим заявку на предоставление такого эфирного времени, на равных условиях.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pPr>
        <w:pStyle w:val="0"/>
        <w:spacing w:before="200" w:line-rule="auto"/>
        <w:ind w:firstLine="540"/>
        <w:jc w:val="both"/>
      </w:pPr>
      <w:r>
        <w:rPr>
          <w:sz w:val="20"/>
        </w:rPr>
        <w:t xml:space="preserve">9. Государственные и негосударственные организации телерадиовещания, выполнившие условия </w:t>
      </w:r>
      <w:hyperlink w:history="0" w:anchor="P44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w:r>
          <w:rPr>
            <w:sz w:val="20"/>
            <w:color w:val="0000ff"/>
          </w:rPr>
          <w:t xml:space="preserve">части 5 статьи 36</w:t>
        </w:r>
      </w:hyperlink>
      <w:r>
        <w:rPr>
          <w:sz w:val="20"/>
        </w:rPr>
        <w:t xml:space="preserve"> настоящего Закона, обязаны предоставлять эфирное время инициативной группе по проведению референдума и инициативным агитационным группам на равных условиях (в том числе по времени выхода в эфир).</w:t>
      </w:r>
    </w:p>
    <w:p>
      <w:pPr>
        <w:pStyle w:val="0"/>
        <w:spacing w:before="200" w:line-rule="auto"/>
        <w:ind w:firstLine="540"/>
        <w:jc w:val="both"/>
      </w:pPr>
      <w:r>
        <w:rPr>
          <w:sz w:val="20"/>
        </w:rPr>
        <w:t xml:space="preserve">10.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jc w:val="both"/>
      </w:pPr>
      <w:r>
        <w:rPr>
          <w:sz w:val="20"/>
        </w:rPr>
      </w:r>
    </w:p>
    <w:bookmarkStart w:id="471" w:name="P471"/>
    <w:bookmarkEnd w:id="471"/>
    <w:p>
      <w:pPr>
        <w:pStyle w:val="2"/>
        <w:outlineLvl w:val="2"/>
        <w:ind w:firstLine="540"/>
        <w:jc w:val="both"/>
      </w:pPr>
      <w:r>
        <w:rPr>
          <w:sz w:val="20"/>
        </w:rPr>
        <w:t xml:space="preserve">Статья 38. Условия проведения агитации по вопросам референдума в периодических печатных изданиях</w:t>
      </w:r>
    </w:p>
    <w:p>
      <w:pPr>
        <w:pStyle w:val="0"/>
        <w:jc w:val="both"/>
      </w:pPr>
      <w:r>
        <w:rPr>
          <w:sz w:val="20"/>
        </w:rPr>
      </w:r>
    </w:p>
    <w:bookmarkStart w:id="473" w:name="P473"/>
    <w:bookmarkEnd w:id="473"/>
    <w:p>
      <w:pPr>
        <w:pStyle w:val="0"/>
        <w:ind w:firstLine="540"/>
        <w:jc w:val="both"/>
      </w:pPr>
      <w:r>
        <w:rPr>
          <w:sz w:val="20"/>
        </w:rPr>
        <w:t xml:space="preserve">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инициативными агитационными группами.</w:t>
      </w:r>
    </w:p>
    <w:p>
      <w:pPr>
        <w:pStyle w:val="0"/>
        <w:spacing w:before="200" w:line-rule="auto"/>
        <w:ind w:firstLine="540"/>
        <w:jc w:val="both"/>
      </w:pPr>
      <w:r>
        <w:rPr>
          <w:sz w:val="20"/>
        </w:rPr>
        <w:t xml:space="preserve">2. Инициативная группа по проведению референдума, инициативные агитационные группы имеют право на предоставление им бесплатной печатной площади в периодических печатных изданиях, указанных в </w:t>
      </w:r>
      <w:hyperlink w:history="0" w:anchor="P473" w:tooltip="1. Редакци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ициативными агитационными группами.">
        <w:r>
          <w:rPr>
            <w:sz w:val="20"/>
            <w:color w:val="0000ff"/>
          </w:rPr>
          <w:t xml:space="preserve">части 1</w:t>
        </w:r>
      </w:hyperlink>
      <w:r>
        <w:rPr>
          <w:sz w:val="20"/>
        </w:rPr>
        <w:t xml:space="preserve"> настоящей статьи, на равных условиях (объем предоставляемой печатной площади, место на полосе, шрифт и другие условия).</w:t>
      </w:r>
    </w:p>
    <w:bookmarkStart w:id="475" w:name="P475"/>
    <w:bookmarkEnd w:id="475"/>
    <w:p>
      <w:pPr>
        <w:pStyle w:val="0"/>
        <w:spacing w:before="200" w:line-rule="auto"/>
        <w:ind w:firstLine="540"/>
        <w:jc w:val="both"/>
      </w:pPr>
      <w:r>
        <w:rPr>
          <w:sz w:val="20"/>
        </w:rPr>
        <w:t xml:space="preserve">3. Общий еженедельный минимальный объем печатной площади, которую каждая из редакций периодических печатных изданий безвозмездно предоставляет инициативной группе по проведению референдума, инициативным агитационным группам,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433"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5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35</w:t>
        </w:r>
      </w:hyperlink>
      <w:r>
        <w:rPr>
          <w:sz w:val="20"/>
        </w:rPr>
        <w:t xml:space="preserve"> настоящего Закона. Общий объем печатной площади, которую такое периодическое печатное издание безвозмездно предоставляет для целей агитации по вопросам референдума в указанный период, декларируется редакцией данного издания не позднее чем за 35 дней до дня голосования.</w:t>
      </w:r>
    </w:p>
    <w:bookmarkStart w:id="476" w:name="P476"/>
    <w:bookmarkEnd w:id="476"/>
    <w:p>
      <w:pPr>
        <w:pStyle w:val="0"/>
        <w:spacing w:before="200" w:line-rule="auto"/>
        <w:ind w:firstLine="540"/>
        <w:jc w:val="both"/>
      </w:pPr>
      <w:r>
        <w:rPr>
          <w:sz w:val="20"/>
        </w:rPr>
        <w:t xml:space="preserve">4. Общий объем бесплатной печатной площади, продекларированный редакцией периодического печатного издания, в соответствии с результатами жеребьевки, которая проводится не позднее чем за 32 дня до дня голосования, распределяется в равных долях между инициативной группой по проведению референдума, инициативными агитационными группами.</w:t>
      </w:r>
    </w:p>
    <w:p>
      <w:pPr>
        <w:pStyle w:val="0"/>
        <w:spacing w:before="200" w:line-rule="auto"/>
        <w:ind w:firstLine="540"/>
        <w:jc w:val="both"/>
      </w:pPr>
      <w:r>
        <w:rPr>
          <w:sz w:val="20"/>
        </w:rPr>
        <w:t xml:space="preserve">5. Жеребьевку, в результате которой распределяется печатная площадь и определяется дата бесплатных публикаций агитационных материалов, проводит редакция периодического печатного издания с участием заинтересованных лиц. При проведении жеребьевки вправе присутствовать члены избирательной комиссии муниципального образования, а также лица, указанные в </w:t>
      </w:r>
      <w:hyperlink w:history="0" r:id="rId10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w:t>
      </w:r>
    </w:p>
    <w:bookmarkStart w:id="478" w:name="P478"/>
    <w:bookmarkEnd w:id="478"/>
    <w:p>
      <w:pPr>
        <w:pStyle w:val="0"/>
        <w:spacing w:before="200" w:line-rule="auto"/>
        <w:ind w:firstLine="540"/>
        <w:jc w:val="both"/>
      </w:pPr>
      <w:r>
        <w:rPr>
          <w:sz w:val="20"/>
        </w:rPr>
        <w:t xml:space="preserve">6.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инициативной агитационной группы.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бесплатной печатной площади, выделяемой в соответствии с </w:t>
      </w:r>
      <w:hyperlink w:history="0" w:anchor="P475" w:tooltip="3. Общий еженедельный минимальный объем печатной площади, которую каждая из редакций периодических печатных изданий безвозмездно предоставляет инициативной группе по проведению референдума, инициативным агитационным группам,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35 настоящего Закона. Общий объем печатной площади, которую такое периодическое печатное издание безвозмездно предоставляет для целе...">
        <w:r>
          <w:rPr>
            <w:sz w:val="20"/>
            <w:color w:val="0000ff"/>
          </w:rPr>
          <w:t xml:space="preserve">частью 3</w:t>
        </w:r>
      </w:hyperlink>
      <w:r>
        <w:rPr>
          <w:sz w:val="20"/>
        </w:rPr>
        <w:t xml:space="preserve"> настоящей статьи, и не может превышать этот объем более чем в два раза. Инициативная группа по проведению референдума, инициативная агитационная группа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инициативной агитационной группе, подавшим заявку на предоставление такой печатной площади, на равных условиях.</w:t>
      </w:r>
    </w:p>
    <w:p>
      <w:pPr>
        <w:pStyle w:val="0"/>
        <w:spacing w:before="200" w:line-rule="auto"/>
        <w:ind w:firstLine="540"/>
        <w:jc w:val="both"/>
      </w:pPr>
      <w:r>
        <w:rPr>
          <w:sz w:val="20"/>
        </w:rPr>
        <w:t xml:space="preserve">7. Печатная площадь, указанная в </w:t>
      </w:r>
      <w:hyperlink w:history="0" w:anchor="P478" w:tooltip="6.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нициативной агитационной группы. Общий объем печатной площади, резервируемой для платного предоставления редакцией периодического печатного издания, не может быть меньше общего объема бесплатной печатной площади, выдел...">
        <w:r>
          <w:rPr>
            <w:sz w:val="20"/>
            <w:color w:val="0000ff"/>
          </w:rPr>
          <w:t xml:space="preserve">части 6</w:t>
        </w:r>
      </w:hyperlink>
      <w:r>
        <w:rPr>
          <w:sz w:val="20"/>
        </w:rPr>
        <w:t xml:space="preserve"> настоящей статьи, должна предоставляться редакцией периодического печатного издания в период, установленный </w:t>
      </w:r>
      <w:hyperlink w:history="0" w:anchor="P433"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статьи 52.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35</w:t>
        </w:r>
      </w:hyperlink>
      <w:r>
        <w:rPr>
          <w:sz w:val="20"/>
        </w:rPr>
        <w:t xml:space="preserve"> настоящего Закона.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инициативных агитационных групп. Жеребьевка должна проводиться в срок, указанный в </w:t>
      </w:r>
      <w:hyperlink w:history="0" w:anchor="P476" w:tooltip="4. Общий объем бесплатной печатной площади, продекларированный редакцией периодического печатного издания, в соответствии с результатами жеребьевки, которая проводится не позднее чем за 32 дня до дня голосования, распределяется в равных долях между инициативной группой по проведению референдума, инициативными агитационными группами.">
        <w:r>
          <w:rPr>
            <w:sz w:val="20"/>
            <w:color w:val="0000ff"/>
          </w:rPr>
          <w:t xml:space="preserve">части 4</w:t>
        </w:r>
      </w:hyperlink>
      <w:r>
        <w:rPr>
          <w:sz w:val="20"/>
        </w:rPr>
        <w:t xml:space="preserve"> настоящей статьи. При проведении жеребьевки вправе присутствовать члены избирательной комиссии муниципального образования, а также иные лица, указанные в </w:t>
      </w:r>
      <w:hyperlink w:history="0" r:id="rId10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w:t>
      </w:r>
    </w:p>
    <w:p>
      <w:pPr>
        <w:pStyle w:val="0"/>
        <w:spacing w:before="200" w:line-rule="auto"/>
        <w:ind w:firstLine="540"/>
        <w:jc w:val="both"/>
      </w:pPr>
      <w:r>
        <w:rPr>
          <w:sz w:val="20"/>
        </w:rPr>
        <w:t xml:space="preserve">8. Если инициативная группа по проведению референдума, инициативная агитационная группа после проведения жеребьевки откажется от использования печатной площади, она обязана не позднее чем за 5 дней до дня публикации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за исключением целей агитации по вопросам референдума.</w:t>
      </w:r>
    </w:p>
    <w:p>
      <w:pPr>
        <w:pStyle w:val="0"/>
        <w:spacing w:before="200" w:line-rule="auto"/>
        <w:ind w:firstLine="540"/>
        <w:jc w:val="both"/>
      </w:pPr>
      <w:r>
        <w:rPr>
          <w:sz w:val="20"/>
        </w:rPr>
        <w:t xml:space="preserve">9. Редакции негосударственных периодических печатных изданий, выполнившие условия </w:t>
      </w:r>
      <w:hyperlink w:history="0" w:anchor="P447"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w:r>
          <w:rPr>
            <w:sz w:val="20"/>
            <w:color w:val="0000ff"/>
          </w:rPr>
          <w:t xml:space="preserve">части 5 статьи 36</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10.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инициативной агитационной группой.</w:t>
      </w:r>
    </w:p>
    <w:p>
      <w:pPr>
        <w:pStyle w:val="0"/>
        <w:spacing w:before="200" w:line-rule="auto"/>
        <w:ind w:firstLine="540"/>
        <w:jc w:val="both"/>
      </w:pPr>
      <w:r>
        <w:rPr>
          <w:sz w:val="20"/>
        </w:rPr>
        <w:t xml:space="preserve">11.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spacing w:before="200" w:line-rule="auto"/>
        <w:ind w:firstLine="540"/>
        <w:jc w:val="both"/>
      </w:pPr>
      <w:r>
        <w:rPr>
          <w:sz w:val="20"/>
        </w:rPr>
        <w:t xml:space="preserve">12.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инициативной агитационной группе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13. Платежный документ о перечислении в полном объеме средств на оплату стоимости печатной площади должен быть представлен филиалу публичного акционерного общества "Сбербанк России", а при его отсутствии - другой кредитной организации, в которой открыт специальный счет фонда референдума, уполномоченным представителем инициативной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публичного акционерного общества "Сбербанк России", а при его отсутствии - другой кредитной организации, в которой открыт специальный счет фонда референдума, должна быть представлена инициативной группой по проведению референдума, инициативной агитационной группой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r>
    </w:p>
    <w:p>
      <w:pPr>
        <w:pStyle w:val="2"/>
        <w:outlineLvl w:val="2"/>
        <w:ind w:firstLine="540"/>
        <w:jc w:val="both"/>
      </w:pPr>
      <w:r>
        <w:rPr>
          <w:sz w:val="20"/>
        </w:rPr>
        <w:t xml:space="preserve">Статья 39. Условия проведения агитации по вопросам референдума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инициативным агитационным группам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пикетирования подаются и рассматриваются в порядке, установленном законодательством Российской Федерации.</w:t>
      </w:r>
    </w:p>
    <w:bookmarkStart w:id="491" w:name="P491"/>
    <w:bookmarkEnd w:id="491"/>
    <w:p>
      <w:pPr>
        <w:pStyle w:val="0"/>
        <w:spacing w:before="200" w:line-rule="auto"/>
        <w:ind w:firstLine="540"/>
        <w:jc w:val="both"/>
      </w:pPr>
      <w:r>
        <w:rPr>
          <w:sz w:val="20"/>
        </w:rP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в соответствии с законодательством Российской Федерации, Тверской области безвозмездно предоставляется собственником, владельцем помещения на время, установленное избирательной комиссией муниципального образования, инициативной группе по проведению референдума, инициативным агитационным группам. При этом комиссия обязана обеспечить равные условия проведения указанных мероприятий для инициативной группы по проведению референдума, инициативных агитационных групп для встреч с участниками референдума.</w:t>
      </w:r>
    </w:p>
    <w:bookmarkStart w:id="492" w:name="P492"/>
    <w:bookmarkEnd w:id="492"/>
    <w:p>
      <w:pPr>
        <w:pStyle w:val="0"/>
        <w:spacing w:before="200" w:line-rule="auto"/>
        <w:ind w:firstLine="540"/>
        <w:jc w:val="both"/>
      </w:pPr>
      <w:r>
        <w:rPr>
          <w:sz w:val="20"/>
        </w:rPr>
        <w:t xml:space="preserve">4. Если указанное в </w:t>
      </w:r>
      <w:hyperlink w:history="0" w:anchor="P491" w:tooltip="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в соответствии с законодательством Российской Федерации, Тверской области безвозмездно предоставляется собственником, владельцем помещения на время, установленное избирательной комиссией муни...">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(инициативной агитационной группе), собственник, владелец помещения не вправе отказать инициативной группе по проведению референдума (инициативной агитационной группе)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(инициативной агитационной группе)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инициативной группе по проведению референдума (инициативной агитационной группе).</w:t>
      </w:r>
    </w:p>
    <w:p>
      <w:pPr>
        <w:pStyle w:val="0"/>
        <w:spacing w:before="200" w:line-rule="auto"/>
        <w:ind w:firstLine="540"/>
        <w:jc w:val="both"/>
      </w:pPr>
      <w:r>
        <w:rPr>
          <w:sz w:val="20"/>
        </w:rPr>
        <w:t xml:space="preserve">5. Избирательная комиссия муниципального образования, получившая уведомление о факте предоставления помещения инициативной группе по проведению референдума (инициативной агитационной группе),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инициативной группы по проведению референдума (инициативной агитационной группы).</w:t>
      </w:r>
    </w:p>
    <w:p>
      <w:pPr>
        <w:pStyle w:val="0"/>
        <w:spacing w:before="200" w:line-rule="auto"/>
        <w:ind w:firstLine="540"/>
        <w:jc w:val="both"/>
      </w:pPr>
      <w:r>
        <w:rPr>
          <w:sz w:val="20"/>
        </w:rPr>
        <w:t xml:space="preserve">6. Заявки на выделение помещений, указанных в </w:t>
      </w:r>
      <w:hyperlink w:history="0" w:anchor="P491" w:tooltip="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в соответствии с законодательством Российской Федерации, Тверской области безвозмездно предоставляется собственником, владельцем помещения на время, установленное избирательной комиссией муни...">
        <w:r>
          <w:rPr>
            <w:sz w:val="20"/>
            <w:color w:val="0000ff"/>
          </w:rPr>
          <w:t xml:space="preserve">частях 3</w:t>
        </w:r>
      </w:hyperlink>
      <w:r>
        <w:rPr>
          <w:sz w:val="20"/>
        </w:rPr>
        <w:t xml:space="preserve"> и </w:t>
      </w:r>
      <w:hyperlink w:history="0" w:anchor="P492"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ициативной агитационной группе), собственник, владелец помещения не в...">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инициативных агитационных групп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7. Инициативная группа по проведению референдума, инициативные агитационные группы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8.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представителей инициативной группы по проведению референдума и инициативных агитационных групп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референдума, при этом уполномоченные представители инициативной группы по проведению референдума, инициативной агитационной группы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40. Условия изготовления и распространения печатных, аудиовизуальных и иных агитационных материалов</w:t>
      </w:r>
    </w:p>
    <w:p>
      <w:pPr>
        <w:pStyle w:val="0"/>
        <w:ind w:firstLine="540"/>
        <w:jc w:val="both"/>
      </w:pPr>
      <w:r>
        <w:rPr>
          <w:sz w:val="20"/>
        </w:rPr>
        <w:t xml:space="preserve">(в ред. </w:t>
      </w:r>
      <w:hyperlink w:history="0" r:id="rId109"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jc w:val="both"/>
      </w:pPr>
      <w:r>
        <w:rPr>
          <w:sz w:val="20"/>
        </w:rPr>
      </w:r>
    </w:p>
    <w:p>
      <w:pPr>
        <w:pStyle w:val="0"/>
        <w:ind w:firstLine="540"/>
        <w:jc w:val="both"/>
      </w:pPr>
      <w:r>
        <w:rPr>
          <w:sz w:val="20"/>
        </w:rPr>
        <w:t xml:space="preserve">1. Инициативная группа по проведению референдума и инициативные агитационные группы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110"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504" w:name="P504"/>
    <w:bookmarkEnd w:id="504"/>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инициативным агитационным группам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bookmarkStart w:id="505" w:name="P505"/>
    <w:bookmarkEnd w:id="505"/>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w:t>
      </w:r>
    </w:p>
    <w:p>
      <w:pPr>
        <w:pStyle w:val="0"/>
        <w:jc w:val="both"/>
      </w:pPr>
      <w:r>
        <w:rPr>
          <w:sz w:val="20"/>
        </w:rPr>
        <w:t xml:space="preserve">(в ред. </w:t>
      </w:r>
      <w:hyperlink w:history="0" r:id="rId111"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507" w:name="P507"/>
    <w:bookmarkEnd w:id="507"/>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инициативной агитационной группой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агитационного материала из соответствующего фонда референдума. Вместе с указанными материалами в комиссию должны быть представлены электронные образы этих агитационных материалов в машиночитаемом виде.</w:t>
      </w:r>
    </w:p>
    <w:p>
      <w:pPr>
        <w:pStyle w:val="0"/>
        <w:jc w:val="both"/>
      </w:pPr>
      <w:r>
        <w:rPr>
          <w:sz w:val="20"/>
        </w:rPr>
        <w:t xml:space="preserve">(в ред. </w:t>
      </w:r>
      <w:hyperlink w:history="0" r:id="rId112"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509" w:name="P509"/>
    <w:bookmarkEnd w:id="509"/>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504"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ициативным агитационным групп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390" w:tooltip="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5</w:t>
        </w:r>
      </w:hyperlink>
      <w:r>
        <w:rPr>
          <w:sz w:val="20"/>
        </w:rPr>
        <w:t xml:space="preserve">, </w:t>
      </w:r>
      <w:hyperlink w:history="0" w:anchor="P391" w:tooltip="6.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и </w:t>
      </w:r>
      <w:hyperlink w:history="0" w:anchor="P402" w:tooltip="8. В агитационных материалах по вопросу референдума не допускается использование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настоящим законом права проводить агитацию по вопросам референдума.">
        <w:r>
          <w:rPr>
            <w:sz w:val="20"/>
            <w:color w:val="0000ff"/>
          </w:rPr>
          <w:t xml:space="preserve">8 статьи 33</w:t>
        </w:r>
      </w:hyperlink>
      <w:r>
        <w:rPr>
          <w:sz w:val="20"/>
        </w:rPr>
        <w:t xml:space="preserve"> настоящего Закона, </w:t>
      </w:r>
      <w:hyperlink w:history="0" w:anchor="P505"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509"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частями 5, 6 и 8 статьи 33 настоящего Закона, частью 3 настоящей статьи.">
        <w:r>
          <w:rPr>
            <w:sz w:val="20"/>
            <w:color w:val="0000ff"/>
          </w:rPr>
          <w:t xml:space="preserve">части 5</w:t>
        </w:r>
      </w:hyperlink>
      <w:r>
        <w:rPr>
          <w:sz w:val="20"/>
        </w:rPr>
        <w:t xml:space="preserve"> настоящей статьи и (или) с нарушением требований, предусмотренных </w:t>
      </w:r>
      <w:hyperlink w:history="0" w:anchor="P507"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инициативной группой по проведению референдума и инициативной агитационной группой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
        <w:r>
          <w:rPr>
            <w:sz w:val="20"/>
            <w:color w:val="0000ff"/>
          </w:rPr>
          <w:t xml:space="preserve">частью 4</w:t>
        </w:r>
      </w:hyperlink>
      <w:r>
        <w:rPr>
          <w:sz w:val="20"/>
        </w:rPr>
        <w:t xml:space="preserve"> настоящей статьи, </w:t>
      </w:r>
      <w:hyperlink w:history="0" w:anchor="P405" w:tooltip="11. Использование в агитационных материалах высказываний физического лица, не указанного в части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частью 4 статьи 40 настоящего Закона, а в случае размещения агитационного материала на канале организации телеради...">
        <w:r>
          <w:rPr>
            <w:sz w:val="20"/>
            <w:color w:val="0000ff"/>
          </w:rPr>
          <w:t xml:space="preserve">частями 11</w:t>
        </w:r>
      </w:hyperlink>
      <w:r>
        <w:rPr>
          <w:sz w:val="20"/>
        </w:rPr>
        <w:t xml:space="preserve"> и </w:t>
      </w:r>
      <w:hyperlink w:history="0" w:anchor="P410" w:tooltip="12.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частью 4 статьи 40 настоящего Закона. В случае размещения агитационного материала на канале организации телерадиовещания либо в периодическом печатном издан...">
        <w:r>
          <w:rPr>
            <w:sz w:val="20"/>
            <w:color w:val="0000ff"/>
          </w:rPr>
          <w:t xml:space="preserve">12 статьи 33</w:t>
        </w:r>
      </w:hyperlink>
      <w:r>
        <w:rPr>
          <w:sz w:val="20"/>
        </w:rPr>
        <w:t xml:space="preserve"> настоящего Закона.</w:t>
      </w:r>
    </w:p>
    <w:bookmarkStart w:id="511" w:name="P511"/>
    <w:bookmarkEnd w:id="511"/>
    <w:p>
      <w:pPr>
        <w:pStyle w:val="0"/>
        <w:spacing w:before="200" w:line-rule="auto"/>
        <w:ind w:firstLine="540"/>
        <w:jc w:val="both"/>
      </w:pPr>
      <w:r>
        <w:rPr>
          <w:sz w:val="20"/>
        </w:rPr>
        <w:t xml:space="preserve">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референдума и агитационных материалов инициативной группы по проведению референдума, инициативных агитационных групп. Инициативной группе по проведению референдума и инициативным агитационным группам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инициативной группы по проведению референдума и инициативных агитационных групп.</w:t>
      </w:r>
    </w:p>
    <w:bookmarkStart w:id="512" w:name="P512"/>
    <w:bookmarkEnd w:id="512"/>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511" w:tooltip="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инициативных агитационных групп.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инициативным агитационным группам равные условия оплаты своих работ (услуг).</w:t>
      </w:r>
    </w:p>
    <w:bookmarkStart w:id="514" w:name="P514"/>
    <w:bookmarkEnd w:id="514"/>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комиссии референдума, помещения для голосования, и на расстоянии менее 50 метров от входа в них.</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458" w:tooltip="Статья 37. Условия проведения агитации по вопросам референдума на телевидении и радио">
        <w:r>
          <w:rPr>
            <w:sz w:val="20"/>
            <w:color w:val="0000ff"/>
          </w:rPr>
          <w:t xml:space="preserve">статьями 37</w:t>
        </w:r>
      </w:hyperlink>
      <w:r>
        <w:rPr>
          <w:sz w:val="20"/>
        </w:rPr>
        <w:t xml:space="preserve"> и </w:t>
      </w:r>
      <w:hyperlink w:history="0" w:anchor="P471" w:tooltip="Статья 38. Условия проведения агитации по вопросам референдума в периодических печатных изданиях">
        <w:r>
          <w:rPr>
            <w:sz w:val="20"/>
            <w:color w:val="0000ff"/>
          </w:rPr>
          <w:t xml:space="preserve">38</w:t>
        </w:r>
      </w:hyperlink>
      <w:r>
        <w:rPr>
          <w:sz w:val="20"/>
        </w:rPr>
        <w:t xml:space="preserve"> настоящего Закона.</w:t>
      </w:r>
    </w:p>
    <w:p>
      <w:pPr>
        <w:pStyle w:val="0"/>
        <w:jc w:val="both"/>
      </w:pPr>
      <w:r>
        <w:rPr>
          <w:sz w:val="20"/>
        </w:rPr>
        <w:t xml:space="preserve">(часть 11 в ред. </w:t>
      </w:r>
      <w:hyperlink w:history="0" r:id="rId113"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jc w:val="both"/>
      </w:pPr>
      <w:r>
        <w:rPr>
          <w:sz w:val="20"/>
        </w:rPr>
      </w:r>
    </w:p>
    <w:p>
      <w:pPr>
        <w:pStyle w:val="2"/>
        <w:outlineLvl w:val="2"/>
        <w:ind w:firstLine="540"/>
        <w:jc w:val="both"/>
      </w:pPr>
      <w:r>
        <w:rPr>
          <w:sz w:val="20"/>
        </w:rPr>
        <w:t xml:space="preserve">Статья 41. Гарантии права участников референдума на своевременное ознакомление с текстом проекта нормативного правового акта, выносимого на референдум</w:t>
      </w:r>
    </w:p>
    <w:p>
      <w:pPr>
        <w:pStyle w:val="0"/>
        <w:jc w:val="both"/>
      </w:pPr>
      <w:r>
        <w:rPr>
          <w:sz w:val="20"/>
        </w:rPr>
      </w:r>
    </w:p>
    <w:p>
      <w:pPr>
        <w:pStyle w:val="0"/>
        <w:ind w:firstLine="540"/>
        <w:jc w:val="both"/>
      </w:pPr>
      <w:r>
        <w:rPr>
          <w:sz w:val="20"/>
        </w:rPr>
        <w:t xml:space="preserve">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r>
    </w:p>
    <w:p>
      <w:pPr>
        <w:pStyle w:val="2"/>
        <w:outlineLvl w:val="2"/>
        <w:ind w:firstLine="540"/>
        <w:jc w:val="both"/>
      </w:pPr>
      <w:r>
        <w:rPr>
          <w:sz w:val="20"/>
        </w:rPr>
        <w:t xml:space="preserve">Статья 42. Ограничения при проведении агитации по вопросам референдума</w:t>
      </w:r>
    </w:p>
    <w:p>
      <w:pPr>
        <w:pStyle w:val="0"/>
        <w:jc w:val="both"/>
      </w:pPr>
      <w:r>
        <w:rPr>
          <w:sz w:val="20"/>
        </w:rPr>
      </w:r>
    </w:p>
    <w:p>
      <w:pPr>
        <w:pStyle w:val="0"/>
        <w:ind w:firstLine="540"/>
        <w:jc w:val="both"/>
      </w:pPr>
      <w:r>
        <w:rPr>
          <w:sz w:val="20"/>
        </w:rPr>
        <w:t xml:space="preserve">Ограничения при проведении агитации по вопросам референдума установлены </w:t>
      </w:r>
      <w:hyperlink w:history="0" r:id="rId11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1"/>
        <w:jc w:val="center"/>
      </w:pPr>
      <w:r>
        <w:rPr>
          <w:sz w:val="20"/>
        </w:rPr>
        <w:t xml:space="preserve">Глава VI. ФИНАНСИРОВАНИЕ РЕФЕРЕНДУМА</w:t>
      </w:r>
    </w:p>
    <w:p>
      <w:pPr>
        <w:pStyle w:val="0"/>
        <w:jc w:val="both"/>
      </w:pPr>
      <w:r>
        <w:rPr>
          <w:sz w:val="20"/>
        </w:rPr>
      </w:r>
    </w:p>
    <w:p>
      <w:pPr>
        <w:pStyle w:val="2"/>
        <w:outlineLvl w:val="2"/>
        <w:ind w:firstLine="540"/>
        <w:jc w:val="both"/>
      </w:pPr>
      <w:r>
        <w:rPr>
          <w:sz w:val="20"/>
        </w:rPr>
        <w:t xml:space="preserve">Статья 43. Финансовое обеспечение подготовки и проведения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местного бюджета. Главным распорядителем средств, предусмотренных в местном бюджете на подготовку и проведение референдума, является избирательная комиссия муниципального образования.</w:t>
      </w:r>
    </w:p>
    <w:p>
      <w:pPr>
        <w:pStyle w:val="0"/>
        <w:spacing w:before="200" w:line-rule="auto"/>
        <w:ind w:firstLine="540"/>
        <w:jc w:val="both"/>
      </w:pPr>
      <w:r>
        <w:rPr>
          <w:sz w:val="20"/>
        </w:rPr>
        <w:t xml:space="preserve">2. Финансирование избирательной комиссии муниципального образования на проведение референдума осуществляется в пятидневный срок со дня официального опубликования решения о назначении референдума.</w:t>
      </w:r>
    </w:p>
    <w:p>
      <w:pPr>
        <w:pStyle w:val="0"/>
        <w:spacing w:before="200" w:line-rule="auto"/>
        <w:ind w:firstLine="540"/>
        <w:jc w:val="both"/>
      </w:pPr>
      <w:r>
        <w:rPr>
          <w:sz w:val="20"/>
        </w:rPr>
        <w:t xml:space="preserve">3. До официального опубликования решения о назначении референдума избирательной комиссией муниципального образования за счет средств, выделенных из местного бюджета на подготовку референдума, производятся только расходы, связанные с проведением проверки подписей участников референдума, собранных в поддержку инициативы проведения референдума. Средства на указанные цели предусматриваются для избирательной комиссии муниципального образования в нормативном правовом акте органа местного самоуправления о местном бюджете на очередной финансовый год и выделяются в десятидневный срок со дня регистрации инициативной группы по проведению референдума.</w:t>
      </w:r>
    </w:p>
    <w:p>
      <w:pPr>
        <w:pStyle w:val="0"/>
        <w:spacing w:before="200" w:line-rule="auto"/>
        <w:ind w:firstLine="540"/>
        <w:jc w:val="both"/>
      </w:pPr>
      <w:r>
        <w:rPr>
          <w:sz w:val="20"/>
        </w:rPr>
        <w:t xml:space="preserve">4. Порядок открытия и ведения счетов, учета, отчетности и перечисления средств, выделенных из местного бюджета избирательной комиссии муниципального образования, другим комиссиям референдума на подготовку и проведение референдума, обеспечение деятельности комиссий референдума, устанавливается избирательной комиссией Тверской области по согласованию с Отделением по Тверской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на территории, на которую распространяются полномочия комиссии референдума, - в филиалах публичного акционерного общества "Сбербанк России".</w:t>
      </w:r>
    </w:p>
    <w:p>
      <w:pPr>
        <w:pStyle w:val="0"/>
        <w:jc w:val="both"/>
      </w:pPr>
      <w:r>
        <w:rPr>
          <w:sz w:val="20"/>
        </w:rPr>
        <w:t xml:space="preserve">(в ред. </w:t>
      </w:r>
      <w:hyperlink w:history="0" r:id="rId115"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p>
      <w:pPr>
        <w:pStyle w:val="0"/>
        <w:spacing w:before="200" w:line-rule="auto"/>
        <w:ind w:firstLine="540"/>
        <w:jc w:val="both"/>
      </w:pPr>
      <w:r>
        <w:rPr>
          <w:sz w:val="20"/>
        </w:rPr>
        <w:t xml:space="preserve">5. Плата за услуги банка по открытию счетов комиссиям референдума и проведению операций по этим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6. Председатели комиссий референдума распоряжаются средствами, выделенными из местного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7. В период проведения кампании референдума средства местного бюджета, выделенные комиссиям референдума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spacing w:before="200" w:line-rule="auto"/>
        <w:ind w:firstLine="540"/>
        <w:jc w:val="both"/>
      </w:pPr>
      <w:r>
        <w:rPr>
          <w:sz w:val="20"/>
        </w:rPr>
        <w:t xml:space="preserve">8. Расходование средств, выделенных из местного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Законом.</w:t>
      </w:r>
    </w:p>
    <w:p>
      <w:pPr>
        <w:pStyle w:val="0"/>
        <w:spacing w:before="200" w:line-rule="auto"/>
        <w:ind w:firstLine="540"/>
        <w:jc w:val="both"/>
      </w:pPr>
      <w:r>
        <w:rPr>
          <w:sz w:val="20"/>
        </w:rPr>
        <w:t xml:space="preserve">9. За счет средств местного бюджета финансируются следующие расходы комиссий референдума:</w:t>
      </w:r>
    </w:p>
    <w:p>
      <w:pPr>
        <w:pStyle w:val="0"/>
        <w:spacing w:before="200" w:line-rule="auto"/>
        <w:ind w:firstLine="540"/>
        <w:jc w:val="both"/>
      </w:pPr>
      <w:r>
        <w:rPr>
          <w:sz w:val="20"/>
        </w:rPr>
        <w:t xml:space="preserve">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референдума и обеспечения деятельности комиссий референдума;</w:t>
      </w:r>
    </w:p>
    <w:p>
      <w:pPr>
        <w:pStyle w:val="0"/>
        <w:spacing w:before="200" w:line-rule="auto"/>
        <w:ind w:firstLine="540"/>
        <w:jc w:val="both"/>
      </w:pPr>
      <w:r>
        <w:rPr>
          <w:sz w:val="20"/>
        </w:rPr>
        <w:t xml:space="preserve">4) транспортные расходы, услуги связи;</w:t>
      </w:r>
    </w:p>
    <w:p>
      <w:pPr>
        <w:pStyle w:val="0"/>
        <w:spacing w:before="200" w:line-rule="auto"/>
        <w:ind w:firstLine="540"/>
        <w:jc w:val="both"/>
      </w:pPr>
      <w:r>
        <w:rPr>
          <w:sz w:val="20"/>
        </w:rPr>
        <w:t xml:space="preserve">5) на доставку и хранение документов, связанных с подготовкой и проведением референдума, подготовку их к передаче в архив или на уничтожение;</w:t>
      </w:r>
    </w:p>
    <w:p>
      <w:pPr>
        <w:pStyle w:val="0"/>
        <w:spacing w:before="200" w:line-rule="auto"/>
        <w:ind w:firstLine="540"/>
        <w:jc w:val="both"/>
      </w:pPr>
      <w:r>
        <w:rPr>
          <w:sz w:val="20"/>
        </w:rPr>
        <w:t xml:space="preserve">6) на использование и эксплуатацию средств автоматизации;</w:t>
      </w:r>
    </w:p>
    <w:p>
      <w:pPr>
        <w:pStyle w:val="0"/>
        <w:spacing w:before="200" w:line-rule="auto"/>
        <w:ind w:firstLine="540"/>
        <w:jc w:val="both"/>
      </w:pPr>
      <w:r>
        <w:rPr>
          <w:sz w:val="20"/>
        </w:rPr>
        <w:t xml:space="preserve">7) на командировки и другие цели, связанные с подготовкой и проведением референдума, а также с обеспечением деятельности комиссий референдума.</w:t>
      </w:r>
    </w:p>
    <w:p>
      <w:pPr>
        <w:pStyle w:val="0"/>
        <w:spacing w:before="200" w:line-rule="auto"/>
        <w:ind w:firstLine="540"/>
        <w:jc w:val="both"/>
      </w:pPr>
      <w:r>
        <w:rPr>
          <w:sz w:val="20"/>
        </w:rPr>
        <w:t xml:space="preserve">10.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основное место работы (должность), ему выплачивается компенсация за период, в течение которого он был освобожден от основной работы. Размеры компенсации и порядок ее выплаты и дополнительной оплаты труда (вознаграждения) устанавливаются избирательной комиссией муниципального образования за счет и в пределах средств, выделенных из местного бюджета на подготовку и проведение референдума.</w:t>
      </w:r>
    </w:p>
    <w:p>
      <w:pPr>
        <w:pStyle w:val="0"/>
        <w:spacing w:before="200" w:line-rule="auto"/>
        <w:ind w:firstLine="540"/>
        <w:jc w:val="both"/>
      </w:pPr>
      <w:r>
        <w:rPr>
          <w:sz w:val="20"/>
        </w:rPr>
        <w:t xml:space="preserve">11.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местного бюджета на подготовку и проведение референдума, в порядке и размерах, определяемых избирательной комиссией муниципального образования.</w:t>
      </w:r>
    </w:p>
    <w:p>
      <w:pPr>
        <w:pStyle w:val="0"/>
        <w:spacing w:before="200" w:line-rule="auto"/>
        <w:ind w:firstLine="540"/>
        <w:jc w:val="both"/>
      </w:pPr>
      <w:r>
        <w:rPr>
          <w:sz w:val="20"/>
        </w:rPr>
        <w:t xml:space="preserve">12. Участковая комиссия не позднее чем через 10 дней со дня голосования представляет избирательной комиссии муниципального образования отчет о поступлении участковой комиссии средств, выделенных из местного бюджета на подготовку и проведение референдума, и о расходовании этих средств.</w:t>
      </w:r>
    </w:p>
    <w:p>
      <w:pPr>
        <w:pStyle w:val="0"/>
        <w:spacing w:before="200" w:line-rule="auto"/>
        <w:ind w:firstLine="540"/>
        <w:jc w:val="both"/>
      </w:pPr>
      <w:r>
        <w:rPr>
          <w:sz w:val="20"/>
        </w:rPr>
        <w:t xml:space="preserve">13. Избирательная комиссия муниципального образования не позднее чем через 45 дней со дня официального опубликования результатов референдума представляет в представительный орган муниципального образования и передает в средства массовой информации отчет о расходовании средств, выделенных из местного бюджета на подготовку и проведение референдума, а также сведения о поступлении и расходовании средств фондов референдума.</w:t>
      </w:r>
    </w:p>
    <w:p>
      <w:pPr>
        <w:pStyle w:val="0"/>
        <w:spacing w:before="200" w:line-rule="auto"/>
        <w:ind w:firstLine="540"/>
        <w:jc w:val="both"/>
      </w:pPr>
      <w:r>
        <w:rPr>
          <w:sz w:val="20"/>
        </w:rPr>
        <w:t xml:space="preserve">Копии финансовых отчетов не позднее чем через пять дней со дня их получения передаются комиссиями референдума в редакции средств массовой информации для опубликования.</w:t>
      </w:r>
    </w:p>
    <w:p>
      <w:pPr>
        <w:pStyle w:val="0"/>
        <w:spacing w:before="200" w:line-rule="auto"/>
        <w:ind w:firstLine="540"/>
        <w:jc w:val="both"/>
      </w:pPr>
      <w:r>
        <w:rPr>
          <w:sz w:val="20"/>
        </w:rPr>
        <w:t xml:space="preserve">14. Закупки товаров, работ или услуг, связанных с подготовкой и проведением референдума, осуществляются организующей референдум комиссией или по ее решению соответствующими нижестоящими комиссиями в соответствии с Федеральным </w:t>
      </w:r>
      <w:hyperlink w:history="0" r:id="rId116"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w:t>
      </w:r>
      <w:hyperlink w:history="0" r:id="rId117"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не применяется, - в соответствии с Гражданским </w:t>
      </w:r>
      <w:hyperlink w:history="0" r:id="rId1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14 в ред. </w:t>
      </w:r>
      <w:hyperlink w:history="0" r:id="rId119"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15. Закупка товара, работы или услуги, связанных с подготовкой и проведением местных референдумов, может осуществляться комиссиями референдума в соответствии с утвержденной бюджетной росписью соответствующего местного бюджета до дня официального опубликования (публикации) решения о назначении референдума.</w:t>
      </w:r>
    </w:p>
    <w:p>
      <w:pPr>
        <w:pStyle w:val="0"/>
        <w:jc w:val="both"/>
      </w:pPr>
      <w:r>
        <w:rPr>
          <w:sz w:val="20"/>
        </w:rPr>
      </w:r>
    </w:p>
    <w:bookmarkStart w:id="556" w:name="P556"/>
    <w:bookmarkEnd w:id="556"/>
    <w:p>
      <w:pPr>
        <w:pStyle w:val="2"/>
        <w:outlineLvl w:val="2"/>
        <w:ind w:firstLine="540"/>
        <w:jc w:val="both"/>
      </w:pPr>
      <w:r>
        <w:rPr>
          <w:sz w:val="20"/>
        </w:rPr>
        <w:t xml:space="preserve">Статья 44. Фонды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 На фонды инициативных агитационных групп распространяются правила, установленные Федеральным </w:t>
      </w:r>
      <w:hyperlink w:history="0" r:id="rId12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для фонда референдума, созданного инициативной группой по проведению референдума. При выдвижении инициативы проведения референдума на территории муниципального образования, на которой зарегистрировано не более пяти тысяч участников референдума, создание инициативной группой по проведению референдума, инициативной агитационной группой фонда референдума необязательно при условии, что соответствующей группой участников референдума не производится финансирование подготовки и проведения референдума.</w:t>
      </w:r>
    </w:p>
    <w:p>
      <w:pPr>
        <w:pStyle w:val="0"/>
        <w:spacing w:before="200" w:line-rule="auto"/>
        <w:ind w:firstLine="540"/>
        <w:jc w:val="both"/>
      </w:pPr>
      <w:r>
        <w:rPr>
          <w:sz w:val="20"/>
        </w:rPr>
        <w:t xml:space="preserve">2. Средства фонда референдума инициативной группы по проведению референдума имеют целевое назначение и могут использоваться только:</w:t>
      </w:r>
    </w:p>
    <w:p>
      <w:pPr>
        <w:pStyle w:val="0"/>
        <w:spacing w:before="200" w:line-rule="auto"/>
        <w:ind w:firstLine="540"/>
        <w:jc w:val="both"/>
      </w:pPr>
      <w:r>
        <w:rPr>
          <w:sz w:val="20"/>
        </w:rPr>
        <w:t xml:space="preserve">1) на финансовое обеспечение организационно-технических мер, направленных на сбор подписей участников референдума в поддержку выдвижения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2) на проведение агитации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w:t>
      </w:r>
    </w:p>
    <w:p>
      <w:pPr>
        <w:pStyle w:val="0"/>
        <w:spacing w:before="200" w:line-rule="auto"/>
        <w:ind w:firstLine="540"/>
        <w:jc w:val="both"/>
      </w:pPr>
      <w:r>
        <w:rPr>
          <w:sz w:val="20"/>
        </w:rPr>
        <w:t xml:space="preserve">3. Средства фонда референдума инициативной агитационной группы имеют целевое назначение и могут использоваться только для деятельности, направленной на получение определенного результата на референдуме, а также для проведения агитации против проведения референдума, участия в референдуме, против вопросов, выносимых на референдум.</w:t>
      </w:r>
    </w:p>
    <w:p>
      <w:pPr>
        <w:pStyle w:val="0"/>
        <w:spacing w:before="200" w:line-rule="auto"/>
        <w:ind w:firstLine="540"/>
        <w:jc w:val="both"/>
      </w:pPr>
      <w:r>
        <w:rPr>
          <w:sz w:val="20"/>
        </w:rPr>
        <w:t xml:space="preserve">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федеральными законами, настоящим Законом.</w:t>
      </w:r>
    </w:p>
    <w:p>
      <w:pPr>
        <w:pStyle w:val="0"/>
        <w:spacing w:before="200" w:line-rule="auto"/>
        <w:ind w:firstLine="540"/>
        <w:jc w:val="both"/>
      </w:pPr>
      <w:r>
        <w:rPr>
          <w:sz w:val="20"/>
        </w:rPr>
        <w:t xml:space="preserve">5.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представителем по финансовым вопросам инициативной группы по проведению референдума, инициативной агитационной группы. Расчеты между инициативной группой по проведению референдума, инициативной агитационной группой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6. Фонд референдума может создаваться за счет:</w:t>
      </w:r>
    </w:p>
    <w:p>
      <w:pPr>
        <w:pStyle w:val="0"/>
        <w:spacing w:before="200" w:line-rule="auto"/>
        <w:ind w:firstLine="540"/>
        <w:jc w:val="both"/>
      </w:pPr>
      <w:r>
        <w:rPr>
          <w:sz w:val="20"/>
        </w:rPr>
        <w:t xml:space="preserve">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bookmarkStart w:id="568" w:name="P568"/>
    <w:bookmarkEnd w:id="568"/>
    <w:p>
      <w:pPr>
        <w:pStyle w:val="0"/>
        <w:spacing w:before="200" w:line-rule="auto"/>
        <w:ind w:firstLine="540"/>
        <w:jc w:val="both"/>
      </w:pPr>
      <w:r>
        <w:rPr>
          <w:sz w:val="20"/>
        </w:rPr>
        <w:t xml:space="preserve">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w:t>
      </w:r>
    </w:p>
    <w:bookmarkStart w:id="569" w:name="P569"/>
    <w:bookmarkEnd w:id="569"/>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pPr>
        <w:pStyle w:val="0"/>
        <w:spacing w:before="200" w:line-rule="auto"/>
        <w:ind w:firstLine="540"/>
        <w:jc w:val="both"/>
      </w:pPr>
      <w:r>
        <w:rPr>
          <w:sz w:val="20"/>
        </w:rPr>
        <w:t xml:space="preserve">7. Предельная сумма всех расходов из средств фонда референдума составляет:</w:t>
      </w:r>
    </w:p>
    <w:p>
      <w:pPr>
        <w:pStyle w:val="0"/>
        <w:spacing w:before="200" w:line-rule="auto"/>
        <w:ind w:firstLine="540"/>
        <w:jc w:val="both"/>
      </w:pPr>
      <w:r>
        <w:rPr>
          <w:sz w:val="20"/>
        </w:rPr>
        <w:t xml:space="preserve">1) при проведении референдума на территории городского округа - 1 миллион рублей;</w:t>
      </w:r>
    </w:p>
    <w:p>
      <w:pPr>
        <w:pStyle w:val="0"/>
        <w:spacing w:before="200" w:line-rule="auto"/>
        <w:ind w:firstLine="540"/>
        <w:jc w:val="both"/>
      </w:pPr>
      <w:r>
        <w:rPr>
          <w:sz w:val="20"/>
        </w:rPr>
        <w:t xml:space="preserve">2) при проведении референдума на территории муниципального района, муниципального округа - 500 тысяч рублей;</w:t>
      </w:r>
    </w:p>
    <w:p>
      <w:pPr>
        <w:pStyle w:val="0"/>
        <w:jc w:val="both"/>
      </w:pPr>
      <w:r>
        <w:rPr>
          <w:sz w:val="20"/>
        </w:rPr>
        <w:t xml:space="preserve">(в ред. </w:t>
      </w:r>
      <w:hyperlink w:history="0" r:id="rId121"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p>
      <w:pPr>
        <w:pStyle w:val="0"/>
        <w:spacing w:before="200" w:line-rule="auto"/>
        <w:ind w:firstLine="540"/>
        <w:jc w:val="both"/>
      </w:pPr>
      <w:r>
        <w:rPr>
          <w:sz w:val="20"/>
        </w:rPr>
        <w:t xml:space="preserve">3) при проведении референдума на территории городского либо сельского поселения - 100 тысяч рублей.</w:t>
      </w:r>
    </w:p>
    <w:p>
      <w:pPr>
        <w:pStyle w:val="0"/>
        <w:spacing w:before="200" w:line-rule="auto"/>
        <w:ind w:firstLine="540"/>
        <w:jc w:val="both"/>
      </w:pPr>
      <w:r>
        <w:rPr>
          <w:sz w:val="20"/>
        </w:rPr>
        <w:t xml:space="preserve">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pPr>
        <w:pStyle w:val="0"/>
        <w:spacing w:before="200" w:line-rule="auto"/>
        <w:ind w:firstLine="540"/>
        <w:jc w:val="both"/>
      </w:pPr>
      <w:r>
        <w:rPr>
          <w:sz w:val="20"/>
        </w:rPr>
        <w:t xml:space="preserve">9. Перечень органов, организаций и лиц, которым запрещается вносить пожертвования в фонд референдума, устанавливается </w:t>
      </w:r>
      <w:hyperlink w:history="0" r:id="rId12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10. Некоммерческие организации, указанные в </w:t>
      </w:r>
      <w:hyperlink w:history="0" r:id="rId12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"п" пункта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r:id="rId12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абзацах втором</w:t>
        </w:r>
      </w:hyperlink>
      <w:r>
        <w:rPr>
          <w:sz w:val="20"/>
        </w:rPr>
        <w:t xml:space="preserve"> - </w:t>
      </w:r>
      <w:hyperlink w:history="0" r:id="rId12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седьмом подпункта "п" пункта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фонд референдума.</w:t>
      </w:r>
    </w:p>
    <w:p>
      <w:pPr>
        <w:pStyle w:val="0"/>
        <w:spacing w:before="200" w:line-rule="auto"/>
        <w:ind w:firstLine="540"/>
        <w:jc w:val="both"/>
      </w:pPr>
      <w:r>
        <w:rPr>
          <w:sz w:val="20"/>
        </w:rPr>
        <w:t xml:space="preserve">11. Все средства, образующие фонд референдума, перечисляются на специальный счет фонда референдума, открытый в соответствии со </w:t>
      </w:r>
      <w:hyperlink w:history="0" w:anchor="P589" w:tooltip="Статья 46. Специальный счет фонда референдума">
        <w:r>
          <w:rPr>
            <w:sz w:val="20"/>
            <w:color w:val="0000ff"/>
          </w:rPr>
          <w:t xml:space="preserve">статьей 46</w:t>
        </w:r>
      </w:hyperlink>
      <w:r>
        <w:rPr>
          <w:sz w:val="20"/>
        </w:rPr>
        <w:t xml:space="preserve"> настоящего Закона.</w:t>
      </w:r>
    </w:p>
    <w:p>
      <w:pPr>
        <w:pStyle w:val="0"/>
        <w:jc w:val="both"/>
      </w:pPr>
      <w:r>
        <w:rPr>
          <w:sz w:val="20"/>
        </w:rPr>
      </w:r>
    </w:p>
    <w:p>
      <w:pPr>
        <w:pStyle w:val="2"/>
        <w:outlineLvl w:val="2"/>
        <w:ind w:firstLine="540"/>
        <w:jc w:val="both"/>
      </w:pPr>
      <w:r>
        <w:rPr>
          <w:sz w:val="20"/>
        </w:rPr>
        <w:t xml:space="preserve">Статья 45.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bookmarkStart w:id="583" w:name="P583"/>
    <w:bookmarkEnd w:id="583"/>
    <w:p>
      <w:pPr>
        <w:pStyle w:val="0"/>
        <w:spacing w:before="200" w:line-rule="auto"/>
        <w:ind w:firstLine="540"/>
        <w:jc w:val="both"/>
      </w:pPr>
      <w:r>
        <w:rPr>
          <w:sz w:val="20"/>
        </w:rPr>
        <w:t xml:space="preserve">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pPr>
        <w:pStyle w:val="0"/>
        <w:spacing w:before="200" w:line-rule="auto"/>
        <w:ind w:firstLine="540"/>
        <w:jc w:val="both"/>
      </w:pPr>
      <w:r>
        <w:rPr>
          <w:sz w:val="20"/>
        </w:rPr>
        <w:t xml:space="preserve">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имеет иные полномочия. Уполномоченный представитель по финансовым вопросам имеет право подписи на платежных (расчетных) документах.</w:t>
      </w:r>
    </w:p>
    <w:bookmarkStart w:id="585" w:name="P585"/>
    <w:bookmarkEnd w:id="585"/>
    <w:p>
      <w:pPr>
        <w:pStyle w:val="0"/>
        <w:spacing w:before="200" w:line-rule="auto"/>
        <w:ind w:firstLine="540"/>
        <w:jc w:val="both"/>
      </w:pPr>
      <w:r>
        <w:rPr>
          <w:sz w:val="20"/>
        </w:rP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избирательной комиссией муниципального образования на основании решения инициативной группы по проведению референдума, инициативной агитационной группы, доверенности, указанной в </w:t>
      </w:r>
      <w:hyperlink w:history="0" w:anchor="P583"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w:r>
          <w:rPr>
            <w:sz w:val="20"/>
            <w:color w:val="0000ff"/>
          </w:rPr>
          <w:t xml:space="preserve">части 2</w:t>
        </w:r>
      </w:hyperlink>
      <w:r>
        <w:rPr>
          <w:sz w:val="20"/>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pPr>
        <w:pStyle w:val="0"/>
        <w:spacing w:before="200" w:line-rule="auto"/>
        <w:ind w:firstLine="540"/>
        <w:jc w:val="both"/>
      </w:pPr>
      <w:r>
        <w:rPr>
          <w:sz w:val="20"/>
        </w:rPr>
        <w:t xml:space="preserve">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ведется судебное разбирательство по вопросам проведения местного референдума в соответствии с настоящим законом с участием соответствующей инициативной группы по проведению референдума, инициативной агитационной группы, - со дня вступления в законную силу решения суда.</w:t>
      </w:r>
    </w:p>
    <w:p>
      <w:pPr>
        <w:pStyle w:val="0"/>
        <w:spacing w:before="200" w:line-rule="auto"/>
        <w:ind w:firstLine="540"/>
        <w:jc w:val="both"/>
      </w:pPr>
      <w:r>
        <w:rPr>
          <w:sz w:val="20"/>
        </w:rP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муниципального образования и в кредитную организацию, в которой открыт специальный счет фонда референдума,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history="0" w:anchor="P583"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w:r>
          <w:rPr>
            <w:sz w:val="20"/>
            <w:color w:val="0000ff"/>
          </w:rPr>
          <w:t xml:space="preserve">частями 2</w:t>
        </w:r>
      </w:hyperlink>
      <w:r>
        <w:rPr>
          <w:sz w:val="20"/>
        </w:rPr>
        <w:t xml:space="preserve"> - </w:t>
      </w:r>
      <w:hyperlink w:history="0" w:anchor="P585" w:tooltip="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избирательной комиссией муниципального образования на основании решения инициативной группы по проведению референдума, инициативной агитационной группы, доверенности, указанной в части 2 настоящей статьи, и при предъявлении уполномоченным представителем по финансовым вопросам паспорта или документа, заменяющего паспорт гражданина.">
        <w:r>
          <w:rPr>
            <w:sz w:val="20"/>
            <w:color w:val="0000ff"/>
          </w:rPr>
          <w:t xml:space="preserve">4</w:t>
        </w:r>
      </w:hyperlink>
      <w:r>
        <w:rPr>
          <w:sz w:val="20"/>
        </w:rPr>
        <w:t xml:space="preserve"> настоящей статьи.</w:t>
      </w:r>
    </w:p>
    <w:p>
      <w:pPr>
        <w:pStyle w:val="0"/>
        <w:jc w:val="both"/>
      </w:pPr>
      <w:r>
        <w:rPr>
          <w:sz w:val="20"/>
        </w:rPr>
      </w:r>
    </w:p>
    <w:bookmarkStart w:id="589" w:name="P589"/>
    <w:bookmarkEnd w:id="589"/>
    <w:p>
      <w:pPr>
        <w:pStyle w:val="2"/>
        <w:outlineLvl w:val="2"/>
        <w:ind w:firstLine="540"/>
        <w:jc w:val="both"/>
      </w:pPr>
      <w:r>
        <w:rPr>
          <w:sz w:val="20"/>
        </w:rPr>
        <w:t xml:space="preserve">Статья 46. Специальный счет фонда референдума</w:t>
      </w:r>
    </w:p>
    <w:p>
      <w:pPr>
        <w:pStyle w:val="0"/>
        <w:jc w:val="both"/>
      </w:pPr>
      <w:r>
        <w:rPr>
          <w:sz w:val="20"/>
        </w:rPr>
      </w:r>
    </w:p>
    <w:p>
      <w:pPr>
        <w:pStyle w:val="0"/>
        <w:ind w:firstLine="540"/>
        <w:jc w:val="both"/>
      </w:pPr>
      <w:r>
        <w:rPr>
          <w:sz w:val="20"/>
        </w:rPr>
        <w:t xml:space="preserve">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избирательной комиссией муниципального образования.</w:t>
      </w:r>
    </w:p>
    <w:p>
      <w:pPr>
        <w:pStyle w:val="0"/>
        <w:spacing w:before="200" w:line-rule="auto"/>
        <w:ind w:firstLine="540"/>
        <w:jc w:val="both"/>
      </w:pPr>
      <w:r>
        <w:rPr>
          <w:sz w:val="20"/>
        </w:rPr>
        <w:t xml:space="preserve">2. Все денежные средства, образующие фонд референдума, перечисляются на специальный счет фонда референдума, открытый с разрешения избирательной комиссии муниципального образования уполномоченным представителем по финансовым вопросам инициативной группы по проведению референдума, инициативной агитационной группы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муниципального округа - в другой кредитной организации, расположенной на территории соответственно муниципального района, городского округа, муниципального округа. При отсутствии на территории соответственно муниципального района, городского округа, муниципального округа кредитных организаций инициативная группа по проведению референдума, инициативная агитационная группа определяют по согласованию с избирательной комиссией муниципального образования кредитную организацию, в которой открывается специальный счет фонда референдума. Инициативная группа по проведению референдума, инициативная агитационная группа вправе открыть только по одному специальному счету фонда референдума.</w:t>
      </w:r>
    </w:p>
    <w:p>
      <w:pPr>
        <w:pStyle w:val="0"/>
        <w:jc w:val="both"/>
      </w:pPr>
      <w:r>
        <w:rPr>
          <w:sz w:val="20"/>
        </w:rPr>
        <w:t xml:space="preserve">(в ред. </w:t>
      </w:r>
      <w:hyperlink w:history="0" r:id="rId126"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p>
      <w:pPr>
        <w:pStyle w:val="0"/>
        <w:spacing w:before="200" w:line-rule="auto"/>
        <w:ind w:firstLine="540"/>
        <w:jc w:val="both"/>
      </w:pPr>
      <w:r>
        <w:rPr>
          <w:sz w:val="20"/>
        </w:rPr>
        <w:t xml:space="preserve">3.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w:history="0" r:id="rId12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 другой кредитной организации обязаны незамедлительно открыть специальный счет фонда референдума.</w:t>
      </w:r>
    </w:p>
    <w:p>
      <w:pPr>
        <w:pStyle w:val="0"/>
        <w:spacing w:before="200" w:line-rule="auto"/>
        <w:ind w:firstLine="540"/>
        <w:jc w:val="both"/>
      </w:pPr>
      <w:r>
        <w:rPr>
          <w:sz w:val="20"/>
        </w:rPr>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проценты не начисляются и не выплачиваются. Все средства зачисляются на специальный счет фонда референдума в валюте Российской Федерации.</w:t>
      </w:r>
    </w:p>
    <w:p>
      <w:pPr>
        <w:pStyle w:val="0"/>
        <w:spacing w:before="200" w:line-rule="auto"/>
        <w:ind w:firstLine="540"/>
        <w:jc w:val="both"/>
      </w:pPr>
      <w:r>
        <w:rPr>
          <w:sz w:val="20"/>
        </w:rPr>
        <w:t xml:space="preserve">5. Уполномоченный представитель по финансовым вопросам открывает специальный счет фонда референдума на основании документа, выдаваемого избирательной комиссией муниципального образования в течение трех дней со дня регистрации указанного уполномоченного представителя.</w:t>
      </w:r>
    </w:p>
    <w:p>
      <w:pPr>
        <w:pStyle w:val="0"/>
        <w:spacing w:before="200" w:line-rule="auto"/>
        <w:ind w:firstLine="540"/>
        <w:jc w:val="both"/>
      </w:pPr>
      <w:r>
        <w:rPr>
          <w:sz w:val="20"/>
        </w:rPr>
        <w:t xml:space="preserve">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по указанию избирательной комиссии муниципального образования.</w:t>
      </w:r>
    </w:p>
    <w:p>
      <w:pPr>
        <w:pStyle w:val="0"/>
        <w:spacing w:before="200" w:line-rule="auto"/>
        <w:ind w:firstLine="540"/>
        <w:jc w:val="both"/>
      </w:pPr>
      <w:r>
        <w:rPr>
          <w:sz w:val="20"/>
        </w:rPr>
        <w:t xml:space="preserve">7. На основании ходатайства инициативной группы по проведению референдума, инициативной агитационной группы избирательная комиссия муниципального образования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pPr>
        <w:pStyle w:val="0"/>
        <w:spacing w:before="200" w:line-rule="auto"/>
        <w:ind w:firstLine="540"/>
        <w:jc w:val="both"/>
      </w:pPr>
      <w:r>
        <w:rPr>
          <w:sz w:val="20"/>
        </w:rPr>
        <w:t xml:space="preserve">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pPr>
        <w:pStyle w:val="0"/>
        <w:jc w:val="both"/>
      </w:pPr>
      <w:r>
        <w:rPr>
          <w:sz w:val="20"/>
        </w:rPr>
      </w:r>
    </w:p>
    <w:p>
      <w:pPr>
        <w:pStyle w:val="2"/>
        <w:outlineLvl w:val="2"/>
        <w:ind w:firstLine="540"/>
        <w:jc w:val="both"/>
      </w:pPr>
      <w:r>
        <w:rPr>
          <w:sz w:val="20"/>
        </w:rPr>
        <w:t xml:space="preserve">Статья 47. Добровольные пожертвования в фонд референдума</w:t>
      </w:r>
    </w:p>
    <w:p>
      <w:pPr>
        <w:pStyle w:val="0"/>
        <w:jc w:val="both"/>
      </w:pPr>
      <w:r>
        <w:rPr>
          <w:sz w:val="20"/>
        </w:rPr>
      </w:r>
    </w:p>
    <w:bookmarkStart w:id="603" w:name="P603"/>
    <w:bookmarkEnd w:id="603"/>
    <w:p>
      <w:pPr>
        <w:pStyle w:val="0"/>
        <w:ind w:firstLine="540"/>
        <w:jc w:val="both"/>
      </w:pPr>
      <w:r>
        <w:rPr>
          <w:sz w:val="20"/>
        </w:rPr>
        <w:t xml:space="preserve">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pPr>
        <w:pStyle w:val="0"/>
        <w:jc w:val="both"/>
      </w:pPr>
      <w:r>
        <w:rPr>
          <w:sz w:val="20"/>
        </w:rPr>
        <w:t xml:space="preserve">(в ред. </w:t>
      </w:r>
      <w:hyperlink w:history="0" r:id="rId128"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605" w:name="P605"/>
    <w:bookmarkEnd w:id="605"/>
    <w:p>
      <w:pPr>
        <w:pStyle w:val="0"/>
        <w:spacing w:before="200" w:line-rule="auto"/>
        <w:ind w:firstLine="540"/>
        <w:jc w:val="both"/>
      </w:pPr>
      <w:r>
        <w:rPr>
          <w:sz w:val="20"/>
        </w:rP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12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В соответствии с Федеральным </w:t>
      </w:r>
      <w:hyperlink w:history="0" r:id="rId13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добровольные пожертвования перечисляются на специальный счет фонда референдума отделениями связи и кредитными организациями.</w:t>
      </w:r>
    </w:p>
    <w:p>
      <w:pPr>
        <w:pStyle w:val="0"/>
        <w:jc w:val="both"/>
      </w:pPr>
      <w:r>
        <w:rPr>
          <w:sz w:val="20"/>
        </w:rPr>
        <w:t xml:space="preserve">(в ред. </w:t>
      </w:r>
      <w:hyperlink w:history="0" r:id="rId131"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pPr>
        <w:pStyle w:val="0"/>
        <w:spacing w:before="200" w:line-rule="auto"/>
        <w:ind w:firstLine="540"/>
        <w:jc w:val="both"/>
      </w:pPr>
      <w:r>
        <w:rPr>
          <w:sz w:val="20"/>
        </w:rPr>
        <w:t xml:space="preserve">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если пожертвование внесено с нарушением требований </w:t>
      </w:r>
      <w:hyperlink w:history="0" w:anchor="P603" w:tooltip="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
        <w:r>
          <w:rPr>
            <w:sz w:val="20"/>
            <w:color w:val="0000ff"/>
          </w:rPr>
          <w:t xml:space="preserve">частей 1</w:t>
        </w:r>
      </w:hyperlink>
      <w:r>
        <w:rPr>
          <w:sz w:val="20"/>
        </w:rPr>
        <w:t xml:space="preserve"> и </w:t>
      </w:r>
      <w:hyperlink w:history="0" w:anchor="P605" w:tooltip="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quot;Об основных гарантиях избирательных прав и прав...">
        <w:r>
          <w:rPr>
            <w:sz w:val="20"/>
            <w:color w:val="0000ff"/>
          </w:rPr>
          <w:t xml:space="preserve">2</w:t>
        </w:r>
      </w:hyperlink>
      <w:r>
        <w:rPr>
          <w:sz w:val="20"/>
        </w:rPr>
        <w:t xml:space="preserve"> настоящей статьи, либо в размере, превышающем размер такого пожертвования, предусмотренный </w:t>
      </w:r>
      <w:hyperlink w:history="0" w:anchor="P568" w:tooltip="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
        <w:r>
          <w:rPr>
            <w:sz w:val="20"/>
            <w:color w:val="0000ff"/>
          </w:rPr>
          <w:t xml:space="preserve">пунктами 2</w:t>
        </w:r>
      </w:hyperlink>
      <w:r>
        <w:rPr>
          <w:sz w:val="20"/>
        </w:rPr>
        <w:t xml:space="preserve"> и </w:t>
      </w:r>
      <w:hyperlink w:history="0" w:anchor="P569" w:tooltip="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
        <w:r>
          <w:rPr>
            <w:sz w:val="20"/>
            <w:color w:val="0000ff"/>
          </w:rPr>
          <w:t xml:space="preserve">3 части 6 статьи 44</w:t>
        </w:r>
      </w:hyperlink>
      <w:r>
        <w:rPr>
          <w:sz w:val="20"/>
        </w:rPr>
        <w:t xml:space="preserve"> настоящего Закона,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pPr>
        <w:pStyle w:val="0"/>
        <w:spacing w:before="200" w:line-rule="auto"/>
        <w:ind w:firstLine="540"/>
        <w:jc w:val="both"/>
      </w:pPr>
      <w:r>
        <w:rPr>
          <w:sz w:val="20"/>
        </w:rPr>
        <w:t xml:space="preserve">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местного бюджета.</w:t>
      </w:r>
    </w:p>
    <w:p>
      <w:pPr>
        <w:pStyle w:val="0"/>
        <w:spacing w:before="200" w:line-rule="auto"/>
        <w:ind w:firstLine="540"/>
        <w:jc w:val="both"/>
      </w:pPr>
      <w:r>
        <w:rPr>
          <w:sz w:val="20"/>
        </w:rPr>
        <w:t xml:space="preserve">7. Инициативная группа по проведению референдума, инициативная агитационная группа не несут ответственность за принятие пожертвований, при переводе которых жертвователи указали сведения, предусмотренные </w:t>
      </w:r>
      <w:hyperlink w:history="0" w:anchor="P603" w:tooltip="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
        <w:r>
          <w:rPr>
            <w:sz w:val="20"/>
            <w:color w:val="0000ff"/>
          </w:rPr>
          <w:t xml:space="preserve">частями 1</w:t>
        </w:r>
      </w:hyperlink>
      <w:r>
        <w:rPr>
          <w:sz w:val="20"/>
        </w:rPr>
        <w:t xml:space="preserve"> и </w:t>
      </w:r>
      <w:hyperlink w:history="0" w:anchor="P605" w:tooltip="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quot;Об основных гарантиях избирательных прав и прав...">
        <w:r>
          <w:rPr>
            <w:sz w:val="20"/>
            <w:color w:val="0000ff"/>
          </w:rPr>
          <w:t xml:space="preserve">2</w:t>
        </w:r>
      </w:hyperlink>
      <w:r>
        <w:rPr>
          <w:sz w:val="20"/>
        </w:rPr>
        <w:t xml:space="preserve"> настоящей статьи, оказавшиеся недостоверными или неполными, если инициативная группа по проведению референдума, инициативная агитационная группа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132"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w:t>
      </w:r>
    </w:p>
    <w:p>
      <w:pPr>
        <w:pStyle w:val="0"/>
        <w:spacing w:before="200" w:line-rule="auto"/>
        <w:ind w:firstLine="540"/>
        <w:jc w:val="both"/>
      </w:pPr>
      <w:r>
        <w:rPr>
          <w:sz w:val="20"/>
        </w:rPr>
        <w:t xml:space="preserve">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референдумом и направленных на достижение определенного результата на референдуме.</w:t>
      </w:r>
    </w:p>
    <w:p>
      <w:pPr>
        <w:pStyle w:val="0"/>
        <w:spacing w:before="200" w:line-rule="auto"/>
        <w:ind w:firstLine="540"/>
        <w:jc w:val="both"/>
      </w:pPr>
      <w:r>
        <w:rPr>
          <w:sz w:val="20"/>
        </w:rPr>
        <w:t xml:space="preserve">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pPr>
        <w:pStyle w:val="0"/>
        <w:jc w:val="both"/>
      </w:pPr>
      <w:r>
        <w:rPr>
          <w:sz w:val="20"/>
        </w:rPr>
      </w:r>
    </w:p>
    <w:p>
      <w:pPr>
        <w:pStyle w:val="2"/>
        <w:outlineLvl w:val="2"/>
        <w:ind w:firstLine="540"/>
        <w:jc w:val="both"/>
      </w:pPr>
      <w:r>
        <w:rPr>
          <w:sz w:val="20"/>
        </w:rPr>
        <w:t xml:space="preserve">Статья 48. Отчетность по средствам фонда референдума</w:t>
      </w:r>
    </w:p>
    <w:p>
      <w:pPr>
        <w:pStyle w:val="0"/>
        <w:jc w:val="both"/>
      </w:pPr>
      <w:r>
        <w:rPr>
          <w:sz w:val="20"/>
        </w:rPr>
      </w:r>
    </w:p>
    <w:p>
      <w:pPr>
        <w:pStyle w:val="0"/>
        <w:ind w:firstLine="540"/>
        <w:jc w:val="both"/>
      </w:pPr>
      <w:r>
        <w:rPr>
          <w:sz w:val="20"/>
        </w:rPr>
        <w:t xml:space="preserve">1. Порядок открытия, ведения и закрытия специального счета фонда референдума определяется избирательной комиссией Тверской области по согласованию с Отделением по Тверской области Главного управления Центрального банка Российской Федерации по Центральному федеральному округу.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Порядок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в том числе по каждой операции, устанавливаются избирательной комиссией Тверской области.</w:t>
      </w:r>
    </w:p>
    <w:p>
      <w:pPr>
        <w:pStyle w:val="0"/>
        <w:jc w:val="both"/>
      </w:pPr>
      <w:r>
        <w:rPr>
          <w:sz w:val="20"/>
        </w:rPr>
        <w:t xml:space="preserve">(в ред. </w:t>
      </w:r>
      <w:hyperlink w:history="0" r:id="rId133"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2. Уполномоченный представитель по финансовым вопросам инициативной группы по проведению референдума представляет в избирательную комиссию муниципального образования:</w:t>
      </w:r>
    </w:p>
    <w:p>
      <w:pPr>
        <w:pStyle w:val="0"/>
        <w:spacing w:before="200" w:line-rule="auto"/>
        <w:ind w:firstLine="540"/>
        <w:jc w:val="both"/>
      </w:pPr>
      <w:r>
        <w:rPr>
          <w:sz w:val="20"/>
        </w:rPr>
        <w:t xml:space="preserve">1) первый финансовый отчет - одновременно с представлением подписных листов в установленном настоящим Законом порядке. В отчет включаются сведения по состоянию на дату, которая на три дня предшествует дате сдачи отчета;</w:t>
      </w:r>
    </w:p>
    <w:p>
      <w:pPr>
        <w:pStyle w:val="0"/>
        <w:spacing w:before="200" w:line-rule="auto"/>
        <w:ind w:firstLine="540"/>
        <w:jc w:val="both"/>
      </w:pPr>
      <w:r>
        <w:rPr>
          <w:sz w:val="20"/>
        </w:rPr>
        <w:t xml:space="preserve">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pPr>
        <w:pStyle w:val="0"/>
        <w:spacing w:before="200" w:line-rule="auto"/>
        <w:ind w:firstLine="540"/>
        <w:jc w:val="both"/>
      </w:pPr>
      <w:r>
        <w:rPr>
          <w:sz w:val="20"/>
        </w:rPr>
        <w:t xml:space="preserve">3) итоговый финансовый отчет -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pPr>
        <w:pStyle w:val="0"/>
        <w:jc w:val="both"/>
      </w:pPr>
      <w:r>
        <w:rPr>
          <w:sz w:val="20"/>
        </w:rPr>
        <w:t xml:space="preserve">(в ред. </w:t>
      </w:r>
      <w:hyperlink w:history="0" r:id="rId134"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3. Уполномоченный представитель по финансовым вопросам инициативной агитационной группы представляет в организующую референдум комиссию:</w:t>
      </w:r>
    </w:p>
    <w:p>
      <w:pPr>
        <w:pStyle w:val="0"/>
        <w:jc w:val="both"/>
      </w:pPr>
      <w:r>
        <w:rPr>
          <w:sz w:val="20"/>
        </w:rPr>
        <w:t xml:space="preserve">(в ред. </w:t>
      </w:r>
      <w:hyperlink w:history="0" r:id="rId135"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pPr>
        <w:pStyle w:val="0"/>
        <w:spacing w:before="200" w:line-rule="auto"/>
        <w:ind w:firstLine="540"/>
        <w:jc w:val="both"/>
      </w:pPr>
      <w:r>
        <w:rPr>
          <w:sz w:val="20"/>
        </w:rPr>
        <w:t xml:space="preserve">2) итоговый финансовый отчет -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расходования этих средств, перечень которых утверждается избирательной комиссией муниципального образования.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pPr>
        <w:pStyle w:val="0"/>
        <w:spacing w:before="200" w:line-rule="auto"/>
        <w:ind w:firstLine="540"/>
        <w:jc w:val="both"/>
      </w:pPr>
      <w:r>
        <w:rPr>
          <w:sz w:val="20"/>
        </w:rPr>
        <w:t xml:space="preserve">4. Копии финансовых отчетов инициативной группы по проведению референдума, инициативной агитационной группы передаются избирательной комиссией муниципального образования для опубликования в редакции средств массовой информации не позднее чем через пять дней со дня их получения. Редакции муниципальных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фонда референдума, а также сведения, указанные в </w:t>
      </w:r>
      <w:hyperlink w:history="0" w:anchor="P634" w:tooltip="6. Избирательная комиссия муниципального образования до дня голосования периодически, но не реже чем один раз в две недели направляет в средства массовой информации для опубликования сведения о поступлении и расходовании средств фондов референдума. Обязательному опубликованию подлежат сведения:">
        <w:r>
          <w:rPr>
            <w:sz w:val="20"/>
            <w:color w:val="0000ff"/>
          </w:rPr>
          <w:t xml:space="preserve">части 6</w:t>
        </w:r>
      </w:hyperlink>
      <w:r>
        <w:rPr>
          <w:sz w:val="20"/>
        </w:rPr>
        <w:t xml:space="preserve"> настоящей статьи, в течение трех дней со дня получения таких сведений.</w:t>
      </w:r>
    </w:p>
    <w:p>
      <w:pPr>
        <w:pStyle w:val="0"/>
        <w:jc w:val="both"/>
      </w:pPr>
      <w:r>
        <w:rPr>
          <w:sz w:val="20"/>
        </w:rPr>
        <w:t xml:space="preserve">(в ред. </w:t>
      </w:r>
      <w:hyperlink w:history="0" r:id="rId136"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5. Кредитная организация, в которой открыт специальный счет фонда референдума, по требованию избирательной комиссии муниципального образования,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Избирательная комиссия муниципального образования запрашивает указанную информацию не реже одного раза в неделю. Кредитная организация, в которой открыт специальный счет фонда референдума, по представлению соответствующей комиссии референдума, а по соответствующему фонду референдума также по требованию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w:t>
      </w:r>
      <w:hyperlink w:history="0" r:id="rId137"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634" w:name="P634"/>
    <w:bookmarkEnd w:id="634"/>
    <w:p>
      <w:pPr>
        <w:pStyle w:val="0"/>
        <w:spacing w:before="200" w:line-rule="auto"/>
        <w:ind w:firstLine="540"/>
        <w:jc w:val="both"/>
      </w:pPr>
      <w:r>
        <w:rPr>
          <w:sz w:val="20"/>
        </w:rPr>
        <w:t xml:space="preserve">6. Избирательная комиссия муниципального образования до дня голосования периодически, но не реже чем один раз в две недели направляет в средства массовой информации для опубликования сведения о поступлении и расходовании средств фондов референдума. Обязательному опубликованию подлежат сведения:</w:t>
      </w:r>
    </w:p>
    <w:p>
      <w:pPr>
        <w:pStyle w:val="0"/>
        <w:spacing w:before="200" w:line-rule="auto"/>
        <w:ind w:firstLine="540"/>
        <w:jc w:val="both"/>
      </w:pPr>
      <w:r>
        <w:rPr>
          <w:sz w:val="20"/>
        </w:rPr>
        <w:t xml:space="preserve">а) о финансовой операции по расходованию средств фонда референдума в случае, если ее размер превышает 5 процентов от предельного размера расходования средств фонда референдума;</w:t>
      </w:r>
    </w:p>
    <w:p>
      <w:pPr>
        <w:pStyle w:val="0"/>
        <w:spacing w:before="200" w:line-rule="auto"/>
        <w:ind w:firstLine="540"/>
        <w:jc w:val="both"/>
      </w:pPr>
      <w:r>
        <w:rPr>
          <w:sz w:val="20"/>
        </w:rPr>
        <w:t xml:space="preserve">б) о юридических лицах, внесших в фонд референдума пожертвования в сумме, превышающей 3 процента от предельного размера расходования средств фонда референдума;</w:t>
      </w:r>
    </w:p>
    <w:p>
      <w:pPr>
        <w:pStyle w:val="0"/>
        <w:spacing w:before="200" w:line-rule="auto"/>
        <w:ind w:firstLine="540"/>
        <w:jc w:val="both"/>
      </w:pPr>
      <w:r>
        <w:rPr>
          <w:sz w:val="20"/>
        </w:rPr>
        <w:t xml:space="preserve">в) о количестве граждан, внесших в фонд референдума пожертвования в сумме, превышающей 1 процент от предельного размера расходования средств фонда референдума;</w:t>
      </w:r>
    </w:p>
    <w:p>
      <w:pPr>
        <w:pStyle w:val="0"/>
        <w:spacing w:before="200" w:line-rule="auto"/>
        <w:ind w:firstLine="540"/>
        <w:jc w:val="both"/>
      </w:pPr>
      <w:r>
        <w:rPr>
          <w:sz w:val="20"/>
        </w:rPr>
        <w:t xml:space="preserve">г)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средств, израсходованных из него.</w:t>
      </w:r>
    </w:p>
    <w:p>
      <w:pPr>
        <w:pStyle w:val="0"/>
        <w:spacing w:before="200" w:line-rule="auto"/>
        <w:ind w:firstLine="540"/>
        <w:jc w:val="both"/>
      </w:pPr>
      <w:r>
        <w:rPr>
          <w:sz w:val="20"/>
        </w:rPr>
        <w:t xml:space="preserve">Редакции муниципальных периодических печатных изданий обязаны публиковать указанные сведения, передаваемые им избирательной комиссией муниципального образования для опубликования, в течение трех дней со дня получения.</w:t>
      </w:r>
    </w:p>
    <w:p>
      <w:pPr>
        <w:pStyle w:val="0"/>
        <w:spacing w:before="200" w:line-rule="auto"/>
        <w:ind w:firstLine="540"/>
        <w:jc w:val="both"/>
      </w:pPr>
      <w:r>
        <w:rPr>
          <w:sz w:val="20"/>
        </w:rPr>
        <w:t xml:space="preserve">7. Избирательная комиссия муниципального образования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публичного акционерного общества "Сбербанк России", а при их отсутствии - других кредитных организаций, в которых открыты специальные счета фонда референдума, сведениями о поступлении средств на специальные счета фондов референдума и расходовании этих средств.</w:t>
      </w:r>
    </w:p>
    <w:p>
      <w:pPr>
        <w:pStyle w:val="0"/>
        <w:spacing w:before="200" w:line-rule="auto"/>
        <w:ind w:firstLine="540"/>
        <w:jc w:val="both"/>
      </w:pPr>
      <w:r>
        <w:rPr>
          <w:sz w:val="20"/>
        </w:rPr>
        <w:t xml:space="preserve">8. Кредитная организация, в которой открыт специальный счет фонда референдума, по представлению избирательной комиссии муниципального образования (по соответствующему фонду референдума также по требованию уполномоченного представителя по финансовым вопросам)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bookmarkStart w:id="643" w:name="P643"/>
    <w:bookmarkEnd w:id="643"/>
    <w:p>
      <w:pPr>
        <w:pStyle w:val="0"/>
        <w:spacing w:before="200" w:line-rule="auto"/>
        <w:ind w:firstLine="540"/>
        <w:jc w:val="both"/>
      </w:pPr>
      <w:r>
        <w:rPr>
          <w:sz w:val="20"/>
        </w:rPr>
        <w:t xml:space="preserve">9. Сведения о поступлении средств на специальные счета фондов референдума и расходовании этих средств размещаются избирательной комиссией Тверской области на ее официальном сайте в информационно-телекоммуникационной сети Интернет. Обязательному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референдума, и об общей сумме израсходованных средств.</w:t>
      </w:r>
    </w:p>
    <w:p>
      <w:pPr>
        <w:pStyle w:val="0"/>
        <w:spacing w:before="200" w:line-rule="auto"/>
        <w:ind w:firstLine="540"/>
        <w:jc w:val="both"/>
      </w:pPr>
      <w:r>
        <w:rPr>
          <w:sz w:val="20"/>
        </w:rPr>
        <w:t xml:space="preserve">10. Размещение сведений, указанных в </w:t>
      </w:r>
      <w:hyperlink w:history="0" w:anchor="P643" w:tooltip="9. Сведения о поступлении средств на специальные счета фондов референдума и расходовании этих средств размещаются избирательной комиссией Тверской области на ее официальном сайте в информационно-телекоммуникационной сети Интернет. Обязательному размещению подлежат сведения:">
        <w:r>
          <w:rPr>
            <w:sz w:val="20"/>
            <w:color w:val="0000ff"/>
          </w:rPr>
          <w:t xml:space="preserve">части 9</w:t>
        </w:r>
      </w:hyperlink>
      <w:r>
        <w:rPr>
          <w:sz w:val="20"/>
        </w:rPr>
        <w:t xml:space="preserve"> настоящей статьи, осуществляется в объеме, определяемом избирательной комиссией Тверской области.</w:t>
      </w:r>
    </w:p>
    <w:p>
      <w:pPr>
        <w:pStyle w:val="0"/>
        <w:spacing w:before="200" w:line-rule="auto"/>
        <w:ind w:firstLine="540"/>
        <w:jc w:val="both"/>
      </w:pPr>
      <w:r>
        <w:rPr>
          <w:sz w:val="20"/>
        </w:rPr>
        <w:t xml:space="preserve">11. Избирательная комиссия муниципального образования осуществляет контроль за порядком формирования средств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избирательную комиссию муниципального образования.</w:t>
      </w:r>
    </w:p>
    <w:p>
      <w:pPr>
        <w:pStyle w:val="0"/>
        <w:jc w:val="both"/>
      </w:pPr>
      <w:r>
        <w:rPr>
          <w:sz w:val="20"/>
        </w:rPr>
      </w:r>
    </w:p>
    <w:p>
      <w:pPr>
        <w:pStyle w:val="2"/>
        <w:outlineLvl w:val="2"/>
        <w:ind w:firstLine="540"/>
        <w:jc w:val="both"/>
      </w:pPr>
      <w:r>
        <w:rPr>
          <w:sz w:val="20"/>
        </w:rPr>
        <w:t xml:space="preserve">Статья 49. Возврат средств инициативной группой по проведению референдума, инициативной агитационной группой</w:t>
      </w:r>
    </w:p>
    <w:p>
      <w:pPr>
        <w:pStyle w:val="0"/>
        <w:jc w:val="both"/>
      </w:pPr>
      <w:r>
        <w:rPr>
          <w:sz w:val="20"/>
        </w:rPr>
      </w:r>
    </w:p>
    <w:p>
      <w:pPr>
        <w:pStyle w:val="0"/>
        <w:ind w:firstLine="540"/>
        <w:jc w:val="both"/>
      </w:pPr>
      <w:r>
        <w:rPr>
          <w:sz w:val="20"/>
        </w:rPr>
        <w:t xml:space="preserve">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средствам (за вычетом расходов на пересылку).</w:t>
      </w:r>
    </w:p>
    <w:p>
      <w:pPr>
        <w:pStyle w:val="0"/>
        <w:spacing w:before="200" w:line-rule="auto"/>
        <w:ind w:firstLine="540"/>
        <w:jc w:val="both"/>
      </w:pPr>
      <w:r>
        <w:rPr>
          <w:sz w:val="20"/>
        </w:rPr>
        <w:t xml:space="preserve">2.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(часть 2 в ред. </w:t>
      </w:r>
      <w:hyperlink w:history="0" r:id="rId138"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p>
      <w:pPr>
        <w:pStyle w:val="0"/>
        <w:jc w:val="both"/>
      </w:pPr>
      <w:r>
        <w:rPr>
          <w:sz w:val="20"/>
        </w:rPr>
      </w:r>
    </w:p>
    <w:p>
      <w:pPr>
        <w:pStyle w:val="2"/>
        <w:outlineLvl w:val="2"/>
        <w:ind w:firstLine="540"/>
        <w:jc w:val="both"/>
      </w:pPr>
      <w:r>
        <w:rPr>
          <w:sz w:val="20"/>
        </w:rPr>
        <w:t xml:space="preserve">Статья 50. Контрольно-ревизионные службы</w:t>
      </w:r>
    </w:p>
    <w:p>
      <w:pPr>
        <w:pStyle w:val="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инициативных агитационных групп в соответствии со </w:t>
      </w:r>
      <w:hyperlink w:history="0" r:id="rId13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pPr>
        <w:pStyle w:val="0"/>
        <w:spacing w:before="200" w:line-rule="auto"/>
        <w:ind w:firstLine="540"/>
        <w:jc w:val="both"/>
      </w:pPr>
      <w:r>
        <w:rPr>
          <w:sz w:val="20"/>
        </w:rPr>
        <w:t xml:space="preserve">2.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избирательной комиссией муниципального образования.</w:t>
      </w:r>
    </w:p>
    <w:p>
      <w:pPr>
        <w:pStyle w:val="0"/>
        <w:jc w:val="both"/>
      </w:pPr>
      <w:r>
        <w:rPr>
          <w:sz w:val="20"/>
        </w:rPr>
      </w:r>
    </w:p>
    <w:p>
      <w:pPr>
        <w:pStyle w:val="2"/>
        <w:outlineLvl w:val="1"/>
        <w:jc w:val="center"/>
      </w:pPr>
      <w:r>
        <w:rPr>
          <w:sz w:val="20"/>
        </w:rPr>
        <w:t xml:space="preserve">Глава VII. ГОЛОСОВАНИЕ НА РЕФЕРЕНДУМЕ, УСТАНОВЛЕНИЕ</w:t>
      </w:r>
    </w:p>
    <w:p>
      <w:pPr>
        <w:pStyle w:val="2"/>
        <w:jc w:val="center"/>
      </w:pPr>
      <w:r>
        <w:rPr>
          <w:sz w:val="20"/>
        </w:rPr>
        <w:t xml:space="preserve">РЕЗУЛЬТАТОВ РЕФЕРЕНДУМА И ИХ ОПУБЛИКОВАНИЕ</w:t>
      </w:r>
    </w:p>
    <w:p>
      <w:pPr>
        <w:pStyle w:val="0"/>
        <w:jc w:val="both"/>
      </w:pPr>
      <w:r>
        <w:rPr>
          <w:sz w:val="20"/>
        </w:rPr>
      </w:r>
    </w:p>
    <w:p>
      <w:pPr>
        <w:pStyle w:val="2"/>
        <w:outlineLvl w:val="2"/>
        <w:ind w:firstLine="540"/>
        <w:jc w:val="both"/>
      </w:pPr>
      <w:r>
        <w:rPr>
          <w:sz w:val="20"/>
        </w:rPr>
        <w:t xml:space="preserve">Статья 51.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w:history="0" r:id="rId14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федеральным законом, - командиром воинской части.</w:t>
      </w:r>
    </w:p>
    <w:bookmarkStart w:id="669" w:name="P669"/>
    <w:bookmarkEnd w:id="669"/>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bookmarkStart w:id="670" w:name="P670"/>
    <w:bookmarkEnd w:id="670"/>
    <w:p>
      <w:pPr>
        <w:pStyle w:val="0"/>
        <w:spacing w:before="200" w:line-rule="auto"/>
        <w:ind w:firstLine="540"/>
        <w:jc w:val="both"/>
      </w:pPr>
      <w:r>
        <w:rPr>
          <w:sz w:val="20"/>
        </w:rPr>
        <w:t xml:space="preserve">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правового акта, на информационном стенде, находящемся в помещении для голосования, должен быть размещен текст данного проекта.</w:t>
      </w:r>
    </w:p>
    <w:bookmarkStart w:id="671" w:name="P671"/>
    <w:bookmarkEnd w:id="671"/>
    <w:p>
      <w:pPr>
        <w:pStyle w:val="0"/>
        <w:spacing w:before="200" w:line-rule="auto"/>
        <w:ind w:firstLine="540"/>
        <w:jc w:val="both"/>
      </w:pPr>
      <w:r>
        <w:rPr>
          <w:sz w:val="20"/>
        </w:rPr>
        <w:t xml:space="preserve">4.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pPr>
        <w:pStyle w:val="0"/>
        <w:spacing w:before="200" w:line-rule="auto"/>
        <w:ind w:firstLine="540"/>
        <w:jc w:val="both"/>
      </w:pPr>
      <w:r>
        <w:rPr>
          <w:sz w:val="20"/>
        </w:rPr>
        <w:t xml:space="preserve">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pPr>
        <w:pStyle w:val="0"/>
        <w:spacing w:before="200" w:line-rule="auto"/>
        <w:ind w:firstLine="540"/>
        <w:jc w:val="both"/>
      </w:pPr>
      <w:r>
        <w:rPr>
          <w:sz w:val="20"/>
        </w:rPr>
        <w:t xml:space="preserve">6.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670" w:tooltip="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правового акта, на информационном стенде, находящемся в помещении для голосования, должен быть размещен текст данного прое...">
        <w:r>
          <w:rPr>
            <w:sz w:val="20"/>
            <w:color w:val="0000ff"/>
          </w:rPr>
          <w:t xml:space="preserve">частях 3</w:t>
        </w:r>
      </w:hyperlink>
      <w:r>
        <w:rPr>
          <w:sz w:val="20"/>
        </w:rPr>
        <w:t xml:space="preserve">, </w:t>
      </w:r>
      <w:hyperlink w:history="0" w:anchor="P671" w:tooltip="4.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муниципального образования.</w:t>
      </w:r>
    </w:p>
    <w:p>
      <w:pPr>
        <w:pStyle w:val="0"/>
        <w:spacing w:before="200" w:line-rule="auto"/>
        <w:ind w:firstLine="540"/>
        <w:jc w:val="both"/>
      </w:pPr>
      <w:r>
        <w:rPr>
          <w:sz w:val="20"/>
        </w:rPr>
        <w:t xml:space="preserve">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pPr>
        <w:pStyle w:val="0"/>
        <w:spacing w:before="200" w:line-rule="auto"/>
        <w:ind w:firstLine="540"/>
        <w:jc w:val="both"/>
      </w:pPr>
      <w:r>
        <w:rPr>
          <w:sz w:val="20"/>
        </w:rPr>
        <w:t xml:space="preserve">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4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w:history="0" r:id="rId14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стационарные ящики для голосования, технические средства подсчета голосов при их использовании одновременно находились в поле зрения членов участковой комиссии и наблюдателей.</w:t>
      </w:r>
    </w:p>
    <w:p>
      <w:pPr>
        <w:pStyle w:val="0"/>
        <w:spacing w:before="200" w:line-rule="auto"/>
        <w:ind w:firstLine="540"/>
        <w:jc w:val="both"/>
      </w:pPr>
      <w:r>
        <w:rPr>
          <w:sz w:val="20"/>
        </w:rPr>
        <w:t xml:space="preserve">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14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r>
    </w:p>
    <w:p>
      <w:pPr>
        <w:pStyle w:val="2"/>
        <w:outlineLvl w:val="2"/>
        <w:ind w:firstLine="540"/>
        <w:jc w:val="both"/>
      </w:pPr>
      <w:r>
        <w:rPr>
          <w:sz w:val="20"/>
        </w:rPr>
        <w:t xml:space="preserve">Статья 52. Бюллетень</w:t>
      </w:r>
    </w:p>
    <w:p>
      <w:pPr>
        <w:pStyle w:val="0"/>
        <w:jc w:val="both"/>
      </w:pPr>
      <w:r>
        <w:rPr>
          <w:sz w:val="20"/>
        </w:rPr>
      </w:r>
    </w:p>
    <w:bookmarkStart w:id="682" w:name="P682"/>
    <w:bookmarkEnd w:id="682"/>
    <w:p>
      <w:pPr>
        <w:pStyle w:val="0"/>
        <w:ind w:firstLine="540"/>
        <w:jc w:val="both"/>
      </w:pPr>
      <w:r>
        <w:rPr>
          <w:sz w:val="20"/>
        </w:rPr>
        <w:t xml:space="preserve">1. Форма и текст бюллетеня, число бюллетеней, а также порядок осуществления контроля за изготовлением бюллетеней утверждается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муниципального образования одновременно с принятием решения о проведении повторного голосования. Бюллетени изготовляются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pPr>
        <w:pStyle w:val="0"/>
        <w:spacing w:before="200" w:line-rule="auto"/>
        <w:ind w:firstLine="540"/>
        <w:jc w:val="both"/>
      </w:pPr>
      <w:r>
        <w:rPr>
          <w:sz w:val="20"/>
        </w:rPr>
        <w:t xml:space="preserve">В помощь участникам референдума,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муниципального образования.</w:t>
      </w:r>
    </w:p>
    <w:p>
      <w:pPr>
        <w:pStyle w:val="0"/>
        <w:spacing w:before="200" w:line-rule="auto"/>
        <w:ind w:firstLine="540"/>
        <w:jc w:val="both"/>
      </w:pPr>
      <w:r>
        <w:rPr>
          <w:sz w:val="20"/>
        </w:rPr>
        <w:t xml:space="preserve">2. В бюллетене воспроизводится текст вопроса (вопросов) референдума и указываются варианты волеизъявления участника референдума словами "Да" или "Нет" либо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pPr>
        <w:pStyle w:val="0"/>
        <w:spacing w:before="200" w:line-rule="auto"/>
        <w:ind w:firstLine="540"/>
        <w:jc w:val="both"/>
      </w:pPr>
      <w:r>
        <w:rPr>
          <w:sz w:val="20"/>
        </w:rPr>
        <w:t xml:space="preserve">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pPr>
        <w:pStyle w:val="0"/>
        <w:spacing w:before="200" w:line-rule="auto"/>
        <w:ind w:firstLine="540"/>
        <w:jc w:val="both"/>
      </w:pPr>
      <w:r>
        <w:rPr>
          <w:sz w:val="20"/>
        </w:rPr>
        <w:t xml:space="preserve">4. В бюллетене должно содержаться разъяснение порядка его заполнения.</w:t>
      </w:r>
    </w:p>
    <w:p>
      <w:pPr>
        <w:pStyle w:val="0"/>
        <w:spacing w:before="200" w:line-rule="auto"/>
        <w:ind w:firstLine="540"/>
        <w:jc w:val="both"/>
      </w:pPr>
      <w:r>
        <w:rPr>
          <w:sz w:val="20"/>
        </w:rPr>
        <w:t xml:space="preserve">5. Бюллетени печатаются на русском языке.</w:t>
      </w:r>
    </w:p>
    <w:p>
      <w:pPr>
        <w:pStyle w:val="0"/>
        <w:jc w:val="both"/>
      </w:pPr>
      <w:r>
        <w:rPr>
          <w:sz w:val="20"/>
        </w:rPr>
        <w:t xml:space="preserve">(часть 5 в ред. </w:t>
      </w:r>
      <w:hyperlink w:history="0" r:id="rId144"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6.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представитель инициативной группы по проведению референдума, инициативной агитационной группы вправе подписать акты, указанные в настоящей части.</w:t>
      </w:r>
    </w:p>
    <w:p>
      <w:pPr>
        <w:pStyle w:val="0"/>
        <w:jc w:val="both"/>
      </w:pPr>
      <w:r>
        <w:rPr>
          <w:sz w:val="20"/>
        </w:rPr>
        <w:t xml:space="preserve">(в ред. </w:t>
      </w:r>
      <w:hyperlink w:history="0" r:id="rId145"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7. Избирательная комиссия муниципального образования после передачи ей бюллетеней полиграфической организацией передает их по акту участковым комиссиям на основании своего решения о распределении бюллетеней.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pPr>
        <w:pStyle w:val="0"/>
        <w:spacing w:before="200" w:line-rule="auto"/>
        <w:ind w:firstLine="540"/>
        <w:jc w:val="both"/>
      </w:pPr>
      <w:r>
        <w:rPr>
          <w:sz w:val="20"/>
        </w:rPr>
        <w:t xml:space="preserve">8.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муниципального образования, осуществляющей передачу бюллетеней, о чем составляется акт.</w:t>
      </w:r>
    </w:p>
    <w:p>
      <w:pPr>
        <w:pStyle w:val="0"/>
        <w:jc w:val="both"/>
      </w:pPr>
      <w:r>
        <w:rPr>
          <w:sz w:val="20"/>
        </w:rPr>
        <w:t xml:space="preserve">(в ред. </w:t>
      </w:r>
      <w:hyperlink w:history="0" r:id="rId146"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9.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этих комиссий, представители инициативной группы по проведению референдума, инициативной агитационной группы. Оповещение перечисленных лиц о месте и времени передачи бюллетеней осуществляется избирательной комиссией муниципального образования, которая также обязана предоставить возможность не менее чем одному представителю инициативной группы по проведению референдума, инициативной агитационной группы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10.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pPr>
        <w:pStyle w:val="0"/>
        <w:spacing w:before="200" w:line-rule="auto"/>
        <w:ind w:firstLine="540"/>
        <w:jc w:val="both"/>
      </w:pPr>
      <w:r>
        <w:rPr>
          <w:sz w:val="20"/>
        </w:rPr>
        <w:t xml:space="preserve">11.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pPr>
        <w:pStyle w:val="0"/>
        <w:spacing w:before="200" w:line-rule="auto"/>
        <w:ind w:firstLine="540"/>
        <w:jc w:val="both"/>
      </w:pPr>
      <w:r>
        <w:rPr>
          <w:sz w:val="20"/>
        </w:rPr>
        <w:t xml:space="preserve">12. В день голосования (последний день голосования на референдуме) после окончания времени голосования неиспользованные бюллетени, находящиеся в избирательной комиссии муниципального образования, подсчитываются и погашаются, о чем избирательной комиссией муниципального образования составляется акт. При погашении бюллетеней вправе присутствовать лица, указанные в </w:t>
      </w:r>
      <w:hyperlink w:history="0" r:id="rId14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избирательной комиссии муниципального образования в опечатанном виде вместе с другими документами указанной комиссии.</w:t>
      </w:r>
    </w:p>
    <w:p>
      <w:pPr>
        <w:pStyle w:val="0"/>
        <w:jc w:val="both"/>
      </w:pPr>
      <w:r>
        <w:rPr>
          <w:sz w:val="20"/>
        </w:rPr>
        <w:t xml:space="preserve">(в ред. </w:t>
      </w:r>
      <w:hyperlink w:history="0" r:id="rId148"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jc w:val="both"/>
      </w:pPr>
      <w:r>
        <w:rPr>
          <w:sz w:val="20"/>
        </w:rPr>
      </w:r>
    </w:p>
    <w:p>
      <w:pPr>
        <w:pStyle w:val="2"/>
        <w:outlineLvl w:val="2"/>
        <w:ind w:firstLine="540"/>
        <w:jc w:val="both"/>
      </w:pPr>
      <w:r>
        <w:rPr>
          <w:sz w:val="20"/>
        </w:rPr>
        <w:t xml:space="preserve">Статья 52.1. Дни голосования на референдуме</w:t>
      </w:r>
    </w:p>
    <w:p>
      <w:pPr>
        <w:pStyle w:val="0"/>
        <w:ind w:firstLine="540"/>
        <w:jc w:val="both"/>
      </w:pPr>
      <w:r>
        <w:rPr>
          <w:sz w:val="20"/>
        </w:rPr>
        <w:t xml:space="preserve">(введена </w:t>
      </w:r>
      <w:hyperlink w:history="0" r:id="rId149"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jc w:val="both"/>
      </w:pPr>
      <w:r>
        <w:rPr>
          <w:sz w:val="20"/>
        </w:rPr>
      </w:r>
    </w:p>
    <w:bookmarkStart w:id="703" w:name="P703"/>
    <w:bookmarkEnd w:id="703"/>
    <w:p>
      <w:pPr>
        <w:pStyle w:val="0"/>
        <w:ind w:firstLine="540"/>
        <w:jc w:val="both"/>
      </w:pPr>
      <w:r>
        <w:rPr>
          <w:sz w:val="20"/>
        </w:rPr>
        <w:t xml:space="preserve">1. По решению избирательной комиссии муниципального образования,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spacing w:before="200" w:line-rule="auto"/>
        <w:ind w:firstLine="540"/>
        <w:jc w:val="both"/>
      </w:pPr>
      <w:r>
        <w:rPr>
          <w:sz w:val="20"/>
        </w:rPr>
        <w:t xml:space="preserve">2. Право принятия решения, указанного в </w:t>
      </w:r>
      <w:hyperlink w:history="0" w:anchor="P703" w:tooltip="1. По решению избирательной комиссии муниципального образования, организующей референдум, голосование на референдуме (включая повторное голосовани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части 1</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Использование дополнительных возможностей реализации права на участие в референдуме, исчисление сроков действий, связанных с проведением референдума, проведения референдума, особенности подсчета голосов участников референдума, установление итогов голосования в дни голосования, определенные в соответствии с настоящей статьей, осуществляются в порядке, установленном Федеральным </w:t>
      </w:r>
      <w:hyperlink w:history="0" r:id="rId15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707" w:name="P707"/>
    <w:bookmarkEnd w:id="707"/>
    <w:p>
      <w:pPr>
        <w:pStyle w:val="2"/>
        <w:outlineLvl w:val="2"/>
        <w:ind w:firstLine="540"/>
        <w:jc w:val="both"/>
      </w:pPr>
      <w:r>
        <w:rPr>
          <w:sz w:val="20"/>
        </w:rPr>
        <w:t xml:space="preserve">Статья 53. Порядок голосования</w:t>
      </w:r>
    </w:p>
    <w:p>
      <w:pPr>
        <w:pStyle w:val="0"/>
        <w:jc w:val="both"/>
      </w:pPr>
      <w:r>
        <w:rPr>
          <w:sz w:val="20"/>
        </w:rPr>
      </w:r>
    </w:p>
    <w:bookmarkStart w:id="709" w:name="P709"/>
    <w:bookmarkEnd w:id="709"/>
    <w:p>
      <w:pPr>
        <w:pStyle w:val="0"/>
        <w:ind w:firstLine="540"/>
        <w:jc w:val="both"/>
      </w:pPr>
      <w:r>
        <w:rPr>
          <w:sz w:val="20"/>
        </w:rPr>
        <w:t xml:space="preserve">1. Голосование проводится с 8 до 20 часов. В случае, если на территории участка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муниципального образования время начала голосования на этом участке референдума может быть перенесено на более ранее время, но не более чем на два часа. Лицам, указанным в </w:t>
      </w:r>
      <w:hyperlink w:history="0" r:id="rId15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доступ в помещения для голосования должен быть обеспечен не менее чем за один час до начала голосования.</w:t>
      </w:r>
    </w:p>
    <w:p>
      <w:pPr>
        <w:pStyle w:val="0"/>
        <w:spacing w:before="200" w:line-rule="auto"/>
        <w:ind w:firstLine="540"/>
        <w:jc w:val="both"/>
      </w:pPr>
      <w:r>
        <w:rPr>
          <w:sz w:val="20"/>
        </w:rPr>
        <w:t xml:space="preserve">2. О дне, времени и месте голосования избирательная комиссия муниципального образования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history="0" w:anchor="P727" w:tooltip="Статья 54. Досрочное голосование">
        <w:r>
          <w:rPr>
            <w:sz w:val="20"/>
            <w:color w:val="0000ff"/>
          </w:rPr>
          <w:t xml:space="preserve">статьей 54</w:t>
        </w:r>
      </w:hyperlink>
      <w:r>
        <w:rPr>
          <w:sz w:val="20"/>
        </w:rPr>
        <w:t xml:space="preserve"> настоящего Закона - не позднее чем за пять дней до дня досрочного голосования.</w:t>
      </w:r>
    </w:p>
    <w:p>
      <w:pPr>
        <w:pStyle w:val="0"/>
        <w:spacing w:before="200" w:line-rule="auto"/>
        <w:ind w:firstLine="540"/>
        <w:jc w:val="both"/>
      </w:pPr>
      <w:r>
        <w:rPr>
          <w:sz w:val="20"/>
        </w:rPr>
        <w:t xml:space="preserve">3. На участках референдума, образованных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w:t>
      </w:r>
      <w:hyperlink w:history="0" w:anchor="P709" w:tooltip="1. Голосование проводится с 8 до 20 часов. В случае, если на территории участка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муниципального образования время начала голосования на этом участке референдума может быть перенесено на более ранее время, но не более чем на два часа. Лицам, указанным в пункт...">
        <w:r>
          <w:rPr>
            <w:sz w:val="20"/>
            <w:color w:val="0000ff"/>
          </w:rPr>
          <w:t xml:space="preserve">частью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r:id="rId15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комиссии (пломбируются).</w:t>
      </w:r>
    </w:p>
    <w:p>
      <w:pPr>
        <w:pStyle w:val="0"/>
        <w:spacing w:before="200" w:line-rule="auto"/>
        <w:ind w:firstLine="540"/>
        <w:jc w:val="both"/>
      </w:pPr>
      <w:r>
        <w:rPr>
          <w:sz w:val="20"/>
        </w:rPr>
        <w:t xml:space="preserve">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pPr>
        <w:pStyle w:val="0"/>
        <w:spacing w:before="200" w:line-rule="auto"/>
        <w:ind w:firstLine="540"/>
        <w:jc w:val="both"/>
      </w:pPr>
      <w:r>
        <w:rPr>
          <w:sz w:val="20"/>
        </w:rP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Каждый участник референдума имеет право получить равное количество бюллетеней. Исключение составляют случаи, предусмотренные </w:t>
      </w:r>
      <w:hyperlink w:history="0" w:anchor="P719" w:tooltip="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
        <w:r>
          <w:rPr>
            <w:sz w:val="20"/>
            <w:color w:val="0000ff"/>
          </w:rPr>
          <w:t xml:space="preserve">частью 11</w:t>
        </w:r>
      </w:hyperlink>
      <w:r>
        <w:rPr>
          <w:sz w:val="20"/>
        </w:rPr>
        <w:t xml:space="preserve"> настоящей статьи. Перед выдачей бюллетеней член участковой комиссии обязан удостовериться в том, что участник референдума не проголосовал досрочно, заявление (обращение) участника референдума о предоставлении возможности проголосовать вне помещения для голосования не зарегистрировано в реестре, указанном в </w:t>
      </w:r>
      <w:hyperlink w:history="0" w:anchor="P759"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quot; и частью 2.1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
        <w:r>
          <w:rPr>
            <w:sz w:val="20"/>
            <w:color w:val="0000ff"/>
          </w:rPr>
          <w:t xml:space="preserve">части 2 статьи 55</w:t>
        </w:r>
      </w:hyperlink>
      <w:r>
        <w:rPr>
          <w:sz w:val="20"/>
        </w:rPr>
        <w:t xml:space="preserve"> настоящего Закона, и к нему не направлены члены участковой комиссии с правом решающего голоса для проведения голосования вне помещения для голосования.</w:t>
      </w:r>
    </w:p>
    <w:p>
      <w:pPr>
        <w:pStyle w:val="0"/>
        <w:spacing w:before="200" w:line-rule="auto"/>
        <w:ind w:firstLine="540"/>
        <w:jc w:val="both"/>
      </w:pPr>
      <w:r>
        <w:rPr>
          <w:sz w:val="20"/>
        </w:rPr>
        <w:t xml:space="preserve">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избирательной комиссии муниципального образования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w:t>
      </w:r>
    </w:p>
    <w:p>
      <w:pPr>
        <w:pStyle w:val="0"/>
        <w:spacing w:before="200" w:line-rule="auto"/>
        <w:ind w:firstLine="540"/>
        <w:jc w:val="both"/>
      </w:pPr>
      <w:r>
        <w:rPr>
          <w:sz w:val="20"/>
        </w:rPr>
        <w:t xml:space="preserve">8. Голосование проводится путем внесения участником референдума в бюллетень любого знака в квадрат, относящийся к тому из вариантов волеизъявления, в отношении которого сделан выбор.</w:t>
      </w:r>
    </w:p>
    <w:p>
      <w:pPr>
        <w:pStyle w:val="0"/>
        <w:spacing w:before="200" w:line-rule="auto"/>
        <w:ind w:firstLine="540"/>
        <w:jc w:val="both"/>
      </w:pPr>
      <w:r>
        <w:rPr>
          <w:sz w:val="20"/>
        </w:rPr>
        <w:t xml:space="preserve">9. Каждый участник референдума голосует лично. Голосование за других участников референдума не допускается.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history="0" w:anchor="P718"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
        <w:r>
          <w:rPr>
            <w:sz w:val="20"/>
            <w:color w:val="0000ff"/>
          </w:rPr>
          <w:t xml:space="preserve">частью 10</w:t>
        </w:r>
      </w:hyperlink>
      <w:r>
        <w:rPr>
          <w:sz w:val="20"/>
        </w:rPr>
        <w:t xml:space="preserve"> настоящей статьи.</w:t>
      </w:r>
    </w:p>
    <w:bookmarkStart w:id="718" w:name="P718"/>
    <w:bookmarkEnd w:id="718"/>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Такой участник референдума устно извещает участковую комиссию о своем намерении воспользоваться помощью другого лица для заполнения бюллетеня, участия в электронном голосовании.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bookmarkStart w:id="719" w:name="P719"/>
    <w:bookmarkEnd w:id="719"/>
    <w:p>
      <w:pPr>
        <w:pStyle w:val="0"/>
        <w:spacing w:before="200" w:line-rule="auto"/>
        <w:ind w:firstLine="540"/>
        <w:jc w:val="both"/>
      </w:pPr>
      <w:r>
        <w:rPr>
          <w:sz w:val="20"/>
        </w:rPr>
        <w:t xml:space="preserve">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spacing w:before="200" w:line-rule="auto"/>
        <w:ind w:firstLine="540"/>
        <w:jc w:val="both"/>
      </w:pPr>
      <w:r>
        <w:rPr>
          <w:sz w:val="20"/>
        </w:rPr>
        <w:t xml:space="preserve">12. Заполненный бюллетень участник референдума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history="0" w:anchor="P682" w:tooltip="1. Форма и текст бюллетеня, число бюллетеней, а также порядок осуществления контроля за изготовлением бюллетеней утверждается избирательной комиссией муниципального образования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избирательной комиссией муниципального образования одновременно с принятием решения о проведении повторного голосования. Бюллетени...">
        <w:r>
          <w:rPr>
            <w:sz w:val="20"/>
            <w:color w:val="0000ff"/>
          </w:rPr>
          <w:t xml:space="preserve">частью 1 статьи 52</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 либо в технические средства подсчета голосов при их использовании.</w:t>
      </w:r>
    </w:p>
    <w:p>
      <w:pPr>
        <w:pStyle w:val="0"/>
        <w:spacing w:before="200" w:line-rule="auto"/>
        <w:ind w:firstLine="540"/>
        <w:jc w:val="both"/>
      </w:pPr>
      <w:r>
        <w:rPr>
          <w:sz w:val="20"/>
        </w:rPr>
        <w:t xml:space="preserve">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spacing w:before="200" w:line-rule="auto"/>
        <w:ind w:firstLine="540"/>
        <w:jc w:val="both"/>
      </w:pPr>
      <w:r>
        <w:rPr>
          <w:sz w:val="20"/>
        </w:rP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15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pPr>
        <w:pStyle w:val="0"/>
        <w:spacing w:before="200" w:line-rule="auto"/>
        <w:ind w:firstLine="540"/>
        <w:jc w:val="both"/>
      </w:pPr>
      <w:r>
        <w:rPr>
          <w:sz w:val="20"/>
        </w:rPr>
        <w:t xml:space="preserve">15. Член участковой комиссии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референдума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референдума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(часть 15 в ред. </w:t>
      </w:r>
      <w:hyperlink w:history="0" r:id="rId154"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pPr>
        <w:pStyle w:val="0"/>
        <w:jc w:val="both"/>
      </w:pPr>
      <w:r>
        <w:rPr>
          <w:sz w:val="20"/>
        </w:rPr>
      </w:r>
    </w:p>
    <w:bookmarkStart w:id="727" w:name="P727"/>
    <w:bookmarkEnd w:id="727"/>
    <w:p>
      <w:pPr>
        <w:pStyle w:val="2"/>
        <w:outlineLvl w:val="2"/>
        <w:ind w:firstLine="540"/>
        <w:jc w:val="both"/>
      </w:pPr>
      <w:r>
        <w:rPr>
          <w:sz w:val="20"/>
        </w:rPr>
        <w:t xml:space="preserve">Статья 54. Досрочное голосование</w:t>
      </w:r>
    </w:p>
    <w:p>
      <w:pPr>
        <w:pStyle w:val="0"/>
        <w:jc w:val="both"/>
      </w:pPr>
      <w:r>
        <w:rPr>
          <w:sz w:val="20"/>
        </w:rPr>
      </w:r>
    </w:p>
    <w:p>
      <w:pPr>
        <w:pStyle w:val="0"/>
        <w:ind w:firstLine="540"/>
        <w:jc w:val="both"/>
      </w:pPr>
      <w:r>
        <w:rPr>
          <w:sz w:val="20"/>
        </w:rPr>
        <w:t xml:space="preserve">1. Участник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вправе проголосовать досрочно. Досрочное голосование проводится путем заполнения участником референдума бюллетеня в помещении избирательной комиссии муниципального образования за 10 - 4 дня до дня голосования или участковой комиссии за 3 дня до дня голосования.</w:t>
      </w:r>
    </w:p>
    <w:p>
      <w:pPr>
        <w:pStyle w:val="0"/>
        <w:jc w:val="both"/>
      </w:pPr>
      <w:r>
        <w:rPr>
          <w:sz w:val="20"/>
        </w:rPr>
        <w:t xml:space="preserve">(в ред. </w:t>
      </w:r>
      <w:hyperlink w:history="0" r:id="rId155"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1.1.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Соответствующие комиссии референдума обязаны оповестить участников референдума о времени и месте проведения досрочного голосования через средства массовой информации или иным способом не позднее чем за пять дней до дня начала досрочного голосования в соответствующей комиссии референдума.</w:t>
      </w:r>
    </w:p>
    <w:p>
      <w:pPr>
        <w:pStyle w:val="0"/>
        <w:jc w:val="both"/>
      </w:pPr>
      <w:r>
        <w:rPr>
          <w:sz w:val="20"/>
        </w:rPr>
        <w:t xml:space="preserve">(часть 1.1 введена </w:t>
      </w:r>
      <w:hyperlink w:history="0" r:id="rId156"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2. Помещения, в которых осуществляется досрочное голосование, должны быть оборудованы и оснащены в соответствии с </w:t>
      </w:r>
      <w:hyperlink w:history="0" w:anchor="P669" w:tooltip="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
        <w:r>
          <w:rPr>
            <w:sz w:val="20"/>
            <w:color w:val="0000ff"/>
          </w:rPr>
          <w:t xml:space="preserve">частью 2 статьи 51</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участковой комиссии, наблюдателей, иных лиц, указанных в </w:t>
      </w:r>
      <w:hyperlink w:history="0" r:id="rId15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референдума, размещается на сайте соответствующей комиссии референдума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707" w:tooltip="Статья 53. Порядок голосования">
        <w:r>
          <w:rPr>
            <w:sz w:val="20"/>
            <w:color w:val="0000ff"/>
          </w:rPr>
          <w:t xml:space="preserve">статьей 53</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pPr>
        <w:pStyle w:val="0"/>
        <w:spacing w:before="200" w:line-rule="auto"/>
        <w:ind w:firstLine="540"/>
        <w:jc w:val="both"/>
      </w:pPr>
      <w:r>
        <w:rPr>
          <w:sz w:val="20"/>
        </w:rPr>
        <w:t xml:space="preserve">3. Участник референдума, голосующий досрочно, подает в соответствующую комиссию референдума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комиссии референдума проставляет в заявлении участника референдума дату и время досрочного голосования этого участника референдума. Заявление приобщается к списку досрочно проголосовавших участников референдума. При выдаче бюллетеня в списке участников референдума делается отметка: "Проголосовал досрочно".</w:t>
      </w:r>
    </w:p>
    <w:bookmarkStart w:id="736" w:name="P736"/>
    <w:bookmarkEnd w:id="736"/>
    <w:p>
      <w:pPr>
        <w:pStyle w:val="0"/>
        <w:spacing w:before="200" w:line-rule="auto"/>
        <w:ind w:firstLine="540"/>
        <w:jc w:val="both"/>
      </w:pPr>
      <w:r>
        <w:rPr>
          <w:sz w:val="20"/>
        </w:rPr>
        <w:t xml:space="preserve">4.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Законов Тверской области от 25.06.2021 </w:t>
      </w:r>
      <w:hyperlink w:history="0" r:id="rId158"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N 45-ЗО</w:t>
        </w:r>
      </w:hyperlink>
      <w:r>
        <w:rPr>
          <w:sz w:val="20"/>
        </w:rPr>
        <w:t xml:space="preserve">, от 13.07.2022 </w:t>
      </w:r>
      <w:hyperlink w:history="0" r:id="rId159"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N 27-ЗО</w:t>
        </w:r>
      </w:hyperlink>
      <w:r>
        <w:rPr>
          <w:sz w:val="20"/>
        </w:rPr>
        <w:t xml:space="preserve">)</w:t>
      </w:r>
    </w:p>
    <w:p>
      <w:pPr>
        <w:pStyle w:val="0"/>
        <w:spacing w:before="200" w:line-rule="auto"/>
        <w:ind w:firstLine="540"/>
        <w:jc w:val="both"/>
      </w:pPr>
      <w:r>
        <w:rPr>
          <w:sz w:val="20"/>
        </w:rPr>
        <w:t xml:space="preserve">5. Запечатанный конверт с бюллетенями хранится у секретаря соответствующей комиссии: в помещении избирательной комиссии муниципального образования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(в ред. </w:t>
      </w:r>
      <w:hyperlink w:history="0" r:id="rId160"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6. Информация о числе участников референдума, проголосовавших досрочно отдельно по каждому участку референдума, представляется до дня голосования участковой комиссией в избирательную комиссию муниципального образования, избирательной комиссией муниципального образования - в избирательную комиссию Тверской области, избирательной комиссией Тверской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bookmarkStart w:id="741" w:name="P741"/>
    <w:bookmarkEnd w:id="741"/>
    <w:p>
      <w:pPr>
        <w:pStyle w:val="0"/>
        <w:spacing w:before="200" w:line-rule="auto"/>
        <w:ind w:firstLine="540"/>
        <w:jc w:val="both"/>
      </w:pPr>
      <w:r>
        <w:rPr>
          <w:sz w:val="20"/>
        </w:rPr>
        <w:t xml:space="preserve">7.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r:id="rId16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сообщает о числе участников референдума, включенных в список участников референдума на данном участке референдума,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bookmarkStart w:id="742" w:name="P742"/>
    <w:bookmarkEnd w:id="742"/>
    <w:p>
      <w:pPr>
        <w:pStyle w:val="0"/>
        <w:spacing w:before="200" w:line-rule="auto"/>
        <w:ind w:firstLine="540"/>
        <w:jc w:val="both"/>
      </w:pPr>
      <w:r>
        <w:rPr>
          <w:sz w:val="20"/>
        </w:rPr>
        <w:t xml:space="preserve">8.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10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bookmarkStart w:id="743" w:name="P743"/>
    <w:bookmarkEnd w:id="743"/>
    <w:p>
      <w:pPr>
        <w:pStyle w:val="0"/>
        <w:spacing w:before="200" w:line-rule="auto"/>
        <w:ind w:firstLine="540"/>
        <w:jc w:val="both"/>
      </w:pPr>
      <w:r>
        <w:rPr>
          <w:sz w:val="20"/>
        </w:rPr>
        <w:t xml:space="preserve">9. После совершения действий, указанных в </w:t>
      </w:r>
      <w:hyperlink w:history="0" w:anchor="P741" w:tooltip="7.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Федерального закона &quot;Об основных гарантиях избирательных прав и права на участие в референдуме граждан Российской Федерации&quot;, сообщает о числе участников референдума, включенных в список участников референдума на данно...">
        <w:r>
          <w:rPr>
            <w:sz w:val="20"/>
            <w:color w:val="0000ff"/>
          </w:rPr>
          <w:t xml:space="preserve">частях 7</w:t>
        </w:r>
      </w:hyperlink>
      <w:r>
        <w:rPr>
          <w:sz w:val="20"/>
        </w:rPr>
        <w:t xml:space="preserve"> и </w:t>
      </w:r>
      <w:hyperlink w:history="0" w:anchor="P742" w:tooltip="8.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10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
        <w:r>
          <w:rPr>
            <w:sz w:val="20"/>
            <w:color w:val="0000ff"/>
          </w:rPr>
          <w:t xml:space="preserve">8</w:t>
        </w:r>
      </w:hyperlink>
      <w:r>
        <w:rPr>
          <w:sz w:val="20"/>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736" w:tooltip="4.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или участковой комиссии с правом решающего голоса, а также наблюдателей (по их желанию). Указанные подписи заверяютс...">
        <w:r>
          <w:rPr>
            <w:sz w:val="20"/>
            <w:color w:val="0000ff"/>
          </w:rPr>
          <w:t xml:space="preserve">частью 4</w:t>
        </w:r>
      </w:hyperlink>
      <w:r>
        <w:rPr>
          <w:sz w:val="20"/>
        </w:rPr>
        <w:t xml:space="preserve">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референдума, все извлеченные из данного конверта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spacing w:before="200" w:line-rule="auto"/>
        <w:ind w:firstLine="540"/>
        <w:jc w:val="both"/>
      </w:pPr>
      <w:r>
        <w:rPr>
          <w:sz w:val="20"/>
        </w:rPr>
        <w:t xml:space="preserve">10. Избирательная комиссия муниципального образования составляет список досрочно проголосовавших участников референдума отдельно по каждому участку референдума. При проведении досрочного голосования в помещении участковой комиссии референдума указанный список не составляется, а все необходимые сведения и отметки вносятся в список участников референдума.</w:t>
      </w:r>
    </w:p>
    <w:p>
      <w:pPr>
        <w:pStyle w:val="0"/>
        <w:jc w:val="both"/>
      </w:pPr>
      <w:r>
        <w:rPr>
          <w:sz w:val="20"/>
        </w:rPr>
        <w:t xml:space="preserve">(часть 10 введена </w:t>
      </w:r>
      <w:hyperlink w:history="0" r:id="rId162"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11. Если участник референдума голосует в помещении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избирательной комиссии муниципального образования,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p>
      <w:pPr>
        <w:pStyle w:val="0"/>
        <w:jc w:val="both"/>
      </w:pPr>
      <w:r>
        <w:rPr>
          <w:sz w:val="20"/>
        </w:rPr>
        <w:t xml:space="preserve">(часть 11 введена </w:t>
      </w:r>
      <w:hyperlink w:history="0" r:id="rId163"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12. После завершения досрочного голосования в избирательной комиссии муниципального образования и не позднее времени начала досрочного голосования в участковых комиссиях референдума избирательная комиссия муниципального образования передает в каждую нижестоящую участковую комиссию референдума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pPr>
        <w:pStyle w:val="0"/>
        <w:jc w:val="both"/>
      </w:pPr>
      <w:r>
        <w:rPr>
          <w:sz w:val="20"/>
        </w:rPr>
        <w:t xml:space="preserve">(часть 12 введена </w:t>
      </w:r>
      <w:hyperlink w:history="0" r:id="rId164"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13. Непосредственно после получения списка досрочно проголосовавших участников референдума участковой комиссией референдума в списке участников референдума напротив фамилий участников референдума, проголосовавших досрочно в помещении избирательной комиссии муниципального образования делается отметка: "Проголосовал досрочно в ИКМО" ("Проголосовал досрочно в ТИК"), проголосовавших досрочно в помещении участковой комиссии референдума делается отметка: "Проголосовал досрочно в УКР".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 Если участник референдума голосует досрочно в помещении участковой комиссии референдума, отметка: "Проголосовал досрочно в УКР" делается в списке участников референдума при выдаче бюллетеня.</w:t>
      </w:r>
    </w:p>
    <w:p>
      <w:pPr>
        <w:pStyle w:val="0"/>
        <w:jc w:val="both"/>
      </w:pPr>
      <w:r>
        <w:rPr>
          <w:sz w:val="20"/>
        </w:rPr>
        <w:t xml:space="preserve">(часть 13 введена </w:t>
      </w:r>
      <w:hyperlink w:history="0" r:id="rId165"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14.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 на участие в референдуме досрочное голосование участников референдума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(часть 14 введена </w:t>
      </w:r>
      <w:hyperlink w:history="0" r:id="rId166"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jc w:val="both"/>
      </w:pPr>
      <w:r>
        <w:rPr>
          <w:sz w:val="20"/>
        </w:rPr>
      </w:r>
    </w:p>
    <w:p>
      <w:pPr>
        <w:pStyle w:val="2"/>
        <w:outlineLvl w:val="2"/>
        <w:ind w:firstLine="540"/>
        <w:jc w:val="both"/>
      </w:pPr>
      <w:r>
        <w:rPr>
          <w:sz w:val="20"/>
        </w:rPr>
        <w:t xml:space="preserve">Статья 55. Порядок голосования в день голосования вне помещения для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167" w:tooltip="&quot;Уголовно-процессуальный кодекс Российской Федерации&quot; от 18.12.2001 N 174-ФЗ (ред. от 21.11.2022)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Тверской области от 06.11.2019 </w:t>
      </w:r>
      <w:hyperlink w:history="0" r:id="rId168"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N 63-ЗО</w:t>
        </w:r>
      </w:hyperlink>
      <w:r>
        <w:rPr>
          <w:sz w:val="20"/>
        </w:rPr>
        <w:t xml:space="preserve">, от 25.06.2021 </w:t>
      </w:r>
      <w:hyperlink w:history="0" r:id="rId169"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N 45-ЗО</w:t>
        </w:r>
      </w:hyperlink>
      <w:r>
        <w:rPr>
          <w:sz w:val="20"/>
        </w:rPr>
        <w:t xml:space="preserve">)</w:t>
      </w:r>
    </w:p>
    <w:bookmarkStart w:id="759" w:name="P759"/>
    <w:bookmarkEnd w:id="759"/>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r:id="rId17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"а" пункта 4 статьи 63.1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частью 2.1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Законов Тверской области от 25.06.2021 </w:t>
      </w:r>
      <w:hyperlink w:history="0" r:id="rId171"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N 45-ЗО</w:t>
        </w:r>
      </w:hyperlink>
      <w:r>
        <w:rPr>
          <w:sz w:val="20"/>
        </w:rPr>
        <w:t xml:space="preserve">, от 13.07.2022 </w:t>
      </w:r>
      <w:hyperlink w:history="0" r:id="rId172"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N 27-ЗО</w:t>
        </w:r>
      </w:hyperlink>
      <w:r>
        <w:rPr>
          <w:sz w:val="20"/>
        </w:rPr>
        <w:t xml:space="preserve">)</w:t>
      </w:r>
    </w:p>
    <w:p>
      <w:pPr>
        <w:pStyle w:val="0"/>
        <w:spacing w:before="200" w:line-rule="auto"/>
        <w:ind w:firstLine="540"/>
        <w:jc w:val="both"/>
      </w:pPr>
      <w:hyperlink w:history="0" r:id="rId173"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2.1</w:t>
        </w:r>
      </w:hyperlink>
      <w:r>
        <w:rPr>
          <w:sz w:val="20"/>
        </w:rPr>
        <w:t xml:space="preserve">.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введена </w:t>
      </w:r>
      <w:hyperlink w:history="0" r:id="rId174"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3. При регистрации устного обращения участника референдума в реестре в соответствии с </w:t>
      </w:r>
      <w:hyperlink w:history="0" w:anchor="P759"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quot; и частью 2.1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
        <w:r>
          <w:rPr>
            <w:sz w:val="20"/>
            <w:color w:val="0000ff"/>
          </w:rPr>
          <w:t xml:space="preserve">частью 2</w:t>
        </w:r>
      </w:hyperlink>
      <w:r>
        <w:rPr>
          <w:sz w:val="20"/>
        </w:rP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bookmarkStart w:id="764" w:name="P764"/>
    <w:bookmarkEnd w:id="764"/>
    <w:p>
      <w:pPr>
        <w:pStyle w:val="0"/>
        <w:spacing w:before="200" w:line-rule="auto"/>
        <w:ind w:firstLine="540"/>
        <w:jc w:val="both"/>
      </w:pPr>
      <w:r>
        <w:rPr>
          <w:sz w:val="20"/>
        </w:rPr>
        <w:t xml:space="preserve">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 О принятом решении об отказе в проведении такого голосования участковая комиссия немедленно извещает участника референдума.</w:t>
      </w:r>
    </w:p>
    <w:p>
      <w:pPr>
        <w:pStyle w:val="0"/>
        <w:spacing w:before="200" w:line-rule="auto"/>
        <w:ind w:firstLine="540"/>
        <w:jc w:val="both"/>
      </w:pPr>
      <w:r>
        <w:rPr>
          <w:sz w:val="20"/>
        </w:rPr>
        <w:t xml:space="preserve">5. Заявление (устное обращение), указанное в </w:t>
      </w:r>
      <w:hyperlink w:history="0" w:anchor="P764" w:tooltip="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
        <w:r>
          <w:rPr>
            <w:sz w:val="20"/>
            <w:color w:val="0000ff"/>
          </w:rPr>
          <w:t xml:space="preserve">части 4</w:t>
        </w:r>
      </w:hyperlink>
      <w:r>
        <w:rPr>
          <w:sz w:val="20"/>
        </w:rPr>
        <w:t xml:space="preserve"> настоящей статьи, может быть подано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spacing w:before="200" w:line-rule="auto"/>
        <w:ind w:firstLine="540"/>
        <w:jc w:val="both"/>
      </w:pPr>
      <w:hyperlink w:history="0" r:id="rId175"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5.1</w:t>
        </w:r>
      </w:hyperlink>
      <w:r>
        <w:rPr>
          <w:sz w:val="20"/>
        </w:rPr>
        <w:t xml:space="preserve">.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введена </w:t>
      </w:r>
      <w:hyperlink w:history="0" r:id="rId176"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w:t>
      </w:r>
      <w:hyperlink w:history="0" r:id="rId177"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bookmarkStart w:id="770" w:name="P770"/>
    <w:bookmarkEnd w:id="770"/>
    <w:p>
      <w:pPr>
        <w:pStyle w:val="0"/>
        <w:spacing w:before="200" w:line-rule="auto"/>
        <w:ind w:firstLine="540"/>
        <w:jc w:val="both"/>
      </w:pPr>
      <w:r>
        <w:rPr>
          <w:sz w:val="20"/>
        </w:rPr>
        <w:t xml:space="preserve">7.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7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муниципального образования, если иное не предусмотрено </w:t>
      </w:r>
      <w:hyperlink w:history="0" r:id="rId179"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 статьи 66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spacing w:before="200" w:line-rule="auto"/>
        <w:ind w:firstLine="540"/>
        <w:jc w:val="both"/>
      </w:pPr>
      <w:r>
        <w:rPr>
          <w:sz w:val="20"/>
        </w:rPr>
        <w:t xml:space="preserve">8. Решением соответствующей комиссии референдума количество используемых переносных ящиков для голосования вне помещения для голосования, указанных в </w:t>
      </w:r>
      <w:hyperlink w:history="0" w:anchor="P770" w:tooltip="7.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w:r>
          <w:rPr>
            <w:sz w:val="20"/>
            <w:color w:val="0000ff"/>
          </w:rPr>
          <w:t xml:space="preserve">части 7</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180"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r:id="rId18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участников референдума старше 80 лет и (или) инвалидов, сведения о которых представлены в соответствии с </w:t>
      </w:r>
      <w:hyperlink w:history="0" r:id="rId18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указанного Федерального закона.</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Общее число получаемых бюллетеней не может превышать более чем на 5 процентов число полученных к моменту выезда (выхода) членов комиссии референдума заявлений (устных обращений) (но не менее двух бюллетеней).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history="0" w:anchor="P759"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quot; и частью 2.1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
        <w:r>
          <w:rPr>
            <w:sz w:val="20"/>
            <w:color w:val="0000ff"/>
          </w:rPr>
          <w:t xml:space="preserve">части 2</w:t>
        </w:r>
      </w:hyperlink>
      <w:r>
        <w:rPr>
          <w:sz w:val="20"/>
        </w:rP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(устных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history="0" w:anchor="P785" w:tooltip="14. При проведении голосования вне помещения для голосования вправе присутствовать наблюдатели. При этом участковая комиссия должна обеспечить не менее чем двум наблюдателям, назначенным инициативной группой по проведению референдума,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w:t>
      </w:r>
      <w:hyperlink w:history="0" w:anchor="P707" w:tooltip="Статья 53. Порядок голосования">
        <w:r>
          <w:rPr>
            <w:sz w:val="20"/>
            <w:color w:val="0000ff"/>
          </w:rPr>
          <w:t xml:space="preserve">статьей 53</w:t>
        </w:r>
      </w:hyperlink>
      <w:r>
        <w:rPr>
          <w:sz w:val="20"/>
        </w:rPr>
        <w:t xml:space="preserve"> настоящего Закона.</w:t>
      </w:r>
    </w:p>
    <w:p>
      <w:pPr>
        <w:pStyle w:val="0"/>
        <w:spacing w:before="200" w:line-rule="auto"/>
        <w:ind w:firstLine="540"/>
        <w:jc w:val="both"/>
      </w:pPr>
      <w:r>
        <w:rPr>
          <w:sz w:val="20"/>
        </w:rPr>
        <w:t xml:space="preserve">11.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pPr>
        <w:pStyle w:val="0"/>
        <w:spacing w:before="200" w:line-rule="auto"/>
        <w:ind w:firstLine="540"/>
        <w:jc w:val="both"/>
      </w:pPr>
      <w:r>
        <w:rPr>
          <w:sz w:val="20"/>
        </w:rPr>
        <w:t xml:space="preserve">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718"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
        <w:r>
          <w:rPr>
            <w:sz w:val="20"/>
            <w:color w:val="0000ff"/>
          </w:rPr>
          <w:t xml:space="preserve">частью 10 статьи 53</w:t>
        </w:r>
      </w:hyperlink>
      <w:r>
        <w:rPr>
          <w:sz w:val="20"/>
        </w:rPr>
        <w:t xml:space="preserve"> настоящего Закона.</w:t>
      </w:r>
    </w:p>
    <w:p>
      <w:pPr>
        <w:pStyle w:val="0"/>
        <w:spacing w:before="200" w:line-rule="auto"/>
        <w:ind w:firstLine="540"/>
        <w:jc w:val="both"/>
      </w:pPr>
      <w:r>
        <w:rPr>
          <w:sz w:val="20"/>
        </w:rPr>
        <w:t xml:space="preserve">12.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759"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quot;Об основных гарантиях избирательных прав и права на участие в референдуме граждан Российской Федерации&quot; и частью 2.1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bookmarkStart w:id="785" w:name="P785"/>
    <w:bookmarkEnd w:id="785"/>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не менее чем двум наблюдателям, назначенным инициативной группой по проведению референдума,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jc w:val="both"/>
      </w:pPr>
      <w:r>
        <w:rPr>
          <w:sz w:val="20"/>
        </w:rPr>
        <w:t xml:space="preserve">(часть 14 в ред. </w:t>
      </w:r>
      <w:hyperlink w:history="0" r:id="rId183"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15.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(устному обращению) этого участника референдума, и не будет установлено,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16.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pPr>
        <w:pStyle w:val="0"/>
        <w:jc w:val="both"/>
      </w:pPr>
      <w:r>
        <w:rPr>
          <w:sz w:val="20"/>
        </w:rPr>
        <w:t xml:space="preserve">(в ред. </w:t>
      </w:r>
      <w:hyperlink w:history="0" r:id="rId184"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jc w:val="both"/>
      </w:pPr>
      <w:r>
        <w:rPr>
          <w:sz w:val="20"/>
        </w:rPr>
      </w:r>
    </w:p>
    <w:bookmarkStart w:id="791" w:name="P791"/>
    <w:bookmarkEnd w:id="791"/>
    <w:p>
      <w:pPr>
        <w:pStyle w:val="2"/>
        <w:outlineLvl w:val="2"/>
        <w:ind w:firstLine="540"/>
        <w:jc w:val="both"/>
      </w:pPr>
      <w:r>
        <w:rPr>
          <w:sz w:val="20"/>
        </w:rPr>
        <w:t xml:space="preserve">Статья 56.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оформляет свое решение об итогах голосования протоколом об итогах голосования отдельно по каждому вопросу референдума.</w:t>
      </w:r>
    </w:p>
    <w:p>
      <w:pPr>
        <w:pStyle w:val="0"/>
        <w:spacing w:before="200" w:line-rule="auto"/>
        <w:ind w:firstLine="540"/>
        <w:jc w:val="both"/>
      </w:pPr>
      <w:r>
        <w:rPr>
          <w:sz w:val="20"/>
        </w:rPr>
        <w:t xml:space="preserve">Протокол участковой комиссии об итогах голосования может быть составлен в электронном виде.</w:t>
      </w:r>
    </w:p>
    <w:bookmarkStart w:id="795" w:name="P795"/>
    <w:bookmarkEnd w:id="795"/>
    <w:p>
      <w:pPr>
        <w:pStyle w:val="0"/>
        <w:spacing w:before="200" w:line-rule="auto"/>
        <w:ind w:firstLine="540"/>
        <w:jc w:val="both"/>
      </w:pPr>
      <w:r>
        <w:rPr>
          <w:sz w:val="20"/>
        </w:rPr>
        <w:t xml:space="preserve">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bookmarkStart w:id="799" w:name="P799"/>
    <w:bookmarkEnd w:id="799"/>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следующие строки протокола:</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 в том числе отдельной строкой 4 - в помещении избирательной комиссии муниципального образования;</w:t>
      </w:r>
    </w:p>
    <w:p>
      <w:pPr>
        <w:pStyle w:val="0"/>
        <w:jc w:val="both"/>
      </w:pPr>
      <w:r>
        <w:rPr>
          <w:sz w:val="20"/>
        </w:rPr>
        <w:t xml:space="preserve">(в ред. </w:t>
      </w:r>
      <w:hyperlink w:history="0" r:id="rId185"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строка 5: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6: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бюллетеней;</w:t>
      </w:r>
    </w:p>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бюллетеней;</w:t>
      </w:r>
    </w:p>
    <w:p>
      <w:pPr>
        <w:pStyle w:val="0"/>
        <w:spacing w:before="200" w:line-rule="auto"/>
        <w:ind w:firstLine="540"/>
        <w:jc w:val="both"/>
      </w:pPr>
      <w:r>
        <w:rPr>
          <w:sz w:val="20"/>
        </w:rPr>
        <w:t xml:space="preserve">строка 11: число действительных бюллетеней;</w:t>
      </w:r>
    </w:p>
    <w:p>
      <w:pPr>
        <w:pStyle w:val="0"/>
        <w:spacing w:before="200" w:line-rule="auto"/>
        <w:ind w:firstLine="540"/>
        <w:jc w:val="both"/>
      </w:pPr>
      <w:r>
        <w:rPr>
          <w:sz w:val="20"/>
        </w:rPr>
        <w:t xml:space="preserve">строка 11ж: число утраченных бюллетеней;</w:t>
      </w:r>
    </w:p>
    <w:p>
      <w:pPr>
        <w:pStyle w:val="0"/>
        <w:spacing w:before="200" w:line-rule="auto"/>
        <w:ind w:firstLine="540"/>
        <w:jc w:val="both"/>
      </w:pPr>
      <w:r>
        <w:rPr>
          <w:sz w:val="20"/>
        </w:rPr>
        <w:t xml:space="preserve">строка 11з: число бюллетеней, не учтенных при получении;</w:t>
      </w:r>
    </w:p>
    <w:p>
      <w:pPr>
        <w:pStyle w:val="0"/>
        <w:spacing w:before="200" w:line-rule="auto"/>
        <w:ind w:firstLine="540"/>
        <w:jc w:val="both"/>
      </w:pPr>
      <w:r>
        <w:rPr>
          <w:sz w:val="20"/>
        </w:rPr>
        <w:t xml:space="preserve">строка 12 и последующие строки: число голосов участников референдума по каждой из позиций "Да" и "Нет" ("За" и "Против"), содержащихся во всех бюллетенях;</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3. В случае вынесения на референдум нескольких вопросов и их включения в один бюллетень в строку 12 и последующие строки протокола участковой комиссии об итогах голосования вносится число голосов участников референдума по позициям "Да" и "Нет" ("За" и "Против") по каждому вопросу референдума.</w:t>
      </w:r>
    </w:p>
    <w:p>
      <w:pPr>
        <w:pStyle w:val="0"/>
        <w:spacing w:before="200" w:line-rule="auto"/>
        <w:ind w:firstLine="540"/>
        <w:jc w:val="both"/>
      </w:pPr>
      <w:r>
        <w:rPr>
          <w:sz w:val="20"/>
        </w:rPr>
        <w:t xml:space="preserve">4. В случае вынесения на референдум альтернативных вопросов в строку 12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pPr>
        <w:pStyle w:val="0"/>
        <w:spacing w:before="200" w:line-rule="auto"/>
        <w:ind w:firstLine="540"/>
        <w:jc w:val="both"/>
      </w:pPr>
      <w:r>
        <w:rPr>
          <w:sz w:val="20"/>
        </w:rPr>
        <w:t xml:space="preserve">5. Числа, указанные в </w:t>
      </w:r>
      <w:hyperlink w:history="0" w:anchor="P795" w:tooltip="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об итогах голосования должен содержать:">
        <w:r>
          <w:rPr>
            <w:sz w:val="20"/>
            <w:color w:val="0000ff"/>
          </w:rPr>
          <w:t xml:space="preserve">частях 2</w:t>
        </w:r>
      </w:hyperlink>
      <w:r>
        <w:rPr>
          <w:sz w:val="20"/>
        </w:rPr>
        <w:t xml:space="preserve"> - </w:t>
      </w:r>
      <w:hyperlink w:history="0" w:anchor="P799" w:tooltip="4) адрес помещения для голосования с указанием номера участка референдума;">
        <w:r>
          <w:rPr>
            <w:sz w:val="20"/>
            <w:color w:val="0000ff"/>
          </w:rPr>
          <w:t xml:space="preserve">4</w:t>
        </w:r>
      </w:hyperlink>
      <w:r>
        <w:rPr>
          <w:sz w:val="20"/>
        </w:rPr>
        <w:t xml:space="preserve"> настоящей статьи, вносятся в протокол участковой комиссии об итогах голосования цифрами и прописью.</w:t>
      </w:r>
    </w:p>
    <w:p>
      <w:pPr>
        <w:pStyle w:val="0"/>
        <w:jc w:val="both"/>
      </w:pPr>
      <w:r>
        <w:rPr>
          <w:sz w:val="20"/>
        </w:rPr>
      </w:r>
    </w:p>
    <w:p>
      <w:pPr>
        <w:pStyle w:val="2"/>
        <w:outlineLvl w:val="2"/>
        <w:ind w:firstLine="540"/>
        <w:jc w:val="both"/>
      </w:pPr>
      <w:r>
        <w:rPr>
          <w:sz w:val="20"/>
        </w:rPr>
        <w:t xml:space="preserve">Статья 57. Порядок подсчета голосов участников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r:id="rId18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должна быть предоставлена возможность присутствовать при подсчете голосов участников референдума и наблюдать за подсчетом.</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r:id="rId18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затем оглашают и вносят в строку 7 протокола об итогах голосования и его увеличенной формы соответствующее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проведении голосования. При использовании технических средств подсчета голосов полученные данные после их оглашения вносятся в строку 9 увеличенной формы протокола об итогах голосования.</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 (данные о бюллетенях, извлеченных из конвертов досрочно проголосовавших в помещении избирательной комиссии муниципального образования участников референдума, в указанное число не входят).</w:t>
      </w:r>
    </w:p>
    <w:p>
      <w:pPr>
        <w:pStyle w:val="0"/>
        <w:jc w:val="both"/>
      </w:pPr>
      <w:r>
        <w:rPr>
          <w:sz w:val="20"/>
        </w:rPr>
        <w:t xml:space="preserve">(в ред. </w:t>
      </w:r>
      <w:hyperlink w:history="0" r:id="rId188"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830" w:name="P830"/>
    <w:bookmarkEnd w:id="830"/>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2)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3)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4)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число участников референдума, досрочно проголосовавших в помещении избирательной комиссии муниципального образования, проверяется по списку досрочно проголосовавших участников референдума).</w:t>
      </w:r>
    </w:p>
    <w:p>
      <w:pPr>
        <w:pStyle w:val="0"/>
        <w:jc w:val="both"/>
      </w:pPr>
      <w:r>
        <w:rPr>
          <w:sz w:val="20"/>
        </w:rPr>
        <w:t xml:space="preserve">(в ред. </w:t>
      </w:r>
      <w:hyperlink w:history="0" r:id="rId189"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bookmarkStart w:id="836" w:name="P836"/>
    <w:bookmarkEnd w:id="836"/>
    <w:p>
      <w:pPr>
        <w:pStyle w:val="0"/>
        <w:spacing w:before="200" w:line-rule="auto"/>
        <w:ind w:firstLine="540"/>
        <w:jc w:val="both"/>
      </w:pPr>
      <w:r>
        <w:rPr>
          <w:sz w:val="20"/>
        </w:rPr>
        <w:t xml:space="preserve">6. После внесения указанных в </w:t>
      </w:r>
      <w:hyperlink w:history="0" w:anchor="P830"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830"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2) в строки 3 и 4 (в помещении избирательной комиссии муниципального образования) - число бюллетеней, выданных участникам референдума, проголосовавшим досрочно;</w:t>
      </w:r>
    </w:p>
    <w:p>
      <w:pPr>
        <w:pStyle w:val="0"/>
        <w:jc w:val="both"/>
      </w:pPr>
      <w:r>
        <w:rPr>
          <w:sz w:val="20"/>
        </w:rPr>
        <w:t xml:space="preserve">(в ред. </w:t>
      </w:r>
      <w:hyperlink w:history="0" r:id="rId190"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Закона</w:t>
        </w:r>
      </w:hyperlink>
      <w:r>
        <w:rPr>
          <w:sz w:val="20"/>
        </w:rPr>
        <w:t xml:space="preserve"> Тверской области от 25.06.2021 N 45-ЗО)</w:t>
      </w:r>
    </w:p>
    <w:p>
      <w:pPr>
        <w:pStyle w:val="0"/>
        <w:spacing w:before="200" w:line-rule="auto"/>
        <w:ind w:firstLine="540"/>
        <w:jc w:val="both"/>
      </w:pPr>
      <w:r>
        <w:rPr>
          <w:sz w:val="20"/>
        </w:rPr>
        <w:t xml:space="preserve">3) в строку 5 -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4) в строку 6 -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7. После осуществления действий, указанных в </w:t>
      </w:r>
      <w:hyperlink w:history="0" w:anchor="P836"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
        <w:r>
          <w:rPr>
            <w:sz w:val="20"/>
            <w:color w:val="0000ff"/>
          </w:rPr>
          <w:t xml:space="preserve">части 6</w:t>
        </w:r>
      </w:hyperlink>
      <w:r>
        <w:rPr>
          <w:sz w:val="20"/>
        </w:rPr>
        <w:t xml:space="preserve"> настоящей статьи, со списком участников референдума вправе ознакомиться наблюдатели и иные лица, указанные в </w:t>
      </w:r>
      <w:hyperlink w:history="0" r:id="rId19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92"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Перечень контрольных </w:t>
      </w:r>
      <w:hyperlink w:history="0" w:anchor="P990" w:tooltip="КОНТРОЛЬНЫЕ СООТНОШЕНИЯ ДАННЫХ,">
        <w:r>
          <w:rPr>
            <w:sz w:val="20"/>
            <w:color w:val="0000ff"/>
          </w:rPr>
          <w:t xml:space="preserve">соотношений</w:t>
        </w:r>
      </w:hyperlink>
      <w:r>
        <w:rPr>
          <w:sz w:val="20"/>
        </w:rPr>
        <w:t xml:space="preserve"> данных, внесенных в протокол об итогах голосования, установлен в приложении к настоящему Закону. Дальнейшая работа со списком участников референдума не может проводиться до проверки контрольных соотношений данных, внесенных в протоколы об итогах голосования в соответствии с </w:t>
      </w:r>
      <w:hyperlink w:history="0" w:anchor="P861" w:tooltip="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за исключением контрольного соотношения, проверка которого проводится в соответствии с частью 6 настоящей стать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w:r>
          <w:rPr>
            <w:sz w:val="20"/>
            <w:color w:val="0000ff"/>
          </w:rPr>
          <w:t xml:space="preserve">частью 21</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r:id="rId19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194"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участковой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851"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участковой комиссии и иным присутствующим при подсчете голосов лицам. Подсчет ведется таким образом, ч...">
        <w:r>
          <w:rPr>
            <w:sz w:val="20"/>
            <w:color w:val="0000ff"/>
          </w:rPr>
          <w:t xml:space="preserve">частями 12</w:t>
        </w:r>
      </w:hyperlink>
      <w:r>
        <w:rPr>
          <w:sz w:val="20"/>
        </w:rPr>
        <w:t xml:space="preserve">, </w:t>
      </w:r>
      <w:hyperlink w:history="0" w:anchor="P855" w:tooltip="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quot;Да&quot; и &quot;Нет&quot; (&quot;За&quot; и &quot;Против&quot;)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
        <w:r>
          <w:rPr>
            <w:sz w:val="20"/>
            <w:color w:val="0000ff"/>
          </w:rPr>
          <w:t xml:space="preserve">16</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pPr>
        <w:pStyle w:val="0"/>
        <w:jc w:val="both"/>
      </w:pPr>
      <w:r>
        <w:rPr>
          <w:sz w:val="20"/>
        </w:rPr>
        <w:t xml:space="preserve">(в ред. </w:t>
      </w:r>
      <w:hyperlink w:history="0" r:id="rId195"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bookmarkStart w:id="850" w:name="P850"/>
    <w:bookmarkEnd w:id="850"/>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Они упаковываются отдельно и опечатываются.</w:t>
      </w:r>
    </w:p>
    <w:bookmarkStart w:id="851" w:name="P851"/>
    <w:bookmarkEnd w:id="851"/>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участковой комиссии и иным присутствующим при подсчете голосов лицам. Подсчет ведется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заносится в строку 8 протокола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по соответствующему округу референдума, все бюллетени по соответствующему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референдума, поданным по позициям "Да" и "Нет" ("За" и "Против"), либо по голосам, поданным за альтернативные вопросы референдума,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избирательной комиссией муниципального образования.</w:t>
      </w:r>
    </w:p>
    <w:p>
      <w:pPr>
        <w:pStyle w:val="0"/>
        <w:spacing w:before="200" w:line-rule="auto"/>
        <w:ind w:firstLine="540"/>
        <w:jc w:val="both"/>
      </w:pPr>
      <w:r>
        <w:rPr>
          <w:sz w:val="20"/>
        </w:rPr>
        <w:t xml:space="preserve">15. Если число участников референдума, проголосовавших досрочно, составляет более одного процента от числа участников референдума, внесенных в список участников референдума на участке референдума (но не менее 10 участников референдума), участковая комиссия по требованию любого члена участковой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743" w:tooltip="9. После совершения действий, указанных в частях 7 и 8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4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
        <w:r>
          <w:rPr>
            <w:sz w:val="20"/>
            <w:color w:val="0000ff"/>
          </w:rPr>
          <w:t xml:space="preserve">частью 9 статьи 54</w:t>
        </w:r>
      </w:hyperlink>
      <w:r>
        <w:rPr>
          <w:sz w:val="20"/>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bookmarkStart w:id="855" w:name="P855"/>
    <w:bookmarkEnd w:id="855"/>
    <w:p>
      <w:pPr>
        <w:pStyle w:val="0"/>
        <w:spacing w:before="200" w:line-rule="auto"/>
        <w:ind w:firstLine="540"/>
        <w:jc w:val="both"/>
      </w:pPr>
      <w:r>
        <w:rPr>
          <w:sz w:val="20"/>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"Да" и "Нет" ("За" 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двух или более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851"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участковой комиссии и иным присутствующим при подсчете голосов лицам. Подсчет ведется таким образом, ч...">
        <w:r>
          <w:rPr>
            <w:sz w:val="20"/>
            <w:color w:val="0000ff"/>
          </w:rPr>
          <w:t xml:space="preserve">частью 12</w:t>
        </w:r>
      </w:hyperlink>
      <w:r>
        <w:rPr>
          <w:sz w:val="20"/>
        </w:rPr>
        <w:t xml:space="preserve"> настоящей статьи и </w:t>
      </w:r>
      <w:hyperlink w:history="0" w:anchor="P743" w:tooltip="9. После совершения действий, указанных в частях 7 и 8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4 настоящей статьи, либо из конверта извлечено более одного бюллетеня установленной формы для голосования на референдуме по соответствующему вопросу референ...">
        <w:r>
          <w:rPr>
            <w:sz w:val="20"/>
            <w:color w:val="0000ff"/>
          </w:rPr>
          <w:t xml:space="preserve">частью 9 статьи 54</w:t>
        </w:r>
      </w:hyperlink>
      <w:r>
        <w:rPr>
          <w:sz w:val="20"/>
        </w:rPr>
        <w:t xml:space="preserve"> настоящего Закона) заносится в строку 10 протокола об итогах голосования и его увеличенной формы.</w:t>
      </w:r>
    </w:p>
    <w:p>
      <w:pPr>
        <w:pStyle w:val="0"/>
        <w:spacing w:before="200" w:line-rule="auto"/>
        <w:ind w:firstLine="540"/>
        <w:jc w:val="both"/>
      </w:pPr>
      <w:r>
        <w:rPr>
          <w:sz w:val="20"/>
        </w:rPr>
        <w:t xml:space="preserve">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12 и последующие строки протокола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12 и последующие строки протокола об итогах голосования и его увеличенной формы.</w:t>
      </w:r>
    </w:p>
    <w:p>
      <w:pPr>
        <w:pStyle w:val="0"/>
        <w:spacing w:before="200" w:line-rule="auto"/>
        <w:ind w:firstLine="540"/>
        <w:jc w:val="both"/>
      </w:pPr>
      <w:r>
        <w:rPr>
          <w:sz w:val="20"/>
        </w:rPr>
        <w:t xml:space="preserve">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196"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bookmarkStart w:id="861" w:name="P861"/>
    <w:bookmarkEnd w:id="861"/>
    <w:p>
      <w:pPr>
        <w:pStyle w:val="0"/>
        <w:spacing w:before="200" w:line-rule="auto"/>
        <w:ind w:firstLine="540"/>
        <w:jc w:val="both"/>
      </w:pPr>
      <w:r>
        <w:rPr>
          <w:sz w:val="20"/>
        </w:rPr>
        <w:t xml:space="preserve">21.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(за исключением контрольного соотношения, проверка которого проводится в соответствии с </w:t>
      </w:r>
      <w:hyperlink w:history="0" w:anchor="P836"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
        <w:r>
          <w:rPr>
            <w:sz w:val="20"/>
            <w:color w:val="0000ff"/>
          </w:rPr>
          <w:t xml:space="preserve">частью 6</w:t>
        </w:r>
      </w:hyperlink>
      <w:r>
        <w:rPr>
          <w:sz w:val="20"/>
        </w:rPr>
        <w:t xml:space="preserve"> настоящей статьи).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pPr>
        <w:pStyle w:val="0"/>
        <w:jc w:val="both"/>
      </w:pPr>
      <w:r>
        <w:rPr>
          <w:sz w:val="20"/>
        </w:rPr>
        <w:t xml:space="preserve">(в ред. </w:t>
      </w:r>
      <w:hyperlink w:history="0" r:id="rId197"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22. После завершения подсчета рассортированные бюллетени упаковываются в отдельные пачки. Сложенные таким образом бюллетени, а также бюллетени, упакованные в соответствии с </w:t>
      </w:r>
      <w:hyperlink w:history="0" w:anchor="P850"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Они упаковываются отдельно и опечатываются.">
        <w:r>
          <w:rPr>
            <w:sz w:val="20"/>
            <w:color w:val="0000ff"/>
          </w:rPr>
          <w:t xml:space="preserve">частями 11</w:t>
        </w:r>
      </w:hyperlink>
      <w:r>
        <w:rPr>
          <w:sz w:val="20"/>
        </w:rPr>
        <w:t xml:space="preserve"> и </w:t>
      </w:r>
      <w:hyperlink w:history="0" w:anchor="P851"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участковой комиссии и иным присутствующим при подсчете голосов лицам. Подсчет ведется таким образом, ч...">
        <w:r>
          <w:rPr>
            <w:sz w:val="20"/>
            <w:color w:val="0000ff"/>
          </w:rPr>
          <w:t xml:space="preserve">12</w:t>
        </w:r>
      </w:hyperlink>
      <w:r>
        <w:rPr>
          <w:sz w:val="20"/>
        </w:rPr>
        <w:t xml:space="preserve"> настоящей статьи,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с правом решающего голоса голоса. Упаковка осуществляется в присутствии лиц, которые указаны в </w:t>
      </w:r>
      <w:hyperlink w:history="0" r:id="rId198"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pPr>
        <w:pStyle w:val="0"/>
        <w:jc w:val="both"/>
      </w:pPr>
      <w:r>
        <w:rPr>
          <w:sz w:val="20"/>
        </w:rPr>
        <w:t xml:space="preserve">(в ред. </w:t>
      </w:r>
      <w:hyperlink w:history="0" r:id="rId199"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23.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r:id="rId20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201"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history="0" w:anchor="P851" w:tooltip="12.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участников референдума,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участковой комиссии и иным присутствующим при подсчете голосов лицам. Подсчет ведется таким образом, ч...">
        <w:r>
          <w:rPr>
            <w:sz w:val="20"/>
            <w:color w:val="0000ff"/>
          </w:rPr>
          <w:t xml:space="preserve">частью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7 увеличенной формы протокола об итогах голосования;</w:t>
      </w:r>
    </w:p>
    <w:p>
      <w:pPr>
        <w:pStyle w:val="0"/>
        <w:spacing w:before="200" w:line-rule="auto"/>
        <w:ind w:firstLine="540"/>
        <w:jc w:val="both"/>
      </w:pPr>
      <w:r>
        <w:rPr>
          <w:sz w:val="20"/>
        </w:rPr>
        <w:t xml:space="preserve">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pPr>
        <w:pStyle w:val="0"/>
        <w:spacing w:before="200" w:line-rule="auto"/>
        <w:ind w:firstLine="540"/>
        <w:jc w:val="both"/>
      </w:pPr>
      <w:r>
        <w:rPr>
          <w:sz w:val="20"/>
        </w:rPr>
        <w:t xml:space="preserve">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pPr>
        <w:pStyle w:val="0"/>
        <w:spacing w:before="200" w:line-rule="auto"/>
        <w:ind w:firstLine="540"/>
        <w:jc w:val="both"/>
      </w:pPr>
      <w:r>
        <w:rPr>
          <w:sz w:val="20"/>
        </w:rPr>
        <w:t xml:space="preserve">24.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ручного подсчета голосов без использования этого средства.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протокол об итогах голосования составляется по результатам ручного подсчета.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референдума.</w:t>
      </w:r>
    </w:p>
    <w:p>
      <w:pPr>
        <w:pStyle w:val="0"/>
        <w:spacing w:before="200" w:line-rule="auto"/>
        <w:ind w:firstLine="540"/>
        <w:jc w:val="both"/>
      </w:pPr>
      <w:r>
        <w:rPr>
          <w:sz w:val="20"/>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r:id="rId20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28. По требованию члена участковой комиссии, наблюдателя, иных лиц, указанных в </w:t>
      </w:r>
      <w:hyperlink w:history="0" r:id="rId20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w:history="0" r:id="rId20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12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spacing w:before="200" w:line-rule="auto"/>
        <w:ind w:firstLine="540"/>
        <w:jc w:val="both"/>
      </w:pPr>
      <w:r>
        <w:rPr>
          <w:sz w:val="20"/>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Федерального </w:t>
      </w:r>
      <w:hyperlink w:history="0" r:id="rId205"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spacing w:before="200" w:line-rule="auto"/>
        <w:ind w:firstLine="540"/>
        <w:jc w:val="both"/>
      </w:pPr>
      <w:r>
        <w:rPr>
          <w:sz w:val="20"/>
        </w:rPr>
        <w:t xml:space="preserve">30. Второй экземпляр протокола участковой комиссии об итогах голосования предоставляется для ознакомления наблюдателям, иным лицам, указанным в </w:t>
      </w:r>
      <w:hyperlink w:history="0" r:id="rId20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списки лиц, указанных в </w:t>
      </w:r>
      <w:hyperlink w:history="0" r:id="rId207"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печать участковой комиссии передаются в избирательную комиссию муниципального образования для хранения.</w:t>
      </w:r>
    </w:p>
    <w:p>
      <w:pPr>
        <w:pStyle w:val="0"/>
        <w:jc w:val="both"/>
      </w:pPr>
      <w:r>
        <w:rPr>
          <w:sz w:val="20"/>
        </w:rPr>
        <w:t xml:space="preserve">(в ред. </w:t>
      </w:r>
      <w:hyperlink w:history="0" r:id="rId208"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31.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Тверской области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на основании ее поручения избирательной комиссией Тверской области.</w:t>
      </w:r>
    </w:p>
    <w:p>
      <w:pPr>
        <w:pStyle w:val="0"/>
        <w:spacing w:before="200" w:line-rule="auto"/>
        <w:ind w:firstLine="540"/>
        <w:jc w:val="both"/>
      </w:pPr>
      <w:r>
        <w:rPr>
          <w:sz w:val="20"/>
        </w:rPr>
        <w:t xml:space="preserve">32.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spacing w:before="200" w:line-rule="auto"/>
        <w:ind w:firstLine="540"/>
        <w:jc w:val="both"/>
      </w:pPr>
      <w:r>
        <w:rPr>
          <w:sz w:val="20"/>
        </w:rPr>
        <w:t xml:space="preserve">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референдума с использованием ГАС "Выборы".</w:t>
      </w:r>
    </w:p>
    <w:p>
      <w:pPr>
        <w:pStyle w:val="0"/>
        <w:spacing w:before="200" w:line-rule="auto"/>
        <w:ind w:firstLine="540"/>
        <w:jc w:val="both"/>
      </w:pPr>
      <w:r>
        <w:rPr>
          <w:sz w:val="20"/>
        </w:rPr>
        <w:t xml:space="preserve">34. При проведении референдума в муниципальном районе, городском округе, муниципальном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w:t>
      </w:r>
      <w:hyperlink w:history="0" r:id="rId209"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p>
      <w:pPr>
        <w:pStyle w:val="0"/>
        <w:spacing w:before="200" w:line-rule="auto"/>
        <w:ind w:firstLine="540"/>
        <w:jc w:val="both"/>
      </w:pPr>
      <w:r>
        <w:rPr>
          <w:sz w:val="20"/>
        </w:rPr>
        <w:t xml:space="preserve">35. Если после подписания протокола участковой комиссии об итогах голосования и направления его первого экземпляра в избирательную комиссию муниципального образования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1 - 11з протокола. Участковая комиссия, информируя о проведении указанного заседания в соответствии с </w:t>
      </w:r>
      <w:hyperlink w:history="0" r:id="rId21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Ранее представленный участковой комиссией в избирательную комиссию муниципального образования протокол приобщается к повторному протоколу.</w:t>
      </w:r>
    </w:p>
    <w:p>
      <w:pPr>
        <w:pStyle w:val="0"/>
        <w:jc w:val="both"/>
      </w:pPr>
      <w:r>
        <w:rPr>
          <w:sz w:val="20"/>
        </w:rPr>
      </w:r>
    </w:p>
    <w:p>
      <w:pPr>
        <w:pStyle w:val="2"/>
        <w:outlineLvl w:val="2"/>
        <w:ind w:firstLine="540"/>
        <w:jc w:val="both"/>
      </w:pPr>
      <w:r>
        <w:rPr>
          <w:sz w:val="20"/>
        </w:rPr>
        <w:t xml:space="preserve">Статья 58. Определение результатов референдума</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участковых комиссий, избирательная комиссия муниципального образования путем суммирования содержащихся в этих протоколах данных не позднее чем через 10 дней после дня голосования определяет результаты референдума. Члены избирательной комиссии муниципального образования с правом решающего голоса определяют результаты референдума лично.</w:t>
      </w:r>
    </w:p>
    <w:p>
      <w:pPr>
        <w:pStyle w:val="0"/>
        <w:spacing w:before="200" w:line-rule="auto"/>
        <w:ind w:firstLine="540"/>
        <w:jc w:val="both"/>
      </w:pPr>
      <w:r>
        <w:rPr>
          <w:sz w:val="20"/>
        </w:rPr>
        <w:t xml:space="preserve">2. Избирательная комиссия муниципального образования составляет протокол о результатах референдума, в который вносятся следующие данные:</w:t>
      </w:r>
    </w:p>
    <w:p>
      <w:pPr>
        <w:pStyle w:val="0"/>
        <w:spacing w:before="200" w:line-rule="auto"/>
        <w:ind w:firstLine="540"/>
        <w:jc w:val="both"/>
      </w:pPr>
      <w:r>
        <w:rPr>
          <w:sz w:val="20"/>
        </w:rPr>
        <w:t xml:space="preserve">1) число участковых комиссий;</w:t>
      </w:r>
    </w:p>
    <w:p>
      <w:pPr>
        <w:pStyle w:val="0"/>
        <w:spacing w:before="200" w:line-rule="auto"/>
        <w:ind w:firstLine="540"/>
        <w:jc w:val="both"/>
      </w:pPr>
      <w:r>
        <w:rPr>
          <w:sz w:val="20"/>
        </w:rPr>
        <w:t xml:space="preserve">2) число протоколов участковых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суммарные данные по всем строкам, содержащимся в протоколах участковых комиссий об итогах голосования;</w:t>
      </w:r>
    </w:p>
    <w:bookmarkStart w:id="894" w:name="P894"/>
    <w:bookmarkEnd w:id="894"/>
    <w:p>
      <w:pPr>
        <w:pStyle w:val="0"/>
        <w:spacing w:before="200" w:line-rule="auto"/>
        <w:ind w:firstLine="540"/>
        <w:jc w:val="both"/>
      </w:pPr>
      <w:r>
        <w:rPr>
          <w:sz w:val="20"/>
        </w:rPr>
        <w:t xml:space="preserve">4) число голосов участников референдума, поданных за вопрос референдума;</w:t>
      </w:r>
    </w:p>
    <w:bookmarkStart w:id="895" w:name="P895"/>
    <w:bookmarkEnd w:id="895"/>
    <w:p>
      <w:pPr>
        <w:pStyle w:val="0"/>
        <w:spacing w:before="200" w:line-rule="auto"/>
        <w:ind w:firstLine="540"/>
        <w:jc w:val="both"/>
      </w:pPr>
      <w:r>
        <w:rPr>
          <w:sz w:val="20"/>
        </w:rPr>
        <w:t xml:space="preserve">5) число голосов участников референдума, поданных против вопроса референдума.</w:t>
      </w:r>
    </w:p>
    <w:p>
      <w:pPr>
        <w:pStyle w:val="0"/>
        <w:spacing w:before="200" w:line-rule="auto"/>
        <w:ind w:firstLine="540"/>
        <w:jc w:val="both"/>
      </w:pPr>
      <w:r>
        <w:rPr>
          <w:sz w:val="20"/>
        </w:rPr>
        <w:t xml:space="preserve">3. В случае вынесения на референдум нескольких вопросов данные, указанные в </w:t>
      </w:r>
      <w:hyperlink w:history="0" w:anchor="P894" w:tooltip="4) число голосов участников референдума, поданных за вопрос референдума;">
        <w:r>
          <w:rPr>
            <w:sz w:val="20"/>
            <w:color w:val="0000ff"/>
          </w:rPr>
          <w:t xml:space="preserve">пунктах 4</w:t>
        </w:r>
      </w:hyperlink>
      <w:r>
        <w:rPr>
          <w:sz w:val="20"/>
        </w:rPr>
        <w:t xml:space="preserve"> и </w:t>
      </w:r>
      <w:hyperlink w:history="0" w:anchor="P895" w:tooltip="5) число голосов участников референдума, поданных против вопроса референдума.">
        <w:r>
          <w:rPr>
            <w:sz w:val="20"/>
            <w:color w:val="0000ff"/>
          </w:rPr>
          <w:t xml:space="preserve">5 части 2</w:t>
        </w:r>
      </w:hyperlink>
      <w:r>
        <w:rPr>
          <w:sz w:val="20"/>
        </w:rPr>
        <w:t xml:space="preserve"> настоящей статьи, вносятся в составленный избирательной комиссией муниципального образования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pPr>
        <w:pStyle w:val="0"/>
        <w:spacing w:before="200" w:line-rule="auto"/>
        <w:ind w:firstLine="540"/>
        <w:jc w:val="both"/>
      </w:pPr>
      <w:r>
        <w:rPr>
          <w:sz w:val="20"/>
        </w:rPr>
        <w:t xml:space="preserve">4. В случае вынесения на референдум альтернативных вопросов в составленный избирательной комиссией муниципального образования протокол о результатах референдума вместо данных, указанных в </w:t>
      </w:r>
      <w:hyperlink w:history="0" w:anchor="P894" w:tooltip="4) число голосов участников референдума, поданных за вопрос референдума;">
        <w:r>
          <w:rPr>
            <w:sz w:val="20"/>
            <w:color w:val="0000ff"/>
          </w:rPr>
          <w:t xml:space="preserve">пунктах 4</w:t>
        </w:r>
      </w:hyperlink>
      <w:r>
        <w:rPr>
          <w:sz w:val="20"/>
        </w:rPr>
        <w:t xml:space="preserve"> и </w:t>
      </w:r>
      <w:hyperlink w:history="0" w:anchor="P895" w:tooltip="5) число голосов участников референдума, поданных против вопроса референдума.">
        <w:r>
          <w:rPr>
            <w:sz w:val="20"/>
            <w:color w:val="0000ff"/>
          </w:rPr>
          <w:t xml:space="preserve">5 части 2</w:t>
        </w:r>
      </w:hyperlink>
      <w:r>
        <w:rPr>
          <w:sz w:val="20"/>
        </w:rPr>
        <w:t xml:space="preserve"> настоящей статьи, вносятся данные о числе голосов, поданных за каждый вопрос референдума.</w:t>
      </w:r>
    </w:p>
    <w:p>
      <w:pPr>
        <w:pStyle w:val="0"/>
        <w:spacing w:before="200" w:line-rule="auto"/>
        <w:ind w:firstLine="540"/>
        <w:jc w:val="both"/>
      </w:pPr>
      <w:r>
        <w:rPr>
          <w:sz w:val="20"/>
        </w:rPr>
        <w:t xml:space="preserve">5. Избирательная комиссия муниципального образования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pPr>
        <w:pStyle w:val="0"/>
        <w:spacing w:before="200" w:line-rule="auto"/>
        <w:ind w:firstLine="540"/>
        <w:jc w:val="both"/>
      </w:pPr>
      <w:r>
        <w:rPr>
          <w:sz w:val="20"/>
        </w:rPr>
        <w:t xml:space="preserve">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spacing w:before="200" w:line-rule="auto"/>
        <w:ind w:firstLine="540"/>
        <w:jc w:val="both"/>
      </w:pPr>
      <w:r>
        <w:rPr>
          <w:sz w:val="20"/>
        </w:rPr>
        <w:t xml:space="preserve">7. Избирательная комиссия муниципального образования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pPr>
        <w:pStyle w:val="0"/>
        <w:spacing w:before="200" w:line-rule="auto"/>
        <w:ind w:firstLine="540"/>
        <w:jc w:val="both"/>
      </w:pPr>
      <w:r>
        <w:rPr>
          <w:sz w:val="20"/>
        </w:rPr>
        <w:t xml:space="preserve">8. Избирательная комиссия муниципального образования признает результаты референдума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округе референдума;</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9.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избирательной комиссии муниципального образования с правом решающего голоса. Сводную таблицу подписывают председатель (заместитель председателя) и секретарь комиссии. На основании протокола о референдуме комиссия принимает решение о результатах референдума. Сводная таблица включает в себя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10. Член избирательной комиссии муниципального образования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Федерального </w:t>
      </w:r>
      <w:hyperlink w:history="0" r:id="rId211"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 поступившие в избирательную комиссию муниципального образования в период, который начинается в день голосования и заканчивается в день составления избирательной комиссией муниципального образования протокола о результатах референдума, и принятые по указанным жалобам (заявлениям) решения избирательной комиссии муниципального образования.</w:t>
      </w:r>
    </w:p>
    <w:p>
      <w:pPr>
        <w:pStyle w:val="0"/>
        <w:spacing w:before="200" w:line-rule="auto"/>
        <w:ind w:firstLine="540"/>
        <w:jc w:val="both"/>
      </w:pPr>
      <w:r>
        <w:rPr>
          <w:sz w:val="20"/>
        </w:rPr>
        <w:t xml:space="preserve">11. Заверенные копии протокола о результатах референдума и сводной таблицы предоставляются всем членам избирательной комиссии муниципального образования, наблюдателям, иным лицам, указанным в </w:t>
      </w:r>
      <w:hyperlink w:history="0" r:id="rId21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присутствовавшим при определении результатов референдума, а также представителям средств массовой информации.</w:t>
      </w:r>
    </w:p>
    <w:p>
      <w:pPr>
        <w:pStyle w:val="0"/>
        <w:spacing w:before="200" w:line-rule="auto"/>
        <w:ind w:firstLine="540"/>
        <w:jc w:val="both"/>
      </w:pPr>
      <w:r>
        <w:rPr>
          <w:sz w:val="20"/>
        </w:rPr>
        <w:t xml:space="preserve">12. Если после подписания протокола о результатах референдума и (или) сводной таблицы избирательная комиссия муниципального образования выявила в них неточность (в том числе описку, опечатку или ошибку в суммировании данных, содержащихся в протоколах участковых комиссий), избирательная комиссия муниципального образования обязана на своем заседании рассмотреть вопрос о внесении уточнений в строки 1 - 11з протокола и (или) сводную таблицу. Избирательная комиссия муниципального образования, информируя о проведении указанного заседания в соответствии с </w:t>
      </w:r>
      <w:hyperlink w:history="0" r:id="rId213"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обязана указать,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наблюдателей, иных лиц, указанных в </w:t>
      </w:r>
      <w:hyperlink w:history="0" r:id="rId214"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pPr>
        <w:pStyle w:val="0"/>
        <w:jc w:val="both"/>
      </w:pPr>
      <w:r>
        <w:rPr>
          <w:sz w:val="20"/>
        </w:rPr>
        <w:t xml:space="preserve">(в ред. </w:t>
      </w:r>
      <w:hyperlink w:history="0" r:id="rId215"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13. При выявлении ошибок, несоответствий в протоколах об итогах голосования, поступивших из участковых комиссий,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референдума.</w:t>
      </w:r>
    </w:p>
    <w:p>
      <w:pPr>
        <w:pStyle w:val="0"/>
        <w:spacing w:before="200" w:line-rule="auto"/>
        <w:ind w:firstLine="540"/>
        <w:jc w:val="both"/>
      </w:pPr>
      <w:r>
        <w:rPr>
          <w:sz w:val="20"/>
        </w:rPr>
        <w:t xml:space="preserve">14. Повторный подсчет голосов участников референдума проводится в присутствии члена (членов) вышестоящей комиссии референдума с правом решающего голоса комиссией референдума, составившей и утвердившей протокол, который подлежит проверке, или комиссией референдума, принявшей решение о повторном подсчете голосов участников референдума с обязательным извещением об этом наблюдателей, иных лиц, указанных в </w:t>
      </w:r>
      <w:hyperlink w:history="0" r:id="rId216"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t xml:space="preserve">(в ред. </w:t>
      </w:r>
      <w:hyperlink w:history="0" r:id="rId217"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15. На основании протокола о результатах референдума избирательная комиссия муниципального образования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избирательной комиссии муниципального образования о результатах референдума приводится вопрос (приводятся вопросы), принятый (принятые) на референдуме, а если на референдум выносился проект нормативного правового акта, избирательная комиссия муниципального образования прилагает к решению текст принятого нормативного правового акта.</w:t>
      </w:r>
    </w:p>
    <w:p>
      <w:pPr>
        <w:pStyle w:val="0"/>
        <w:jc w:val="both"/>
      </w:pPr>
      <w:r>
        <w:rPr>
          <w:sz w:val="20"/>
        </w:rPr>
      </w:r>
    </w:p>
    <w:p>
      <w:pPr>
        <w:pStyle w:val="2"/>
        <w:outlineLvl w:val="2"/>
        <w:ind w:firstLine="540"/>
        <w:jc w:val="both"/>
      </w:pPr>
      <w:r>
        <w:rPr>
          <w:sz w:val="20"/>
        </w:rPr>
        <w:t xml:space="preserve">Статья 59. Порядок и сроки хранения документов референдума</w:t>
      </w:r>
    </w:p>
    <w:p>
      <w:pPr>
        <w:pStyle w:val="0"/>
        <w:jc w:val="both"/>
      </w:pPr>
      <w:r>
        <w:rPr>
          <w:sz w:val="20"/>
        </w:rPr>
      </w:r>
    </w:p>
    <w:p>
      <w:pPr>
        <w:pStyle w:val="0"/>
        <w:ind w:firstLine="540"/>
        <w:jc w:val="both"/>
      </w:pPr>
      <w:r>
        <w:rPr>
          <w:sz w:val="20"/>
        </w:rPr>
        <w:t xml:space="preserve">1. Документы участковых комиссий (включая бюллетени) хранятся в охраняемых помещениях и передаются в избирательную комиссию муниципального образования в сроки, установленные настоящим Законом.</w:t>
      </w:r>
    </w:p>
    <w:p>
      <w:pPr>
        <w:pStyle w:val="0"/>
        <w:spacing w:before="200" w:line-rule="auto"/>
        <w:ind w:firstLine="540"/>
        <w:jc w:val="both"/>
      </w:pPr>
      <w:r>
        <w:rPr>
          <w:sz w:val="20"/>
        </w:rPr>
        <w:t xml:space="preserve">2. Документы избирательной комиссии муниципального образования вместе с переданными им на хранение документами участковых комиссий хранятся в охраняемых помещениях и передаются в архивное учреждение в сроки, установленные законодательством Российской Федерации, Тверской области.</w:t>
      </w:r>
    </w:p>
    <w:p>
      <w:pPr>
        <w:pStyle w:val="0"/>
        <w:spacing w:before="200" w:line-rule="auto"/>
        <w:ind w:firstLine="540"/>
        <w:jc w:val="both"/>
      </w:pPr>
      <w:r>
        <w:rPr>
          <w:sz w:val="20"/>
        </w:rPr>
        <w:t xml:space="preserve">3. Бюллетени, списки участников референдума и подписные листы с подписями участников референдума, а также иная документация комиссий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Законом, подписные листы с подписями участников референдума хранятся не менее одного года со дня принятия соответствующего решения.</w:t>
      </w:r>
    </w:p>
    <w:p>
      <w:pPr>
        <w:pStyle w:val="0"/>
        <w:jc w:val="both"/>
      </w:pPr>
      <w:r>
        <w:rPr>
          <w:sz w:val="20"/>
        </w:rPr>
        <w:t xml:space="preserve">(в ред. </w:t>
      </w:r>
      <w:hyperlink w:history="0" r:id="rId218"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4.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pPr>
        <w:pStyle w:val="0"/>
        <w:spacing w:before="200" w:line-rule="auto"/>
        <w:ind w:firstLine="540"/>
        <w:jc w:val="both"/>
      </w:pPr>
      <w:r>
        <w:rPr>
          <w:sz w:val="20"/>
        </w:rPr>
        <w:t xml:space="preserve">5.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w:t>
      </w:r>
    </w:p>
    <w:p>
      <w:pPr>
        <w:pStyle w:val="0"/>
        <w:spacing w:before="200" w:line-rule="auto"/>
        <w:ind w:firstLine="540"/>
        <w:jc w:val="both"/>
      </w:pPr>
      <w:r>
        <w:rPr>
          <w:sz w:val="20"/>
        </w:rPr>
        <w:t xml:space="preserve">6.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референдума либо в архивное учреждение.</w:t>
      </w:r>
    </w:p>
    <w:p>
      <w:pPr>
        <w:pStyle w:val="0"/>
        <w:jc w:val="both"/>
      </w:pPr>
      <w:r>
        <w:rPr>
          <w:sz w:val="20"/>
        </w:rPr>
        <w:t xml:space="preserve">(часть 6 в ред. </w:t>
      </w:r>
      <w:hyperlink w:history="0" r:id="rId219" w:tooltip="Закон Тверской области от 13.07.2022 N 27-ЗО &quot;О внесении изменений в Закон Тверской области &quot;О местном референдуме в Тверской области&quot; (принят Законодательным Собранием Тверской области 30.06.2022) {КонсультантПлюс}">
        <w:r>
          <w:rPr>
            <w:sz w:val="20"/>
            <w:color w:val="0000ff"/>
          </w:rPr>
          <w:t xml:space="preserve">Закона</w:t>
        </w:r>
      </w:hyperlink>
      <w:r>
        <w:rPr>
          <w:sz w:val="20"/>
        </w:rPr>
        <w:t xml:space="preserve"> Тверской области от 13.07.2022 N 27-ЗО)</w:t>
      </w:r>
    </w:p>
    <w:p>
      <w:pPr>
        <w:pStyle w:val="0"/>
        <w:spacing w:before="200" w:line-rule="auto"/>
        <w:ind w:firstLine="540"/>
        <w:jc w:val="both"/>
      </w:pPr>
      <w:r>
        <w:rPr>
          <w:sz w:val="20"/>
        </w:rPr>
        <w:t xml:space="preserve">7. Порядок хранения, передачи в архивное учреждение и уничтожения документации референдума утверждается избирательной комиссией Тверской области по согласованию с соответствующими государственными архивными органами.</w:t>
      </w:r>
    </w:p>
    <w:p>
      <w:pPr>
        <w:pStyle w:val="0"/>
        <w:jc w:val="both"/>
      </w:pPr>
      <w:r>
        <w:rPr>
          <w:sz w:val="20"/>
        </w:rPr>
      </w:r>
    </w:p>
    <w:p>
      <w:pPr>
        <w:pStyle w:val="2"/>
        <w:outlineLvl w:val="2"/>
        <w:ind w:firstLine="540"/>
        <w:jc w:val="both"/>
      </w:pPr>
      <w:r>
        <w:rPr>
          <w:sz w:val="20"/>
        </w:rPr>
        <w:t xml:space="preserve">Статья 60.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Комиссия референдума предоставляет для ознакомления итоги голосования по каждому участку 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spacing w:before="200" w:line-rule="auto"/>
        <w:ind w:firstLine="540"/>
        <w:jc w:val="both"/>
      </w:pPr>
      <w:r>
        <w:rPr>
          <w:sz w:val="20"/>
        </w:rPr>
        <w:t xml:space="preserve">2. Избирательная комиссия муниципального образования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избирательной комиссией муниципального образования не позднее чем через один месяц со дня голосования.</w:t>
      </w:r>
    </w:p>
    <w:p>
      <w:pPr>
        <w:pStyle w:val="0"/>
        <w:spacing w:before="200" w:line-rule="auto"/>
        <w:ind w:firstLine="540"/>
        <w:jc w:val="both"/>
      </w:pPr>
      <w:r>
        <w:rPr>
          <w:sz w:val="20"/>
        </w:rPr>
        <w:t xml:space="preserve">4. Избирательная комиссия муниципального образования осуществляет официальное опубликование данных, которые содержатся в своих протоколах о результатах референдума, и данных, которые содержатся в протоколах об итогах голосования участковых комиссий, в течение двух месяцев со дня голосования.</w:t>
      </w:r>
    </w:p>
    <w:p>
      <w:pPr>
        <w:pStyle w:val="0"/>
        <w:jc w:val="both"/>
      </w:pPr>
      <w:r>
        <w:rPr>
          <w:sz w:val="20"/>
        </w:rPr>
      </w:r>
    </w:p>
    <w:p>
      <w:pPr>
        <w:pStyle w:val="2"/>
        <w:outlineLvl w:val="2"/>
        <w:ind w:firstLine="540"/>
        <w:jc w:val="both"/>
      </w:pPr>
      <w:r>
        <w:rPr>
          <w:sz w:val="20"/>
        </w:rPr>
        <w:t xml:space="preserve">Статья 61.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к исполнению и не нуждается в дополнительном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2. Решение, принятое на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3. Решение, принятое на референдуме, подлежит регистрации в органе местного самоуправления в порядке, установленном для регистрации нормативных правовых актов муниципального образования.</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Если результаты референдума признаны недействительными, избирательная комиссия муниципального образования назначает повторное голосование.</w:t>
      </w:r>
    </w:p>
    <w:p>
      <w:pPr>
        <w:pStyle w:val="0"/>
        <w:spacing w:before="200" w:line-rule="auto"/>
        <w:ind w:firstLine="540"/>
        <w:jc w:val="both"/>
      </w:pPr>
      <w:r>
        <w:rPr>
          <w:sz w:val="20"/>
        </w:rPr>
        <w:t xml:space="preserve">6. Если для реализации решения, принятого на референдуме, дополнительно требуется издание иного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jc w:val="both"/>
      </w:pPr>
      <w:r>
        <w:rPr>
          <w:sz w:val="20"/>
        </w:rPr>
      </w:r>
    </w:p>
    <w:p>
      <w:pPr>
        <w:pStyle w:val="2"/>
        <w:outlineLvl w:val="2"/>
        <w:ind w:firstLine="540"/>
        <w:jc w:val="both"/>
      </w:pPr>
      <w:r>
        <w:rPr>
          <w:sz w:val="20"/>
        </w:rPr>
        <w:t xml:space="preserve">Статья 62. Порядок использования ГАС "Выборы" при проведении референдума</w:t>
      </w:r>
    </w:p>
    <w:p>
      <w:pPr>
        <w:pStyle w:val="0"/>
        <w:jc w:val="both"/>
      </w:pPr>
      <w:r>
        <w:rPr>
          <w:sz w:val="20"/>
        </w:rPr>
      </w:r>
    </w:p>
    <w:p>
      <w:pPr>
        <w:pStyle w:val="0"/>
        <w:ind w:firstLine="540"/>
        <w:jc w:val="both"/>
      </w:pPr>
      <w:r>
        <w:rPr>
          <w:sz w:val="20"/>
        </w:rPr>
        <w:t xml:space="preserve">При подготовке и проведении референдума, в том числе при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ГАС "Выборы" в порядке, установленном Федеральным </w:t>
      </w:r>
      <w:hyperlink w:history="0" r:id="rId220"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(в ред. </w:t>
      </w:r>
      <w:hyperlink w:history="0" r:id="rId221" w:tooltip="Закон Тверской области от 06.11.2019 N 63-ЗО &quot;О внесении изменений в Закон Тверской области &quot;О местном референдуме в Тверской области&quot; (принят Законодательным Собранием Тверской области 24.10.2019) {КонсультантПлюс}">
        <w:r>
          <w:rPr>
            <w:sz w:val="20"/>
            <w:color w:val="0000ff"/>
          </w:rPr>
          <w:t xml:space="preserve">Закона</w:t>
        </w:r>
      </w:hyperlink>
      <w:r>
        <w:rPr>
          <w:sz w:val="20"/>
        </w:rPr>
        <w:t xml:space="preserve"> Тверской области от 06.11.2019 N 63-ЗО)</w:t>
      </w:r>
    </w:p>
    <w:p>
      <w:pPr>
        <w:pStyle w:val="0"/>
        <w:spacing w:before="200" w:line-rule="auto"/>
        <w:ind w:firstLine="540"/>
        <w:jc w:val="both"/>
      </w:pPr>
      <w:r>
        <w:rPr>
          <w:sz w:val="20"/>
        </w:rPr>
        <w:t xml:space="preserve">Федеральным </w:t>
      </w:r>
      <w:hyperlink w:history="0" r:id="rId222" w:tooltip="Федеральный закон от 12.06.2002 N 67-ФЗ (ред. от 05.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может быть предусмотрено использование иных государственных информационных систем при подготовке и проведении референдума, а также для осуществления иных полномочий комиссий референдума по обеспечению права на участие в референдуме граждан Российской Федерации.</w:t>
      </w:r>
    </w:p>
    <w:p>
      <w:pPr>
        <w:pStyle w:val="0"/>
        <w:jc w:val="both"/>
      </w:pPr>
      <w:r>
        <w:rPr>
          <w:sz w:val="20"/>
        </w:rPr>
        <w:t xml:space="preserve">(абзац введен </w:t>
      </w:r>
      <w:hyperlink w:history="0" r:id="rId223" w:tooltip="Закон Тверской области от 25.06.2021 N 45-ЗО &quot;О внесении изменений в Закон Тверской области &quot;О местном референдуме в Тверской области&quot; (принят Законодательным Собранием Тверской области 18.06.2021) {КонсультантПлюс}">
        <w:r>
          <w:rPr>
            <w:sz w:val="20"/>
            <w:color w:val="0000ff"/>
          </w:rPr>
          <w:t xml:space="preserve">Законом</w:t>
        </w:r>
      </w:hyperlink>
      <w:r>
        <w:rPr>
          <w:sz w:val="20"/>
        </w:rPr>
        <w:t xml:space="preserve"> Тверской области от 25.06.2021 N 45-ЗО)</w:t>
      </w:r>
    </w:p>
    <w:p>
      <w:pPr>
        <w:pStyle w:val="0"/>
        <w:jc w:val="both"/>
      </w:pPr>
      <w:r>
        <w:rPr>
          <w:sz w:val="20"/>
        </w:rPr>
      </w:r>
    </w:p>
    <w:p>
      <w:pPr>
        <w:pStyle w:val="2"/>
        <w:outlineLvl w:val="1"/>
        <w:jc w:val="center"/>
      </w:pPr>
      <w:r>
        <w:rPr>
          <w:sz w:val="20"/>
        </w:rPr>
        <w:t xml:space="preserve">Глава VIII. ОБЖАЛОВАНИЕ НАРУШЕНИЙ ПРАВА НА УЧАСТИЕ</w:t>
      </w:r>
    </w:p>
    <w:p>
      <w:pPr>
        <w:pStyle w:val="2"/>
        <w:jc w:val="center"/>
      </w:pPr>
      <w:r>
        <w:rPr>
          <w:sz w:val="20"/>
        </w:rPr>
        <w:t xml:space="preserve">В РЕФЕРЕНДУМЕ ГРАЖДАН РОССИЙСКОЙ ФЕДЕРАЦИИ</w:t>
      </w:r>
    </w:p>
    <w:p>
      <w:pPr>
        <w:pStyle w:val="2"/>
        <w:jc w:val="center"/>
      </w:pPr>
      <w:r>
        <w:rPr>
          <w:sz w:val="20"/>
        </w:rPr>
        <w:t xml:space="preserve">И ОТВЕТСТВЕННОСТЬ ЗА НАРУШЕНИЕ ЗАКОНОДАТЕЛЬСТВА</w:t>
      </w:r>
    </w:p>
    <w:p>
      <w:pPr>
        <w:pStyle w:val="2"/>
        <w:jc w:val="center"/>
      </w:pPr>
      <w:r>
        <w:rPr>
          <w:sz w:val="20"/>
        </w:rPr>
        <w:t xml:space="preserve">О РЕФЕРЕНДУМАХ</w:t>
      </w:r>
    </w:p>
    <w:p>
      <w:pPr>
        <w:pStyle w:val="0"/>
        <w:jc w:val="both"/>
      </w:pPr>
      <w:r>
        <w:rPr>
          <w:sz w:val="20"/>
        </w:rPr>
      </w:r>
    </w:p>
    <w:p>
      <w:pPr>
        <w:pStyle w:val="2"/>
        <w:outlineLvl w:val="2"/>
        <w:ind w:firstLine="540"/>
        <w:jc w:val="both"/>
      </w:pPr>
      <w:r>
        <w:rPr>
          <w:sz w:val="20"/>
        </w:rPr>
        <w:t xml:space="preserve">Статья 63. Обжалование нарушений права на участие в референдуме граждан Российской Федерации и ответственность за нарушение законодательства о референдумах</w:t>
      </w:r>
    </w:p>
    <w:p>
      <w:pPr>
        <w:pStyle w:val="0"/>
        <w:jc w:val="both"/>
      </w:pPr>
      <w:r>
        <w:rPr>
          <w:sz w:val="20"/>
        </w:rPr>
      </w:r>
    </w:p>
    <w:p>
      <w:pPr>
        <w:pStyle w:val="0"/>
        <w:ind w:firstLine="540"/>
        <w:jc w:val="both"/>
      </w:pPr>
      <w:r>
        <w:rPr>
          <w:sz w:val="20"/>
        </w:rPr>
        <w:t xml:space="preserve">Обжалование решений и действий (бездействия), нарушающих право на участие в референдуме граждан Российской Федерации, осуществляется в порядке, предусмотренном федеральными законами.</w:t>
      </w:r>
    </w:p>
    <w:p>
      <w:pPr>
        <w:pStyle w:val="0"/>
        <w:spacing w:before="200" w:line-rule="auto"/>
        <w:ind w:firstLine="540"/>
        <w:jc w:val="both"/>
      </w:pPr>
      <w:r>
        <w:rPr>
          <w:sz w:val="20"/>
        </w:rPr>
        <w:t xml:space="preserve">Ответственность за нарушение законодательства Российской Федерации о референдумах устанавливается федеральными законами.</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64.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2. Со дня вступления настоящего Закона в силу признать утратившими силу:</w:t>
      </w:r>
    </w:p>
    <w:p>
      <w:pPr>
        <w:pStyle w:val="0"/>
        <w:spacing w:before="200" w:line-rule="auto"/>
        <w:ind w:firstLine="540"/>
        <w:jc w:val="both"/>
      </w:pPr>
      <w:hyperlink w:history="0" r:id="rId224" w:tooltip="Закон Тверской области от 22.09.1994 N 2 (ред. от 02.06.2015) &quot;О местных референдумах в Тверской области&quot; (принят Постановлением Законодательного Собрания Тверской области от 22.09.1994 N 103) (с изм. и доп., вступающими в силу с 01.01.2016) ------------ Утратил силу или отменен {КонсультантПлюс}">
        <w:r>
          <w:rPr>
            <w:sz w:val="20"/>
            <w:color w:val="0000ff"/>
          </w:rPr>
          <w:t xml:space="preserve">Закон</w:t>
        </w:r>
      </w:hyperlink>
      <w:r>
        <w:rPr>
          <w:sz w:val="20"/>
        </w:rPr>
        <w:t xml:space="preserve"> Тверской области от 22.09.1994 N 2 "О местных референдумах в Тверской области";</w:t>
      </w:r>
    </w:p>
    <w:p>
      <w:pPr>
        <w:pStyle w:val="0"/>
        <w:spacing w:before="200" w:line-rule="auto"/>
        <w:ind w:firstLine="540"/>
        <w:jc w:val="both"/>
      </w:pPr>
      <w:hyperlink w:history="0" r:id="rId225" w:tooltip="Закон Тверской области от 09.04.2002 N 19-ЗО &quot;О внесении изменений и дополнений в Закон Тверской области от 22.09.1994 N 2 &quot;О местных референдумах в Тверской области&quot; (принят Законодательным Собранием Тверской области 28.03.2002) ------------ Утратил силу или отменен {КонсультантПлюс}">
        <w:r>
          <w:rPr>
            <w:sz w:val="20"/>
            <w:color w:val="0000ff"/>
          </w:rPr>
          <w:t xml:space="preserve">Закон</w:t>
        </w:r>
      </w:hyperlink>
      <w:r>
        <w:rPr>
          <w:sz w:val="20"/>
        </w:rPr>
        <w:t xml:space="preserve"> Тверской области от 09.04.2002 N 19-ЗО "О внесении изменений и дополнений в Закон Тверской области от 22.09.1994 N 2 "О местных референдумах в Тверской области";</w:t>
      </w:r>
    </w:p>
    <w:p>
      <w:pPr>
        <w:pStyle w:val="0"/>
        <w:spacing w:before="200" w:line-rule="auto"/>
        <w:ind w:firstLine="540"/>
        <w:jc w:val="both"/>
      </w:pPr>
      <w:hyperlink w:history="0" r:id="rId226" w:tooltip="Закон Тверской области от 07.06.2004 N 33-ЗО &quot;О внесении изменений и дополнений в Закон Тверской области &quot;О местных референдумах в Тверской области&quot; (принят Законодательным Собранием Тверской области 27.05.2004) ------------ Утратил силу или отменен {КонсультантПлюс}">
        <w:r>
          <w:rPr>
            <w:sz w:val="20"/>
            <w:color w:val="0000ff"/>
          </w:rPr>
          <w:t xml:space="preserve">Закон</w:t>
        </w:r>
      </w:hyperlink>
      <w:r>
        <w:rPr>
          <w:sz w:val="20"/>
        </w:rPr>
        <w:t xml:space="preserve"> Тверской области от 07.06.2004 N 33-ЗО "О внесении изменений и дополнений в Закон Тверской области "О местных референдумах в Тверской области";</w:t>
      </w:r>
    </w:p>
    <w:p>
      <w:pPr>
        <w:pStyle w:val="0"/>
        <w:spacing w:before="200" w:line-rule="auto"/>
        <w:ind w:firstLine="540"/>
        <w:jc w:val="both"/>
      </w:pPr>
      <w:hyperlink w:history="0" r:id="rId227" w:tooltip="Закон Тверской области от 17.07.2006 N 81-ЗО &quot;О внесении изменений и дополнений в Закон Тверской области &quot;О местных референдумах в Тверской области&quot; (принят Законодательным Собранием Тверской области 29.06.2006) ------------ Утратил силу или отменен {КонсультантПлюс}">
        <w:r>
          <w:rPr>
            <w:sz w:val="20"/>
            <w:color w:val="0000ff"/>
          </w:rPr>
          <w:t xml:space="preserve">Закон</w:t>
        </w:r>
      </w:hyperlink>
      <w:r>
        <w:rPr>
          <w:sz w:val="20"/>
        </w:rPr>
        <w:t xml:space="preserve"> Тверской области от 17.07.2006 N 81-ЗО "О внесении изменений и дополнений в Закон Тверской области "О местных референдумах в Тверской области";</w:t>
      </w:r>
    </w:p>
    <w:p>
      <w:pPr>
        <w:pStyle w:val="0"/>
        <w:spacing w:before="200" w:line-rule="auto"/>
        <w:ind w:firstLine="540"/>
        <w:jc w:val="both"/>
      </w:pPr>
      <w:hyperlink w:history="0" r:id="rId228" w:tooltip="Закон Тверской области от 27.09.2007 N 103-ЗО &quot;О внесении изменений в Закон Тверской области &quot;О местных референдумах в Тверской области&quot; (принят Законодательным Собранием Тверской области 06.09.2007) ------------ Утратил силу или отменен {КонсультантПлюс}">
        <w:r>
          <w:rPr>
            <w:sz w:val="20"/>
            <w:color w:val="0000ff"/>
          </w:rPr>
          <w:t xml:space="preserve">Закон</w:t>
        </w:r>
      </w:hyperlink>
      <w:r>
        <w:rPr>
          <w:sz w:val="20"/>
        </w:rPr>
        <w:t xml:space="preserve"> Тверской области от 27.09.2007 N 103-ЗО "О внесении изменений в Закон Тверской области "О местных референдумах в Тверской области";</w:t>
      </w:r>
    </w:p>
    <w:p>
      <w:pPr>
        <w:pStyle w:val="0"/>
        <w:spacing w:before="200" w:line-rule="auto"/>
        <w:ind w:firstLine="540"/>
        <w:jc w:val="both"/>
      </w:pPr>
      <w:hyperlink w:history="0" r:id="rId229" w:tooltip="Закон Тверской области от 06.10.2011 N 60-ЗО &quot;О внесении изменений в Закон Тверской области &quot;О местных референдумах в Тверской области&quot; (принят Законодательным Собранием Тверской области 29.09.2011) ------------ Утратил силу или отменен {КонсультантПлюс}">
        <w:r>
          <w:rPr>
            <w:sz w:val="20"/>
            <w:color w:val="0000ff"/>
          </w:rPr>
          <w:t xml:space="preserve">Закон</w:t>
        </w:r>
      </w:hyperlink>
      <w:r>
        <w:rPr>
          <w:sz w:val="20"/>
        </w:rPr>
        <w:t xml:space="preserve"> Тверской области от 06.10.2011 N 60-ЗО "О внесении изменений в Закон Тверской области "О местных референдумах в Тверской области";</w:t>
      </w:r>
    </w:p>
    <w:p>
      <w:pPr>
        <w:pStyle w:val="0"/>
        <w:spacing w:before="200" w:line-rule="auto"/>
        <w:ind w:firstLine="540"/>
        <w:jc w:val="both"/>
      </w:pPr>
      <w:hyperlink w:history="0" r:id="rId230" w:tooltip="Закон Тверской области от 18.02.2015 N 2-ЗО О внесении изменений в Закон Тверской области &quot;О местных референдумах в Тверской области&quot; (принят Законодательным Собранием Тверской области 12.02.2015) ------------ Утратил силу или отменен {КонсультантПлюс}">
        <w:r>
          <w:rPr>
            <w:sz w:val="20"/>
            <w:color w:val="0000ff"/>
          </w:rPr>
          <w:t xml:space="preserve">Закон</w:t>
        </w:r>
      </w:hyperlink>
      <w:r>
        <w:rPr>
          <w:sz w:val="20"/>
        </w:rPr>
        <w:t xml:space="preserve"> Тверской области от 18.02.2015 N 2-ЗО "О внесении изменений в Закон Тверской области "О местных референдумах в Тверской области";</w:t>
      </w:r>
    </w:p>
    <w:p>
      <w:pPr>
        <w:pStyle w:val="0"/>
        <w:spacing w:before="200" w:line-rule="auto"/>
        <w:ind w:firstLine="540"/>
        <w:jc w:val="both"/>
      </w:pPr>
      <w:hyperlink w:history="0" r:id="rId231" w:tooltip="Закон Тверской области от 02.06.2015 N 41-ЗО &quot;О внесении изменений в статьи 19 и 25 Закона Тверской области &quot;О местных референдумах в Тверской области&quot; (принят Законодательным Собранием Тверской области 28.05.2015) ------------ Утратил силу или отменен {КонсультантПлюс}">
        <w:r>
          <w:rPr>
            <w:sz w:val="20"/>
            <w:color w:val="0000ff"/>
          </w:rPr>
          <w:t xml:space="preserve">Закон</w:t>
        </w:r>
      </w:hyperlink>
      <w:r>
        <w:rPr>
          <w:sz w:val="20"/>
        </w:rPr>
        <w:t xml:space="preserve"> Тверской области от 02.06.2015 N 41-ЗО "О внесении изменений в </w:t>
      </w:r>
      <w:hyperlink w:history="0" w:anchor="P261" w:tooltip="Статья 19. Полномочия и статус участковых комиссий">
        <w:r>
          <w:rPr>
            <w:sz w:val="20"/>
            <w:color w:val="0000ff"/>
          </w:rPr>
          <w:t xml:space="preserve">статьи 19</w:t>
        </w:r>
      </w:hyperlink>
      <w:r>
        <w:rPr>
          <w:sz w:val="20"/>
        </w:rPr>
        <w:t xml:space="preserve"> и </w:t>
      </w:r>
      <w:hyperlink w:history="0" w:anchor="P318" w:tooltip="Статья 25. Гласность в деятельности комиссий референдума">
        <w:r>
          <w:rPr>
            <w:sz w:val="20"/>
            <w:color w:val="0000ff"/>
          </w:rPr>
          <w:t xml:space="preserve">25</w:t>
        </w:r>
      </w:hyperlink>
      <w:r>
        <w:rPr>
          <w:sz w:val="20"/>
        </w:rPr>
        <w:t xml:space="preserve"> Закона Тверской области "О местных референдумах в Тверской области".</w:t>
      </w:r>
    </w:p>
    <w:p>
      <w:pPr>
        <w:pStyle w:val="0"/>
        <w:jc w:val="both"/>
      </w:pPr>
      <w:r>
        <w:rPr>
          <w:sz w:val="20"/>
        </w:rPr>
      </w:r>
    </w:p>
    <w:p>
      <w:pPr>
        <w:pStyle w:val="0"/>
        <w:jc w:val="right"/>
      </w:pPr>
      <w:r>
        <w:rPr>
          <w:sz w:val="20"/>
        </w:rPr>
        <w:t xml:space="preserve">Губернатор Тверской области</w:t>
      </w:r>
    </w:p>
    <w:p>
      <w:pPr>
        <w:pStyle w:val="0"/>
        <w:jc w:val="right"/>
      </w:pPr>
      <w:r>
        <w:rPr>
          <w:sz w:val="20"/>
        </w:rPr>
        <w:t xml:space="preserve">И.М.РУДЕНЯ</w:t>
      </w:r>
    </w:p>
    <w:p>
      <w:pPr>
        <w:pStyle w:val="0"/>
      </w:pPr>
      <w:r>
        <w:rPr>
          <w:sz w:val="20"/>
        </w:rPr>
        <w:t xml:space="preserve">Тверь</w:t>
      </w:r>
    </w:p>
    <w:p>
      <w:pPr>
        <w:pStyle w:val="0"/>
        <w:spacing w:before="200" w:line-rule="auto"/>
      </w:pPr>
      <w:r>
        <w:rPr>
          <w:sz w:val="20"/>
        </w:rPr>
        <w:t xml:space="preserve">10 декабря 2018 года</w:t>
      </w:r>
    </w:p>
    <w:p>
      <w:pPr>
        <w:pStyle w:val="0"/>
        <w:spacing w:before="200" w:line-rule="auto"/>
      </w:pPr>
      <w:r>
        <w:rPr>
          <w:sz w:val="20"/>
        </w:rPr>
        <w:t xml:space="preserve">N 70-ЗО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Тверской области</w:t>
      </w:r>
    </w:p>
    <w:p>
      <w:pPr>
        <w:pStyle w:val="0"/>
        <w:jc w:val="right"/>
      </w:pPr>
      <w:r>
        <w:rPr>
          <w:sz w:val="20"/>
        </w:rPr>
        <w:t xml:space="preserve">от 10 декабря 2018 г. N 70-ЗО</w:t>
      </w:r>
    </w:p>
    <w:p>
      <w:pPr>
        <w:pStyle w:val="0"/>
        <w:jc w:val="right"/>
      </w:pPr>
      <w:r>
        <w:rPr>
          <w:sz w:val="20"/>
        </w:rPr>
        <w:t xml:space="preserve">"О местном референдуме в Тверской области"</w:t>
      </w:r>
    </w:p>
    <w:p>
      <w:pPr>
        <w:pStyle w:val="0"/>
        <w:jc w:val="both"/>
      </w:pPr>
      <w:r>
        <w:rPr>
          <w:sz w:val="20"/>
        </w:rPr>
      </w:r>
    </w:p>
    <w:bookmarkStart w:id="990" w:name="P990"/>
    <w:bookmarkEnd w:id="990"/>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w:t>
      </w:r>
      <w:hyperlink w:history="0" w:anchor="P791" w:tooltip="Статья 56. Протокол участковой комиссии об итогах голосования">
        <w:r>
          <w:rPr>
            <w:sz w:val="20"/>
            <w:color w:val="0000ff"/>
          </w:rPr>
          <w:t xml:space="preserve">СТАТЬЕЙ 56</w:t>
        </w:r>
      </w:hyperlink>
      <w:r>
        <w:rPr>
          <w:sz w:val="20"/>
        </w:rPr>
        <w:t xml:space="preserve"> НАСТОЯЩЕГО ЗАКОНА)</w:t>
      </w:r>
    </w:p>
    <w:p>
      <w:pPr>
        <w:pStyle w:val="0"/>
        <w:jc w:val="both"/>
      </w:pPr>
      <w:r>
        <w:rPr>
          <w:sz w:val="20"/>
        </w:rPr>
      </w:r>
    </w:p>
    <w:p>
      <w:pPr>
        <w:pStyle w:val="0"/>
        <w:ind w:firstLine="540"/>
        <w:jc w:val="both"/>
      </w:pPr>
      <w:r>
        <w:rPr>
          <w:sz w:val="20"/>
        </w:rPr>
        <w:t xml:space="preserve">1 больше или равно 3 + 4 + 5 + 6</w:t>
      </w:r>
    </w:p>
    <w:p>
      <w:pPr>
        <w:pStyle w:val="0"/>
        <w:spacing w:before="200" w:line-rule="auto"/>
        <w:ind w:firstLine="540"/>
        <w:jc w:val="both"/>
      </w:pPr>
      <w:r>
        <w:rPr>
          <w:sz w:val="20"/>
        </w:rPr>
        <w:t xml:space="preserve">2 равно 3 + 4 + 5 + 6 + 7 + 11ж - 11з</w:t>
      </w:r>
    </w:p>
    <w:p>
      <w:pPr>
        <w:pStyle w:val="0"/>
        <w:spacing w:before="200" w:line-rule="auto"/>
        <w:ind w:firstLine="540"/>
        <w:jc w:val="both"/>
      </w:pPr>
      <w:r>
        <w:rPr>
          <w:sz w:val="20"/>
        </w:rPr>
        <w:t xml:space="preserve">8 + 9 равно 10 + 11</w:t>
      </w:r>
    </w:p>
    <w:p>
      <w:pPr>
        <w:pStyle w:val="0"/>
        <w:spacing w:before="200" w:line-rule="auto"/>
        <w:ind w:firstLine="540"/>
        <w:jc w:val="both"/>
      </w:pPr>
      <w:r>
        <w:rPr>
          <w:sz w:val="20"/>
        </w:rPr>
        <w:t xml:space="preserve">11 равно 12 + все последующие строки протокола (выполняется только в случае, если протокол составляется по одному вопросу референдума)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Тверской области от 10.12.2018 N 70-ЗО</w:t>
            <w:br/>
            <w:t>(ред. от 13.07.2022)</w:t>
            <w:br/>
            <w:t>"О местном референдуме в Тверской области"</w:t>
            <w:br/>
            <w:t>(принят Зак...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E83B88A9FF9226F728D5811BD2B2A04AFE29E122886F85F2D8A8D10ED78BF12C1196668B30A457825FC46C4881DDCAA1F73D0E6578E405B1B469k7B7O" TargetMode = "External"/>
	<Relationship Id="rId8" Type="http://schemas.openxmlformats.org/officeDocument/2006/relationships/hyperlink" Target="consultantplus://offline/ref=63E83B88A9FF9226F728D5811BD2B2A04AFE29E12A8B648BF4D5F5DB068E87F32B1EC9718C79A856825FC4644BDED8DFB0AF31087C67E719ADB66B77k8BDO" TargetMode = "External"/>
	<Relationship Id="rId9" Type="http://schemas.openxmlformats.org/officeDocument/2006/relationships/hyperlink" Target="consultantplus://offline/ref=63E83B88A9FF9226F728D5811BD2B2A04AFE29E12A8A678BF0DAF5DB068E87F32B1EC9718C79A856825FC4644BDED8DFB0AF31087C67E719ADB66B77k8BDO" TargetMode = "External"/>
	<Relationship Id="rId10" Type="http://schemas.openxmlformats.org/officeDocument/2006/relationships/hyperlink" Target="consultantplus://offline/ref=63E83B88A9FF9226F728CB8C0DBEE8AE4EFD70E920DD3BD7FFD2FD89518EDBB67D17C322D13CA749805FC6k6B6O" TargetMode = "External"/>
	<Relationship Id="rId11" Type="http://schemas.openxmlformats.org/officeDocument/2006/relationships/hyperlink" Target="consultantplus://offline/ref=63E83B88A9FF9226F728CB8C0DBEE8AE48F674E82C8D6CD5AE87F38C59DE81A66B5ECF24CF3DA5508B5490350780818FF3E43D0B657BE619kBB1O" TargetMode = "External"/>
	<Relationship Id="rId12" Type="http://schemas.openxmlformats.org/officeDocument/2006/relationships/hyperlink" Target="consultantplus://offline/ref=63E83B88A9FF9226F728D5811BD2B2A04AFE29E12A8B668BF2D6F5DB068E87F32B1EC9718C79A856825EC56C40DED8DFB0AF31087C67E719ADB66B77k8BDO" TargetMode = "External"/>
	<Relationship Id="rId13" Type="http://schemas.openxmlformats.org/officeDocument/2006/relationships/hyperlink" Target="consultantplus://offline/ref=63E83B88A9FF9226F728CB8C0DBEE8AE4EFD70E920DD3BD7FFD2FD89518EDBB67D17C322D13CA749805FC6k6B6O" TargetMode = "External"/>
	<Relationship Id="rId14" Type="http://schemas.openxmlformats.org/officeDocument/2006/relationships/hyperlink" Target="consultantplus://offline/ref=63E83B88A9FF9226F728CB8C0DBEE8AE48F674E82C8D6CD5AE87F38C59DE81A66B5ECF24CF3DA5508B5490350780818FF3E43D0B657BE619kBB1O" TargetMode = "External"/>
	<Relationship Id="rId15" Type="http://schemas.openxmlformats.org/officeDocument/2006/relationships/hyperlink" Target="consultantplus://offline/ref=63E83B88A9FF9226F728D5811BD2B2A04AFE29E12A8B668BF2D6F5DB068E87F32B1EC9718C79A856825EC56C40DED8DFB0AF31087C67E719ADB66B77k8BDO" TargetMode = "External"/>
	<Relationship Id="rId16" Type="http://schemas.openxmlformats.org/officeDocument/2006/relationships/hyperlink" Target="consultantplus://offline/ref=63E83B88A9FF9226F728CB8C0DBEE8AE48F674E82C8D6CD5AE87F38C59DE81A66B5ECF24CF3DA556855490350780818FF3E43D0B657BE619kBB1O" TargetMode = "External"/>
	<Relationship Id="rId17" Type="http://schemas.openxmlformats.org/officeDocument/2006/relationships/hyperlink" Target="consultantplus://offline/ref=63E83B88A9FF9226F728CB8C0DBEE8AE48F674E82C8D6CD5AE87F38C59DE81A66B5ECF24CF3DA457875490350780818FF3E43D0B657BE619kBB1O" TargetMode = "External"/>
	<Relationship Id="rId18" Type="http://schemas.openxmlformats.org/officeDocument/2006/relationships/hyperlink" Target="consultantplus://offline/ref=63E83B88A9FF9226F728D5811BD2B2A04AFE29E12A8B648BF4D5F5DB068E87F32B1EC9718C79A856825FC4644ADED8DFB0AF31087C67E719ADB66B77k8BDO" TargetMode = "External"/>
	<Relationship Id="rId19" Type="http://schemas.openxmlformats.org/officeDocument/2006/relationships/hyperlink" Target="consultantplus://offline/ref=63E83B88A9FF9226F728D5811BD2B2A04AFE29E12A8A678BF0DAF5DB068E87F32B1EC9718C79A856825FC4644ADED8DFB0AF31087C67E719ADB66B77k8BDO" TargetMode = "External"/>
	<Relationship Id="rId20" Type="http://schemas.openxmlformats.org/officeDocument/2006/relationships/hyperlink" Target="consultantplus://offline/ref=63E83B88A9FF9226F728CB8C0DBEE8AE48F674E82C8D6CD5AE87F38C59DE81A6795E9728CE3ABB568041C66441kDB7O" TargetMode = "External"/>
	<Relationship Id="rId21" Type="http://schemas.openxmlformats.org/officeDocument/2006/relationships/hyperlink" Target="consultantplus://offline/ref=63E83B88A9FF9226F728D5811BD2B2A04AFE29E12A8B648BF4D5F5DB068E87F32B1EC9718C79A856825FC46543DED8DFB0AF31087C67E719ADB66B77k8BDO" TargetMode = "External"/>
	<Relationship Id="rId22" Type="http://schemas.openxmlformats.org/officeDocument/2006/relationships/hyperlink" Target="consultantplus://offline/ref=63E83B88A9FF9226F728CB8C0DBEE8AE48F674E82C8D6CD5AE87F38C59DE81A6795E9728CE3ABB568041C66441kDB7O" TargetMode = "External"/>
	<Relationship Id="rId23" Type="http://schemas.openxmlformats.org/officeDocument/2006/relationships/hyperlink" Target="consultantplus://offline/ref=63E83B88A9FF9226F728D5811BD2B2A04AFE29E12A8B648BF4D5F5DB068E87F32B1EC9718C79A856825FC46541DED8DFB0AF31087C67E719ADB66B77k8BDO" TargetMode = "External"/>
	<Relationship Id="rId24" Type="http://schemas.openxmlformats.org/officeDocument/2006/relationships/hyperlink" Target="consultantplus://offline/ref=63E83B88A9FF9226F728CB8C0DBEE8AE48F674E82C8D6CD5AE87F38C59DE81A66B5ECF24CF3CA0578B5490350780818FF3E43D0B657BE619kBB1O" TargetMode = "External"/>
	<Relationship Id="rId25" Type="http://schemas.openxmlformats.org/officeDocument/2006/relationships/hyperlink" Target="consultantplus://offline/ref=63E83B88A9FF9226F728D5811BD2B2A04AFE29E12A8B668BF2D6F5DB068E87F32B1EC9718C79A856825FC4644ADED8DFB0AF31087C67E719ADB66B77k8BDO" TargetMode = "External"/>
	<Relationship Id="rId26" Type="http://schemas.openxmlformats.org/officeDocument/2006/relationships/hyperlink" Target="consultantplus://offline/ref=63E83B88A9FF9226F728CB8C0DBEE8AE48F674E82C8D6CD5AE87F38C59DE81A66B5ECF24CF3DA4538B5490350780818FF3E43D0B657BE619kBB1O" TargetMode = "External"/>
	<Relationship Id="rId27" Type="http://schemas.openxmlformats.org/officeDocument/2006/relationships/hyperlink" Target="consultantplus://offline/ref=63E83B88A9FF9226F728CB8C0DBEE8AE48F674E82C8D6CD5AE87F38C59DE81A66B5ECF24CF3CA057865490350780818FF3E43D0B657BE619kBB1O" TargetMode = "External"/>
	<Relationship Id="rId28" Type="http://schemas.openxmlformats.org/officeDocument/2006/relationships/hyperlink" Target="consultantplus://offline/ref=63E83B88A9FF9226F728CB8C0DBEE8AE48F674E82C8D6CD5AE87F38C59DE81A66B5ECF24CF3DA050865490350780818FF3E43D0B657BE619kBB1O" TargetMode = "External"/>
	<Relationship Id="rId29" Type="http://schemas.openxmlformats.org/officeDocument/2006/relationships/hyperlink" Target="consultantplus://offline/ref=63E83B88A9FF9226F728D5811BD2B2A04AFE29E12A8B668BF2D6F5DB068E87F32B1EC9718C79A856825EC56C40DED8DFB0AF31087C67E719ADB66B77k8BDO" TargetMode = "External"/>
	<Relationship Id="rId30" Type="http://schemas.openxmlformats.org/officeDocument/2006/relationships/hyperlink" Target="consultantplus://offline/ref=63E83B88A9FF9226F728CB8C0DBEE8AE48F674E82C8D6CD5AE87F38C59DE81A66B5ECF24CF3DA454865490350780818FF3E43D0B657BE619kBB1O" TargetMode = "External"/>
	<Relationship Id="rId31" Type="http://schemas.openxmlformats.org/officeDocument/2006/relationships/hyperlink" Target="consultantplus://offline/ref=63E83B88A9FF9226F728CB8C0DBEE8AE48F674E82C8D6CD5AE87F38C59DE81A66B5ECF24CF3DA454865490350780818FF3E43D0B657BE619kBB1O" TargetMode = "External"/>
	<Relationship Id="rId32" Type="http://schemas.openxmlformats.org/officeDocument/2006/relationships/hyperlink" Target="consultantplus://offline/ref=63E83B88A9FF9226F728CB8C0DBEE8AE4EFD70E920DD3BD7FFD2FD89518EDBB67D17C322D13CA749805FC6k6B6O" TargetMode = "External"/>
	<Relationship Id="rId33" Type="http://schemas.openxmlformats.org/officeDocument/2006/relationships/hyperlink" Target="consultantplus://offline/ref=63E83B88A9FF9226F728D5811BD2B2A04AFE29E12A8B668BF2D6F5DB068E87F32B1EC9718C79A856825EC56C40DED8DFB0AF31087C67E719ADB66B77k8BDO" TargetMode = "External"/>
	<Relationship Id="rId34" Type="http://schemas.openxmlformats.org/officeDocument/2006/relationships/hyperlink" Target="consultantplus://offline/ref=63E83B88A9FF9226F728CB8C0DBEE8AE48F674E82C8D6CD5AE87F38C59DE81A66B5ECF24CF3CA4538B5490350780818FF3E43D0B657BE619kBB1O" TargetMode = "External"/>
	<Relationship Id="rId35" Type="http://schemas.openxmlformats.org/officeDocument/2006/relationships/hyperlink" Target="consultantplus://offline/ref=63E83B88A9FF9226F728CB8C0DBEE8AE48F674E82C8D6CD5AE87F38C59DE81A66B5ECF24CF3DA352865490350780818FF3E43D0B657BE619kBB1O" TargetMode = "External"/>
	<Relationship Id="rId36" Type="http://schemas.openxmlformats.org/officeDocument/2006/relationships/hyperlink" Target="consultantplus://offline/ref=63E83B88A9FF9226F728CB8C0DBEE8AE48F674E82C8D6CD5AE87F38C59DE81A66B5ECF24CF3DA350845490350780818FF3E43D0B657BE619kBB1O" TargetMode = "External"/>
	<Relationship Id="rId37" Type="http://schemas.openxmlformats.org/officeDocument/2006/relationships/hyperlink" Target="consultantplus://offline/ref=63E83B88A9FF9226F728CB8C0DBEE8AE48F674E82C8D6CD5AE87F38C59DE81A66B5ECF24CF3DA352825490350780818FF3E43D0B657BE619kBB1O" TargetMode = "External"/>
	<Relationship Id="rId38" Type="http://schemas.openxmlformats.org/officeDocument/2006/relationships/hyperlink" Target="consultantplus://offline/ref=63E83B88A9FF9226F728CB8C0DBEE8AE48F674E82C8D6CD5AE87F38C59DE81A66B5ECF24CF3CA055805490350780818FF3E43D0B657BE619kBB1O" TargetMode = "External"/>
	<Relationship Id="rId39" Type="http://schemas.openxmlformats.org/officeDocument/2006/relationships/hyperlink" Target="consultantplus://offline/ref=63E83B88A9FF9226F728CB8C0DBEE8AE48F674E82C8D6CD5AE87F38C59DE81A66B5ECF24CF3FA351855490350780818FF3E43D0B657BE619kBB1O" TargetMode = "External"/>
	<Relationship Id="rId40" Type="http://schemas.openxmlformats.org/officeDocument/2006/relationships/hyperlink" Target="consultantplus://offline/ref=63E83B88A9FF9226F728CB8C0DBEE8AE48F674E82C8D6CD5AE87F38C59DE81A66B5ECF23CE3BAE03D31B916942D2928FF6E43E0979k7BBO" TargetMode = "External"/>
	<Relationship Id="rId41" Type="http://schemas.openxmlformats.org/officeDocument/2006/relationships/hyperlink" Target="consultantplus://offline/ref=63E83B88A9FF9226F728CB8C0DBEE8AE48F674E82C8D6CD5AE87F38C59DE81A66B5ECF23CE3BAE03D31B916942D2928FF6E43E0979k7BBO" TargetMode = "External"/>
	<Relationship Id="rId42" Type="http://schemas.openxmlformats.org/officeDocument/2006/relationships/hyperlink" Target="consultantplus://offline/ref=63E83B88A9FF9226F728D5811BD2B2A04AFE29E12A8B648BF4D5F5DB068E87F32B1EC9718C79A856825FC46547DED8DFB0AF31087C67E719ADB66B77k8BDO" TargetMode = "External"/>
	<Relationship Id="rId43" Type="http://schemas.openxmlformats.org/officeDocument/2006/relationships/hyperlink" Target="consultantplus://offline/ref=63E83B88A9FF9226F728CB8C0DBEE8AE48F674E82C8D6CD5AE87F38C59DE81A66B5ECF24CF3DA555815490350780818FF3E43D0B657BE619kBB1O" TargetMode = "External"/>
	<Relationship Id="rId44" Type="http://schemas.openxmlformats.org/officeDocument/2006/relationships/hyperlink" Target="consultantplus://offline/ref=63E83B88A9FF9226F728D5811BD2B2A04AFE29E12A8B648BF4D5F5DB068E87F32B1EC9718C79A856825FC46544DED8DFB0AF31087C67E719ADB66B77k8BDO" TargetMode = "External"/>
	<Relationship Id="rId45" Type="http://schemas.openxmlformats.org/officeDocument/2006/relationships/hyperlink" Target="consultantplus://offline/ref=63E83B88A9FF9226F728CB8C0DBEE8AE48F674E82C8D6CD5AE87F38C59DE81A66B5ECF24CF3DA555815490350780818FF3E43D0B657BE619kBB1O" TargetMode = "External"/>
	<Relationship Id="rId46" Type="http://schemas.openxmlformats.org/officeDocument/2006/relationships/hyperlink" Target="consultantplus://offline/ref=63E83B88A9FF9226F728D5811BD2B2A04AFE29E12A8B648BF4D5F5DB068E87F32B1EC9718C79A856825FC46642DED8DFB0AF31087C67E719ADB66B77k8BDO" TargetMode = "External"/>
	<Relationship Id="rId47" Type="http://schemas.openxmlformats.org/officeDocument/2006/relationships/hyperlink" Target="consultantplus://offline/ref=63E83B88A9FF9226F728D5811BD2B2A04AFE29E12A8B648BF4D5F5DB068E87F32B1EC9718C79A856825FC46640DED8DFB0AF31087C67E719ADB66B77k8BDO" TargetMode = "External"/>
	<Relationship Id="rId48" Type="http://schemas.openxmlformats.org/officeDocument/2006/relationships/hyperlink" Target="consultantplus://offline/ref=63E83B88A9FF9226F728D5811BD2B2A04AFE29E122886F85F2D8A8D10ED78BF12C1196668B30A457825FC46D4881DDCAA1F73D0E6578E405B1B469k7B7O" TargetMode = "External"/>
	<Relationship Id="rId49" Type="http://schemas.openxmlformats.org/officeDocument/2006/relationships/hyperlink" Target="consultantplus://offline/ref=63E83B88A9FF9226F728CB8C0DBEE8AE48F674E82C8D6CD5AE87F38C59DE81A66B5ECF20CF38AE03D31B916942D2928FF6E43E0979k7BBO" TargetMode = "External"/>
	<Relationship Id="rId50" Type="http://schemas.openxmlformats.org/officeDocument/2006/relationships/hyperlink" Target="consultantplus://offline/ref=63E83B88A9FF9226F728CB8C0DBEE8AE48F674E82C8D6CD5AE87F38C59DE81A66B5ECF23CE3BAE03D31B916942D2928FF6E43E0979k7BBO" TargetMode = "External"/>
	<Relationship Id="rId51" Type="http://schemas.openxmlformats.org/officeDocument/2006/relationships/hyperlink" Target="consultantplus://offline/ref=63E83B88A9FF9226F728CB8C0DBEE8AE48F674E82C8D6CD5AE87F38C59DE81A66B5ECF24CF3EA551875490350780818FF3E43D0B657BE619kBB1O" TargetMode = "External"/>
	<Relationship Id="rId52" Type="http://schemas.openxmlformats.org/officeDocument/2006/relationships/hyperlink" Target="consultantplus://offline/ref=63E83B88A9FF9226F728D5811BD2B2A04AFE29E12A8B648BF4D5F5DB068E87F32B1EC9718C79A856825FC46645DED8DFB0AF31087C67E719ADB66B77k8BDO" TargetMode = "External"/>
	<Relationship Id="rId53" Type="http://schemas.openxmlformats.org/officeDocument/2006/relationships/hyperlink" Target="consultantplus://offline/ref=63E83B88A9FF9226F728D5811BD2B2A04AFE29E12A8B648BF4D5F5DB068E87F32B1EC9718C79A856825FC46644DED8DFB0AF31087C67E719ADB66B77k8BDO" TargetMode = "External"/>
	<Relationship Id="rId54" Type="http://schemas.openxmlformats.org/officeDocument/2006/relationships/hyperlink" Target="consultantplus://offline/ref=63E83B88A9FF9226F728D5811BD2B2A04AFE29E12A8B648BF4D5F5DB068E87F32B1EC9718C79A856825FC4664BDED8DFB0AF31087C67E719ADB66B77k8BDO" TargetMode = "External"/>
	<Relationship Id="rId55" Type="http://schemas.openxmlformats.org/officeDocument/2006/relationships/hyperlink" Target="consultantplus://offline/ref=63E83B88A9FF9226F728CB8C0DBEE8AE48F674E82C8D6CD5AE87F38C59DE81A66B5ECF24CF3FAD51845490350780818FF3E43D0B657BE619kBB1O" TargetMode = "External"/>
	<Relationship Id="rId56" Type="http://schemas.openxmlformats.org/officeDocument/2006/relationships/hyperlink" Target="consultantplus://offline/ref=63E83B88A9FF9226F728CB8C0DBEE8AE48F674E82C8D6CD5AE87F38C59DE81A66B5ECF24CF3FA4518B5490350780818FF3E43D0B657BE619kBB1O" TargetMode = "External"/>
	<Relationship Id="rId57" Type="http://schemas.openxmlformats.org/officeDocument/2006/relationships/hyperlink" Target="consultantplus://offline/ref=63E83B88A9FF9226F728D5811BD2B2A04AFE29E12A8B648BF4D5F5DB068E87F32B1EC9718C79A856825FC46743DED8DFB0AF31087C67E719ADB66B77k8BDO" TargetMode = "External"/>
	<Relationship Id="rId58" Type="http://schemas.openxmlformats.org/officeDocument/2006/relationships/hyperlink" Target="consultantplus://offline/ref=63E83B88A9FF9226F728D5811BD2B2A04AFE29E12A8B648BF4D5F5DB068E87F32B1EC9718C79A856825FC46742DED8DFB0AF31087C67E719ADB66B77k8BDO" TargetMode = "External"/>
	<Relationship Id="rId59" Type="http://schemas.openxmlformats.org/officeDocument/2006/relationships/hyperlink" Target="consultantplus://offline/ref=63E83B88A9FF9226F728CB8C0DBEE8AE48F674E82C8D6CD5AE87F38C59DE81A66B5ECF27CF3CAE03D31B916942D2928FF6E43E0979k7BBO" TargetMode = "External"/>
	<Relationship Id="rId60" Type="http://schemas.openxmlformats.org/officeDocument/2006/relationships/hyperlink" Target="consultantplus://offline/ref=63E83B88A9FF9226F728CB8C0DBEE8AE48F674E82C8D6CD5AE87F38C59DE81A66B5ECF24CF3FA45F835490350780818FF3E43D0B657BE619kBB1O" TargetMode = "External"/>
	<Relationship Id="rId61" Type="http://schemas.openxmlformats.org/officeDocument/2006/relationships/hyperlink" Target="consultantplus://offline/ref=63E83B88A9FF9226F728CB8C0DBEE8AE48F674E82C8D6CD5AE87F38C59DE81A6795E9728CE3ABB568041C66441kDB7O" TargetMode = "External"/>
	<Relationship Id="rId62" Type="http://schemas.openxmlformats.org/officeDocument/2006/relationships/hyperlink" Target="consultantplus://offline/ref=63E83B88A9FF9226F728D5811BD2B2A04AFE29E12A8B668BF2D6F5DB068E87F32B1EC9718C79A856825FC4644ADED8DFB0AF31087C67E719ADB66B77k8BDO" TargetMode = "External"/>
	<Relationship Id="rId63" Type="http://schemas.openxmlformats.org/officeDocument/2006/relationships/hyperlink" Target="consultantplus://offline/ref=63E83B88A9FF9226F728CB8C0DBEE8AE48F674E82C8D6CD5AE87F38C59DE81A66B5ECF24CF3DA4528B5490350780818FF3E43D0B657BE619kBB1O" TargetMode = "External"/>
	<Relationship Id="rId64" Type="http://schemas.openxmlformats.org/officeDocument/2006/relationships/hyperlink" Target="consultantplus://offline/ref=63E83B88A9FF9226F728D5811BD2B2A04AFE29E12A8B668BF2D6F5DB068E87F32B1EC9718C79A856825FC4644ADED8DFB0AF31087C67E719ADB66B77k8BDO" TargetMode = "External"/>
	<Relationship Id="rId65" Type="http://schemas.openxmlformats.org/officeDocument/2006/relationships/hyperlink" Target="consultantplus://offline/ref=63E83B88A9FF9226F728D5811BD2B2A04AFE29E12A8B648BF4D5F5DB068E87F32B1EC9718C79A856825FC46741DED8DFB0AF31087C67E719ADB66B77k8BDO" TargetMode = "External"/>
	<Relationship Id="rId66" Type="http://schemas.openxmlformats.org/officeDocument/2006/relationships/hyperlink" Target="consultantplus://offline/ref=63E83B88A9FF9226F728CB8C0DBEE8AE48F677EA288D6CD5AE87F38C59DE81A6795E9728CE3ABB568041C66441kDB7O" TargetMode = "External"/>
	<Relationship Id="rId67" Type="http://schemas.openxmlformats.org/officeDocument/2006/relationships/hyperlink" Target="consultantplus://offline/ref=63E83B88A9FF9226F728CB8C0DBEE8AE48F674E82C8D6CD5AE87F38C59DE81A66B5ECF24CF3DA4528B5490350780818FF3E43D0B657BE619kBB1O" TargetMode = "External"/>
	<Relationship Id="rId68" Type="http://schemas.openxmlformats.org/officeDocument/2006/relationships/hyperlink" Target="consultantplus://offline/ref=63E83B88A9FF9226F728CB8C0DBEE8AE48F674E82C8D6CD5AE87F38C59DE81A66B5ECF24CF3EA554825490350780818FF3E43D0B657BE619kBB1O" TargetMode = "External"/>
	<Relationship Id="rId69" Type="http://schemas.openxmlformats.org/officeDocument/2006/relationships/hyperlink" Target="consultantplus://offline/ref=63E83B88A9FF9226F728D5811BD2B2A04AFE29E12A8A678BF0DAF5DB068E87F32B1EC9718C79A856825FC46046DED8DFB0AF31087C67E719ADB66B77k8BDO" TargetMode = "External"/>
	<Relationship Id="rId70" Type="http://schemas.openxmlformats.org/officeDocument/2006/relationships/hyperlink" Target="consultantplus://offline/ref=63E83B88A9FF9226F728D5811BD2B2A04AFE29E122886F85F2D8A8D10ED78BF12C1196668B30A457825FC5654881DDCAA1F73D0E6578E405B1B469k7B7O" TargetMode = "External"/>
	<Relationship Id="rId71" Type="http://schemas.openxmlformats.org/officeDocument/2006/relationships/hyperlink" Target="consultantplus://offline/ref=63E83B88A9FF9226F728CB8C0DBEE8AE48F674E82C8D6CD5AE87F38C59DE81A66B5ECF24CF3CA056825490350780818FF3E43D0B657BE619kBB1O" TargetMode = "External"/>
	<Relationship Id="rId72" Type="http://schemas.openxmlformats.org/officeDocument/2006/relationships/hyperlink" Target="consultantplus://offline/ref=63E83B88A9FF9226F728CB8C0DBEE8AE48F674E82C8D6CD5AE87F38C59DE81A66B5ECF21C73EAE03D31B916942D2928FF6E43E0979k7BBO" TargetMode = "External"/>
	<Relationship Id="rId73" Type="http://schemas.openxmlformats.org/officeDocument/2006/relationships/hyperlink" Target="consultantplus://offline/ref=63E83B88A9FF9226F728CB8C0DBEE8AE48F674E82C8D6CD5AE87F38C59DE81A66B5ECF24CF3CA056865490350780818FF3E43D0B657BE619kBB1O" TargetMode = "External"/>
	<Relationship Id="rId74" Type="http://schemas.openxmlformats.org/officeDocument/2006/relationships/hyperlink" Target="consultantplus://offline/ref=63E83B88A9FF9226F728D5811BD2B2A04AFE29E122886F85F2D8A8D10ED78BF12C1196668B30A457825FC5664881DDCAA1F73D0E6578E405B1B469k7B7O" TargetMode = "External"/>
	<Relationship Id="rId75" Type="http://schemas.openxmlformats.org/officeDocument/2006/relationships/hyperlink" Target="consultantplus://offline/ref=63E83B88A9FF9226F728D5811BD2B2A04AFE29E12A8B648BF4D5F5DB068E87F32B1EC9718C79A856825FC46746DED8DFB0AF31087C67E719ADB66B77k8BDO" TargetMode = "External"/>
	<Relationship Id="rId76" Type="http://schemas.openxmlformats.org/officeDocument/2006/relationships/hyperlink" Target="consultantplus://offline/ref=63E83B88A9FF9226F728D5811BD2B2A04AFE29E122886F85F2D8A8D10ED78BF12C1196668B30A457825FC5674881DDCAA1F73D0E6578E405B1B469k7B7O" TargetMode = "External"/>
	<Relationship Id="rId77" Type="http://schemas.openxmlformats.org/officeDocument/2006/relationships/hyperlink" Target="consultantplus://offline/ref=63E83B88A9FF9226F728CB8C0DBEE8AE48F674E82C8D6CD5AE87F38C59DE81A66B5ECF24CF3CA056855490350780818FF3E43D0B657BE619kBB1O" TargetMode = "External"/>
	<Relationship Id="rId78" Type="http://schemas.openxmlformats.org/officeDocument/2006/relationships/hyperlink" Target="consultantplus://offline/ref=63E83B88A9FF9226F728CB8C0DBEE8AE48F674E82C8D6CD5AE87F38C59DE81A66B5ECF24CF3DA756825490350780818FF3E43D0B657BE619kBB1O" TargetMode = "External"/>
	<Relationship Id="rId79" Type="http://schemas.openxmlformats.org/officeDocument/2006/relationships/hyperlink" Target="consultantplus://offline/ref=63E83B88A9FF9226F728D5811BD2B2A04AFE29E12A8B648BF4D5F5DB068E87F32B1EC9718C79A856825FC46744DED8DFB0AF31087C67E719ADB66B77k8BDO" TargetMode = "External"/>
	<Relationship Id="rId80" Type="http://schemas.openxmlformats.org/officeDocument/2006/relationships/hyperlink" Target="consultantplus://offline/ref=63E83B88A9FF9226F728D5811BD2B2A04AFE29E12A8B648BF4D5F5DB068E87F32B1EC9718C79A856825FC4674BDED8DFB0AF31087C67E719ADB66B77k8BDO" TargetMode = "External"/>
	<Relationship Id="rId81" Type="http://schemas.openxmlformats.org/officeDocument/2006/relationships/hyperlink" Target="consultantplus://offline/ref=63E83B88A9FF9226F728D5811BD2B2A04AFE29E122886F85F2D8A8D10ED78BF12C1196668B30A457825FC5604881DDCAA1F73D0E6578E405B1B469k7B7O" TargetMode = "External"/>
	<Relationship Id="rId82" Type="http://schemas.openxmlformats.org/officeDocument/2006/relationships/hyperlink" Target="consultantplus://offline/ref=63E83B88A9FF9226F728CB8C0DBEE8AE48F674E82C8D6CD5AE87F38C59DE81A66B5ECF24CF3EA5568B5490350780818FF3E43D0B657BE619kBB1O" TargetMode = "External"/>
	<Relationship Id="rId83" Type="http://schemas.openxmlformats.org/officeDocument/2006/relationships/hyperlink" Target="consultantplus://offline/ref=63E83B88A9FF9226F728D5811BD2B2A04AFE29E122886F85F2D8A8D10ED78BF12C1196668B30A457825FC5614881DDCAA1F73D0E6578E405B1B469k7B7O" TargetMode = "External"/>
	<Relationship Id="rId84" Type="http://schemas.openxmlformats.org/officeDocument/2006/relationships/hyperlink" Target="consultantplus://offline/ref=63E83B88A9FF9226F728CB8C0DBEE8AE48F674E82C8D6CD5AE87F38C59DE81A66B5ECF24CF3DA7568B5490350780818FF3E43D0B657BE619kBB1O" TargetMode = "External"/>
	<Relationship Id="rId85" Type="http://schemas.openxmlformats.org/officeDocument/2006/relationships/hyperlink" Target="consultantplus://offline/ref=63E83B88A9FF9226F728CB8C0DBEE8AE48F674E82C8D6CD5AE87F38C59DE81A66B5ECF24CF3DA6508A5490350780818FF3E43D0B657BE619kBB1O" TargetMode = "External"/>
	<Relationship Id="rId86" Type="http://schemas.openxmlformats.org/officeDocument/2006/relationships/hyperlink" Target="consultantplus://offline/ref=63E83B88A9FF9226F728D5811BD2B2A04AFE29E12A8A678BF0DAF5DB068E87F32B1EC9718C79A856825FC46246DED8DFB0AF31087C67E719ADB66B77k8BDO" TargetMode = "External"/>
	<Relationship Id="rId87" Type="http://schemas.openxmlformats.org/officeDocument/2006/relationships/hyperlink" Target="consultantplus://offline/ref=63E83B88A9FF9226F728CB8C0DBEE8AE48F674E82C8D6CD5AE87F38C59DE81A66B5ECF24CF3DA65E855490350780818FF3E43D0B657BE619kBB1O" TargetMode = "External"/>
	<Relationship Id="rId88" Type="http://schemas.openxmlformats.org/officeDocument/2006/relationships/hyperlink" Target="consultantplus://offline/ref=63E83B88A9FF9226F728CB8C0DBEE8AE48F674E82C8D6CD5AE87F38C59DE81A66B5ECF24CF3DA157835490350780818FF3E43D0B657BE619kBB1O" TargetMode = "External"/>
	<Relationship Id="rId89" Type="http://schemas.openxmlformats.org/officeDocument/2006/relationships/hyperlink" Target="consultantplus://offline/ref=63E83B88A9FF9226F728CB8C0DBEE8AE48F674E82C8D6CD5AE87F38C59DE81A66B5ECF24CF3DA155815490350780818FF3E43D0B657BE619kBB1O" TargetMode = "External"/>
	<Relationship Id="rId90" Type="http://schemas.openxmlformats.org/officeDocument/2006/relationships/hyperlink" Target="consultantplus://offline/ref=63E83B88A9FF9226F728D5811BD2B2A04AFE29E12A8A678BF0DAF5DB068E87F32B1EC9718C79A856825FC46343DED8DFB0AF31087C67E719ADB66B77k8BDO" TargetMode = "External"/>
	<Relationship Id="rId91" Type="http://schemas.openxmlformats.org/officeDocument/2006/relationships/hyperlink" Target="consultantplus://offline/ref=63E83B88A9FF9226F728CB8C0DBEE8AE48F674E82C8D6CD5AE87F38C59DE81A66B5ECF24CF3DA15F805490350780818FF3E43D0B657BE619kBB1O" TargetMode = "External"/>
	<Relationship Id="rId92" Type="http://schemas.openxmlformats.org/officeDocument/2006/relationships/hyperlink" Target="consultantplus://offline/ref=63E83B88A9FF9226F728CB8C0DBEE8AE48F674E82C8D6CD5AE87F38C59DE81A66B5ECF24CF3DA056815490350780818FF3E43D0B657BE619kBB1O" TargetMode = "External"/>
	<Relationship Id="rId93" Type="http://schemas.openxmlformats.org/officeDocument/2006/relationships/hyperlink" Target="consultantplus://offline/ref=63E83B88A9FF9226F728CB8C0DBEE8AE48F674E82C8D6CD5AE87F38C59DE81A66B5ECF24CF3DA35F865490350780818FF3E43D0B657BE619kBB1O" TargetMode = "External"/>
	<Relationship Id="rId94" Type="http://schemas.openxmlformats.org/officeDocument/2006/relationships/hyperlink" Target="consultantplus://offline/ref=63E83B88A9FF9226F728CB8C0DBEE8AE48F674E82C8D6CD5AE87F38C59DE81A66B5ECF24CF3DA35F855490350780818FF3E43D0B657BE619kBB1O" TargetMode = "External"/>
	<Relationship Id="rId95" Type="http://schemas.openxmlformats.org/officeDocument/2006/relationships/hyperlink" Target="consultantplus://offline/ref=63E83B88A9FF9226F728D5811BD2B2A04AFE29E12A8B648BF4D5F5DB068E87F32B1EC9718C79A856825FC4674ADED8DFB0AF31087C67E719ADB66B77k8BDO" TargetMode = "External"/>
	<Relationship Id="rId96" Type="http://schemas.openxmlformats.org/officeDocument/2006/relationships/hyperlink" Target="consultantplus://offline/ref=63E83B88A9FF9226F728CB8C0DBEE8AE48F674E82C8D6CD5AE87F38C59DE81A66B5ECF27CF3CAE03D31B916942D2928FF6E43E0979k7BBO" TargetMode = "External"/>
	<Relationship Id="rId97" Type="http://schemas.openxmlformats.org/officeDocument/2006/relationships/hyperlink" Target="consultantplus://offline/ref=63E83B88A9FF9226F728CB8C0DBEE8AE48F674E82C8D6CD5AE87F38C59DE81A66B5ECF24CF3EA557835490350780818FF3E43D0B657BE619kBB1O" TargetMode = "External"/>
	<Relationship Id="rId98" Type="http://schemas.openxmlformats.org/officeDocument/2006/relationships/hyperlink" Target="consultantplus://offline/ref=63E83B88A9FF9226F728D5811BD2B2A04AFE29E12A8B648BF4D5F5DB068E87F32B1EC9718C79A856825FC46042DED8DFB0AF31087C67E719ADB66B77k8BDO" TargetMode = "External"/>
	<Relationship Id="rId99" Type="http://schemas.openxmlformats.org/officeDocument/2006/relationships/hyperlink" Target="consultantplus://offline/ref=63E83B88A9FF9226F728D5811BD2B2A04AFE29E12A8B648BF4D5F5DB068E87F32B1EC9718C79A856825FC46041DED8DFB0AF31087C67E719ADB66B77k8BDO" TargetMode = "External"/>
	<Relationship Id="rId100" Type="http://schemas.openxmlformats.org/officeDocument/2006/relationships/hyperlink" Target="consultantplus://offline/ref=63E83B88A9FF9226F728D5811BD2B2A04AFE29E12A8B648BF4D5F5DB068E87F32B1EC9718C79A856825FC46040DED8DFB0AF31087C67E719ADB66B77k8BDO" TargetMode = "External"/>
	<Relationship Id="rId101" Type="http://schemas.openxmlformats.org/officeDocument/2006/relationships/hyperlink" Target="consultantplus://offline/ref=63E83B88A9FF9226F728CB8C0DBEE8AE48F674E82C8D6CD5AE87F38C59DE81A66B5ECF24CF3FAD5E845490350780818FF3E43D0B657BE619kBB1O" TargetMode = "External"/>
	<Relationship Id="rId102" Type="http://schemas.openxmlformats.org/officeDocument/2006/relationships/hyperlink" Target="consultantplus://offline/ref=63E83B88A9FF9226F728CB8C0DBEE8AE48F674E82C8D6CD5AE87F38C59DE81A66B5ECF24CF3FA75F845490350780818FF3E43D0B657BE619kBB1O" TargetMode = "External"/>
	<Relationship Id="rId103" Type="http://schemas.openxmlformats.org/officeDocument/2006/relationships/hyperlink" Target="consultantplus://offline/ref=63E83B88A9FF9226F728CB8C0DBEE8AE48F674E82C8D6CD5AE87F38C59DE81A66B5ECF24CF3FA75F845490350780818FF3E43D0B657BE619kBB1O" TargetMode = "External"/>
	<Relationship Id="rId104" Type="http://schemas.openxmlformats.org/officeDocument/2006/relationships/hyperlink" Target="consultantplus://offline/ref=63E83B88A9FF9226F728D5811BD2B2A04AFE29E12A8A678BF0DAF5DB068E87F32B1EC9718C79A856825FC46C4BDED8DFB0AF31087C67E719ADB66B77k8BDO" TargetMode = "External"/>
	<Relationship Id="rId105" Type="http://schemas.openxmlformats.org/officeDocument/2006/relationships/hyperlink" Target="consultantplus://offline/ref=63E83B88A9FF9226F728CB8C0DBEE8AE48F674E82C8D6CD5AE87F38C59DE81A66B5ECF24CF3DA252845490350780818FF3E43D0B657BE619kBB1O" TargetMode = "External"/>
	<Relationship Id="rId106" Type="http://schemas.openxmlformats.org/officeDocument/2006/relationships/hyperlink" Target="consultantplus://offline/ref=63E83B88A9FF9226F728CB8C0DBEE8AE48F674E82C8D6CD5AE87F38C59DE81A66B5ECF24CF3DA3508A5490350780818FF3E43D0B657BE619kBB1O" TargetMode = "External"/>
	<Relationship Id="rId107" Type="http://schemas.openxmlformats.org/officeDocument/2006/relationships/hyperlink" Target="consultantplus://offline/ref=63E83B88A9FF9226F728CB8C0DBEE8AE48F674E82C8D6CD5AE87F38C59DE81A66B5ECF24CF3FAD54845490350780818FF3E43D0B657BE619kBB1O" TargetMode = "External"/>
	<Relationship Id="rId108" Type="http://schemas.openxmlformats.org/officeDocument/2006/relationships/hyperlink" Target="consultantplus://offline/ref=63E83B88A9FF9226F728CB8C0DBEE8AE48F674E82C8D6CD5AE87F38C59DE81A66B5ECF24CF3FAD54845490350780818FF3E43D0B657BE619kBB1O" TargetMode = "External"/>
	<Relationship Id="rId109" Type="http://schemas.openxmlformats.org/officeDocument/2006/relationships/hyperlink" Target="consultantplus://offline/ref=63E83B88A9FF9226F728D5811BD2B2A04AFE29E12A8B648BF4D5F5DB068E87F32B1EC9718C79A856825FC46044DED8DFB0AF31087C67E719ADB66B77k8BDO" TargetMode = "External"/>
	<Relationship Id="rId110" Type="http://schemas.openxmlformats.org/officeDocument/2006/relationships/hyperlink" Target="consultantplus://offline/ref=63E83B88A9FF9226F728D5811BD2B2A04AFE29E12A8B648BF4D5F5DB068E87F32B1EC9718C79A856825FC4604BDED8DFB0AF31087C67E719ADB66B77k8BDO" TargetMode = "External"/>
	<Relationship Id="rId111" Type="http://schemas.openxmlformats.org/officeDocument/2006/relationships/hyperlink" Target="consultantplus://offline/ref=63E83B88A9FF9226F728D5811BD2B2A04AFE29E12A8B648BF4D5F5DB068E87F32B1EC9718C79A856825FC4604ADED8DFB0AF31087C67E719ADB66B77k8BDO" TargetMode = "External"/>
	<Relationship Id="rId112" Type="http://schemas.openxmlformats.org/officeDocument/2006/relationships/hyperlink" Target="consultantplus://offline/ref=63E83B88A9FF9226F728D5811BD2B2A04AFE29E12A8B648BF4D5F5DB068E87F32B1EC9718C79A856825FC46143DED8DFB0AF31087C67E719ADB66B77k8BDO" TargetMode = "External"/>
	<Relationship Id="rId113" Type="http://schemas.openxmlformats.org/officeDocument/2006/relationships/hyperlink" Target="consultantplus://offline/ref=63E83B88A9FF9226F728D5811BD2B2A04AFE29E12A8B648BF4D5F5DB068E87F32B1EC9718C79A856825FC46142DED8DFB0AF31087C67E719ADB66B77k8BDO" TargetMode = "External"/>
	<Relationship Id="rId114" Type="http://schemas.openxmlformats.org/officeDocument/2006/relationships/hyperlink" Target="consultantplus://offline/ref=63E83B88A9FF9226F728CB8C0DBEE8AE48F674E82C8D6CD5AE87F38C59DE81A66B5ECF24CF3CAD5F8B5490350780818FF3E43D0B657BE619kBB1O" TargetMode = "External"/>
	<Relationship Id="rId115" Type="http://schemas.openxmlformats.org/officeDocument/2006/relationships/hyperlink" Target="consultantplus://offline/ref=63E83B88A9FF9226F728D5811BD2B2A04AFE29E122886F85F2D8A8D10ED78BF12C1196668B30A457825FC5634881DDCAA1F73D0E6578E405B1B469k7B7O" TargetMode = "External"/>
	<Relationship Id="rId116" Type="http://schemas.openxmlformats.org/officeDocument/2006/relationships/hyperlink" Target="consultantplus://offline/ref=63E83B88A9FF9226F728CB8C0DBEE8AE48F674E8298D6CD5AE87F38C59DE81A6795E9728CE3ABB568041C66441kDB7O" TargetMode = "External"/>
	<Relationship Id="rId117" Type="http://schemas.openxmlformats.org/officeDocument/2006/relationships/hyperlink" Target="consultantplus://offline/ref=63E83B88A9FF9226F728CB8C0DBEE8AE48F674E8298D6CD5AE87F38C59DE81A6795E9728CE3ABB568041C66441kDB7O" TargetMode = "External"/>
	<Relationship Id="rId118" Type="http://schemas.openxmlformats.org/officeDocument/2006/relationships/hyperlink" Target="consultantplus://offline/ref=63E83B88A9FF9226F728CB8C0DBEE8AE48F477EB2B8D6CD5AE87F38C59DE81A6795E9728CE3ABB568041C66441kDB7O" TargetMode = "External"/>
	<Relationship Id="rId119" Type="http://schemas.openxmlformats.org/officeDocument/2006/relationships/hyperlink" Target="consultantplus://offline/ref=63E83B88A9FF9226F728D5811BD2B2A04AFE29E12A8A678BF0DAF5DB068E87F32B1EC9718C79A856825FC56641DED8DFB0AF31087C67E719ADB66B77k8BDO" TargetMode = "External"/>
	<Relationship Id="rId120" Type="http://schemas.openxmlformats.org/officeDocument/2006/relationships/hyperlink" Target="consultantplus://offline/ref=63E83B88A9FF9226F728CB8C0DBEE8AE48F674E82C8D6CD5AE87F38C59DE81A66B5ECF24CF3DAD55805490350780818FF3E43D0B657BE619kBB1O" TargetMode = "External"/>
	<Relationship Id="rId121" Type="http://schemas.openxmlformats.org/officeDocument/2006/relationships/hyperlink" Target="consultantplus://offline/ref=63E83B88A9FF9226F728D5811BD2B2A04AFE29E122886F85F2D8A8D10ED78BF12C1196668B30A457825FC56C4881DDCAA1F73D0E6578E405B1B469k7B7O" TargetMode = "External"/>
	<Relationship Id="rId122" Type="http://schemas.openxmlformats.org/officeDocument/2006/relationships/hyperlink" Target="consultantplus://offline/ref=63E83B88A9FF9226F728CB8C0DBEE8AE48F674E82C8D6CD5AE87F38C59DE81A66B5ECF24CF3CAC56835490350780818FF3E43D0B657BE619kBB1O" TargetMode = "External"/>
	<Relationship Id="rId123" Type="http://schemas.openxmlformats.org/officeDocument/2006/relationships/hyperlink" Target="consultantplus://offline/ref=63E83B88A9FF9226F728CB8C0DBEE8AE48F674E82C8D6CD5AE87F38C59DE81A66B5ECF24CF3FA754835490350780818FF3E43D0B657BE619kBB1O" TargetMode = "External"/>
	<Relationship Id="rId124" Type="http://schemas.openxmlformats.org/officeDocument/2006/relationships/hyperlink" Target="consultantplus://offline/ref=63E83B88A9FF9226F728CB8C0DBEE8AE48F674E82C8D6CD5AE87F38C59DE81A66B5ECF24CF3FA754805490350780818FF3E43D0B657BE619kBB1O" TargetMode = "External"/>
	<Relationship Id="rId125" Type="http://schemas.openxmlformats.org/officeDocument/2006/relationships/hyperlink" Target="consultantplus://offline/ref=63E83B88A9FF9226F728CB8C0DBEE8AE48F674E82C8D6CD5AE87F38C59DE81A66B5ECF24CF3FA754855490350780818FF3E43D0B657BE619kBB1O" TargetMode = "External"/>
	<Relationship Id="rId126" Type="http://schemas.openxmlformats.org/officeDocument/2006/relationships/hyperlink" Target="consultantplus://offline/ref=63E83B88A9FF9226F728D5811BD2B2A04AFE29E122886F85F2D8A8D10ED78BF12C1196668B30A457825FC56D4881DDCAA1F73D0E6578E405B1B469k7B7O" TargetMode = "External"/>
	<Relationship Id="rId127" Type="http://schemas.openxmlformats.org/officeDocument/2006/relationships/hyperlink" Target="consultantplus://offline/ref=63E83B88A9FF9226F728CB8C0DBEE8AE48F674E82C8D6CD5AE87F38C59DE81A66B5ECF24CF3FAC54825490350780818FF3E43D0B657BE619kBB1O" TargetMode = "External"/>
	<Relationship Id="rId128" Type="http://schemas.openxmlformats.org/officeDocument/2006/relationships/hyperlink" Target="consultantplus://offline/ref=63E83B88A9FF9226F728D5811BD2B2A04AFE29E12A8B648BF4D5F5DB068E87F32B1EC9718C79A856825FC46147DED8DFB0AF31087C67E719ADB66B77k8BDO" TargetMode = "External"/>
	<Relationship Id="rId129" Type="http://schemas.openxmlformats.org/officeDocument/2006/relationships/hyperlink" Target="consultantplus://offline/ref=63E83B88A9FF9226F728CB8C0DBEE8AE48F674E82C8D6CD5AE87F38C59DE81A66B5ECF24CF3CAC56835490350780818FF3E43D0B657BE619kBB1O" TargetMode = "External"/>
	<Relationship Id="rId130" Type="http://schemas.openxmlformats.org/officeDocument/2006/relationships/hyperlink" Target="consultantplus://offline/ref=63E83B88A9FF9226F728CB8C0DBEE8AE48F674E82C8D6CD5AE87F38C59DE81A66B5ECF24CF3CA150875490350780818FF3E43D0B657BE619kBB1O" TargetMode = "External"/>
	<Relationship Id="rId131" Type="http://schemas.openxmlformats.org/officeDocument/2006/relationships/hyperlink" Target="consultantplus://offline/ref=63E83B88A9FF9226F728D5811BD2B2A04AFE29E12A8A678BF0DAF5DB068E87F32B1EC9718C79A856825FC56745DED8DFB0AF31087C67E719ADB66B77k8BDO" TargetMode = "External"/>
	<Relationship Id="rId132" Type="http://schemas.openxmlformats.org/officeDocument/2006/relationships/hyperlink" Target="consultantplus://offline/ref=63E83B88A9FF9226F728D5811BD2B2A04AFE29E12A8B648BF4D5F5DB068E87F32B1EC9718C79A856825FC46146DED8DFB0AF31087C67E719ADB66B77k8BDO" TargetMode = "External"/>
	<Relationship Id="rId133" Type="http://schemas.openxmlformats.org/officeDocument/2006/relationships/hyperlink" Target="consultantplus://offline/ref=63E83B88A9FF9226F728D5811BD2B2A04AFE29E12A8A678BF0DAF5DB068E87F32B1EC9718C79A856825FC5674BDED8DFB0AF31087C67E719ADB66B77k8BDO" TargetMode = "External"/>
	<Relationship Id="rId134" Type="http://schemas.openxmlformats.org/officeDocument/2006/relationships/hyperlink" Target="consultantplus://offline/ref=63E83B88A9FF9226F728D5811BD2B2A04AFE29E12A8A678BF0DAF5DB068E87F32B1EC9718C79A856825FC56042DED8DFB0AF31087C67E719ADB66B77k8BDO" TargetMode = "External"/>
	<Relationship Id="rId135" Type="http://schemas.openxmlformats.org/officeDocument/2006/relationships/hyperlink" Target="consultantplus://offline/ref=63E83B88A9FF9226F728D5811BD2B2A04AFE29E12A8A678BF0DAF5DB068E87F32B1EC9718C79A856825FC56040DED8DFB0AF31087C67E719ADB66B77k8BDO" TargetMode = "External"/>
	<Relationship Id="rId136" Type="http://schemas.openxmlformats.org/officeDocument/2006/relationships/hyperlink" Target="consultantplus://offline/ref=63E83B88A9FF9226F728D5811BD2B2A04AFE29E12A8A678BF0DAF5DB068E87F32B1EC9718C79A856825FC56046DED8DFB0AF31087C67E719ADB66B77k8BDO" TargetMode = "External"/>
	<Relationship Id="rId137" Type="http://schemas.openxmlformats.org/officeDocument/2006/relationships/hyperlink" Target="consultantplus://offline/ref=63E83B88A9FF9226F728D5811BD2B2A04AFE29E12A8B648BF4D5F5DB068E87F32B1EC9718C79A856825FC46145DED8DFB0AF31087C67E719ADB66B77k8BDO" TargetMode = "External"/>
	<Relationship Id="rId138" Type="http://schemas.openxmlformats.org/officeDocument/2006/relationships/hyperlink" Target="consultantplus://offline/ref=63E83B88A9FF9226F728D5811BD2B2A04AFE29E122886F85F2D8A8D10ED78BF12C1196668B30A457825FC6644881DDCAA1F73D0E6578E405B1B469k7B7O" TargetMode = "External"/>
	<Relationship Id="rId139" Type="http://schemas.openxmlformats.org/officeDocument/2006/relationships/hyperlink" Target="consultantplus://offline/ref=63E83B88A9FF9226F728CB8C0DBEE8AE48F674E82C8D6CD5AE87F38C59DE81A66B5ECF26C63EAE03D31B916942D2928FF6E43E0979k7BBO" TargetMode = "External"/>
	<Relationship Id="rId140" Type="http://schemas.openxmlformats.org/officeDocument/2006/relationships/hyperlink" Target="consultantplus://offline/ref=63E83B88A9FF9226F728CB8C0DBEE8AE48F674E82C8D6CD5AE87F38C59DE81A66B5ECF24CF3DAD50855490350780818FF3E43D0B657BE619kBB1O" TargetMode = "External"/>
	<Relationship Id="rId141" Type="http://schemas.openxmlformats.org/officeDocument/2006/relationships/hyperlink" Target="consultantplus://offline/ref=63E83B88A9FF9226F728CB8C0DBEE8AE48F674E82C8D6CD5AE87F38C59DE81A66B5ECF26C73DAE03D31B916942D2928FF6E43E0979k7BBO" TargetMode = "External"/>
	<Relationship Id="rId142" Type="http://schemas.openxmlformats.org/officeDocument/2006/relationships/hyperlink" Target="consultantplus://offline/ref=63E83B88A9FF9226F728CB8C0DBEE8AE48F674E82C8D6CD5AE87F38C59DE81A66B5ECF24CF3CA557855490350780818FF3E43D0B657BE619kBB1O" TargetMode = "External"/>
	<Relationship Id="rId143" Type="http://schemas.openxmlformats.org/officeDocument/2006/relationships/hyperlink" Target="consultantplus://offline/ref=63E83B88A9FF9226F728CB8C0DBEE8AE48F674E82C8D6CD5AE87F38C59DE81A66B5ECF21CE38AE03D31B916942D2928FF6E43E0979k7BBO" TargetMode = "External"/>
	<Relationship Id="rId144" Type="http://schemas.openxmlformats.org/officeDocument/2006/relationships/hyperlink" Target="consultantplus://offline/ref=63E83B88A9FF9226F728D5811BD2B2A04AFE29E12A8A678BF0DAF5DB068E87F32B1EC9718C79A856825FC5624BDED8DFB0AF31087C67E719ADB66B77k8BDO" TargetMode = "External"/>
	<Relationship Id="rId145" Type="http://schemas.openxmlformats.org/officeDocument/2006/relationships/hyperlink" Target="consultantplus://offline/ref=63E83B88A9FF9226F728D5811BD2B2A04AFE29E12A8A678BF0DAF5DB068E87F32B1EC9718C79A856825FC56343DED8DFB0AF31087C67E719ADB66B77k8BDO" TargetMode = "External"/>
	<Relationship Id="rId146" Type="http://schemas.openxmlformats.org/officeDocument/2006/relationships/hyperlink" Target="consultantplus://offline/ref=63E83B88A9FF9226F728D5811BD2B2A04AFE29E12A8B648BF4D5F5DB068E87F32B1EC9718C79A856825FC4614BDED8DFB0AF31087C67E719ADB66B77k8BDO" TargetMode = "External"/>
	<Relationship Id="rId147" Type="http://schemas.openxmlformats.org/officeDocument/2006/relationships/hyperlink" Target="consultantplus://offline/ref=63E83B88A9FF9226F728CB8C0DBEE8AE48F674E82C8D6CD5AE87F38C59DE81A66B5ECF24CF3FAD54845490350780818FF3E43D0B657BE619kBB1O" TargetMode = "External"/>
	<Relationship Id="rId148" Type="http://schemas.openxmlformats.org/officeDocument/2006/relationships/hyperlink" Target="consultantplus://offline/ref=63E83B88A9FF9226F728D5811BD2B2A04AFE29E12A8B648BF4D5F5DB068E87F32B1EC9718C79A856825FC4614ADED8DFB0AF31087C67E719ADB66B77k8BDO" TargetMode = "External"/>
	<Relationship Id="rId149" Type="http://schemas.openxmlformats.org/officeDocument/2006/relationships/hyperlink" Target="consultantplus://offline/ref=63E83B88A9FF9226F728D5811BD2B2A04AFE29E12A8B648BF4D5F5DB068E87F32B1EC9718C79A856825FC46243DED8DFB0AF31087C67E719ADB66B77k8BDO" TargetMode = "External"/>
	<Relationship Id="rId150" Type="http://schemas.openxmlformats.org/officeDocument/2006/relationships/hyperlink" Target="consultantplus://offline/ref=63E83B88A9FF9226F728CB8C0DBEE8AE48F674E82C8D6CD5AE87F38C59DE81A66B5ECF22CE3CAE03D31B916942D2928FF6E43E0979k7BBO" TargetMode = "External"/>
	<Relationship Id="rId151" Type="http://schemas.openxmlformats.org/officeDocument/2006/relationships/hyperlink" Target="consultantplus://offline/ref=63E83B88A9FF9226F728CB8C0DBEE8AE48F674E82C8D6CD5AE87F38C59DE81A66B5ECF24CF3FAD54845490350780818FF3E43D0B657BE619kBB1O" TargetMode = "External"/>
	<Relationship Id="rId152" Type="http://schemas.openxmlformats.org/officeDocument/2006/relationships/hyperlink" Target="consultantplus://offline/ref=63E83B88A9FF9226F728CB8C0DBEE8AE48F674E82C8D6CD5AE87F38C59DE81A66B5ECF24CF3FAD54845490350780818FF3E43D0B657BE619kBB1O" TargetMode = "External"/>
	<Relationship Id="rId153" Type="http://schemas.openxmlformats.org/officeDocument/2006/relationships/hyperlink" Target="consultantplus://offline/ref=63E83B88A9FF9226F728CB8C0DBEE8AE48F674E82C8D6CD5AE87F38C59DE81A66B5ECF24CF3FAD54845490350780818FF3E43D0B657BE619kBB1O" TargetMode = "External"/>
	<Relationship Id="rId154" Type="http://schemas.openxmlformats.org/officeDocument/2006/relationships/hyperlink" Target="consultantplus://offline/ref=63E83B88A9FF9226F728D5811BD2B2A04AFE29E12A8A678BF0DAF5DB068E87F32B1EC9718C79A856825FC56C4ADED8DFB0AF31087C67E719ADB66B77k8BDO" TargetMode = "External"/>
	<Relationship Id="rId155" Type="http://schemas.openxmlformats.org/officeDocument/2006/relationships/hyperlink" Target="consultantplus://offline/ref=63E83B88A9FF9226F728D5811BD2B2A04AFE29E12A8B648BF4D5F5DB068E87F32B1EC9718C79A856825FC46245DED8DFB0AF31087C67E719ADB66B77k8BDO" TargetMode = "External"/>
	<Relationship Id="rId156" Type="http://schemas.openxmlformats.org/officeDocument/2006/relationships/hyperlink" Target="consultantplus://offline/ref=63E83B88A9FF9226F728D5811BD2B2A04AFE29E12A8B648BF4D5F5DB068E87F32B1EC9718C79A856825FC46244DED8DFB0AF31087C67E719ADB66B77k8BDO" TargetMode = "External"/>
	<Relationship Id="rId157" Type="http://schemas.openxmlformats.org/officeDocument/2006/relationships/hyperlink" Target="consultantplus://offline/ref=63E83B88A9FF9226F728CB8C0DBEE8AE48F674E82C8D6CD5AE87F38C59DE81A66B5ECF24CF3FAD54845490350780818FF3E43D0B657BE619kBB1O" TargetMode = "External"/>
	<Relationship Id="rId158" Type="http://schemas.openxmlformats.org/officeDocument/2006/relationships/hyperlink" Target="consultantplus://offline/ref=63E83B88A9FF9226F728D5811BD2B2A04AFE29E12A8B648BF4D5F5DB068E87F32B1EC9718C79A856825FC46343DED8DFB0AF31087C67E719ADB66B77k8BDO" TargetMode = "External"/>
	<Relationship Id="rId159" Type="http://schemas.openxmlformats.org/officeDocument/2006/relationships/hyperlink" Target="consultantplus://offline/ref=63E83B88A9FF9226F728D5811BD2B2A04AFE29E12A8A678BF0DAF5DB068E87F32B1EC9718C79A856825FC56D47DED8DFB0AF31087C67E719ADB66B77k8BDO" TargetMode = "External"/>
	<Relationship Id="rId160" Type="http://schemas.openxmlformats.org/officeDocument/2006/relationships/hyperlink" Target="consultantplus://offline/ref=63E83B88A9FF9226F728D5811BD2B2A04AFE29E12A8B648BF4D5F5DB068E87F32B1EC9718C79A856825FC46343DED8DFB0AF31087C67E719ADB66B77k8BDO" TargetMode = "External"/>
	<Relationship Id="rId161" Type="http://schemas.openxmlformats.org/officeDocument/2006/relationships/hyperlink" Target="consultantplus://offline/ref=63E83B88A9FF9226F728CB8C0DBEE8AE48F674E82C8D6CD5AE87F38C59DE81A66B5ECF24CF3FAD54845490350780818FF3E43D0B657BE619kBB1O" TargetMode = "External"/>
	<Relationship Id="rId162" Type="http://schemas.openxmlformats.org/officeDocument/2006/relationships/hyperlink" Target="consultantplus://offline/ref=63E83B88A9FF9226F728D5811BD2B2A04AFE29E12A8B648BF4D5F5DB068E87F32B1EC9718C79A856825FC46342DED8DFB0AF31087C67E719ADB66B77k8BDO" TargetMode = "External"/>
	<Relationship Id="rId163" Type="http://schemas.openxmlformats.org/officeDocument/2006/relationships/hyperlink" Target="consultantplus://offline/ref=63E83B88A9FF9226F728D5811BD2B2A04AFE29E12A8B648BF4D5F5DB068E87F32B1EC9718C79A856825FC46340DED8DFB0AF31087C67E719ADB66B77k8BDO" TargetMode = "External"/>
	<Relationship Id="rId164" Type="http://schemas.openxmlformats.org/officeDocument/2006/relationships/hyperlink" Target="consultantplus://offline/ref=63E83B88A9FF9226F728D5811BD2B2A04AFE29E12A8B648BF4D5F5DB068E87F32B1EC9718C79A856825FC46347DED8DFB0AF31087C67E719ADB66B77k8BDO" TargetMode = "External"/>
	<Relationship Id="rId165" Type="http://schemas.openxmlformats.org/officeDocument/2006/relationships/hyperlink" Target="consultantplus://offline/ref=63E83B88A9FF9226F728D5811BD2B2A04AFE29E12A8B648BF4D5F5DB068E87F32B1EC9718C79A856825FC46346DED8DFB0AF31087C67E719ADB66B77k8BDO" TargetMode = "External"/>
	<Relationship Id="rId166" Type="http://schemas.openxmlformats.org/officeDocument/2006/relationships/hyperlink" Target="consultantplus://offline/ref=63E83B88A9FF9226F728D5811BD2B2A04AFE29E12A8B648BF4D5F5DB068E87F32B1EC9718C79A856825FC46345DED8DFB0AF31087C67E719ADB66B77k8BDO" TargetMode = "External"/>
	<Relationship Id="rId167" Type="http://schemas.openxmlformats.org/officeDocument/2006/relationships/hyperlink" Target="consultantplus://offline/ref=63E83B88A9FF9226F728CB8C0DBEE8AE48F676E42E836CD5AE87F38C59DE81A6795E9728CE3ABB568041C66441kDB7O" TargetMode = "External"/>
	<Relationship Id="rId168" Type="http://schemas.openxmlformats.org/officeDocument/2006/relationships/hyperlink" Target="consultantplus://offline/ref=63E83B88A9FF9226F728D5811BD2B2A04AFE29E122886F85F2D8A8D10ED78BF12C1196668B30A457825FC6664881DDCAA1F73D0E6578E405B1B469k7B7O" TargetMode = "External"/>
	<Relationship Id="rId169" Type="http://schemas.openxmlformats.org/officeDocument/2006/relationships/hyperlink" Target="consultantplus://offline/ref=63E83B88A9FF9226F728D5811BD2B2A04AFE29E12A8B648BF4D5F5DB068E87F32B1EC9718C79A856825FC4634BDED8DFB0AF31087C67E719ADB66B77k8BDO" TargetMode = "External"/>
	<Relationship Id="rId170" Type="http://schemas.openxmlformats.org/officeDocument/2006/relationships/hyperlink" Target="consultantplus://offline/ref=63E83B88A9FF9226F728CB8C0DBEE8AE48F674E82C8D6CD5AE87F38C59DE81A66B5ECF22CE3BAE03D31B916942D2928FF6E43E0979k7BBO" TargetMode = "External"/>
	<Relationship Id="rId171" Type="http://schemas.openxmlformats.org/officeDocument/2006/relationships/hyperlink" Target="consultantplus://offline/ref=63E83B88A9FF9226F728D5811BD2B2A04AFE29E12A8B648BF4D5F5DB068E87F32B1EC9718C79A856825FC4634ADED8DFB0AF31087C67E719ADB66B77k8BDO" TargetMode = "External"/>
	<Relationship Id="rId172" Type="http://schemas.openxmlformats.org/officeDocument/2006/relationships/hyperlink" Target="consultantplus://offline/ref=63E83B88A9FF9226F728D5811BD2B2A04AFE29E12A8A678BF0DAF5DB068E87F32B1EC9718C79A856825FC66447DED8DFB0AF31087C67E719ADB66B77k8BDO" TargetMode = "External"/>
	<Relationship Id="rId173" Type="http://schemas.openxmlformats.org/officeDocument/2006/relationships/hyperlink" Target="consultantplus://offline/ref=63E83B88A9FF9226F728D5811BD2B2A04AFE29E12A8A678BF0DAF5DB068E87F32B1EC9718C79A856825FC66543DED8DFB0AF31087C67E719ADB66B77k8BDO" TargetMode = "External"/>
	<Relationship Id="rId174" Type="http://schemas.openxmlformats.org/officeDocument/2006/relationships/hyperlink" Target="consultantplus://offline/ref=63E83B88A9FF9226F728D5811BD2B2A04AFE29E12A8B648BF4D5F5DB068E87F32B1EC9718C79A856825FC46C43DED8DFB0AF31087C67E719ADB66B77k8BDO" TargetMode = "External"/>
	<Relationship Id="rId175" Type="http://schemas.openxmlformats.org/officeDocument/2006/relationships/hyperlink" Target="consultantplus://offline/ref=63E83B88A9FF9226F728D5811BD2B2A04AFE29E12A8A678BF0DAF5DB068E87F32B1EC9718C79A856825FC66542DED8DFB0AF31087C67E719ADB66B77k8BDO" TargetMode = "External"/>
	<Relationship Id="rId176" Type="http://schemas.openxmlformats.org/officeDocument/2006/relationships/hyperlink" Target="consultantplus://offline/ref=63E83B88A9FF9226F728D5811BD2B2A04AFE29E12A8B648BF4D5F5DB068E87F32B1EC9718C79A856825FC46C41DED8DFB0AF31087C67E719ADB66B77k8BDO" TargetMode = "External"/>
	<Relationship Id="rId177" Type="http://schemas.openxmlformats.org/officeDocument/2006/relationships/hyperlink" Target="consultantplus://offline/ref=63E83B88A9FF9226F728D5811BD2B2A04AFE29E12A8A678BF0DAF5DB068E87F32B1EC9718C79A856825FC66446DED8DFB0AF31087C67E719ADB66B77k8BDO" TargetMode = "External"/>
	<Relationship Id="rId178" Type="http://schemas.openxmlformats.org/officeDocument/2006/relationships/hyperlink" Target="consultantplus://offline/ref=63E83B88A9FF9226F728CB8C0DBEE8AE48F674E82C8D6CD5AE87F38C59DE81A66B5ECF26C73DAE03D31B916942D2928FF6E43E0979k7BBO" TargetMode = "External"/>
	<Relationship Id="rId179" Type="http://schemas.openxmlformats.org/officeDocument/2006/relationships/hyperlink" Target="consultantplus://offline/ref=63E83B88A9FF9226F728CB8C0DBEE8AE48F674E82C8D6CD5AE87F38C59DE81A66B5ECF26CB3CAE03D31B916942D2928FF6E43E0979k7BBO" TargetMode = "External"/>
	<Relationship Id="rId180" Type="http://schemas.openxmlformats.org/officeDocument/2006/relationships/hyperlink" Target="consultantplus://offline/ref=63E83B88A9FF9226F728D5811BD2B2A04AFE29E12A8B648BF4D5F5DB068E87F32B1EC9718C79A856825FC46C47DED8DFB0AF31087C67E719ADB66B77k8BDO" TargetMode = "External"/>
	<Relationship Id="rId181" Type="http://schemas.openxmlformats.org/officeDocument/2006/relationships/hyperlink" Target="consultantplus://offline/ref=63E83B88A9FF9226F728CB8C0DBEE8AE48F674E82C8D6CD5AE87F38C59DE81A66B5ECF24CF3CA055805490350780818FF3E43D0B657BE619kBB1O" TargetMode = "External"/>
	<Relationship Id="rId182" Type="http://schemas.openxmlformats.org/officeDocument/2006/relationships/hyperlink" Target="consultantplus://offline/ref=63E83B88A9FF9226F728CB8C0DBEE8AE48F674E82C8D6CD5AE87F38C59DE81A66B5ECF21C63EAE03D31B916942D2928FF6E43E0979k7BBO" TargetMode = "External"/>
	<Relationship Id="rId183" Type="http://schemas.openxmlformats.org/officeDocument/2006/relationships/hyperlink" Target="consultantplus://offline/ref=63E83B88A9FF9226F728D5811BD2B2A04AFE29E12A8A678BF0DAF5DB068E87F32B1EC9718C79A856825FC66444DED8DFB0AF31087C67E719ADB66B77k8BDO" TargetMode = "External"/>
	<Relationship Id="rId184" Type="http://schemas.openxmlformats.org/officeDocument/2006/relationships/hyperlink" Target="consultantplus://offline/ref=63E83B88A9FF9226F728D5811BD2B2A04AFE29E12A8A678BF0DAF5DB068E87F32B1EC9718C79A856825FC6644ADED8DFB0AF31087C67E719ADB66B77k8BDO" TargetMode = "External"/>
	<Relationship Id="rId185" Type="http://schemas.openxmlformats.org/officeDocument/2006/relationships/hyperlink" Target="consultantplus://offline/ref=63E83B88A9FF9226F728D5811BD2B2A04AFE29E12A8B648BF4D5F5DB068E87F32B1EC9718C79A856825FC46C46DED8DFB0AF31087C67E719ADB66B77k8BDO" TargetMode = "External"/>
	<Relationship Id="rId186" Type="http://schemas.openxmlformats.org/officeDocument/2006/relationships/hyperlink" Target="consultantplus://offline/ref=63E83B88A9FF9226F728CB8C0DBEE8AE48F674E82C8D6CD5AE87F38C59DE81A66B5ECF24CF3FAD54845490350780818FF3E43D0B657BE619kBB1O" TargetMode = "External"/>
	<Relationship Id="rId187" Type="http://schemas.openxmlformats.org/officeDocument/2006/relationships/hyperlink" Target="consultantplus://offline/ref=63E83B88A9FF9226F728CB8C0DBEE8AE48F674E82C8D6CD5AE87F38C59DE81A66B5ECF24CF3FAD54845490350780818FF3E43D0B657BE619kBB1O" TargetMode = "External"/>
	<Relationship Id="rId188" Type="http://schemas.openxmlformats.org/officeDocument/2006/relationships/hyperlink" Target="consultantplus://offline/ref=63E83B88A9FF9226F728D5811BD2B2A04AFE29E12A8B648BF4D5F5DB068E87F32B1EC9718C79A856825FC46C45DED8DFB0AF31087C67E719ADB66B77k8BDO" TargetMode = "External"/>
	<Relationship Id="rId189" Type="http://schemas.openxmlformats.org/officeDocument/2006/relationships/hyperlink" Target="consultantplus://offline/ref=63E83B88A9FF9226F728D5811BD2B2A04AFE29E12A8B648BF4D5F5DB068E87F32B1EC9718C79A856825FC46C45DED8DFB0AF31087C67E719ADB66B77k8BDO" TargetMode = "External"/>
	<Relationship Id="rId190" Type="http://schemas.openxmlformats.org/officeDocument/2006/relationships/hyperlink" Target="consultantplus://offline/ref=63E83B88A9FF9226F728D5811BD2B2A04AFE29E12A8B648BF4D5F5DB068E87F32B1EC9718C79A856825FC46C45DED8DFB0AF31087C67E719ADB66B77k8BDO" TargetMode = "External"/>
	<Relationship Id="rId191" Type="http://schemas.openxmlformats.org/officeDocument/2006/relationships/hyperlink" Target="consultantplus://offline/ref=63E83B88A9FF9226F728CB8C0DBEE8AE48F674E82C8D6CD5AE87F38C59DE81A66B5ECF24CF3FAD54845490350780818FF3E43D0B657BE619kBB1O" TargetMode = "External"/>
	<Relationship Id="rId192" Type="http://schemas.openxmlformats.org/officeDocument/2006/relationships/hyperlink" Target="consultantplus://offline/ref=63E83B88A9FF9226F728D5811BD2B2A04AFE29E12A8A678BF0DAF5DB068E87F32B1EC9718C79A856825FC66544DED8DFB0AF31087C67E719ADB66B77k8BDO" TargetMode = "External"/>
	<Relationship Id="rId193" Type="http://schemas.openxmlformats.org/officeDocument/2006/relationships/hyperlink" Target="consultantplus://offline/ref=63E83B88A9FF9226F728CB8C0DBEE8AE48F674E82C8D6CD5AE87F38C59DE81A66B5ECF24CF3FAD54845490350780818FF3E43D0B657BE619kBB1O" TargetMode = "External"/>
	<Relationship Id="rId194" Type="http://schemas.openxmlformats.org/officeDocument/2006/relationships/hyperlink" Target="consultantplus://offline/ref=63E83B88A9FF9226F728D5811BD2B2A04AFE29E12A8A678BF0DAF5DB068E87F32B1EC9718C79A856825FC6654BDED8DFB0AF31087C67E719ADB66B77k8BDO" TargetMode = "External"/>
	<Relationship Id="rId195" Type="http://schemas.openxmlformats.org/officeDocument/2006/relationships/hyperlink" Target="consultantplus://offline/ref=63E83B88A9FF9226F728D5811BD2B2A04AFE29E12A8A678BF0DAF5DB068E87F32B1EC9718C79A856825FC6654ADED8DFB0AF31087C67E719ADB66B77k8BDO" TargetMode = "External"/>
	<Relationship Id="rId196" Type="http://schemas.openxmlformats.org/officeDocument/2006/relationships/hyperlink" Target="consultantplus://offline/ref=63E83B88A9FF9226F728D5811BD2B2A04AFE29E12A8A678BF0DAF5DB068E87F32B1EC9718C79A856825FC66642DED8DFB0AF31087C67E719ADB66B77k8BDO" TargetMode = "External"/>
	<Relationship Id="rId197" Type="http://schemas.openxmlformats.org/officeDocument/2006/relationships/hyperlink" Target="consultantplus://offline/ref=63E83B88A9FF9226F728D5811BD2B2A04AFE29E12A8A678BF0DAF5DB068E87F32B1EC9718C79A856825FC66641DED8DFB0AF31087C67E719ADB66B77k8BDO" TargetMode = "External"/>
	<Relationship Id="rId198" Type="http://schemas.openxmlformats.org/officeDocument/2006/relationships/hyperlink" Target="consultantplus://offline/ref=63E83B88A9FF9226F728CB8C0DBEE8AE48F674E82C8D6CD5AE87F38C59DE81A66B5ECF24CF3FAD54845490350780818FF3E43D0B657BE619kBB1O" TargetMode = "External"/>
	<Relationship Id="rId199" Type="http://schemas.openxmlformats.org/officeDocument/2006/relationships/hyperlink" Target="consultantplus://offline/ref=63E83B88A9FF9226F728D5811BD2B2A04AFE29E12A8A678BF0DAF5DB068E87F32B1EC9718C79A856825FC66640DED8DFB0AF31087C67E719ADB66B77k8BDO" TargetMode = "External"/>
	<Relationship Id="rId200" Type="http://schemas.openxmlformats.org/officeDocument/2006/relationships/hyperlink" Target="consultantplus://offline/ref=63E83B88A9FF9226F728CB8C0DBEE8AE48F674E82C8D6CD5AE87F38C59DE81A66B5ECF24CF3FAD54845490350780818FF3E43D0B657BE619kBB1O" TargetMode = "External"/>
	<Relationship Id="rId201" Type="http://schemas.openxmlformats.org/officeDocument/2006/relationships/hyperlink" Target="consultantplus://offline/ref=63E83B88A9FF9226F728D5811BD2B2A04AFE29E12A8A678BF0DAF5DB068E87F32B1EC9718C79A856825FC66647DED8DFB0AF31087C67E719ADB66B77k8BDO" TargetMode = "External"/>
	<Relationship Id="rId202" Type="http://schemas.openxmlformats.org/officeDocument/2006/relationships/hyperlink" Target="consultantplus://offline/ref=63E83B88A9FF9226F728CB8C0DBEE8AE48F674E82C8D6CD5AE87F38C59DE81A66B5ECF24CF3FAD54845490350780818FF3E43D0B657BE619kBB1O" TargetMode = "External"/>
	<Relationship Id="rId203" Type="http://schemas.openxmlformats.org/officeDocument/2006/relationships/hyperlink" Target="consultantplus://offline/ref=63E83B88A9FF9226F728CB8C0DBEE8AE48F674E82C8D6CD5AE87F38C59DE81A66B5ECF24CF3FAD54845490350780818FF3E43D0B657BE619kBB1O" TargetMode = "External"/>
	<Relationship Id="rId204" Type="http://schemas.openxmlformats.org/officeDocument/2006/relationships/hyperlink" Target="consultantplus://offline/ref=63E83B88A9FF9226F728CB8C0DBEE8AE48F674E82C8D6CD5AE87F38C59DE81A66B5ECF24CF3CA3528B5490350780818FF3E43D0B657BE619kBB1O" TargetMode = "External"/>
	<Relationship Id="rId205" Type="http://schemas.openxmlformats.org/officeDocument/2006/relationships/hyperlink" Target="consultantplus://offline/ref=63E83B88A9FF9226F728CB8C0DBEE8AE48F674E82C8D6CD5AE87F38C59DE81A6795E9728CE3ABB568041C66441kDB7O" TargetMode = "External"/>
	<Relationship Id="rId206" Type="http://schemas.openxmlformats.org/officeDocument/2006/relationships/hyperlink" Target="consultantplus://offline/ref=63E83B88A9FF9226F728CB8C0DBEE8AE48F674E82C8D6CD5AE87F38C59DE81A66B5ECF24CF3FAD54845490350780818FF3E43D0B657BE619kBB1O" TargetMode = "External"/>
	<Relationship Id="rId207" Type="http://schemas.openxmlformats.org/officeDocument/2006/relationships/hyperlink" Target="consultantplus://offline/ref=63E83B88A9FF9226F728CB8C0DBEE8AE48F674E82C8D6CD5AE87F38C59DE81A66B5ECF24CF3FAD54845490350780818FF3E43D0B657BE619kBB1O" TargetMode = "External"/>
	<Relationship Id="rId208" Type="http://schemas.openxmlformats.org/officeDocument/2006/relationships/hyperlink" Target="consultantplus://offline/ref=63E83B88A9FF9226F728D5811BD2B2A04AFE29E12A8A678BF0DAF5DB068E87F32B1EC9718C79A856825FC6664BDED8DFB0AF31087C67E719ADB66B77k8BDO" TargetMode = "External"/>
	<Relationship Id="rId209" Type="http://schemas.openxmlformats.org/officeDocument/2006/relationships/hyperlink" Target="consultantplus://offline/ref=63E83B88A9FF9226F728D5811BD2B2A04AFE29E122886F85F2D8A8D10ED78BF12C1196668B30A457825FC6674881DDCAA1F73D0E6578E405B1B469k7B7O" TargetMode = "External"/>
	<Relationship Id="rId210" Type="http://schemas.openxmlformats.org/officeDocument/2006/relationships/hyperlink" Target="consultantplus://offline/ref=63E83B88A9FF9226F728CB8C0DBEE8AE48F674E82C8D6CD5AE87F38C59DE81A66B5ECF24CF3FAD54805490350780818FF3E43D0B657BE619kBB1O" TargetMode = "External"/>
	<Relationship Id="rId211" Type="http://schemas.openxmlformats.org/officeDocument/2006/relationships/hyperlink" Target="consultantplus://offline/ref=63E83B88A9FF9226F728CB8C0DBEE8AE48F674E82C8D6CD5AE87F38C59DE81A6795E9728CE3ABB568041C66441kDB7O" TargetMode = "External"/>
	<Relationship Id="rId212" Type="http://schemas.openxmlformats.org/officeDocument/2006/relationships/hyperlink" Target="consultantplus://offline/ref=63E83B88A9FF9226F728CB8C0DBEE8AE48F674E82C8D6CD5AE87F38C59DE81A66B5ECF24CF3FAD54805490350780818FF3E43D0B657BE619kBB1O" TargetMode = "External"/>
	<Relationship Id="rId213" Type="http://schemas.openxmlformats.org/officeDocument/2006/relationships/hyperlink" Target="consultantplus://offline/ref=63E83B88A9FF9226F728CB8C0DBEE8AE48F674E82C8D6CD5AE87F38C59DE81A66B5ECF24CF3FAD54805490350780818FF3E43D0B657BE619kBB1O" TargetMode = "External"/>
	<Relationship Id="rId214" Type="http://schemas.openxmlformats.org/officeDocument/2006/relationships/hyperlink" Target="consultantplus://offline/ref=63E83B88A9FF9226F728CB8C0DBEE8AE48F674E82C8D6CD5AE87F38C59DE81A66B5ECF24CF3FAD54805490350780818FF3E43D0B657BE619kBB1O" TargetMode = "External"/>
	<Relationship Id="rId215" Type="http://schemas.openxmlformats.org/officeDocument/2006/relationships/hyperlink" Target="consultantplus://offline/ref=63E83B88A9FF9226F728D5811BD2B2A04AFE29E12A8A678BF0DAF5DB068E87F32B1EC9718C79A856825FC66045DED8DFB0AF31087C67E719ADB66B77k8BDO" TargetMode = "External"/>
	<Relationship Id="rId216" Type="http://schemas.openxmlformats.org/officeDocument/2006/relationships/hyperlink" Target="consultantplus://offline/ref=63E83B88A9FF9226F728CB8C0DBEE8AE48F674E82C8D6CD5AE87F38C59DE81A66B5ECF24CF3FAD54845490350780818FF3E43D0B657BE619kBB1O" TargetMode = "External"/>
	<Relationship Id="rId217" Type="http://schemas.openxmlformats.org/officeDocument/2006/relationships/hyperlink" Target="consultantplus://offline/ref=63E83B88A9FF9226F728D5811BD2B2A04AFE29E12A8A678BF0DAF5DB068E87F32B1EC9718C79A856825FC66140DED8DFB0AF31087C67E719ADB66B77k8BDO" TargetMode = "External"/>
	<Relationship Id="rId218" Type="http://schemas.openxmlformats.org/officeDocument/2006/relationships/hyperlink" Target="consultantplus://offline/ref=63E83B88A9FF9226F728D5811BD2B2A04AFE29E12A8A678BF0DAF5DB068E87F32B1EC9718C79A856825FC66243DED8DFB0AF31087C67E719ADB66B77k8BDO" TargetMode = "External"/>
	<Relationship Id="rId219" Type="http://schemas.openxmlformats.org/officeDocument/2006/relationships/hyperlink" Target="consultantplus://offline/ref=63E83B88A9FF9226F728D5811BD2B2A04AFE29E12A8A678BF0DAF5DB068E87F32B1EC9718C79A856825FC66242DED8DFB0AF31087C67E719ADB66B77k8BDO" TargetMode = "External"/>
	<Relationship Id="rId220" Type="http://schemas.openxmlformats.org/officeDocument/2006/relationships/hyperlink" Target="consultantplus://offline/ref=63E83B88A9FF9226F728CB8C0DBEE8AE48F674E82C8D6CD5AE87F38C59DE81A66B5ECF24CF3FA5538B5490350780818FF3E43D0B657BE619kBB1O" TargetMode = "External"/>
	<Relationship Id="rId221" Type="http://schemas.openxmlformats.org/officeDocument/2006/relationships/hyperlink" Target="consultantplus://offline/ref=63E83B88A9FF9226F728D5811BD2B2A04AFE29E122886F85F2D8A8D10ED78BF12C1196668B30A457825FC6604881DDCAA1F73D0E6578E405B1B469k7B7O" TargetMode = "External"/>
	<Relationship Id="rId222" Type="http://schemas.openxmlformats.org/officeDocument/2006/relationships/hyperlink" Target="consultantplus://offline/ref=63E83B88A9FF9226F728CB8C0DBEE8AE48F674E82C8D6CD5AE87F38C59DE81A66B5ECF24CF3FA5538B5490350780818FF3E43D0B657BE619kBB1O" TargetMode = "External"/>
	<Relationship Id="rId223" Type="http://schemas.openxmlformats.org/officeDocument/2006/relationships/hyperlink" Target="consultantplus://offline/ref=63E83B88A9FF9226F728D5811BD2B2A04AFE29E12A8B648BF4D5F5DB068E87F32B1EC9718C79A856825FC46C44DED8DFB0AF31087C67E719ADB66B77k8BDO" TargetMode = "External"/>
	<Relationship Id="rId224" Type="http://schemas.openxmlformats.org/officeDocument/2006/relationships/hyperlink" Target="consultantplus://offline/ref=63E83B88A9FF9226F728D5811BD2B2A04AFE29E12D8E6285FAD8A8D10ED78BF12C1196748B68A8568541C5665DD78C8CkFB6O" TargetMode = "External"/>
	<Relationship Id="rId225" Type="http://schemas.openxmlformats.org/officeDocument/2006/relationships/hyperlink" Target="consultantplus://offline/ref=63E83B88A9FF9226F728D5811BD2B2A04AFE29E12F8F628AF985A2D957DB89F6234E93619A30A4509C5EC67A41D58Ek8BCO" TargetMode = "External"/>
	<Relationship Id="rId226" Type="http://schemas.openxmlformats.org/officeDocument/2006/relationships/hyperlink" Target="consultantplus://offline/ref=63E83B88A9FF9226F728D5811BD2B2A04AFE29E12C8E6481F985A2D957DB89F6234E93619A30A4509C5EC67A41D58Ek8BCO" TargetMode = "External"/>
	<Relationship Id="rId227" Type="http://schemas.openxmlformats.org/officeDocument/2006/relationships/hyperlink" Target="consultantplus://offline/ref=63E83B88A9FF9226F728D5811BD2B2A04AFE29E12A8A6F84F7D8A8D10ED78BF12C1196748B68A8568541C5665DD78C8CkFB6O" TargetMode = "External"/>
	<Relationship Id="rId228" Type="http://schemas.openxmlformats.org/officeDocument/2006/relationships/hyperlink" Target="consultantplus://offline/ref=63E83B88A9FF9226F728D5811BD2B2A04AFE29E12A8F6284F1D8A8D10ED78BF12C1196748B68A8568541C5665DD78C8CkFB6O" TargetMode = "External"/>
	<Relationship Id="rId229" Type="http://schemas.openxmlformats.org/officeDocument/2006/relationships/hyperlink" Target="consultantplus://offline/ref=63E83B88A9FF9226F728D5811BD2B2A04AFE29E1288F638BF1D8A8D10ED78BF12C1196748B68A8568541C5665DD78C8CkFB6O" TargetMode = "External"/>
	<Relationship Id="rId230" Type="http://schemas.openxmlformats.org/officeDocument/2006/relationships/hyperlink" Target="consultantplus://offline/ref=63E83B88A9FF9226F728D5811BD2B2A04AFE29E12E836082F5D8A8D10ED78BF12C1196748B68A8568541C5665DD78C8CkFB6O" TargetMode = "External"/>
	<Relationship Id="rId231" Type="http://schemas.openxmlformats.org/officeDocument/2006/relationships/hyperlink" Target="consultantplus://offline/ref=63E83B88A9FF9226F728D5811BD2B2A04AFE29E12D8A6782F7D8A8D10ED78BF12C1196748B68A8568541C5665DD78C8CkFB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Тверской области от 10.12.2018 N 70-ЗО
(ред. от 13.07.2022)
"О местном референдуме в Тверской области"
(принят Законодательным Собранием Тверской области 22.11.2018)</dc:title>
  <dcterms:created xsi:type="dcterms:W3CDTF">2022-12-17T14:01:36Z</dcterms:created>
</cp:coreProperties>
</file>