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22.12.2021 N 695</w:t>
              <w:br/>
              <w:t xml:space="preserve">(ред. от 23.12.2022)</w:t>
              <w:br/>
              <w:t xml:space="preserve">"Об утверждении порядков предоставления субсидий социально ориентированным некоммерческим организациям в сфере культуры"</w:t>
              <w:br/>
              <w:t xml:space="preserve">(вместе с "Порядком предоставления субсидий социально ориентированным некоммерческим организациям на реализацию проектов в сфере культуры", "Порядком предоставления субсидий социально ориентированным некоммерческим организациям на возмещение части затрат, связанных с реализацией проектов в сфере культуры")</w:t>
              <w:br/>
              <w:t xml:space="preserve">(с изм. и доп., вступающими в силу с 01.01.2023)</w:t>
              <w:br/>
              <w:t xml:space="preserve">(Зарегистрировано в Управлении Минюста России по УР 27.12.2021 N RU18000202101818)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27 декабря 2021 г. N RU18000202101818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2021 г. N 695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ПОРЯДКОВ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СФЕРЕ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20.09.2022 </w:t>
            </w:r>
            <w:hyperlink w:history="0" r:id="rId7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(ред. 23.12.2022), от 23.12.2022 </w:t>
            </w:r>
            <w:hyperlink w:history="0" r:id="rId8" w:tooltip="Постановление Правительства УР от 23.12.2022 N 759 &quot;О внесении изменений в некоторые постановления Правительства Удмуртской Республики&quot; (Зарегистрировано в Управлении Минюста России по УР 28.12.2022 N RU18000202201882) {КонсультантПлюс}">
              <w:r>
                <w:rPr>
                  <w:sz w:val="20"/>
                  <w:color w:val="0000ff"/>
                </w:rPr>
                <w:t xml:space="preserve">N 759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на реализацию проектов в сфере культуры;</w:t>
      </w:r>
    </w:p>
    <w:p>
      <w:pPr>
        <w:pStyle w:val="0"/>
        <w:spacing w:before="200" w:line-rule="auto"/>
        <w:ind w:firstLine="540"/>
        <w:jc w:val="both"/>
      </w:pPr>
      <w:hyperlink w:history="0" w:anchor="P48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на возмещение части затрат, связанных с реализацией проектов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УР от 07.09.2017 N 368 (ред. от 13.11.2018)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14.09.2017 N RU18000201700726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7 сентября 2017 года N 368 "Об утверждении порядков предоставления субсидий социально ориентированным некоммерческим организациям в сфере культуры";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УР от 13.11.2018 N 478 &quot;О внесении изменений в постановление Правительства Удмуртской Республики от 7 сентября 2017 года N 368 &quot;Об утверждении Порядка предоставления субсидий социально ориентированным некоммерческим организациям на оказание услуг в сфере культуры&quot; (вместе с &quot;Порядком предоставления субсидий социально ориентированным некоммерческим организациям на возмещение части затрат, связанных с оказанием услуг в сфере культур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13 ноября 2018 года N 478 "О внесении изменений в постановление Правительства Удмуртской Республики от 7 сентября 2017 года N 368 "Об утверждении Порядка предоставления субсидий социально ориентированным некоммерческим организациям на оказание услуг в сфере культуры".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22 декабря 2021 г. N 695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20.09.2022 </w:t>
            </w:r>
            <w:hyperlink w:history="0" r:id="rId12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</w:t>
            </w:r>
            <w:hyperlink w:history="0" r:id="rId13" w:tooltip="Постановление Правительства УР от 23.12.2022 N 759 &quot;О внесении изменений в некоторые постановления Правительства Удмуртской Республики&quot; (Зарегистрировано в Управлении Минюста России по УР 28.12.2022 N RU18000202201882) {КонсультантПлюс}">
              <w:r>
                <w:rPr>
                  <w:sz w:val="20"/>
                  <w:color w:val="0000ff"/>
                </w:rPr>
                <w:t xml:space="preserve">N 759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цели, порядок и условия предоставления субсидий из бюджета Удмуртской Республики социально ориентированным некоммерческим организациям на реализацию проектов в сфере культуры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используются следующие понятия: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 ориентированная некоммерческая организация - некоммерческая организация (за исключением государственных и муниципальных учреждений), соответствующая требованиям </w:t>
      </w:r>
      <w:hyperlink w:history="0" r:id="rId1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пункта 2.1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осуществляющая в соответствии со своими учредительными документами деятельность в сфере культуры, которая создана и зарегистрирована в качестве юридического лица в установленном порядке на территории Удмуртской Республики (далее - Организация);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- комплекс взаимосвязанных мероприятий, направленных на решение конкретных задач в сфере культуры, соответствующих учредительным документам Организации.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рамках реализации регионального проекта "Создание условий для реализации творческого потенциала нации" ("Творческие люди") (далее - региональный проект) в целях финансового обеспечения затрат на реализацию проектов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бюджета Удмуртской Республики, до которого в соответствии с бюджетным законодательством Российской Федерации, как получателя бюджетных средств Удмуртской Республики доведены лимиты бюджетных обязательств на предоставление субсидии на соответствующий финансовый год и на плановый период, является Министерство культуры Удмуртской Республики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расходов, связанных с предоставлением субсидии, осуществляется в пределах бюджетных ассигнований, предусмотренных законом Удмуртской Республики о бюджете Удмуртской Республики на соответствующий финансовый год и на плановый период на цели, указанные в </w:t>
      </w:r>
      <w:hyperlink w:history="0" w:anchor="P52" w:tooltip="3. Субсидии предоставляются в рамках реализации регионального проекта &quot;Создание условий для реализации творческого потенциала нации&quot; (&quot;Творческие люди&quot;) (далее - региональный проект) в целях финансового обеспечения затрат на реализацию проектов в сфере культуры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и лимитов бюджетных обязательств, доведенных Министерству в установленном порядке на указанные цели.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</w:t>
      </w:r>
      <w:hyperlink w:history="0" w:anchor="P50" w:tooltip="1) социально ориентированная некоммерческая организация - некоммерческая организация (за исключением государственных и муниципальных учреждений), соответствующая требованиям пункта 2.1 статьи 2 Федерального закона от 12 января 1996 года N 7-ФЗ &quot;О некоммерческих организациях&quot;, осуществляющая в соответствии со своими учредительными документами деятельность в сфере культуры, которая создана и зарегистрирована в качестве юридического лица в установленном порядке на территории Удмуртской Республики (далее - О...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получателей субсидий, предоставляемых в целях, указанных в </w:t>
      </w:r>
      <w:hyperlink w:history="0" w:anchor="P52" w:tooltip="3. Субсидии предоставляются в рамках реализации регионального проекта &quot;Создание условий для реализации творческого потенциала нации&quot; (&quot;Творческие люди&quot;) (далее - региональный проект) в целях финансового обеспечения затрат на реализацию проектов в сфере культуры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является наличие у них проекта, соответствующего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 планируется к реализации на территории Удмуртской Республики по направлению культуры;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реализации проекта должен составлять не более 12 месяцев со дня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субсидий осуществляется по результатам отбора, проводимого способом конкурса, Министерством исходя из наилучших условий достижения результатов, в целях достижения которых предоставляется субсидия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 счет субсидий Организации вправе осуществлять следующие виды расходов, непосредственно связанные с реализацией проектов: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труда членов жюри, комиссий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уплата налогов, сборов, страховых взносов и иных обязательных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выплата авторских гонораров;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транспортные расходы, связанные с организацией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изготовления (изготовление) печатной продукции (книги, буклеты, журналы, информационная продукция и другие виды изданий);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оплата труда (с учетом начислений на оплату труда) лиц, принимающих участие в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приобретение подарочной продукции, выплата премии участникам и победителям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оплата банковских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аренда помещений, транспорта, аппаратуры, необходимых для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оплата услуг творческих коллективов, артистов;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приобретение основных средств и материальных запасов, необходимых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прочие расходы, связанные с организацией и проведением мероприятий в рамках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расходы по оплате труда, предусмотренные </w:t>
      </w:r>
      <w:hyperlink w:history="0" w:anchor="P61" w:tooltip="1) оплата труда членов жюри, комиссий конкурсов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66" w:tooltip="6) оплата труда (с учетом начислений на оплату труда) лиц, принимающих участие в реализации проектов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Организацией возмещается не более 30 процентов от выделенной суммы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не может быть использована на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противоречащие целям деятельности (уставным целям)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связанные непосредственно с деятельностью Организаций по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уплате неустойки, пени,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приобретению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увеличение численности работников Организаций и повышение оплаты их труда за счет предоставленной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20.09.2022 N 499)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Удмуртской Республики о бюджете Удмуртской Республики на соответствующий финансовый год и на плановый период (закона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6" w:tooltip="Постановление Правительства УР от 23.12.2022 N 759 &quot;О внесении изменений в некоторые постановления Правительства Удмуртской Республики&quot; (Зарегистрировано в Управлении Минюста России по УР 28.12.2022 N RU1800020220188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23.12.2022 N 759)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Министерство не позднее чем за пять рабочих дней до дня начала приема от Организаций заявок на участие в отборе (далее - заявка) размещает на едином портале и на своем официальном сайте в информационно-телекоммуникационной сети "Интернет" (далее - официальный сайт)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отбора, даты начала подачи или окончания приема заявок участников отбора, которая не может быть ранее тридцатого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результата предоставления субсидий в соответствии с </w:t>
      </w:r>
      <w:hyperlink w:history="0" w:anchor="P212" w:tooltip="26. Результатом предоставления субсидии является проект, реализованный получателем субсидии в срок, установленный абзацем четвертым пункта 5 настоящего Порядка.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доменного имени и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требований к Организациям в соответствии с </w:t>
      </w:r>
      <w:hyperlink w:history="0" w:anchor="P55" w:tooltip="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подпункте 1 пункта 2 настоящего Порядка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100" w:tooltip="10. Организация должна соответствовать следующим требованиям на дату не ранее чем за тридцать календарных дней до дня подачи заявки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 и перечня документов, представляемых ими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подачи заявок Организациями и требований, предъявляемых к форме и содержанию заявок, подаваемых Организациями, в соответствии с </w:t>
      </w:r>
      <w:hyperlink w:history="0" w:anchor="P106" w:tooltip="11. Требования, предъявляемые к форме и содержанию заявки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отзыва заявок Организациями, порядка возврата заявок Организаций,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и оценки заявок Организаций в соответствии с </w:t>
      </w:r>
      <w:hyperlink w:history="0" w:anchor="P125" w:tooltip="14. Правила рассмотрения и оценки заявок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Организациям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Организации -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Организаций - победителей отбора уклонившимися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отбора на едином портале, а также на официальном сайте Министерства, которая не может быть позднее срока, указанного в </w:t>
      </w:r>
      <w:hyperlink w:history="0" w:anchor="P159" w:tooltip="11) информация о результатах рассмотрения заявок не позднее пяти рабочих дней со дня подписания протокола, указанного в подпункте 8 настоящего пункта, размещается на едином портале и на официальном сайте Министерства и включает следующие сведения:">
        <w:r>
          <w:rPr>
            <w:sz w:val="20"/>
            <w:color w:val="0000ff"/>
          </w:rPr>
          <w:t xml:space="preserve">подпункте 11 пункта 14</w:t>
        </w:r>
      </w:hyperlink>
      <w:r>
        <w:rPr>
          <w:sz w:val="20"/>
        </w:rPr>
        <w:t xml:space="preserve">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 должна соответствовать следующим требованиям на дату не ранее чем за тридцать календарных дней до дня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должна отсутствовать просроченная задолженность по возврату в бюджет Удмуртской Республики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Удмуртской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должна находиться в процессе реорганизации (за исключением реорганизации в форме присоединения к ней другого юридического лица), ликвидации, в отношении ее не должна быть введена процедура банкротства, ее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должна получать средства из бюджета Удмуртской Республики на основании иных нормативных правовых актов Удмуртской Республики на цели, установленные </w:t>
      </w:r>
      <w:hyperlink w:history="0" w:anchor="P52" w:tooltip="3. Субсидии предоставляются в рамках реализации регионального проекта &quot;Создание условий для реализации творческого потенциала нации&quot; (&quot;Творческие люди&quot;) (далее - региональный проект) в целях финансового обеспечения затрат на реализацию проектов в сфере культуры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Требования, предъявляемые к форме и содержанию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80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подается в порядке, месте и сроки, указанные в объявлении о проведении отбора по форме, установленной приложением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документа, подтверждающего полномочия лица на подачу заявки от имени Организации, - в случае,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согласие Организации на публикацию (размещение) в информационно-телекоммуникационной сети "Интернет" информации о ней, о поданной ею заявке и иной информации об Организации,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описание мероприятий, проводимых в рамках реализации проекта, финансово-экономическое обоснование проекта, по формам, установленным Министерством, и смета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список лиц, непосредственно задействованных в организации и проведении мероприятий в рамках реализации проекта, с указанием сведений об их квалификации: профессиональном образовании, опыте работы в сфере реализации соответствующих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информация о наличии материально-технической базы, необходимой для достижения результата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в том числе документы (копии документов), указанные в настоящем подпункте, должны быть подписаны руководителем Организации или иным уполномоченным им лицом, заявка должна быть скреплена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представленных документах содержатся персональные данные, Организацией дополнительно представляются письменные согласия субъектов персональных данных на их обработку;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вправе также представить дополнительную информацию и документы в соответствии с </w:t>
      </w:r>
      <w:hyperlink w:history="0" w:anchor="P403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заявок на участие в отборе, определенными приложением 2 к настоящему Порядку;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17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заявка и прилагаемые к ней документы подаются в Министерство на бумажном носителе и в электронном виде (.zip, .rar, .7z).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самостоятельно получает содержащиеся в Едином государственном реестре юридических лиц сведения об Организации, а также сведения об исполнении Организацией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18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Одна Организация может представить только одну заявку на участие в отборе. В одну заявку может быть включено проведение не более двух мероприятий в рамках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срока приема документов Организация вправе внести изменения в заявку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отборе может быть отозвана Организацией до окончания срока приема документов путем направления в Министерство соответствующего обращения.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Правила рассмотрения 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регистрирует заявки в день их поступления в журнале учета заявок с присвоением регистрационного порядкового номера, определяемого временем поступления заявки, и в течение пятнадцати календарных дней со дня окончания срока приема заявок, указанного в объявлении о проведении отбора: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проверяет заявки в порядке очередности их регистрации на предмет соответствия их и Организаций требованиям, установленным </w:t>
      </w:r>
      <w:hyperlink w:history="0" w:anchor="P55" w:tooltip="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подпункте 1 пункта 2 настоящего Порядка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100" w:tooltip="10. Организация должна соответствовать следующим требованиям на дату не ранее чем за тридцать календарных дней до дня подачи заявки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106" w:tooltip="11. Требования, предъявляемые к форме и содержанию заявки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 (далее - требования);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итогам проведения проверки, указанной в </w:t>
      </w:r>
      <w:hyperlink w:history="0" w:anchor="P127" w:tooltip="а) проверяет заявки в порядке очередности их регистрации на предмет соответствия их и Организаций требованиям, установленным пунктами 5, 10, 11 настоящего Порядка (далее - требования)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принимает решение о соответствии заявки требованиям или об ее отклонении по основаниям, указанным в </w:t>
      </w:r>
      <w:hyperlink w:history="0" w:anchor="P130" w:tooltip="2) Министерство отклоняет заявки в случае: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список Организаций, заявки которых были отклонены от участия в отборе (с указанием причин отклонения, в том числе положений объявления о проведении отбора, которым не соответствуют такие заявки);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Министерство отклоняет заявки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несоответствия Организации требованиям, установленным </w:t>
      </w:r>
      <w:hyperlink w:history="0" w:anchor="P55" w:tooltip="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подпункте 1 пункта 2 настоящего Порядка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100" w:tooltip="10. Организация должна соответствовать следующим требованиям на дату не ранее чем за тридцать календарных дней до дня подачи заявки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несоответствия заявки требованиям, установленным </w:t>
      </w:r>
      <w:hyperlink w:history="0" w:anchor="P106" w:tooltip="11. Требования, предъявляемые к форме и содержанию заявки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недостоверности информации, представленной Организацией,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подачи заявки после даты, определенной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подачи более одной заявки или представления заявки, содержащей проведение более двух мероприятий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несоблюдения условия предоставления субсидии, установленного </w:t>
      </w:r>
      <w:hyperlink w:history="0" w:anchor="P232" w:tooltip="31. Соблюдение получателем субсидии порядка и условий предоставления субсидии, в том числе в части достижения результатов предоставления субсидии, подлежит проверке Министерством, Министерством финансов Удмуртской Республики, Государственным контрольным комитетом Удмуртской Республи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целях рассмотрения и оценки заявок, в отношении которых были приняты решения о соответствии требованиям, Министерство в течение тридцати рабочих дней со дня принятия таких решений, организует проведение заседаний комиссии по отбору заявок на предоставление субсидий (далее - комиссия), создаваемой Министерством в соответствии с </w:t>
      </w:r>
      <w:hyperlink w:history="0" w:anchor="P166" w:tooltip="15. В целях рассмотрения и оценки заявок Министерство формирует комиссию, в состав которой в том числе включаются представители Министерства и подведомственных Министерству государственных учреждений Удмуртской Республики, а также по согласованию члены Общественного совета при Министерстве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комиссия рассматривает и оценивает заявки в соответствии с </w:t>
      </w:r>
      <w:hyperlink w:history="0" w:anchor="P403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заявок на участие в отборе на предоставление субсидий, установленными приложением 2 к настоящему Порядку. При отсутствии сведений по какому-либо критерию для оценки заявки по данному критерию присваивается ноль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результатам оценки составляется рейтинг заявок, который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3032760" cy="4724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рейтинг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</w:t>
      </w:r>
      <w:r>
        <w:rPr>
          <w:sz w:val="20"/>
          <w:vertAlign w:val="subscript"/>
        </w:rPr>
        <w:t xml:space="preserve">ji</w:t>
      </w:r>
      <w:r>
        <w:rPr>
          <w:sz w:val="20"/>
        </w:rPr>
        <w:t xml:space="preserve"> - оценка i-го члена конкурсной комиссии заявки по j-му </w:t>
      </w:r>
      <w:hyperlink w:history="0" w:anchor="P403" w:tooltip="КРИТЕРИИ">
        <w:r>
          <w:rPr>
            <w:sz w:val="20"/>
            <w:color w:val="0000ff"/>
          </w:rPr>
          <w:t xml:space="preserve">критерию</w:t>
        </w:r>
      </w:hyperlink>
      <w:r>
        <w:rPr>
          <w:sz w:val="20"/>
        </w:rPr>
        <w:t xml:space="preserve">, установленному в приложении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коэффициент значимости j-го </w:t>
      </w:r>
      <w:hyperlink w:history="0" w:anchor="P403" w:tooltip="КРИТЕРИИ">
        <w:r>
          <w:rPr>
            <w:sz w:val="20"/>
            <w:color w:val="0000ff"/>
          </w:rPr>
          <w:t xml:space="preserve">критерия</w:t>
        </w:r>
      </w:hyperlink>
      <w:r>
        <w:rPr>
          <w:sz w:val="20"/>
        </w:rPr>
        <w:t xml:space="preserve">, установленного в приложении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членов конкурсной комиссии,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j - количество </w:t>
      </w:r>
      <w:hyperlink w:history="0" w:anchor="P403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, установленных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заявки определяется с точностью до двух знаков после запятой с применением правил математического округления;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после определения рейтинга всех заявок каждой из них присваивается порядковый номер. Первый номер присваивается заявке с наибольшим рейтингом, последующие порядковые номера присваиваются заявкам по мере уменьшения рейтинга. В случае равенства баллов более высокую позицию в рейтинге занимает Организация, заявка которой поступила ранее;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минимальное значение рейтинга заявки, применяемое для признания Организации победителем отбора, устанавливается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рейтинга заявки определяется исходя из числа участников отбора, среднего рейтинга заявок на участие в отборе и лимитов бюджетных обязательств, доведенных Министерству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отбора признаются Организации, позиции заявок которых в рейтинге выше минимального значения рейтинга заявки или равны 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течение пяти рабочих дней со дня окончания рассмотрения заявок комиссия формирует перечень победителей отбора, который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подписывают председатель и секретарь комиссии, присутствующие на ее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случае если в отборе участвует только одна заявка, то конкурс признается несостоявшимся;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 случае недостаточности лимитов бюджетных обязательств для признания Организации победителем отбора на предоставление субсидии в полном объеме, но не более размера, установленного в соответствии с </w:t>
      </w:r>
      <w:hyperlink w:history="0" w:anchor="P190" w:tooltip="22. Размер субсидии победителю отбора определяется пропорционально количеству набранных им баллов по следующей формуле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Порядка, Организация с ее согласия признается победителем отбора на предоставление субсидии в пределах остатка лимитов бюджетных обязательств. В случае отказа Организации от признания ее победителем отбора на предоставление субсидии в пределах остатка лимитов бюджетных обязательств рассматривается предложение следующей Организации в порядке очередности.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согласия Организации на предоставление ей субсидии в пределах остатка лимитов бюджетных обязательств Организация вправе скорректировать мероприятия и показатели реализации проекта с учетом размера предоставляемой субсидии;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информация о результатах рассмотрения заявок не позднее пяти рабочих дней со дня подписания протокола, указанного в </w:t>
      </w:r>
      <w:hyperlink w:history="0" w:anchor="P81" w:tooltip="8. Сведения о субсидиях размещаются на едином портале бюджетной системы Российской Федерации в информационно-телекоммуникационной сети &quot;Интернет&quot; (далее - единый портал) в разделе &quot;Бюджет&quot; не позднее 15-го рабочего дня, следующего за днем принятия закона Удмуртской Республики о бюджете Удмуртской Республики на соответствующий финансовый год и на плановый период (закона Удмуртской Республики о внесении изменений в закон Удмуртской Республики о бюджете Удмуртской Республики на соответствующий финансовый го...">
        <w:r>
          <w:rPr>
            <w:sz w:val="20"/>
            <w:color w:val="0000ff"/>
          </w:rPr>
          <w:t xml:space="preserve">подпункте 8</w:t>
        </w:r>
      </w:hyperlink>
      <w:r>
        <w:rPr>
          <w:sz w:val="20"/>
        </w:rPr>
        <w:t xml:space="preserve"> настоящего пункта, размещается на едином портале и на официальном сайте Министерства 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последовательность оценки заявок Организаций, значения, присвоенные заявкам по каждому из </w:t>
      </w:r>
      <w:hyperlink w:history="0" w:anchor="P403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, установленных приложением 2 к настоящему Порядку, принятые на основании результатов оценки решения о присвоении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наименования Организаций, с которыми заключаются соглашения о предоставлении субсидий, и размеры предоставляемых им субсидий.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целях рассмотрения и оценки заявок Министерство формирует комиссию, в состав которой в том числе включаются представители Министерства и подведомственных Министерству государственных учреждений Удмуртской Республики, а также по согласованию члены Общественного совета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по согласованию могут быть включены представители территориальных органов федеральных органов исполнительной власти, исполнительных органов государственной власти Удмуртской Республики, органов местного самоуправления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конкурсной комиссии должно быть нечетным и составлять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комиссии, а также ее состав утверждаются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на основании протокола заседания комиссии, в котором указан перечень победителей отбора, в течение пяти рабочих дней с момента его подписания принимает решение о предоставлении или об отказе в предоставлении субсидии, которое оформляется приказом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Организация - победитель отбора должна соответствовать требованиям, указанным в </w:t>
      </w:r>
      <w:hyperlink w:history="0" w:anchor="P55" w:tooltip="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подпункте 1 пункта 2 настоящего Порядка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, </w:t>
      </w:r>
      <w:hyperlink w:history="0" w:anchor="P100" w:tooltip="10. Организация должна соответствовать следующим требованиям на дату не ранее чем за тридцать календарных дней до дня подачи заявки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отказывает в предоставлении субсидии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непризнания Организации победителем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установления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несоответствия представленных Организацией документов требованиям, определенным </w:t>
      </w:r>
      <w:hyperlink w:history="0" w:anchor="P106" w:tooltip="11. Требования, предъявляемые к форме и содержанию заявки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или непредставления (представления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несоответствия проекта требованиям, установленным </w:t>
      </w:r>
      <w:hyperlink w:history="0" w:anchor="P55" w:tooltip="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подпункте 1 пункта 2 настоящего Порядка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недостаточности или отсутствия лимитов бюджетных обязательств и предельных объемов финансирования, предусмотренных на предоставление субсидии.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в течение десяти рабочих дней со дня издания приказа о предоставлении субсидии готовит проект соглашения о предоставлении субсидии (далее - соглашение) в соответствии с типовой формой, установленной Министерством финансов Удмуртской Республики, и направляет его Организации - победителю отбора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получателя субсидии на проведение Министерством в отношении него проверок соблюдения условий и порядка предоставления субсидии, в том числе в части достижения результата ее предоставления, а также согласие на проведение проверок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2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обязательство получателя субсидии включать в заключаемые им во исполнение обязательств, предусмотренных соглашением, договоры (соглашения) с поставщиками (подрядчиками, исполнителями) согласие таких поставщиков (подрядчиков, исполнителей) на осуществление Министерством в отношении них проверок соблюдения условий и порядка предоставления субсидии, в том числе в части достижения результата ее предоставления, а также согласия на проведение проверок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2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УР от 20.09.2022 </w:t>
      </w:r>
      <w:hyperlink w:history="0" r:id="rId25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N 499</w:t>
        </w:r>
      </w:hyperlink>
      <w:r>
        <w:rPr>
          <w:sz w:val="20"/>
        </w:rPr>
        <w:t xml:space="preserve">, от 23.12.2022 </w:t>
      </w:r>
      <w:hyperlink w:history="0" r:id="rId26" w:tooltip="Постановление Правительства УР от 23.12.2022 N 759 &quot;О внесении изменений в некоторые постановления Правительства Удмуртской Республики&quot; (Зарегистрировано в Управлении Минюста России по УР 28.12.2022 N RU18000202201882) {КонсультантПлюс}">
        <w:r>
          <w:rPr>
            <w:sz w:val="20"/>
            <w:color w:val="0000ff"/>
          </w:rPr>
          <w:t xml:space="preserve">N 759</w:t>
        </w:r>
      </w:hyperlink>
      <w:r>
        <w:rPr>
          <w:sz w:val="20"/>
        </w:rPr>
        <w:t xml:space="preserve">)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Получатель субсидии обязан подписать и возвратить в Министерство соглашение в течение десяти рабочих дней со дня получения его проекта.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непредставления соглашения в срок, установленный </w:t>
      </w:r>
      <w:hyperlink w:history="0" w:anchor="P187" w:tooltip="20. Получатель субсидии обязан подписать и возвратить в Министерство соглашение в течение десяти рабочих дней со дня получения его проекта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Порядка, получатель субсидии признается уклонившимся от заключения соглашения и субсидия ему не предоставляется, высвободившаяся сумма субсидии может быть предложена следующему по рейтингу получателю субсидии.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Размер субсидии победителю отбора определяется пропорционально количеству набранных им баллов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Si = Cb x Cbi,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 i-му победителю отбора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Cb - стоимость одного балла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Cbi - сумма баллов, набранных i-м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одного балла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1"/>
        </w:rPr>
        <w:drawing>
          <wp:inline distT="0" distB="0" distL="0" distR="0">
            <wp:extent cx="556260" cy="3962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сумма лимитов бюджетных ассигнований, предусмотренных Министерству на предоставление субсидий на соответствующий финансовый год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Sb - общая сумма баллов, набранных всеми победителями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Максимальный размер субсидии не может превышать 200 тысяч рублей.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субсидии ее получателю в размере, указанном в соглашении, Министерство в течение трех рабочих дней со дня возникновения указанных обстоятельств направляет получателю субсидии соответствующее уведомление с указанием размера субсидии, в котором такая субсидия может быть предоставлена в пределах лимитов бюджетных обязательств.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в течение трех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размере, в котором такая субсидия может быть предоставлена в пределах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получателя субсидии на предоставление субсидии в размере, в котором такая субсидия может быть предоставлена в пределах лимитов бюджетных обязательств, либо отсутствия ответа получателя субсидии по истечении срока, указанного в </w:t>
      </w:r>
      <w:hyperlink w:history="0" w:anchor="P207" w:tooltip="Получатель субсидии обязан в течение трех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, в котором такая субсидия может быть предоставлена в пределах лимитов бюджетных обязательств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соглашение считается расторгнутым в одностороннем порядке по инициативе Министерства без последующего уведомления получателя субсидии о расторжении соглашения со дня получения Министерством ответа о таком несогласии, либо по истечении срока для получения ответа получателя субсидии, указанного в </w:t>
      </w:r>
      <w:hyperlink w:history="0" w:anchor="P207" w:tooltip="Получатель субсидии обязан в течение трех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, в котором такая субсидия может быть предоставлена в пределах лимитов бюджетных обязательств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согласия получателя субсидии на предоставление субсидии в размере, в котором такая субсидия может быть предоставлена в пределах лимитов бюджетных обязательств, Министерство и получатель субсидии в течение трех рабочих дней со дня получения Министерством указанного согласия в порядке, установленном </w:t>
      </w:r>
      <w:hyperlink w:history="0" w:anchor="P181" w:tooltip="19. Министерство в течение десяти рабочих дней со дня издания приказа о предоставлении субсидии готовит проект соглашения о предоставлении субсидии (далее - соглашение) в соответствии с типовой формой, установленной Министерством финансов Удмуртской Республики, и направляет его Организации - победителю отбора (далее - получатель субсидии)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Порядка, заключают дополнительное соглашение к соглашению в соответствии с типовой формой, установленной Министерством финансов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дополнительного соглашения к соглашению получатель субсидии признается несогласившимся на предоставление субсидии в размере, в котором такая субсидия может быть предоставлена в пределах лимитов бюджетных обязательств, и соглашение расторгается Министерством в одностороннем порядке без последующего уведомления получателя субсидии о расторжении соглашения со дня истечения срока для заключения дополнительного соглашения, указанного в </w:t>
      </w:r>
      <w:hyperlink w:history="0" w:anchor="P209" w:tooltip="В случае согласия получателя субсидии на предоставление субсидии в размере, в котором такая субсидия может быть предоставлена в пределах лимитов бюджетных обязательств, Министерство и получатель субсидии в течение трех рабочих дней со дня получения Министерством указанного согласия в порядке, установленном пунктом 19 настоящего Порядка, заключают дополнительное соглашение к соглашению в соответствии с типовой формой, установленной Министерством финансов Удмуртской Республики.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внесения изменений в заключенное соглашение, за исключением случаев, предусмотренных </w:t>
      </w:r>
      <w:hyperlink w:history="0" w:anchor="P206" w:tooltip="24.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субсидии ее получателю в размере, указанном в соглашении, Министерство в течение трех рабочих дней со дня возникновения указанных обстоятельств направляет получателю субсидии соответствующее уведомление с указанием размера субсидии, в котором такая субсидия может быть предоставлена в пределах лимитов бюджетных обязательств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Министерство и получатель субсидии в течение пяти рабочих дней в порядке, установленном </w:t>
      </w:r>
      <w:hyperlink w:history="0" w:anchor="P181" w:tooltip="19. Министерство в течение десяти рабочих дней со дня издания приказа о предоставлении субсидии готовит проект соглашения о предоставлении субсидии (далее - соглашение) в соответствии с типовой формой, установленной Министерством финансов Удмуртской Республики, и направляет его Организации - победителю отбора (далее - получатель субсидии)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187" w:tooltip="20. Получатель субсидии обязан подписать и возвратить в Министерство соглашение в течение десяти рабочих дней со дня получения его проекта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заключают дополнительное соглашение к соглашению о предоставлении субсидии в соответствии с типовой формой, установленной Министерством финансов Удмуртской Республики.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Результатом предоставления субсидии является проект, реализованный получателем субсидии в срок, установленный </w:t>
      </w:r>
      <w:hyperlink w:history="0" w:anchor="P58" w:tooltip="2) срок реализации проекта должен составлять не более 12 месяцев со дня предоставления субсидии.">
        <w:r>
          <w:rPr>
            <w:sz w:val="20"/>
            <w:color w:val="0000ff"/>
          </w:rPr>
          <w:t xml:space="preserve">абзацем четвертым пункта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необходимые для достижения результата предоставления субсидии, устанавливаются в соответствии с показателями реализации проекта, указанными получателем субсидии в поданной им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результата предоставления субсидии,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Перечисление субсидии осуществляется на счет получателя субсидии, открытый в Министерстве финансов Удмуртской Республики, в течение тридцати календарных дней со дня принятия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порядке, установленном Министерством финансов Удмуртской Республики, не использованные по состоянию на 1 января текущего финансового года остатки субсидии подлежат возврату в бюджет Удмуртской Республики в срок не позднее 1 апреля текущего финансового года в случае, если в отношении остатков субсидии Министерство не приняло решение об использовании их в текущем финансовом году на цели, на которые ранее они были предоставлены.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Получатель субсидии в срок не позднее пятнадцатого рабочего дня, следующего за днем окончания реализации проекта, представляет в Министерство по формам, определенным типовой формой соглашения, установленной Министерством финансов Удмуртской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результата предоставления субсидии и показателей, необходимых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расходах, источником финансового обеспечения которых является субсидия (но не реже одного раза в квартал).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период реализации проекта превышает шесть месяцев, получатель субсидии представляет отчетность за шесть месяцев в течение всего периода реализации проекта, а также в срок не позднее пятнадцатого рабочего дня, следующего за днем окончания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Министерство вправе при необходимости устанавливать в соглашении иные сроки и формы предоставления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2" w:name="P232"/>
    <w:bookmarkEnd w:id="232"/>
    <w:p>
      <w:pPr>
        <w:pStyle w:val="0"/>
        <w:ind w:firstLine="540"/>
        <w:jc w:val="both"/>
      </w:pPr>
      <w:r>
        <w:rPr>
          <w:sz w:val="20"/>
        </w:rPr>
        <w:t xml:space="preserve">31. Соблюдение получателем субсидии порядка и условий предоставления субсидии, в том числе в части достижения результатов предоставления субсидии, подлежит проверке Министерством,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3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33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31.1. 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31.1 введен </w:t>
      </w:r>
      <w:hyperlink w:history="0" r:id="rId34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20.09.2022 N 499)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Основаниями для возврата предоставленной субсидии в бюджет Удмуртской Республики являются: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условий предоставления субсидии, установленных настоящим Порядком и соглашением, выявленное в том числе по фактам проверок, проведенных Министерством или Министерством финансов Удмуртской Республики или Государственным контрольным комитетом Удмуртской Республики;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цели предоставления субсидии, установленной </w:t>
      </w:r>
      <w:hyperlink w:history="0" w:anchor="P52" w:tooltip="3. Субсидии предоставляются в рамках реализации регионального проекта &quot;Создание условий для реализации творческого потенциала нации&quot; (&quot;Творческие люди&quot;) (далее - региональный проект) в целях финансового обеспечения затрат на реализацию проектов в сфере культуры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 и соглашением;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недостижение получателем субсидии установленного в соглашении результата предоставления субсидии и (или) показателей, необходимых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установления фактов, указанных в </w:t>
      </w:r>
      <w:hyperlink w:history="0" w:anchor="P237" w:tooltip="1) нарушение условий предоставления субсидии, установленных настоящим Порядком и соглашением, выявленное в том числе по фактам проверок, проведенных Министерством или Министерством финансов Удмуртской Республики или Государственным контрольным комитетом Удмуртской Республик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238" w:tooltip="2) нарушение цели предоставления субсидии, установленной пунктом 3 настоящего Порядка и соглашением;">
        <w:r>
          <w:rPr>
            <w:sz w:val="20"/>
            <w:color w:val="0000ff"/>
          </w:rPr>
          <w:t xml:space="preserve">2 пункта 32</w:t>
        </w:r>
      </w:hyperlink>
      <w:r>
        <w:rPr>
          <w:sz w:val="20"/>
        </w:rPr>
        <w:t xml:space="preserve"> настоящего Порядка, субсидия подлежит возврату в бюджет Удмуртской Республики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факта, указанного в </w:t>
      </w:r>
      <w:hyperlink w:history="0" w:anchor="P239" w:tooltip="3) недостижение получателем субсидии установленного в соглашении результата предоставления субсидии и (или) показателей, необходимых для достижения результата предоставления субсидии.">
        <w:r>
          <w:rPr>
            <w:sz w:val="20"/>
            <w:color w:val="0000ff"/>
          </w:rPr>
          <w:t xml:space="preserve">подпункте 3 пункта 32</w:t>
        </w:r>
      </w:hyperlink>
      <w:r>
        <w:rPr>
          <w:sz w:val="20"/>
        </w:rPr>
        <w:t xml:space="preserve"> настоящего Порядка, субсидия подлежит возврату в бюджет Удмуртской Республики в объеме, пропорциональном величине недостигнутых значений результата предоставления субсидии и показателей, необходимых для достижения результата предоставления субсидии, определенных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наличии оснований, предусмотренных </w:t>
      </w:r>
      <w:hyperlink w:history="0" w:anchor="P236" w:tooltip="32. Основаниями для возврата предоставленной субсидии в бюджет Удмуртской Республики являются: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Порядка, возврат субсидий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в течение десяти рабочих дней со дня обнаружения соответствующего факта направляет получателю субсидии письменное уведомление о возврате субсидии с указанием реквизитов для перечисления суммы субсидии в доход бюджета Удмуртской Республики;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получатель субсидии в течение тридцати рабочих дней со дня получения письменного уведомления обязан перечислить указанную в нем сумму субсидии в доход бюджета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полученной субсидии в бюджет Удмуртской Республики в срок, установленный </w:t>
      </w:r>
      <w:hyperlink w:history="0" w:anchor="P244" w:tooltip="2) получатель субсидии в течение тридцати рабочих дней со дня получения письменного уведомления обязан перечислить указанную в нем сумму субсидии в доход бюджета Удмуртской Республики.">
        <w:r>
          <w:rPr>
            <w:sz w:val="20"/>
            <w:color w:val="0000ff"/>
          </w:rPr>
          <w:t xml:space="preserve">подпунктом 2</w:t>
        </w:r>
      </w:hyperlink>
      <w:r>
        <w:rPr>
          <w:sz w:val="20"/>
        </w:rPr>
        <w:t xml:space="preserve"> настоящего пункта, Министерство принимает меры для ее принудительного взыскания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5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20.09.2022 N 499)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Официальный бланк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некоммерческой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В Министерство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Удмуртской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(наименование социально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(фамилия, инициалы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bookmarkStart w:id="280" w:name="P280"/>
    <w:bookmarkEnd w:id="28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            на участие в отборе на предоставление субсидии</w:t>
      </w:r>
    </w:p>
    <w:p>
      <w:pPr>
        <w:pStyle w:val="1"/>
        <w:jc w:val="both"/>
      </w:pPr>
      <w:r>
        <w:rPr>
          <w:sz w:val="20"/>
        </w:rPr>
        <w:t xml:space="preserve">                             в сфере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96"/>
        <w:gridCol w:w="1304"/>
        <w:gridCol w:w="1814"/>
      </w:tblGrid>
      <w:tr>
        <w:tc>
          <w:tcPr>
            <w:gridSpan w:val="3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организации)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Телефон, код города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e-mail: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Сайт в информационно-телекоммуникационной сети Интернет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Страницы в социальных сетях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Классификаторы в статистическом регистре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ОКВЭД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ОКПО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ОКАТО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ОКТМО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ОКОГУ</w:t>
            </w:r>
          </w:p>
          <w:p>
            <w:pPr>
              <w:pStyle w:val="0"/>
            </w:pPr>
            <w:r>
              <w:rPr>
                <w:sz w:val="20"/>
              </w:rPr>
              <w:t xml:space="preserve">ОКФС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ОКОПФ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Действует на основании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данные руководителя (номер мобильного телефона, адрес электронной почты)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Фактическая численность работников основного персонала - участников творческого проекта (на последнюю отчетную дату)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учредителей (участников, членов)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Другая информация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мероприятия)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потребителей услуг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услуги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в соответствии с прилагаемым к заявке финансово-экономическим обоснованием стоимости услуги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</w:tr>
      <w:tr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значения результата предоставления субсидии</w:t>
            </w:r>
          </w:p>
        </w:tc>
      </w:tr>
      <w:tr>
        <w:tc>
          <w:tcPr>
            <w:tcW w:w="58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количество получателей услуги (человек)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 наличие публикаций о проведении мероприятий в рамках оказания услуг в средствах массовой информации, информационно-телекоммуникационной сети Интернет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89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 наличие отзывов о проведении мероприятий в рамках оказания услуг, формирующих социальный запрос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От имени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подтверждаю по состоянию на "__" __________ 20__ года:</w:t>
      </w:r>
    </w:p>
    <w:p>
      <w:pPr>
        <w:pStyle w:val="1"/>
        <w:jc w:val="both"/>
      </w:pPr>
      <w:r>
        <w:rPr>
          <w:sz w:val="20"/>
        </w:rPr>
        <w:t xml:space="preserve">    соответствие требованиям, установленным пунктами 5, 10 Порядка;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 на участие в отборе;</w:t>
      </w:r>
    </w:p>
    <w:p>
      <w:pPr>
        <w:pStyle w:val="1"/>
        <w:jc w:val="both"/>
      </w:pPr>
      <w:r>
        <w:rPr>
          <w:sz w:val="20"/>
        </w:rPr>
        <w:t xml:space="preserve">    выражаю   согласие  на  проведение  Министерством  культуры  Удмуртской</w:t>
      </w:r>
    </w:p>
    <w:p>
      <w:pPr>
        <w:pStyle w:val="1"/>
        <w:jc w:val="both"/>
      </w:pPr>
      <w:r>
        <w:rPr>
          <w:sz w:val="20"/>
        </w:rPr>
        <w:t xml:space="preserve">Республики  в  отношении  получателя субсидии проверок соблюдения условий и</w:t>
      </w:r>
    </w:p>
    <w:p>
      <w:pPr>
        <w:pStyle w:val="1"/>
        <w:jc w:val="both"/>
      </w:pPr>
      <w:r>
        <w:rPr>
          <w:sz w:val="20"/>
        </w:rPr>
        <w:t xml:space="preserve">порядка  предоставления субсидии, в том числе в части достижения результата</w:t>
      </w:r>
    </w:p>
    <w:p>
      <w:pPr>
        <w:pStyle w:val="1"/>
        <w:jc w:val="both"/>
      </w:pPr>
      <w:r>
        <w:rPr>
          <w:sz w:val="20"/>
        </w:rPr>
        <w:t xml:space="preserve">ее  предоставления,  а  также согласие на проведение проверок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 Удмуртской  Республики,  Государственным  контрольным  комитетом</w:t>
      </w:r>
    </w:p>
    <w:p>
      <w:pPr>
        <w:pStyle w:val="1"/>
        <w:jc w:val="both"/>
      </w:pPr>
      <w:r>
        <w:rPr>
          <w:sz w:val="20"/>
        </w:rPr>
        <w:t xml:space="preserve">Удмуртской  Республики  в соответствии со </w:t>
      </w:r>
      <w:hyperlink w:history="0" r:id="rId3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  Российской  Федерации,  а  также  на  публикацию  (размещение)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  сети     Интернет    информации    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в том числе связанной с проводимым отбором в целях предоставления субсидий,</w:t>
      </w:r>
    </w:p>
    <w:p>
      <w:pPr>
        <w:pStyle w:val="1"/>
        <w:jc w:val="both"/>
      </w:pPr>
      <w:r>
        <w:rPr>
          <w:sz w:val="20"/>
        </w:rPr>
        <w:t xml:space="preserve">и о настоящей заявке.</w:t>
      </w:r>
    </w:p>
    <w:p>
      <w:pPr>
        <w:pStyle w:val="1"/>
        <w:jc w:val="both"/>
      </w:pPr>
      <w:r>
        <w:rPr>
          <w:sz w:val="20"/>
        </w:rPr>
        <w:t xml:space="preserve">____________________________________ ___________ 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 ___________ 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 лица,    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ответственного за ведение</w:t>
      </w:r>
    </w:p>
    <w:p>
      <w:pPr>
        <w:pStyle w:val="1"/>
        <w:jc w:val="both"/>
      </w:pPr>
      <w:r>
        <w:rPr>
          <w:sz w:val="20"/>
        </w:rPr>
        <w:t xml:space="preserve">       бухгалтерского учета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Регистрация заявки в Министерстве культуры Удмуртской Республики:</w:t>
      </w:r>
    </w:p>
    <w:p>
      <w:pPr>
        <w:pStyle w:val="1"/>
        <w:jc w:val="both"/>
      </w:pPr>
      <w:r>
        <w:rPr>
          <w:sz w:val="20"/>
        </w:rPr>
        <w:t xml:space="preserve">заявка N _______________                      от "__" ___________ 20__ года</w:t>
      </w:r>
    </w:p>
    <w:p>
      <w:pPr>
        <w:pStyle w:val="1"/>
        <w:jc w:val="both"/>
      </w:pPr>
      <w:r>
        <w:rPr>
          <w:sz w:val="20"/>
        </w:rPr>
        <w:t xml:space="preserve">_______________________________________          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уполномоченного  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лица Министерства).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3" w:name="P403"/>
    <w:bookmarkEnd w:id="403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НА УЧАСТИЕ В ОТБОРЕ НА ПРЕДОСТАВЛЕНИЕ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1587"/>
        <w:gridCol w:w="464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критерия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Значимость и актуальность проекта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 в полной мере направлен на решение именно тех проблем, которые обозначены как значимые;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на решение которых направлен проект, полностью соответствуют учредительным документам социально ориентированной некоммерческой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проблемы, на решение которых направлен проект, относятся к разряду актуальных, но их значимость не подтверждена;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проблемы, на решение которых направлен проект, описаны общими фразами, без ссылок на конкретные факты либо указанные факты, а также количественные и (или) качественные показатели не подтверждают актуальность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на решение которых направлен проект, полностью соответствуют учредительным документам социально ориентированной некоммерческой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балл - проблемы, на решение которых направлен проект, не раскрыты, их описание не аргументировано и не подкреплено конкретными количественными и (или) качественными показателями;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на решение которых направлен проект, частично соответствуют учредительным документам социально ориентированной некоммерческой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проблема, которой посвящен проект, не относится к разряду значимых либо не обоснована;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проблемы, на решение которых направлен проект, не раскрыты, их описание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на решение которых направлен проект, не соответствуют учредительным документам социально ориентированной некоммерческой организации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задач, на решение которых направлен проект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задачи, на решение которых направлен проект, четко сформулированы, выражены конкретными количественными и (или) качественными показателями, выполнимы с учетом срока и бюджета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задачи, на решение которых направлен проект, сформулированы, но не выражены в конкретных количественных и (или) качественных показателях, выполнимы с учетом срока и бюджета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задачи, на решение которых направлен проект, описаны общими фразами, количественные и (или) качественные показатели не приведены, не выполнимы с учетом срока и бюджета проекта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и обоснованность расходов на реализацию проекта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в смете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проекта, все планируемые расходы реалистичны и обоснованы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в смете проекта предусмотрено финансовое обеспечение всех мероприятий проекта, но не все предполагаемые расходы непосредственно связаны с мероприятиями проекта и достижением ожидаемых результатов, выявлены побочные, не имеющие прямого отношения к реализации проекта, расходы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предполагаемые затраты на реализацию проекта не соответствуют мероприятиям проекта, условиям отбора, в смете проекта предусмотрено осуществление за счет субсидии расходов, которые не допускаются в соответствии с требованиями Порядка предоставления субсидий из бюджета Удмуртской Республики социально ориентированным некоммерческим организациям на реализацию проектов в сфере культуры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- 50 процентов планируемых расходов на реализацию проекта и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2 балла - 35 процентов планируемых расходов на реализацию проекта и более, но менее 50 процентов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балл - 15 процентов планируемых расходов на реализацию проекта и более, но менее 35 процентов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менее 15 процентов планируемых расходов на реализацию проекта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участников, задействованных в мероприятиях проекта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4 балла - более 20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от 16 до 20 человек (включительно)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2 балла - от 11 до 15 человек (включительно)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балл - от 6 до 10 человек (включительно)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до 5 человек (включительно)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у участника отбора опыта осуществления деятельности в сфере культуры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опыт осуществления деятельности составляет более 7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заявке представлено описание собственного опыта организации с указанием конкретных программ, проектов или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приведена информация о результативности данных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опыт деятельности и ее успешность подтверждаются наградами, отзывами, публикациями в средствах массовой информации и интернете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опыт осуществления деятельности составляет от 3 до 7 лет; в заявке представлено описание собственного опыта организации с указанием конкретных программ, проектов или мероприятий, но не приведена информация о результативности данных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опыт деятельности и ее успешность подтверждаются наградами, отзывами, публикациями в средствах массовой информации и интернете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балл - опыт работы в сфере культуры составляет от 1 до 3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заявке описание собственного опыта организации представлено общими фразами без указания конкретных программ, проектов или мероприятий, не приведена информация о результативности данных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опыт деятельности организации подтвержден наградами, отзывами, публикациями в средствах массовой информации и интернете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опыт работы в сфере культуры составляет до 1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заявке описание собственного опыта организации представлено общими фразами без указания конкретных программ, проектов или мероприятий, не приведена информация о результативности данных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отсутствует информация о наградах организации, об отзывах о деятельности организации, публикации в средствах массовой информации и интернете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у участника отбора необходимой для реализации проекта материально-технической базы</w:t>
            </w:r>
          </w:p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организация располагает материально-технической базой (помещение в собственности, безвозмездном пользовании или аренде, оборудование, транспортные средства и прочее), необходимой для реализации проекта, в полном объеме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организация располагает материально-технической базой (помещение в собственности, безвозмездном пользовании или аренде, оборудование, транспортные средства и прочее), необходимой для реализации проекта, в объеме не менее 50% от объема, необходимого для реализации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у организации отсутствует материально-техническая база, необходимая для реализации проекта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квалификации и опыта (профессионального образования, опыта работы в сфере культуры) у лиц, непосредственно задействованных в организации и проведении мероприятий, проводимых в рамках проекта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проект полностью обеспечен опытными, квалифицированными специалистами по всем мероприятиям проекта, информация об их квалификации (знаниях) и (или) детально раскрыта, подтверждена фактами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проект в целом обеспечен опытными, квалифицированными специалистами, но информация об их квалификации (знаниях) описана общими фразами, без указаний конкретных фактов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в заявке отсутствует описание исполнителей проекта, их квалификации (знаний)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22 декабря 2021 г. N 695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8" w:name="P488"/>
    <w:bookmarkEnd w:id="48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ВОЗМЕЩЕНИЕ ЧАСТИ ЗАТРАТ,</w:t>
      </w:r>
    </w:p>
    <w:p>
      <w:pPr>
        <w:pStyle w:val="2"/>
        <w:jc w:val="center"/>
      </w:pPr>
      <w:r>
        <w:rPr>
          <w:sz w:val="20"/>
        </w:rPr>
        <w:t xml:space="preserve">СВЯЗАННЫХ С РЕАЛИЗАЦИЕЙ ПРОЕКТОВ В СФЕРЕ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Правительства УР от 20.09.2022 </w:t>
            </w:r>
            <w:hyperlink w:history="0" r:id="rId38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(ред. 23.12.2022), от 23.12.2022 </w:t>
            </w:r>
            <w:hyperlink w:history="0" r:id="rId39" w:tooltip="Постановление Правительства УР от 23.12.2022 N 759 &quot;О внесении изменений в некоторые постановления Правительства Удмуртской Республики&quot; (Зарегистрировано в Управлении Минюста России по УР 28.12.2022 N RU18000202201882) {КонсультантПлюс}">
              <w:r>
                <w:rPr>
                  <w:sz w:val="20"/>
                  <w:color w:val="0000ff"/>
                </w:rPr>
                <w:t xml:space="preserve">N 759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цели, условия и порядок предоставления субсидий социально ориентированным некоммерческим организациям на возмещение части затрат, связанных с реализацией проектов в сфере культуры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используются следующие понятия:</w:t>
      </w:r>
    </w:p>
    <w:bookmarkStart w:id="500" w:name="P500"/>
    <w:bookmarkEnd w:id="5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 ориентированная некоммерческая организация - некоммерческая организация (за исключением государственных и муниципальных учреждений), соответствующая требованиям </w:t>
      </w:r>
      <w:hyperlink w:history="0" r:id="rId4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пункта 2.1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осуществляющая на территории Удмуртской Республики в соответствии со своими учредительными документами деятельность в сфере культуры, которая создана и зарегистрирована в качестве юридического лица в установленном порядке на территории Удмуртской Республики (далее - Организация);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- комплекс взаимосвязанных мероприятий, направленных на решение конкретных задач в сфере культуры, соответствующих учредительным документам Организации.</w:t>
      </w:r>
    </w:p>
    <w:bookmarkStart w:id="502" w:name="P502"/>
    <w:bookmarkEnd w:id="5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рамках реализации регионального проекта "Создание условий для реализации творческого потенциала нации" ("Творческие люди") (далее - региональный проект) в целях возмещения части затрат, связанных с реализацией проектов в сфере культуры (далее - затраты на реализацию 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бюджета Удмуртской Республики, до которого в соответствии с бюджетным законодательством Российской Федерации как получателя бюджетных средств Удмуртской Республики доведены лимиты бюджетных обязательств на предоставление субсидии на соответствующий финансовый год и на плановый период, является Министерство культуры Удмуртской Республики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расходов, связанных с предоставлением субсидии, осуществляется в пределах бюджетных ассигнований, предусмотренных законом Удмуртской Республики о бюджете Удмуртской Республики на соответствующий финансовый год и на плановый период на цели, указанные в </w:t>
      </w:r>
      <w:hyperlink w:history="0" w:anchor="P502" w:tooltip="3. Субсидии предоставляются в рамках реализации регионального проекта &quot;Создание условий для реализации творческого потенциала нации&quot; (&quot;Творческие люди&quot;) (далее - региональный проект) в целях возмещения части затрат, связанных с реализацией проектов в сфере культуры (далее - затраты на реализацию проектов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и лимитов бюджетных обязательств, доведенных Министерству в установленном порядке на указанные цели.</w:t>
      </w:r>
    </w:p>
    <w:bookmarkStart w:id="505" w:name="P505"/>
    <w:bookmarkEnd w:id="5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</w:t>
      </w:r>
      <w:hyperlink w:history="0" w:anchor="P500" w:tooltip="1) социально ориентированная некоммерческая организация - некоммерческая организация (за исключением государственных и муниципальных учреждений), соответствующая требованиям пункта 2.1 статьи 2 Федерального закона от 12 января 1996 года N 7-ФЗ &quot;О некоммерческих организациях&quot;, осуществляющая на территории Удмуртской Республики в соответствии со своими учредительными документами деятельность в сфере культуры, которая создана и зарегистрирована в качестве юридического лица в установленном порядке на террито...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получателей субсидий предоставляемых в целях, указанных в </w:t>
      </w:r>
      <w:hyperlink w:history="0" w:anchor="P502" w:tooltip="3. Субсидии предоставляются в рамках реализации регионального проекта &quot;Создание условий для реализации творческого потенциала нации&quot; (&quot;Творческие люди&quot;) (далее - региональный проект) в целях возмещения части затрат, связанных с реализацией проектов в сфере культуры (далее - затраты на реализацию проектов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является наличие у них затрат на реализацию проекта, соответствующего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 реализован на территории Удмуртской Республики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задачи, на решение которых направлен проект, соответствуют учредительным документам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затраты на реализацию проекта понесены Организацией по договорам, обязательства по которым исполнены в течение 18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субсидий осуществляется по результатам отбора, проводимого способом конкурса, Министерством исходя из наилучших условий достижения результатов, в целях достижения которых предоставляется субсидия (далее - отбор).</w:t>
      </w:r>
    </w:p>
    <w:bookmarkStart w:id="511" w:name="P511"/>
    <w:bookmarkEnd w:id="5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 счет субсидий Организациям возмещаются следующие виды затрат, непосредственно связанных с реализованными проектами:</w:t>
      </w:r>
    </w:p>
    <w:bookmarkStart w:id="512" w:name="P512"/>
    <w:bookmarkEnd w:id="5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труда членов жюри, комиссий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уплата налогов, сборов, страховых взносов и иных обязательных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выплата авторских гонораров;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транспортные расходы, связанные с организацией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изготовления (изготовление) печатной продукции (книги, буклеты, журналы, информационная продукция и другие виды изданий);</w:t>
      </w:r>
    </w:p>
    <w:bookmarkStart w:id="517" w:name="P517"/>
    <w:bookmarkEnd w:id="5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оплата труда (с учетом начислений на оплату труда) лиц, принимавших участие в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приобретение подарочной продукции, выплата премии участникам и победителям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оплата банковских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аренда помещений, транспорта, аппаратуры, необходимых для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оплата услуг творческих коллективов, артистов;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приобретение основных средств и материальных запасов, необходимых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прочие расходы, связанные с организацией и проведением мероприятий в рамках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расходы по оплате труда, предусмотренные </w:t>
      </w:r>
      <w:hyperlink w:history="0" w:anchor="P512" w:tooltip="1) оплата труда членов жюри, комиссий конкурсов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517" w:tooltip="6) оплата труда (с учетом начислений на оплату труда) лиц, принимавших участие в реализации проектов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Организацией возмещается не более 30 процентов от выделенной суммы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увеличение численности работников Организаций и повышение оплаты их труда за счет предоставленной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Удмуртской Республики о бюджете Удмуртской Республики на соответствующий финансовый год и на плановый период (закона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42" w:tooltip="Постановление Правительства УР от 23.12.2022 N 759 &quot;О внесении изменений в некоторые постановления Правительства Удмуртской Республики&quot; (Зарегистрировано в Управлении Минюста России по УР 28.12.2022 N RU1800020220188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23.12.2022 N 759)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Министерство не позднее чем за пять рабочих дней до дня начала приема от Организаций заявок на участие в отборе (далее - заявка) размещает на едином портале и на своем официальном сайте в информационно-телекоммуникационной сети "Интернет" (далее - официальный сайт)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отбора, даты начала подачи или окончания приема заявок участников отбора, которая не может быть ранее тридцатого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результата предоставления субсидий в соответствии с </w:t>
      </w:r>
      <w:hyperlink w:history="0" w:anchor="P653" w:tooltip="26. Результатом предоставления субсидии является поддержка проектов Организаций путем возмещения части затрат, понесенных ими в связи с реализацией проектов в сфере культуры.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доменного имени и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требований к Организациям в соответствии с </w:t>
      </w:r>
      <w:hyperlink w:history="0" w:anchor="P505" w:tooltip="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подпункте 1 пункта 2 настоящего Порядка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546" w:tooltip="10. Организация должна соответствовать следующим требованиям на дату не ранее чем за тридцать календарных дней до дня подачи заявки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 и перечня документов, представляемых ими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подачи заявок Организациями и требований, предъявляемых к форме и содержанию заявок, подаваемых Организациями, в соответствии с </w:t>
      </w:r>
      <w:hyperlink w:history="0" w:anchor="P552" w:tooltip="11. Требования, предъявляемые к форме и содержанию заявки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отзыва заявок Организациями, порядка возврата заявок Организаций,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и оценки заявок Организаций в соответствии с </w:t>
      </w:r>
      <w:hyperlink w:history="0" w:anchor="P571" w:tooltip="14. Правила рассмотрения и оценки заявок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Организациям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Организации -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Организаций - победителей отбора уклонившимися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отбора на едином портале, а также на официальном сайте Министерства, которая не может быть позднее срока, указанного в </w:t>
      </w:r>
      <w:hyperlink w:history="0" w:anchor="P604" w:tooltip="11) информация о результатах рассмотрения заявок не позднее пяти рабочих дней со дня подписания протокола, указанного в подпункте 8 настоящего пункта, размещается на едином портале и на официальном сайте Министерства и включает следующие сведения:">
        <w:r>
          <w:rPr>
            <w:sz w:val="20"/>
            <w:color w:val="0000ff"/>
          </w:rPr>
          <w:t xml:space="preserve">подпункте 11 пункта 14</w:t>
        </w:r>
      </w:hyperlink>
      <w:r>
        <w:rPr>
          <w:sz w:val="20"/>
        </w:rPr>
        <w:t xml:space="preserve">.</w:t>
      </w:r>
    </w:p>
    <w:bookmarkStart w:id="546" w:name="P546"/>
    <w:bookmarkEnd w:id="5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 должна соответствовать следующим требованиям на дату не ранее чем за тридцать календарных дней до дня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должна отсутствовать просроченная задолженность по возврату в бюджет Удмуртской Республики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Удмуртской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должна находиться в процессе реорганизации (за исключением реорганизации в форме присоединения к ней другого юридического лица), ликвидации, в отношении ее не должна быть введена процедура банкротства, ее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должна получать средства из бюджета Удмуртской Республики на основании иных нормативных правовых актов Удмуртской Республики на цели, установленные </w:t>
      </w:r>
      <w:hyperlink w:history="0" w:anchor="P502" w:tooltip="3. Субсидии предоставляются в рамках реализации регионального проекта &quot;Создание условий для реализации творческого потенциала нации&quot; (&quot;Творческие люди&quot;) (далее - региональный проект) в целях возмещения части затрат, связанных с реализацией проектов в сфере культуры (далее - затраты на реализацию проектов)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Порядка.</w:t>
      </w:r>
    </w:p>
    <w:bookmarkStart w:id="552" w:name="P552"/>
    <w:bookmarkEnd w:id="5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Требования, предъявляемые к форме и содержанию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720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подается в порядке, месте и сроки, указанные в объявлении о проведении отбора по форме, установленной приложением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документа, подтверждающего полномочия лица на подачу заявки от имени Организации, - в случае,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согласие Организации на публикацию (размещение) в информационно-телекоммуникационной сети "Интернет" информации о ней, о поданной ею заявке и иной информации об Организации,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описание мероприятий, проведенных в рамках реализации проекта, финансово-экономическое обоснование проекта, по формам, установленным Министерством, и смета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список лиц, непосредственно задействованных в организации и проведении мероприятий в рамках реализации проекта, с указанием сведений об их квалификации: профессиональном образовании, опыте работы в сфере реализации соответствующих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копии договоров, соглашений, первичных учетных документов и иных документов, подтверждающих затраты заявителя, указанные в </w:t>
      </w:r>
      <w:hyperlink w:history="0" w:anchor="P511" w:tooltip="7. За счет субсидий Организациям возмещаются следующие виды затрат, непосредственно связанных с реализованными проектами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в том числе документы (копии документов), указанные в настоящем подпункте, должны быть подписаны руководителем Организации или иным уполномоченным им лицом, заявка должна быть скреплена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представленных документах содержатся персональные данные, Организацией дополнительно представляются письменные согласия субъектов персональных данных на их обработку;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вправе также представить дополнительную информацию и документы в соответствии с </w:t>
      </w:r>
      <w:hyperlink w:history="0" w:anchor="P868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заявок на участие в отборе, определенными приложением 2 к настоящему Порядку;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43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заявка и прилагаемые к ней документы подаются в Министерство на бумажном носителе и в электронном виде (.zip, .rar, .7z).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самостоятельно получает содержащиеся в Едином государственном реестре юридических лиц сведения об Организации, а также сведения об исполнении Организацией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4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Одна Организация может представить только одну заявку на участие в отборе. В одну заявку может быть включено проведение не более двух мероприятий в рамках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срока приема документов Организация вправе внести изменения в заявку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отборе может быть отозвана Организацией до окончания срока приема документов путем направления в Министерство соответствующего обращения.</w:t>
      </w:r>
    </w:p>
    <w:bookmarkStart w:id="571" w:name="P571"/>
    <w:bookmarkEnd w:id="5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Правила рассмотрения 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регистрирует заявки в день их поступления в журнале учета заявок с присвоением регистрационного порядкового номера, определяемого временем поступления заявки, и в течение пятнадцати календарных дней со дня окончания срока приема заявок, указанного в объявлении о проведении отбора:</w:t>
      </w:r>
    </w:p>
    <w:bookmarkStart w:id="573" w:name="P573"/>
    <w:bookmarkEnd w:id="5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проверяет заявки в порядке очередности их регистрации на предмет соответствия их и Организаций требованиям, установленным </w:t>
      </w:r>
      <w:hyperlink w:history="0" w:anchor="P505" w:tooltip="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подпункте 1 пункта 2 настоящего Порядка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546" w:tooltip="10. Организация должна соответствовать следующим требованиям на дату не ранее чем за тридцать календарных дней до дня подачи заявки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552" w:tooltip="11. Требования, предъявляемые к форме и содержанию заявки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 (далее - требования);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итогам проведения проверки, указанной в </w:t>
      </w:r>
      <w:hyperlink w:history="0" w:anchor="P573" w:tooltip="а) проверяет заявки в порядке очередности их регистрации на предмет соответствия их и Организаций требованиям, установленным пунктами 5, 10, 11 настоящего Порядка (далее - требования)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принимает решение о соответствии заявки требованиям или об ее отклонении по основаниям, указанным в </w:t>
      </w:r>
      <w:hyperlink w:history="0" w:anchor="P576" w:tooltip="2) Министерство отклоняет заявки в случае: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список Организаций, заявки которых были отклонены от участия в отборе (с указанием причин отклонения, в том числе положений объявления о проведении отбора, которым не соответствуют такие заявки);</w:t>
      </w:r>
    </w:p>
    <w:bookmarkStart w:id="576" w:name="P576"/>
    <w:bookmarkEnd w:id="5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Министерство отклоняет заявки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несоответствия Организации требованиям, установленным </w:t>
      </w:r>
      <w:hyperlink w:history="0" w:anchor="P505" w:tooltip="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подпункте 1 пункта 2 настоящего Порядка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546" w:tooltip="10. Организация должна соответствовать следующим требованиям на дату не ранее чем за тридцать календарных дней до дня подачи заявки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несоответствия заявки требованиям, установленным </w:t>
      </w:r>
      <w:hyperlink w:history="0" w:anchor="P552" w:tooltip="11. Требования, предъявляемые к форме и содержанию заявки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недостоверности информации, представленной Организацией,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подачи заявки после даты, определенной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подачи более одной заявки или представления заявки, содержащей проведение более двух мероприятий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несоблюдения условия предоставления субсидии, установленного </w:t>
      </w:r>
      <w:hyperlink w:history="0" w:anchor="P671" w:tooltip="30. Соблюдение получателем субсидии порядка и условий предоставления субсидии, в том числе в части достижения результатов предоставления субсидии, подлежит проверке Министерством, Министерством финансов Удмуртской Республики, Государственным контрольным комитетом Удмуртской Республи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целях рассмотрения и оценки заявок, в отношении которых были приняты решения о соответствии требованиям, Министерство в течение тридцати рабочих дней со дня принятия таких решений организует проведение заседаний комиссии по отбору заявок на предоставление субсидий (далее - комиссия), создаваемой Министерством в соответствии с </w:t>
      </w:r>
      <w:hyperlink w:history="0" w:anchor="P611" w:tooltip="15. В целях рассмотрения и оценки заявок Министерство формирует комиссию, в состав которой в том числе включаются представители Министерства и подведомственных Министерству государственных учреждений Удмуртской Республики, а также по согласованию члены Общественного совета при Министерстве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комиссия рассматривает и оценивает заявки в соответствии с </w:t>
      </w:r>
      <w:hyperlink w:history="0" w:anchor="P868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заявок на участие в отборе на предоставление субсидий, установленными приложением 2 к настоящему Порядку. При отсутствии сведений по какому-либо критерию для оценки заявки по данному критерию присваивается ноль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результатам оценки составляется рейтинг заявок, который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3032760" cy="4724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рейтинг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</w:t>
      </w:r>
      <w:r>
        <w:rPr>
          <w:sz w:val="20"/>
          <w:vertAlign w:val="subscript"/>
        </w:rPr>
        <w:t xml:space="preserve">ji</w:t>
      </w:r>
      <w:r>
        <w:rPr>
          <w:sz w:val="20"/>
        </w:rPr>
        <w:t xml:space="preserve"> - оценка i-го члена конкурсной комиссии заявки по j-му </w:t>
      </w:r>
      <w:hyperlink w:history="0" w:anchor="P868" w:tooltip="КРИТЕРИИ">
        <w:r>
          <w:rPr>
            <w:sz w:val="20"/>
            <w:color w:val="0000ff"/>
          </w:rPr>
          <w:t xml:space="preserve">критерию</w:t>
        </w:r>
      </w:hyperlink>
      <w:r>
        <w:rPr>
          <w:sz w:val="20"/>
        </w:rPr>
        <w:t xml:space="preserve">, установленному в приложении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коэффициент значимости j-го </w:t>
      </w:r>
      <w:hyperlink w:history="0" w:anchor="P868" w:tooltip="КРИТЕРИИ">
        <w:r>
          <w:rPr>
            <w:sz w:val="20"/>
            <w:color w:val="0000ff"/>
          </w:rPr>
          <w:t xml:space="preserve">критерия</w:t>
        </w:r>
      </w:hyperlink>
      <w:r>
        <w:rPr>
          <w:sz w:val="20"/>
        </w:rPr>
        <w:t xml:space="preserve">, установленного в приложении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членов конкурсной комиссии,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j - количество </w:t>
      </w:r>
      <w:hyperlink w:history="0" w:anchor="P868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, установленных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заявки определяется с точностью до двух знаков после запятой с применением правил математического округления;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после определения рейтинга всех заявок каждой из них присваивается порядковый номер. Первый номер присваивается заявке с наибольшим рейтингом, последующие порядковые номера присваиваются заявкам по мере уменьшения рейтинга. В случае равенства баллов более высокую позицию в рейтинге занимает Организация, заявка которой поступила ранее;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минимальное значение рейтинга заявки, применяемое для признания Организации победителем отбора, устанавливается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рейтинга заявки определяется исходя из числа участников отбора, среднего рейтинга заявок на участие в отборе и лимитов бюджетных обязательств, доведенных Министерству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отбора признаются Организации, позиции заявок которых в рейтинге выше минимального значения рейтинга заявки или равны ему;</w:t>
      </w:r>
    </w:p>
    <w:bookmarkStart w:id="600" w:name="P600"/>
    <w:bookmarkEnd w:id="6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течение пяти рабочих дней со дня окончания рассмотрения заявок комиссия формирует перечень победителей отбора, который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подписывают председатель и секретарь комиссии, присутствующие на ее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случае если в отборе участвует только одна заявка, то конкурс признается несостоявшимся;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 случае недостаточности лимитов бюджетных обязательств для признания Организации победителем отбора на предоставление субсидии в полном объеме, но не более размера, установленного в соответствии с </w:t>
      </w:r>
      <w:hyperlink w:history="0" w:anchor="P631" w:tooltip="22. Размер субсидии победителю отбора определяется пропорционально количеству набранных им баллов по следующей формуле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Порядка, Организация с ее согласия признается победителем отбора на предоставление субсидии в пределах остатка лимитов бюджетных обязательств. В случае отказа Организации от признания ее победителем отбора на предоставление субсидии в пределах остатка лимитов бюджетных обязательств рассматривается предложение следующей Организации в порядке очередности;</w:t>
      </w:r>
    </w:p>
    <w:bookmarkStart w:id="604" w:name="P604"/>
    <w:bookmarkEnd w:id="6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информация о результатах рассмотрения заявок не позднее пяти рабочих дней со дня подписания протокола, указанного в </w:t>
      </w:r>
      <w:hyperlink w:history="0" w:anchor="P600" w:tooltip="8) в течение пяти рабочих дней со дня окончания рассмотрения заявок комиссия формирует перечень победителей отбора, который оформляется протоколом.">
        <w:r>
          <w:rPr>
            <w:sz w:val="20"/>
            <w:color w:val="0000ff"/>
          </w:rPr>
          <w:t xml:space="preserve">подпункте 8</w:t>
        </w:r>
      </w:hyperlink>
      <w:r>
        <w:rPr>
          <w:sz w:val="20"/>
        </w:rPr>
        <w:t xml:space="preserve"> настоящего пункта, размещается на едином портале и на официальном сайте Министерства 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последовательность оценки заявок Организаций, значения, присвоенные заявкам по каждому из </w:t>
      </w:r>
      <w:hyperlink w:history="0" w:anchor="P868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, установленных приложением 2 к настоящему Порядку, принятые на основании результатов оценки решения о присвоении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наименования Организаций, с которыми заключаются соглашения о предоставлении субсидий, и размеры предоставляемых им субсидий.</w:t>
      </w:r>
    </w:p>
    <w:bookmarkStart w:id="611" w:name="P611"/>
    <w:bookmarkEnd w:id="6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целях рассмотрения и оценки заявок Министерство формирует комиссию, в состав которой в том числе включаются представители Министерства и подведомственных Министерству государственных учреждений Удмуртской Республики, а также по согласованию члены Общественного совета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по согласованию могут быть включены представители территориальных органов федеральных органов исполнительной власти, исполнительных органов государственной власти Удмуртской Республики, органов местного самоуправления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конкурсной комиссии должно быть нечетным и составлять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комиссии, а также ее состав утверждаются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на основании протокола заседания комиссии, в котором указан перечень победителей отбора, в течение пяти рабочих дней с момента его подписания принимает решение о предоставлении или об отказе в предоставлении субсидии, которое оформляется приказом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Организация - победитель отбора должна соответствовать требованиям, указанным в </w:t>
      </w:r>
      <w:hyperlink w:history="0" w:anchor="P505" w:tooltip="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подпункте 1 пункта 2 настоящего Порядка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, </w:t>
      </w:r>
      <w:hyperlink w:history="0" w:anchor="P546" w:tooltip="10. Организация должна соответствовать следующим требованиям на дату не ранее чем за тридцать календарных дней до дня подачи заявки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отказывает в предоставлении субсидии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непризнания Организации победителем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установления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несоответствия представленных Организацией документов требованиям, определенным </w:t>
      </w:r>
      <w:hyperlink w:history="0" w:anchor="P552" w:tooltip="11. Требования, предъявляемые к форме и содержанию заявки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или непредставления (представления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несоответствия проекта требованиям, установленным </w:t>
      </w:r>
      <w:hyperlink w:history="0" w:anchor="P505" w:tooltip="5. К категории получателей субсидий относятся Организации, осуществляющие деятельность на территории Удмуртской Республики и соответствующие требованиям, указанным в подпункте 1 пункта 2 настоящего Порядка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недостаточности или отсутствия лимитов бюджетных обязательств и предельных объемов финансирования, предусмотренных на предоставление субсидии.</w:t>
      </w:r>
    </w:p>
    <w:bookmarkStart w:id="626" w:name="P626"/>
    <w:bookmarkEnd w:id="6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в течение пяти рабочих дней со дня принятия решения о предоставлении субсидии готовит проект соглашения о предоставлении субсидии (далее - соглашение) в соответствии с типовой формой, установленной Министерством финансов Удмуртской Республики, и направляет его Организации - победителю отбора (далее - получатель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УР от 23.12.2022 N 759 &quot;О внесении изменений в некоторые постановления Правительства Удмуртской Республики&quot; (Зарегистрировано в Управлении Минюста России по УР 28.12.2022 N RU1800020220188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23.12.2022 N 759)</w:t>
      </w:r>
    </w:p>
    <w:bookmarkStart w:id="628" w:name="P628"/>
    <w:bookmarkEnd w:id="6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Получатель субсидии обязан подписать и возвратить в Министерство соглашение в течение трех рабочих дней со дня получения его проекта.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УР от 20.09.2022 </w:t>
      </w:r>
      <w:hyperlink w:history="0" r:id="rId46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N 499</w:t>
        </w:r>
      </w:hyperlink>
      <w:r>
        <w:rPr>
          <w:sz w:val="20"/>
        </w:rPr>
        <w:t xml:space="preserve">, от 23.12.2022 </w:t>
      </w:r>
      <w:hyperlink w:history="0" r:id="rId47" w:tooltip="Постановление Правительства УР от 23.12.2022 N 759 &quot;О внесении изменений в некоторые постановления Правительства Удмуртской Республики&quot; (Зарегистрировано в Управлении Минюста России по УР 28.12.2022 N RU18000202201882) {КонсультантПлюс}">
        <w:r>
          <w:rPr>
            <w:sz w:val="20"/>
            <w:color w:val="0000ff"/>
          </w:rPr>
          <w:t xml:space="preserve">N 759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непредставления соглашения в срок, установленный </w:t>
      </w:r>
      <w:hyperlink w:history="0" w:anchor="P628" w:tooltip="20. Получатель субсидии обязан подписать и возвратить в Министерство соглашение в течение трех рабочих дней со дня получения его проекта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Порядка, получатель субсидии признается уклонившимся от заключения соглашения и субсидия ему не предоставляется, высвободившаяся сумма субсидии может быть предложена следующему по рейтингу получателю субсидии.</w:t>
      </w:r>
    </w:p>
    <w:bookmarkStart w:id="631" w:name="P631"/>
    <w:bookmarkEnd w:id="6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Размер субсидии победителю отбора определяется пропорционально количеству набранных им баллов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Si = Cb x Cbi,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 i-му победителю отбора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Cb - стоимость одного балла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Cbi - сумма баллов, набранных i-м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одного балла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1"/>
        </w:rPr>
        <w:drawing>
          <wp:inline distT="0" distB="0" distL="0" distR="0">
            <wp:extent cx="556260" cy="3962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сумма лимитов бюджетных ассигнований, предусмотренных Министерству на предоставление субсидий на соответствующий финансовый год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Sb - общая сумма баллов, набранных всеми победителями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Максимальный размер субсидии не может превышать 200 тысяч рублей.</w:t>
      </w:r>
    </w:p>
    <w:bookmarkStart w:id="647" w:name="P647"/>
    <w:bookmarkEnd w:id="6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субсидии ее получателю в размере, указанном в соглашении, Министерство в течение трех рабочих дней со дня возникновения указанных обстоятельств направляет получателю субсидии соответствующее уведомление с указанием размера субсидии, в котором такая субсидия может быть предоставлена в пределах лимитов бюджетных обязательств.</w:t>
      </w:r>
    </w:p>
    <w:bookmarkStart w:id="648" w:name="P648"/>
    <w:bookmarkEnd w:id="6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в течение трех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размере, в котором такая субсидия может быть предоставлена в пределах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получателя субсидии на предоставление субсидии в размере, в котором такая субсидия может быть предоставлена в пределах лимитов бюджетных обязательств, либо отсутствия ответа получателя субсидии по истечении срока, указанного в </w:t>
      </w:r>
      <w:hyperlink w:history="0" w:anchor="P648" w:tooltip="Получатель субсидии обязан в течение трех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, в котором такая субсидия может быть предоставлена в пределах лимитов бюджетных обязательств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соглашение считается расторгнутым в одностороннем порядке по инициативе Министерства без последующего уведомления получателя субсидии о расторжении соглашения со дня получения Министерством ответа о таком несогласии, либо по истечении срока для получения ответа получателя субсидии, указанного в </w:t>
      </w:r>
      <w:hyperlink w:history="0" w:anchor="P648" w:tooltip="Получатель субсидии обязан в течение трех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, в котором такая субсидия может быть предоставлена в пределах лимитов бюджетных обязательств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пункта.</w:t>
      </w:r>
    </w:p>
    <w:bookmarkStart w:id="650" w:name="P650"/>
    <w:bookmarkEnd w:id="6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согласия получателя субсидии на предоставление субсидии в размере, в котором такая субсидия может быть предоставлена в пределах лимитов бюджетных обязательств, Министерство и получатель субсидии в течение трех рабочих дней со дня получения Министерством указанного согласия в порядке, установленном </w:t>
      </w:r>
      <w:hyperlink w:history="0" w:anchor="P626" w:tooltip="19. Министерство в течение пяти рабочих дней со дня принятия решения о предоставлении субсидии готовит проект соглашения о предоставлении субсидии (далее - соглашение) в соответствии с типовой формой, установленной Министерством финансов Удмуртской Республики, и направляет его Организации - победителю отбора (далее - получатель субсидии)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Порядка, заключают дополнительное соглашение к соглашению в соответствии с типовой формой, установленной Министерством финансов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дополнительного соглашения к соглашению получатель субсидии признается несогласившимся на предоставление субсидии в размере, в котором такая субсидия может быть предоставлена в пределах лимитов бюджетных обязательств, и соглашение расторгается Министерством в одностороннем порядке без последующего уведомления получателя субсидии о расторжении соглашения со дня истечения срока для заключения дополнительного соглашения, указанного в </w:t>
      </w:r>
      <w:hyperlink w:history="0" w:anchor="P650" w:tooltip="В случае согласия получателя субсидии на предоставление субсидии в размере, в котором такая субсидия может быть предоставлена в пределах лимитов бюджетных обязательств, Министерство и получатель субсидии в течение трех рабочих дней со дня получения Министерством указанного согласия в порядке, установленном пунктом 19 настоящего Порядка, заключают дополнительное соглашение к соглашению в соответствии с типовой формой, установленной Министерством финансов Удмуртской Республики.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внесения изменений в заключенное соглашение, за исключением случаев, предусмотренных </w:t>
      </w:r>
      <w:hyperlink w:history="0" w:anchor="P647" w:tooltip="24.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субсидии ее получателю в размере, указанном в соглашении, Министерство в течение трех рабочих дней со дня возникновения указанных обстоятельств направляет получателю субсидии соответствующее уведомление с указанием размера субсидии, в котором такая субсидия может быть предоставлена в пределах лимитов бюджетных обязательств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Министерство и получатель субсидии в течение пяти рабочих дней в порядке, установленном </w:t>
      </w:r>
      <w:hyperlink w:history="0" w:anchor="P626" w:tooltip="19. Министерство в течение пяти рабочих дней со дня принятия решения о предоставлении субсидии готовит проект соглашения о предоставлении субсидии (далее - соглашение) в соответствии с типовой формой, установленной Министерством финансов Удмуртской Республики, и направляет его Организации - победителю отбора (далее - получатель субсидии)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628" w:tooltip="20. Получатель субсидии обязан подписать и возвратить в Министерство соглашение в течение трех рабочих дней со дня получения его проекта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заключают дополнительное соглашение к соглашению о предоставлении субсидии в соответствии с типовой формой, установленной Министерством финансов Удмуртской Республики.</w:t>
      </w:r>
    </w:p>
    <w:bookmarkStart w:id="653" w:name="P653"/>
    <w:bookmarkEnd w:id="6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Результатом предоставления субсидии является поддержка проектов Организаций путем возмещения части затрат, понесенных ими в связи с реализацией проектов в сфере культуры.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необходимые для достижения результата предоставления субсидии, устанавливаются в соответствии с показателями реализации проекта, указанными получателем субсидии в поданной им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результата предоставления субсидии,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Перечисление субсидии осуществляется на счет получателя субсидии, открытый в Министерстве финансов Удмуртской Республики, не позднее десятого рабочего дня, следующего за днем принятия решения о предоставлении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Получатель субсидии в течение 30 календарных дней со дня заключения соглашения представляет в Министерство по формам, определенным типовой формой соглашения, установленной Министерством финансов Удмуртской Республики, отчет о достижении результата предоставления субсидии и показателей, необходимых для достижения значений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49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Утратил силу. - </w:t>
      </w:r>
      <w:hyperlink w:history="0" r:id="rId50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20.09.2022 N 499.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</w:t>
      </w:r>
    </w:p>
    <w:p>
      <w:pPr>
        <w:pStyle w:val="0"/>
        <w:jc w:val="center"/>
      </w:pPr>
      <w:r>
        <w:rPr>
          <w:sz w:val="20"/>
        </w:rPr>
        <w:t xml:space="preserve">(ред. 23.12.2022))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71" w:name="P671"/>
    <w:bookmarkEnd w:id="671"/>
    <w:p>
      <w:pPr>
        <w:pStyle w:val="0"/>
        <w:ind w:firstLine="540"/>
        <w:jc w:val="both"/>
      </w:pPr>
      <w:r>
        <w:rPr>
          <w:sz w:val="20"/>
        </w:rPr>
        <w:t xml:space="preserve">30. Соблюдение получателем субсидии порядка и условий предоставления субсидии, в том числе в части достижения результатов предоставления субсидии, подлежит проверке Министерством,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5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54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20.09.2022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30.1. Утратил силу. - </w:t>
      </w:r>
      <w:hyperlink w:history="0" r:id="rId55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20.09.2022 N 499 (ред. 23.12.2022).</w:t>
      </w:r>
    </w:p>
    <w:bookmarkStart w:id="674" w:name="P674"/>
    <w:bookmarkEnd w:id="6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Основаниями для возврата предоставленной субсидии в бюджет Удмуртской Республики являются:</w:t>
      </w:r>
    </w:p>
    <w:bookmarkStart w:id="675" w:name="P675"/>
    <w:bookmarkEnd w:id="6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условий предоставления субсидии, установленных настоящим Порядком и соглашением, выявленное в том числе по фактам проверок, проведенных Министерством или Министерством финансов Удмуртской Республики или Государственным контрольным комитетом Удмуртской Республики;</w:t>
      </w:r>
    </w:p>
    <w:bookmarkStart w:id="676" w:name="P676"/>
    <w:bookmarkEnd w:id="6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недостижение получателем субсидии установленного в соглашении результата предоставления субсидии и (или) показателей, необходимых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установления фактов, указанных в </w:t>
      </w:r>
      <w:hyperlink w:history="0" w:anchor="P675" w:tooltip="1) нарушение условий предоставления субсидии, установленных настоящим Порядком и соглашением, выявленное в том числе по фактам проверок, проведенных Министерством или Министерством финансов Удмуртской Республики или Государственным контрольным комитетом Удмуртской Республик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676" w:tooltip="2) недостижение получателем субсидии установленного в соглашении результата предоставления субсидии и (или) показателей, необходимых для достижения результата предоставления субсидии.">
        <w:r>
          <w:rPr>
            <w:sz w:val="20"/>
            <w:color w:val="0000ff"/>
          </w:rPr>
          <w:t xml:space="preserve">2 пункта 31</w:t>
        </w:r>
      </w:hyperlink>
      <w:r>
        <w:rPr>
          <w:sz w:val="20"/>
        </w:rPr>
        <w:t xml:space="preserve"> настоящего Порядка, субсидия подлежит возврату в бюджет Удмуртской Республики в полном объеме.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п. 31 пп. 3 отсутствует.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случае установления факта, указанного в подпункте 3 пункта 31 настоящего Порядка, субсидия подлежит возврату в бюджет Удмуртской Республики в объеме, пропорциональном величине недостигнутых значений результата предоставления субсидии и показателей, необходимых для достижения результата предоставления субсидии, определенных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наличии оснований, предусмотренных </w:t>
      </w:r>
      <w:hyperlink w:history="0" w:anchor="P674" w:tooltip="31. Основаниями для возврата предоставленной субсидии в бюджет Удмуртской Республики являются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Порядка, возврат субсидий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в течение десяти рабочих дней со дня обнаружения соответствующего факта направляет получателю субсидии письменное уведомление о возврате субсидии с указанием реквизитов для перечисления суммы субсидии в доход бюджета Удмуртской Республики;</w:t>
      </w:r>
    </w:p>
    <w:bookmarkStart w:id="683" w:name="P683"/>
    <w:bookmarkEnd w:id="6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получатель субсидии в течение тридцати рабочих дней со дня получения письменного уведомления обязан перечислить указанную в нем сумму субсидии в доход бюджета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полученной субсидии в бюджет Удмуртской Республики в срок, установленный </w:t>
      </w:r>
      <w:hyperlink w:history="0" w:anchor="P683" w:tooltip="2) получатель субсидии в течение тридцати рабочих дней со дня получения письменного уведомления обязан перечислить указанную в нем сумму субсидии в доход бюджета Удмуртской Республики.">
        <w:r>
          <w:rPr>
            <w:sz w:val="20"/>
            <w:color w:val="0000ff"/>
          </w:rPr>
          <w:t xml:space="preserve">подпунктом 2</w:t>
        </w:r>
      </w:hyperlink>
      <w:r>
        <w:rPr>
          <w:sz w:val="20"/>
        </w:rPr>
        <w:t xml:space="preserve"> настоящего пункта, Министерство принимает меры для ее принудительного взыскания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возмещение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реализацией</w:t>
      </w:r>
    </w:p>
    <w:p>
      <w:pPr>
        <w:pStyle w:val="0"/>
        <w:jc w:val="right"/>
      </w:pPr>
      <w:r>
        <w:rPr>
          <w:sz w:val="20"/>
        </w:rPr>
        <w:t xml:space="preserve">проектов в сфере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6" w:tooltip="Постановление Правительства УР от 20.09.2022 N 499 (ред. от 23.12.2022) &quot;О внесении изменений в постановление Правительства Удмуртской Республики от 22 декабря 2021 года N 695 &quot;Об утверждении порядков предоставления субсидий социально ориентированным некоммерческим организациям в сфере культуры&quot; (Зарегистрировано в Управлении Минюста России по УР 22.09.2022 N RU18000202200935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20.09.2022 N 499)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Официальный бланк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некоммерческой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В Министерство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Удмуртской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(наименование социально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(фамилия, инициалы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bookmarkStart w:id="720" w:name="P720"/>
    <w:bookmarkEnd w:id="72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            на участие в отборе на возмещение части затрат,</w:t>
      </w:r>
    </w:p>
    <w:p>
      <w:pPr>
        <w:pStyle w:val="1"/>
        <w:jc w:val="both"/>
      </w:pPr>
      <w:r>
        <w:rPr>
          <w:sz w:val="20"/>
        </w:rPr>
        <w:t xml:space="preserve">               связанных с оказанием услуг в сфере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1304"/>
        <w:gridCol w:w="1814"/>
        <w:gridCol w:w="1757"/>
      </w:tblGrid>
      <w:tr>
        <w:tc>
          <w:tcPr>
            <w:gridSpan w:val="4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организации)</w:t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Телефон, код города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e-mail: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Сайт в информационно-телекоммуникационной сети Интернет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Страницы в социальных сетях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Классификаторы в статистическом регистре</w:t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ОКВЭД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ОКПО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ОКАТО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ОКТМО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ОКОГУ</w:t>
            </w:r>
          </w:p>
          <w:p>
            <w:pPr>
              <w:pStyle w:val="0"/>
            </w:pPr>
            <w:r>
              <w:rPr>
                <w:sz w:val="20"/>
              </w:rPr>
              <w:t xml:space="preserve">ОКФС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ОКОПФ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Действует на основании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данные руководителя (номер мобильного телефона, адрес электронной почты)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Фактическая численность работников основного персонала - участников творческого проекта (на последнюю отчетную дату)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учредителей (участников, членов)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Другая информация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мероприятия)</w:t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реализации мероприятия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мероприятия (наименование муниципальных образований или населенных пунктов, где оказана услуга)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потребителей услуг и количество участников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затрат, руб.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субсидии, подлежащий возмещению за счет средств бюджета, руб.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из внебюджетных источников финансирования, руб.</w:t>
            </w:r>
          </w:p>
        </w:tc>
        <w:tc>
          <w:tcPr>
            <w:gridSpan w:val="3"/>
            <w:tcW w:w="48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и задачи мероприятия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(краткое описание мероприятия)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Цели: 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Задачи: 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Достигнутые результаты (с указанием количественных и качественных показателей):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</w:tr>
      <w:tr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результата предоставления субсидии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результата предоставления субсидии</w:t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1) количество получателей услуги (человек)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2) наличие публикаций о проведении мероприятий в рамках оказания услуг в средствах массовой информации, информационно-телекоммуникационной сети Интернет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3) наличие отзывов о проведении мероприятий в рамках оказания услуг, формирующих социальный запрос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От имени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ознакомившись    с    Порядком    предоставления   субсидий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ориентированным  некоммерческим  организациям  на  возмещение части затрат,</w:t>
      </w:r>
    </w:p>
    <w:p>
      <w:pPr>
        <w:pStyle w:val="1"/>
        <w:jc w:val="both"/>
      </w:pPr>
      <w:r>
        <w:rPr>
          <w:sz w:val="20"/>
        </w:rPr>
        <w:t xml:space="preserve">связанных  с  оказанием услуг в сфере культуры, подтверждаю по состоянию на</w:t>
      </w:r>
    </w:p>
    <w:p>
      <w:pPr>
        <w:pStyle w:val="1"/>
        <w:jc w:val="both"/>
      </w:pPr>
      <w:r>
        <w:rPr>
          <w:sz w:val="20"/>
        </w:rPr>
        <w:t xml:space="preserve">"__" __________ 20__ года:</w:t>
      </w:r>
    </w:p>
    <w:p>
      <w:pPr>
        <w:pStyle w:val="1"/>
        <w:jc w:val="both"/>
      </w:pPr>
      <w:r>
        <w:rPr>
          <w:sz w:val="20"/>
        </w:rPr>
        <w:t xml:space="preserve">    соответствие требованиям, установленным пунктами 5, 10 Порядка;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 на участие в отборе;</w:t>
      </w:r>
    </w:p>
    <w:p>
      <w:pPr>
        <w:pStyle w:val="1"/>
        <w:jc w:val="both"/>
      </w:pPr>
      <w:r>
        <w:rPr>
          <w:sz w:val="20"/>
        </w:rPr>
        <w:t xml:space="preserve">    выражаю   согласие  на  проведение  Министерством  культуры  Удмуртской</w:t>
      </w:r>
    </w:p>
    <w:p>
      <w:pPr>
        <w:pStyle w:val="1"/>
        <w:jc w:val="both"/>
      </w:pPr>
      <w:r>
        <w:rPr>
          <w:sz w:val="20"/>
        </w:rPr>
        <w:t xml:space="preserve">Республики  в  отношении  получателя субсидии проверок соблюдения условий и</w:t>
      </w:r>
    </w:p>
    <w:p>
      <w:pPr>
        <w:pStyle w:val="1"/>
        <w:jc w:val="both"/>
      </w:pPr>
      <w:r>
        <w:rPr>
          <w:sz w:val="20"/>
        </w:rPr>
        <w:t xml:space="preserve">порядка  предоставления субсидии, в том числе в части достижения результата</w:t>
      </w:r>
    </w:p>
    <w:p>
      <w:pPr>
        <w:pStyle w:val="1"/>
        <w:jc w:val="both"/>
      </w:pPr>
      <w:r>
        <w:rPr>
          <w:sz w:val="20"/>
        </w:rPr>
        <w:t xml:space="preserve">ее  предоставления,  а  также согласие на проведение проверок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 Удмуртской  Республики,  Государственным  контрольным  комитетом</w:t>
      </w:r>
    </w:p>
    <w:p>
      <w:pPr>
        <w:pStyle w:val="1"/>
        <w:jc w:val="both"/>
      </w:pPr>
      <w:r>
        <w:rPr>
          <w:sz w:val="20"/>
        </w:rPr>
        <w:t xml:space="preserve">Удмуртской  Республики  в соответствии со </w:t>
      </w:r>
      <w:hyperlink w:history="0" r:id="rId5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  Российской  Федерации,  а  также  на  публикацию  (размещение)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  сети     Интернет    информации    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в том числе связанной с проводимым отбором в целях предоставления субсидий,</w:t>
      </w:r>
    </w:p>
    <w:p>
      <w:pPr>
        <w:pStyle w:val="1"/>
        <w:jc w:val="both"/>
      </w:pPr>
      <w:r>
        <w:rPr>
          <w:sz w:val="20"/>
        </w:rPr>
        <w:t xml:space="preserve">и о настоящей заявке.</w:t>
      </w:r>
    </w:p>
    <w:p>
      <w:pPr>
        <w:pStyle w:val="1"/>
        <w:jc w:val="both"/>
      </w:pPr>
      <w:r>
        <w:rPr>
          <w:sz w:val="20"/>
        </w:rPr>
        <w:t xml:space="preserve">____________________________________ _________ 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_________ 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лица,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ответственного за ведение</w:t>
      </w:r>
    </w:p>
    <w:p>
      <w:pPr>
        <w:pStyle w:val="1"/>
        <w:jc w:val="both"/>
      </w:pPr>
      <w:r>
        <w:rPr>
          <w:sz w:val="20"/>
        </w:rPr>
        <w:t xml:space="preserve">       бухгалтерского учета</w:t>
      </w:r>
    </w:p>
    <w:p>
      <w:pPr>
        <w:pStyle w:val="1"/>
        <w:jc w:val="both"/>
      </w:pPr>
      <w:r>
        <w:rPr>
          <w:sz w:val="20"/>
        </w:rPr>
        <w:t xml:space="preserve">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Регистрация заявки в Министерстве культуры Удмуртской Республики: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заявка N _______________                     от "__" ____________ 20__ года</w:t>
      </w:r>
    </w:p>
    <w:p>
      <w:pPr>
        <w:pStyle w:val="1"/>
        <w:jc w:val="both"/>
      </w:pPr>
      <w:r>
        <w:rPr>
          <w:sz w:val="20"/>
        </w:rPr>
        <w:t xml:space="preserve">__________________________________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          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уполномоченного лица Министерства).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возмещение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реализацией</w:t>
      </w:r>
    </w:p>
    <w:p>
      <w:pPr>
        <w:pStyle w:val="0"/>
        <w:jc w:val="right"/>
      </w:pPr>
      <w:r>
        <w:rPr>
          <w:sz w:val="20"/>
        </w:rPr>
        <w:t xml:space="preserve">проектов в сфере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68" w:name="P868"/>
    <w:bookmarkEnd w:id="868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НА УЧАСТИЕ В ОТБОРЕ НА ПРЕДОСТАВЛЕНИЕ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1587"/>
        <w:gridCol w:w="464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критерия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Значимость и актуальность проекта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 проект в полной мере направлен на решение именно тех проблем, которые обозначены как значимые;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на решение которых направлен проект, полностью соответствуют учредительным документам социально ориентированной некоммерческой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проблемы, на решение которых направлен проект, относятся к разряду актуальных, но их значимость не подтверждена;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проблемы, на решение которых направлен проект, описаны общими фразами, без ссылок на конкретные факты либо указанные факты, а также количественные и (или) качественные показатели не подтверждают актуальность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на решение которых направлен проект, полностью соответствуют учредительным документам социально ориентированной некоммерческой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балл - проблемы, на решение которых направлен проект, не раскрыты, их описание не аргументировано и не подкреплено конкретными количественными и (или) качественными показателями;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на решение которых направлен проект, частично соответствуют учредительным документам социально ориентированной некоммерческой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проблема, которой посвящен проект, не относится к разряду значимых либо не обоснована;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проблемы, на решение которых направлен проект, не раскрыты, их описание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на решение которых направлен проект, не соответствуют учредительным документам социально ориентированной некоммерческой организации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задач, на решение которых направлен проект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задачи, на решение которых направлен проект, четко сформулированы, выражены конкретными количественными и (или) качественными показателями, выполнимы с учетом срока и бюджета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задачи, на решение которых направлен проект, сформулированы, но не выражены в конкретных количественных и (или) качественных показателях, выполнимы с учетом срока и бюджета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задачи, на решение которых направлен проект, описаны общими фразами, количественные и (или) качественные показатели не приведены, не выполнимы с учетом срока и бюджета проекта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и обоснованность расходов на реализацию проекта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в смете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проекта, все планируемые расходы реалистичны и обоснованы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в смете проекта предусмотрено финансовое обеспечение всех мероприятий проекта, но не все предполагаемые расходы непосредственно связаны с мероприятиями проекта и достижением ожидаемых результатов, выявлены побочные, не имеющие прямого отношения к реализации проекта, расходы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предполагаемые затраты на реализацию проекта не соответствуют мероприятиям проекта, условиям отбора, в смете проекта предусмотрено осуществление за счет субсидии расходов, которые не допускаются в соответствии с требованиями Порядка предоставления субсидий из бюджета Удмуртской Республики социально ориентированным некоммерческим организациям на реализацию проектов в сфере культуры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средств, привлеченных из иных источников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средств, привлеченных из иных источников на мероприятия, проведенные в рамках оказания услуги, выше 15 процентов затрат, фактически понесенных заявителем, - 5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средств, привлеченных из иных источников на мероприятия, проведенные в рамках оказания услуги, составляет от 10 до 15 процентов затрат, фактически понесенных заявителем, - 4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средств, привлеченных из иных источников на мероприятия, проведенные в рамках оказания услуги, составляет до 10 процентов затрат, фактически понесенных заявителем, - 3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привлеченные из иных источников на мероприятия, проведенные в рамках оказания услуги, отсутствуют - 0 баллов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участников, задействованных в мероприятиях проекта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4 балла - более 20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от 16 до 20 человек (включительно)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2 балла - от 11 до 15 человек (включительно)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балл - от 6 до 10 человек (включительно)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до 5 человек (включительно)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у участника отбора опыта осуществления деятельности в сфере культуры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опыт осуществления деятельности составляет более 7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заявке представлено описание собственного опыта организации с указанием конкретных программ, проектов или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приведена информация о результативности данных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опыт деятельности и ее успешность подтверждаются наградами, отзывами, публикациями в средствах массовой информации и интернете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опыт осуществления деятельности составляет от 3 до 7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заявке представлено описание собственного опыта организации с указанием конкретных программ, проектов или мероприятий, но не приведена информация о результативности данных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опыт деятельности и ее успешность подтверждаются наградами, отзывами, публикациями в средствах массовой информации и интернете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балл - опыт работы в сфере культуры составляет от 1 до 3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заявке описание собственного опыта организации представлено общими фразами без указания конкретных программ, проектов или мероприятий, не приведена информация о результативности данных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опыт деятельности организации подтвержден наградами, отзывами, публикациями в средствах массовой информации и интернете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опыт работы в сфере культуры составляет до 1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заявке описание собственного опыта организации представлено общими фразами без указания конкретных программ, проектов или мероприятий, не приведена информация о результативности данных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отсутствует информация о наградах организации, об отзывах о деятельности организации, публикации в средствах массовой информации и интернете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освещение мероприятий в рамках оказанных услуг в средствах массовой информации, информационно-телекоммуникационной сети "Интернет"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информационное освещение мероприятий в рамках оказанных услуг в средствах массовой информации, информационно-телекоммуникационной сети "Интернет" более 3 раз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информационное освещение мероприятий в рамках оказанных услуг в средствах массовой информации, информационно-телекоммуникационной сети "Интернет" от 1 до 3 раз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отсутствие информационного освещения мероприятий в рамках оказанных услуг в средствах массовой информации, информационно-телекоммуникационной сети "Интернет"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квалификации и опыта (профессионального образования, опыта работы в сфере культуры) у лиц, непосредственно задействованных в организации и проведении мероприятий, проводимых в рамках проекта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проект полностью обеспечен опытными, квалифицированными специалистами по всем мероприятиям проекта, информация об их квалификации (знаниях) и (или) детально раскрыта, подтверждена фактами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проект в целом обеспечен опытными, квалифицированными специалистами, но информация об их квалификации (знаниях) описана общими фразами, без указаний конкретных фактов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в заявке отсутствует описание исполнителей проекта, их квалификации (знаний)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Качество проведенных мероприятий на основе отзывов, рецензий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наличие не менее 8 положительных отзывов, рецензий в печатных изданиях и информационно-телекоммуникационной сети "Интернет"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3 балла - наличие не менее 5 положительных отзывов, рецензий в печатных изданиях и информационно-телекоммуникационной сети "Интернет"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0 баллов - наличие менее 3 положительных отзывов, рецензий в печатных изданиях и информационно-телекоммуникационной сети "Интернет"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22.12.2021 N 695</w:t>
            <w:br/>
            <w:t>(ред. от 23.12.2022)</w:t>
            <w:br/>
            <w:t>"Об утверждении порядков предоставления субсидий...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AD718CCD1C34CFBE1ADAE5635A6E8966EC7D0D98D71A608EC8A998D2B176E90D7A24CD72FCC70C15B7D83A6194A32F764B9A9E8B549350B03BAF28e0kEN" TargetMode = "External"/>
	<Relationship Id="rId8" Type="http://schemas.openxmlformats.org/officeDocument/2006/relationships/hyperlink" Target="consultantplus://offline/ref=E0AD718CCD1C34CFBE1ADAE5635A6E8966EC7D0D98D71A638FC4A998D2B176E90D7A24CD72FCC70C15B7D83A6194A32F764B9A9E8B549350B03BAF28e0kEN" TargetMode = "External"/>
	<Relationship Id="rId9" Type="http://schemas.openxmlformats.org/officeDocument/2006/relationships/hyperlink" Target="consultantplus://offline/ref=E0AD718CCD1C34CFBE1AC4E87536308161E421029AD31230D794AFCF8DE170BC4D3A229F37BAC30641E69C6F699DF2603218899E8E48e9k0N" TargetMode = "External"/>
	<Relationship Id="rId10" Type="http://schemas.openxmlformats.org/officeDocument/2006/relationships/hyperlink" Target="consultantplus://offline/ref=E0AD718CCD1C34CFBE1ADAE5635A6E8966EC7D0D98D31F6388C1A998D2B176E90D7A24CD60FC9F0017B2C63A6281F57E30e1kDN" TargetMode = "External"/>
	<Relationship Id="rId11" Type="http://schemas.openxmlformats.org/officeDocument/2006/relationships/hyperlink" Target="consultantplus://offline/ref=E0AD718CCD1C34CFBE1ADAE5635A6E8966EC7D0D98D31F628BC2A998D2B176E90D7A24CD60FC9F0017B2C63A6281F57E30e1kDN" TargetMode = "External"/>
	<Relationship Id="rId12" Type="http://schemas.openxmlformats.org/officeDocument/2006/relationships/hyperlink" Target="consultantplus://offline/ref=E0AD718CCD1C34CFBE1ADAE5635A6E8966EC7D0D98D71A608EC8A998D2B176E90D7A24CD72FCC70C15B7D83A6294A32F764B9A9E8B549350B03BAF28e0kEN" TargetMode = "External"/>
	<Relationship Id="rId13" Type="http://schemas.openxmlformats.org/officeDocument/2006/relationships/hyperlink" Target="consultantplus://offline/ref=E0AD718CCD1C34CFBE1ADAE5635A6E8966EC7D0D98D71A638FC4A998D2B176E90D7A24CD72FCC70C15B7D83A6294A32F764B9A9E8B549350B03BAF28e0kEN" TargetMode = "External"/>
	<Relationship Id="rId14" Type="http://schemas.openxmlformats.org/officeDocument/2006/relationships/hyperlink" Target="consultantplus://offline/ref=E0AD718CCD1C34CFBE1AC4E87536308161E4270898DB1230D794AFCF8DE170BC4D3A229833BCC15944F38D37669AE97E3400959C8Ce4k9N" TargetMode = "External"/>
	<Relationship Id="rId15" Type="http://schemas.openxmlformats.org/officeDocument/2006/relationships/hyperlink" Target="consultantplus://offline/ref=E0AD718CCD1C34CFBE1ADAE5635A6E8966EC7D0D98D71A608EC8A998D2B176E90D7A24CD72FCC70C15B7D83A6394A32F764B9A9E8B549350B03BAF28e0kEN" TargetMode = "External"/>
	<Relationship Id="rId16" Type="http://schemas.openxmlformats.org/officeDocument/2006/relationships/hyperlink" Target="consultantplus://offline/ref=E0AD718CCD1C34CFBE1ADAE5635A6E8966EC7D0D98D71A638FC4A998D2B176E90D7A24CD72FCC70C15B7D83A6394A32F764B9A9E8B549350B03BAF28e0kEN" TargetMode = "External"/>
	<Relationship Id="rId17" Type="http://schemas.openxmlformats.org/officeDocument/2006/relationships/hyperlink" Target="consultantplus://offline/ref=E0AD718CCD1C34CFBE1ADAE5635A6E8966EC7D0D98D71A608EC8A998D2B176E90D7A24CD72FCC70C15B7D83A6D94A32F764B9A9E8B549350B03BAF28e0kEN" TargetMode = "External"/>
	<Relationship Id="rId18" Type="http://schemas.openxmlformats.org/officeDocument/2006/relationships/hyperlink" Target="consultantplus://offline/ref=E0AD718CCD1C34CFBE1ADAE5635A6E8966EC7D0D98D71A608EC8A998D2B176E90D7A24CD72FCC70C15B7D83B6594A32F764B9A9E8B549350B03BAF28e0kEN" TargetMode = "External"/>
	<Relationship Id="rId19" Type="http://schemas.openxmlformats.org/officeDocument/2006/relationships/image" Target="media/image2.wmf"/>
	<Relationship Id="rId20" Type="http://schemas.openxmlformats.org/officeDocument/2006/relationships/hyperlink" Target="consultantplus://offline/ref=E0AD718CCD1C34CFBE1AC4E87536308161E421029AD31230D794AFCF8DE170BC4D3A229A36B8CE0641E69C6F699DF2603218899E8E48e9k0N" TargetMode = "External"/>
	<Relationship Id="rId21" Type="http://schemas.openxmlformats.org/officeDocument/2006/relationships/hyperlink" Target="consultantplus://offline/ref=E0AD718CCD1C34CFBE1AC4E87536308161E421029AD31230D794AFCF8DE170BC4D3A229A36BAC80641E69C6F699DF2603218899E8E48e9k0N" TargetMode = "External"/>
	<Relationship Id="rId22" Type="http://schemas.openxmlformats.org/officeDocument/2006/relationships/hyperlink" Target="consultantplus://offline/ref=E0AD718CCD1C34CFBE1ADAE5635A6E8966EC7D0D98D71A608EC8A998D2B176E90D7A24CD72FCC70C15B7D83B6794A32F764B9A9E8B549350B03BAF28e0kEN" TargetMode = "External"/>
	<Relationship Id="rId23" Type="http://schemas.openxmlformats.org/officeDocument/2006/relationships/hyperlink" Target="consultantplus://offline/ref=E0AD718CCD1C34CFBE1AC4E87536308161E421029AD31230D794AFCF8DE170BC4D3A229A36B8CE0641E69C6F699DF2603218899E8E48e9k0N" TargetMode = "External"/>
	<Relationship Id="rId24" Type="http://schemas.openxmlformats.org/officeDocument/2006/relationships/hyperlink" Target="consultantplus://offline/ref=E0AD718CCD1C34CFBE1AC4E87536308161E421029AD31230D794AFCF8DE170BC4D3A229A36BAC80641E69C6F699DF2603218899E8E48e9k0N" TargetMode = "External"/>
	<Relationship Id="rId25" Type="http://schemas.openxmlformats.org/officeDocument/2006/relationships/hyperlink" Target="consultantplus://offline/ref=E0AD718CCD1C34CFBE1ADAE5635A6E8966EC7D0D98D71A608EC8A998D2B176E90D7A24CD72FCC70C15B7D83B6194A32F764B9A9E8B549350B03BAF28e0kEN" TargetMode = "External"/>
	<Relationship Id="rId26" Type="http://schemas.openxmlformats.org/officeDocument/2006/relationships/hyperlink" Target="consultantplus://offline/ref=E0AD718CCD1C34CFBE1ADAE5635A6E8966EC7D0D98D71A638FC4A998D2B176E90D7A24CD72FCC70C15B7D83A6D94A32F764B9A9E8B549350B03BAF28e0kEN" TargetMode = "External"/>
	<Relationship Id="rId27" Type="http://schemas.openxmlformats.org/officeDocument/2006/relationships/hyperlink" Target="consultantplus://offline/ref=E0AD718CCD1C34CFBE1ADAE5635A6E8966EC7D0D98D71A608EC8A998D2B176E90D7A24CD72FCC70C15B7D83B6294A32F764B9A9E8B549350B03BAF28e0kEN" TargetMode = "External"/>
	<Relationship Id="rId28" Type="http://schemas.openxmlformats.org/officeDocument/2006/relationships/image" Target="media/image3.wmf"/>
	<Relationship Id="rId29" Type="http://schemas.openxmlformats.org/officeDocument/2006/relationships/hyperlink" Target="consultantplus://offline/ref=80DBDF6C8671A14426C6F5FEA09BFD861596DF53E4F4F5E8D07E7C9FD60A1BF755538DC47F7A1BF96F019E8C765590745DD0285C88A66DF87821838EfCkDN" TargetMode = "External"/>
	<Relationship Id="rId30" Type="http://schemas.openxmlformats.org/officeDocument/2006/relationships/hyperlink" Target="consultantplus://offline/ref=80DBDF6C8671A14426C6F5FEA09BFD861596DF53E4F4F5E8D07E7C9FD60A1BF755538DC47F7A1BF96F019E8C785590745DD0285C88A66DF87821838EfCkDN" TargetMode = "External"/>
	<Relationship Id="rId31" Type="http://schemas.openxmlformats.org/officeDocument/2006/relationships/hyperlink" Target="consultantplus://offline/ref=80DBDF6C8671A14426C6EBF3B6F7A38E129E835CE6F0FDB889227AC8895A1DA215138B933B3E12F33B50DAD87C5CC13B19833B5C8DBAf6kEN" TargetMode = "External"/>
	<Relationship Id="rId32" Type="http://schemas.openxmlformats.org/officeDocument/2006/relationships/hyperlink" Target="consultantplus://offline/ref=80DBDF6C8671A14426C6EBF3B6F7A38E129E835CE6F0FDB889227AC8895A1DA215138B933B3C14F33B50DAD87C5CC13B19833B5C8DBAf6kEN" TargetMode = "External"/>
	<Relationship Id="rId33" Type="http://schemas.openxmlformats.org/officeDocument/2006/relationships/hyperlink" Target="consultantplus://offline/ref=80DBDF6C8671A14426C6F5FEA09BFD861596DF53E4F4F5E8D07E7C9FD60A1BF755538DC47F7A1BF96F019E8F705590745DD0285C88A66DF87821838EfCkDN" TargetMode = "External"/>
	<Relationship Id="rId34" Type="http://schemas.openxmlformats.org/officeDocument/2006/relationships/hyperlink" Target="consultantplus://offline/ref=80DBDF6C8671A14426C6F5FEA09BFD861596DF53E4F4F5E8D07E7C9FD60A1BF755538DC47F7A1BF96F019E8F725590745DD0285C88A66DF87821838EfCkDN" TargetMode = "External"/>
	<Relationship Id="rId35" Type="http://schemas.openxmlformats.org/officeDocument/2006/relationships/hyperlink" Target="consultantplus://offline/ref=80DBDF6C8671A14426C6F5FEA09BFD861596DF53E4F4F5E8D07E7C9FD60A1BF755538DC47F7A1BF96F019E8F745590745DD0285C88A66DF87821838EfCkDN" TargetMode = "External"/>
	<Relationship Id="rId36" Type="http://schemas.openxmlformats.org/officeDocument/2006/relationships/hyperlink" Target="consultantplus://offline/ref=80DBDF6C8671A14426C6EBF3B6F7A38E129E835CE6F0FDB889227AC8895A1DA215138B933B3E12F33B50DAD87C5CC13B19833B5C8DBAf6kEN" TargetMode = "External"/>
	<Relationship Id="rId37" Type="http://schemas.openxmlformats.org/officeDocument/2006/relationships/hyperlink" Target="consultantplus://offline/ref=80DBDF6C8671A14426C6EBF3B6F7A38E129E835CE6F0FDB889227AC8895A1DA215138B933B3C14F33B50DAD87C5CC13B19833B5C8DBAf6kEN" TargetMode = "External"/>
	<Relationship Id="rId38" Type="http://schemas.openxmlformats.org/officeDocument/2006/relationships/hyperlink" Target="consultantplus://offline/ref=80DBDF6C8671A14426C6F5FEA09BFD861596DF53E4F4F5E8D07E7C9FD60A1BF755538DC47F7A1BF96F019E8F775590745DD0285C88A66DF87821838EfCkDN" TargetMode = "External"/>
	<Relationship Id="rId39" Type="http://schemas.openxmlformats.org/officeDocument/2006/relationships/hyperlink" Target="consultantplus://offline/ref=80DBDF6C8671A14426C6F5FEA09BFD861596DF53E4F4F5EBD1727C9FD60A1BF755538DC47F7A1BF96F019E8C715590745DD0285C88A66DF87821838EfCkDN" TargetMode = "External"/>
	<Relationship Id="rId40" Type="http://schemas.openxmlformats.org/officeDocument/2006/relationships/hyperlink" Target="consultantplus://offline/ref=80DBDF6C8671A14426C6EBF3B6F7A38E129E8556E4F8FDB889227AC8895A1DA215138B913E3A1DAC3E45CB80735BDA251F9B275E8FfBkBN" TargetMode = "External"/>
	<Relationship Id="rId41" Type="http://schemas.openxmlformats.org/officeDocument/2006/relationships/hyperlink" Target="consultantplus://offline/ref=80DBDF6C8671A14426C6F5FEA09BFD861596DF53E4F4F5E8D07E7C9FD60A1BF755538DC47F7A1BF96F019E8F765590745DD0285C88A66DF87821838EfCkDN" TargetMode = "External"/>
	<Relationship Id="rId42" Type="http://schemas.openxmlformats.org/officeDocument/2006/relationships/hyperlink" Target="consultantplus://offline/ref=80DBDF6C8671A14426C6F5FEA09BFD861596DF53E4F4F5EBD1727C9FD60A1BF755538DC47F7A1BF96F019E8C705590745DD0285C88A66DF87821838EfCkDN" TargetMode = "External"/>
	<Relationship Id="rId43" Type="http://schemas.openxmlformats.org/officeDocument/2006/relationships/hyperlink" Target="consultantplus://offline/ref=80DBDF6C8671A14426C6F5FEA09BFD861596DF53E4F4F5E8D07E7C9FD60A1BF755538DC47F7A1BF96F019E8F785590745DD0285C88A66DF87821838EfCkDN" TargetMode = "External"/>
	<Relationship Id="rId44" Type="http://schemas.openxmlformats.org/officeDocument/2006/relationships/hyperlink" Target="consultantplus://offline/ref=80DBDF6C8671A14426C6F5FEA09BFD861596DF53E4F4F5E8D07E7C9FD60A1BF755538DC47F7A1BF96F019E8E705590745DD0285C88A66DF87821838EfCkDN" TargetMode = "External"/>
	<Relationship Id="rId45" Type="http://schemas.openxmlformats.org/officeDocument/2006/relationships/hyperlink" Target="consultantplus://offline/ref=80DBDF6C8671A14426C6F5FEA09BFD861596DF53E4F4F5EBD1727C9FD60A1BF755538DC47F7A1BF96F019E8C725590745DD0285C88A66DF87821838EfCkDN" TargetMode = "External"/>
	<Relationship Id="rId46" Type="http://schemas.openxmlformats.org/officeDocument/2006/relationships/hyperlink" Target="consultantplus://offline/ref=80DBDF6C8671A14426C6F5FEA09BFD861596DF53E4F4F5E8D07E7C9FD60A1BF755538DC47F7A1BF96F019E8E725590745DD0285C88A66DF87821838EfCkDN" TargetMode = "External"/>
	<Relationship Id="rId47" Type="http://schemas.openxmlformats.org/officeDocument/2006/relationships/hyperlink" Target="consultantplus://offline/ref=80DBDF6C8671A14426C6F5FEA09BFD861596DF53E4F4F5EBD1727C9FD60A1BF755538DC47F7A1BF96F019E8C755590745DD0285C88A66DF87821838EfCkDN" TargetMode = "External"/>
	<Relationship Id="rId48" Type="http://schemas.openxmlformats.org/officeDocument/2006/relationships/hyperlink" Target="consultantplus://offline/ref=80DBDF6C8671A14426C6F5FEA09BFD861596DF53E4F4F5E8D07E7C9FD60A1BF755538DC47F7A1BF96F019E8E755590745DD0285C88A66DF87821838EfCkDN" TargetMode = "External"/>
	<Relationship Id="rId49" Type="http://schemas.openxmlformats.org/officeDocument/2006/relationships/hyperlink" Target="consultantplus://offline/ref=80DBDF6C8671A14426C6F5FEA09BFD861596DF53E4F4F5E8D07E7C9FD60A1BF755538DC47F7A1BF96F019E8E775590745DD0285C88A66DF87821838EfCkDN" TargetMode = "External"/>
	<Relationship Id="rId50" Type="http://schemas.openxmlformats.org/officeDocument/2006/relationships/hyperlink" Target="consultantplus://offline/ref=80DBDF6C8671A14426C6F5FEA09BFD861596DF53E4F4F5E8D07E7C9FD60A1BF755538DC47F7A1BF96F019E8E795590745DD0285C88A66DF87821838EfCkDN" TargetMode = "External"/>
	<Relationship Id="rId51" Type="http://schemas.openxmlformats.org/officeDocument/2006/relationships/hyperlink" Target="consultantplus://offline/ref=80DBDF6C8671A14426C6F5FEA09BFD861596DF53E4F4F5E8D07E7C9FD60A1BF755538DC47F7A1BF96F019E8E785590745DD0285C88A66DF87821838EfCkDN" TargetMode = "External"/>
	<Relationship Id="rId52" Type="http://schemas.openxmlformats.org/officeDocument/2006/relationships/hyperlink" Target="consultantplus://offline/ref=80DBDF6C8671A14426C6EBF3B6F7A38E129E835CE6F0FDB889227AC8895A1DA215138B933B3E12F33B50DAD87C5CC13B19833B5C8DBAf6kEN" TargetMode = "External"/>
	<Relationship Id="rId53" Type="http://schemas.openxmlformats.org/officeDocument/2006/relationships/hyperlink" Target="consultantplus://offline/ref=80DBDF6C8671A14426C6EBF3B6F7A38E129E835CE6F0FDB889227AC8895A1DA215138B933B3C14F33B50DAD87C5CC13B19833B5C8DBAf6kEN" TargetMode = "External"/>
	<Relationship Id="rId54" Type="http://schemas.openxmlformats.org/officeDocument/2006/relationships/hyperlink" Target="consultantplus://offline/ref=80DBDF6C8671A14426C6F5FEA09BFD861596DF53E4F4F5E8D07E7C9FD60A1BF755538DC47F7A1BF96F019E89705590745DD0285C88A66DF87821838EfCkDN" TargetMode = "External"/>
	<Relationship Id="rId55" Type="http://schemas.openxmlformats.org/officeDocument/2006/relationships/hyperlink" Target="consultantplus://offline/ref=80DBDF6C8671A14426C6F5FEA09BFD861596DF53E4F4F5E8D07E7C9FD60A1BF755538DC47F7A1BF96F019F89715590745DD0285C88A66DF87821838EfCkDN" TargetMode = "External"/>
	<Relationship Id="rId56" Type="http://schemas.openxmlformats.org/officeDocument/2006/relationships/hyperlink" Target="consultantplus://offline/ref=80DBDF6C8671A14426C6F5FEA09BFD861596DF53E4F4F5E8D07E7C9FD60A1BF755538DC47F7A1BF96F019E89745590745DD0285C88A66DF87821838EfCkDN" TargetMode = "External"/>
	<Relationship Id="rId57" Type="http://schemas.openxmlformats.org/officeDocument/2006/relationships/hyperlink" Target="consultantplus://offline/ref=80DBDF6C8671A14426C6EBF3B6F7A38E129E835CE6F0FDB889227AC8895A1DA215138B933B3E12F33B50DAD87C5CC13B19833B5C8DBAf6kEN" TargetMode = "External"/>
	<Relationship Id="rId58" Type="http://schemas.openxmlformats.org/officeDocument/2006/relationships/hyperlink" Target="consultantplus://offline/ref=80DBDF6C8671A14426C6EBF3B6F7A38E129E835CE6F0FDB889227AC8895A1DA215138B933B3C14F33B50DAD87C5CC13B19833B5C8DBAf6k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22.12.2021 N 695
(ред. от 23.12.2022)
"Об утверждении порядков предоставления субсидий социально ориентированным некоммерческим организациям в сфере культуры"
(вместе с "Порядком предоставления субсидий социально ориентированным некоммерческим организациям на реализацию проектов в сфере культуры", "Порядком предоставления субсидий социально ориентированным некоммерческим организациям на возмещение части затрат, связанных с реализацией проектов в сфере культуры")
(с изм. и д</dc:title>
  <dcterms:created xsi:type="dcterms:W3CDTF">2023-06-25T13:36:30Z</dcterms:created>
</cp:coreProperties>
</file>