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08.10.2008 N 151-ЗО</w:t>
              <w:br/>
              <w:t xml:space="preserve">(ред. от 06.06.2023)</w:t>
              <w:br/>
              <w:t xml:space="preserve">"О правовом регулировании отдельных вопросов в сфере осуществления на территории Ульяновской области благотворительной и добровольческой (волонтерской) деятельности"</w:t>
              <w:br/>
              <w:t xml:space="preserve">(принят ЗС Ульяновской области 03.10.2008)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октября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151-ЗО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ПРАВОВОМ РЕГУЛИРОВАНИИ ОТДЕЛЬНЫХ ВОПРОСОВ В СФЕРЕ</w:t>
      </w:r>
    </w:p>
    <w:p>
      <w:pPr>
        <w:pStyle w:val="2"/>
        <w:jc w:val="center"/>
      </w:pPr>
      <w:r>
        <w:rPr>
          <w:sz w:val="20"/>
        </w:rPr>
        <w:t xml:space="preserve">ОСУЩЕСТВЛЕНИЯ НА ТЕРРИТОРИИ УЛЬЯНОВСКОЙ ОБЛАСТИ</w:t>
      </w:r>
    </w:p>
    <w:p>
      <w:pPr>
        <w:pStyle w:val="2"/>
        <w:jc w:val="center"/>
      </w:pPr>
      <w:r>
        <w:rPr>
          <w:sz w:val="20"/>
        </w:rPr>
        <w:t xml:space="preserve">БЛАГОТВОРИТЕЛЬНОЙ 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3 октября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24.12.2012 </w:t>
            </w:r>
            <w:hyperlink w:history="0" r:id="rId7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      <w:r>
                <w:rPr>
                  <w:sz w:val="20"/>
                  <w:color w:val="0000ff"/>
                </w:rPr>
                <w:t xml:space="preserve">N 220-ЗО</w:t>
              </w:r>
            </w:hyperlink>
            <w:r>
              <w:rPr>
                <w:sz w:val="20"/>
                <w:color w:val="392c69"/>
              </w:rPr>
              <w:t xml:space="preserve">, от 06.11.2014 </w:t>
            </w:r>
            <w:hyperlink w:history="0" r:id="rId8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      <w:r>
                <w:rPr>
                  <w:sz w:val="20"/>
                  <w:color w:val="0000ff"/>
                </w:rPr>
                <w:t xml:space="preserve">N 183-ЗО</w:t>
              </w:r>
            </w:hyperlink>
            <w:r>
              <w:rPr>
                <w:sz w:val="20"/>
                <w:color w:val="392c69"/>
              </w:rPr>
              <w:t xml:space="preserve">, от 25.12.2017 </w:t>
            </w:r>
            <w:hyperlink w:history="0" r:id="rId9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      <w:r>
                <w:rPr>
                  <w:sz w:val="20"/>
                  <w:color w:val="0000ff"/>
                </w:rPr>
                <w:t xml:space="preserve">N 178-ЗО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26.03.2018 </w:t>
            </w:r>
            <w:hyperlink w:history="0" r:id="rId10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      <w:r>
                <w:rPr>
                  <w:sz w:val="20"/>
                  <w:color w:val="0000ff"/>
                </w:rPr>
                <w:t xml:space="preserve">N 18-ЗО</w:t>
              </w:r>
            </w:hyperlink>
            <w:r>
              <w:rPr>
                <w:sz w:val="20"/>
                <w:color w:val="392c69"/>
              </w:rPr>
              <w:t xml:space="preserve">, от 02.11.2020 </w:t>
            </w:r>
            <w:hyperlink w:history="0" r:id="rId11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      <w:r>
                <w:rPr>
                  <w:sz w:val="20"/>
                  <w:color w:val="0000ff"/>
                </w:rPr>
                <w:t xml:space="preserve">N 125-ЗО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12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      <w:r>
                <w:rPr>
                  <w:sz w:val="20"/>
                  <w:color w:val="0000ff"/>
                </w:rPr>
                <w:t xml:space="preserve">N 63-ЗО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02.11.2020 N 125-ЗО)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случаях и в пределах, установленных Федеральным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и иными нормативными правовыми актами Российской Федерации, регулирует отношения, связанные с осуществлением на территории Ульяновской области благотворительной и добровольческой (волонтерской) деятельности, в том числе определяет принципы и формы государственной поддержки благотворительной и добровольческой (волонтерской) деятельности в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поддержка благотворительной и добровольческой (волонтерской) деятельности (далее - государственная поддержка) - совокупность принимаемых в соответствии с законодательством органами государственной власти Ульяновской области (далее также - органы государственной власти) мер в целях создания и обеспечения правовых, экономических, информационных и организационных условий, гарантий и стимулов развития благотворительной и добровольческой (волонтерской) деятельности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24.12.2012 </w:t>
      </w:r>
      <w:hyperlink w:history="0" r:id="rId15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<w:r>
          <w:rPr>
            <w:sz w:val="20"/>
            <w:color w:val="0000ff"/>
          </w:rPr>
          <w:t xml:space="preserve">N 220-ЗО</w:t>
        </w:r>
      </w:hyperlink>
      <w:r>
        <w:rPr>
          <w:sz w:val="20"/>
        </w:rPr>
        <w:t xml:space="preserve">, от 26.03.2018 </w:t>
      </w:r>
      <w:hyperlink w:history="0" r:id="rId16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N 18-ЗО</w:t>
        </w:r>
      </w:hyperlink>
      <w:r>
        <w:rPr>
          <w:sz w:val="20"/>
        </w:rPr>
        <w:t xml:space="preserve">, от 02.11.2020 </w:t>
      </w:r>
      <w:hyperlink w:history="0" r:id="rId17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N 125-ЗО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областной реестр благотворителей Ульяновской области (далее - Реестр) - единая база данных, содержащая сведения о благотворителях, получивших статус благотворителя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Полномочия Губернатора Ульяновской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02.11.2020 N 125-ЗО)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Ульяновской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9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06.06.2023 N 63-ЗО;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координационных и совещательных органов в сфере добровольчества (волонтерства), создаваемых при Губернаторе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2.2. Полномочия Правительства Ульяновской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1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02.11.2020 N 125-ЗО)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Ульяновской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разработки и реализации государственных программ Ульяновской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Ульяновской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исполнительного органа Ульяновской области, осуществляющего государственное управление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координационных и совещательных органов в сфере добровольчества (волонтерства), создаваемых при Правительстве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4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2.3. Полномочия исполнительного органа Ульяновской области, осуществляющего государственное управление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02.11.2020 N 125-ЗО)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исполнительного органа Ульяновской области, осуществляющего государственное управление в сфере добровольчества (волонтерства),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Ульяновской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на территории Ульяновской области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добровольческой (волонтерской) деятельности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органов местного самоуправления муниципальных образований Ульяновской области и содействие им в разработке и реализации мер по развитию добровольчества (волонтерства) на территориях муниципальных образований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муниципальных образований Ульяновской области (подпрограмм таких муниципальных 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создаваемых при нем координационных и совещательных органов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8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государственной поддержки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признания социальной значимости благотворительной и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сотрудничества органов государственной власти и благотворителей,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Ульяновской области от 24.12.2012 N 220-ЗО (ред. от 04.03.2014) &quot;О внесении изменений в отдельные законодательные акты Ульяновской области в связи с совершенствованием государственной поддержки добровольческой (волонтерской) деятельности&quot; (принят ЗС Ульяновской области 20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24.12.2012 N 220-ЗО)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организаций и граждан, осуществляющих благотворительную и добровольческую (волонтерскую) деятельность, реализуется органами государственной власти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правового, информационного и организационного содействия в проведении конференций, семинаров, симпозиумов, форумов и иных подобных мероприятий, направленных на развитие благотворительной и добровольческой (волонтерской) деятельности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в распространении информации о благотворительной и добровольческой (волонтерской) деятельности, формировании позитивного общественного мнения о такой деятельности, в том числе посредством размещения соответствующей информации на официальном сайте Губернатора и Правительства Ульяновской области в информационно-телекоммуникационной сети Интернет;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социально значимых гражданских инициатив и проектов благотворителей и добровольцев (волонтеров), в том числе поддержки в реализации таких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консультационного содействия в сфере организации и осуществления благотворительной и добровольческой (волонтерской) деятельности, включая проведение по указанным вопросам "горячих линий" и предоставление по ним консультаций в устной или письменной форме;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поощрение лиц, осуществляющих благотворительную деятельность в Ульяновской области, в соответствии со </w:t>
      </w:r>
      <w:hyperlink w:history="0" w:anchor="P98" w:tooltip="Статья 5. Статус благотворителя Ульяновской области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 и иными нормативными правовыми актами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25.12.2017 N 178-ЗО)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иных формах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8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02.11.2020 N 125-ЗО)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осуществляют государственную поддержку благотворительной и добровольческой (волонтерской) деятельности и в иных формах, предусмотренных </w:t>
      </w:r>
      <w:hyperlink w:history="0" r:id="rId39" w:tooltip="Закон Ульяновской области от 09.07.2007 N 93-ЗО (ред. от 20.12.2022)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6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9 июля 2007 года N 93-ЗО "О взаимодействии органов государственной власти Ульяновской области с негосударственными некоммерческими организациями" и другими нормативными правовыми актами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26.03.2018 </w:t>
      </w:r>
      <w:hyperlink w:history="0" r:id="rId40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N 18-ЗО</w:t>
        </w:r>
      </w:hyperlink>
      <w:r>
        <w:rPr>
          <w:sz w:val="20"/>
        </w:rPr>
        <w:t xml:space="preserve">, от 02.11.2020 </w:t>
      </w:r>
      <w:hyperlink w:history="0" r:id="rId41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N 125-ЗО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Статус благотворителя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Благотворители, внесшие в течение истекшего календарного года особый вклад в достижение на территории Ульяновской области целей благотворительной деятельности, указанных в </w:t>
      </w:r>
      <w:hyperlink w:history="0" r:id="rId4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могут получить статус благотворителя Ульяновской области (далее - Статус).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26.03.2018 </w:t>
      </w:r>
      <w:hyperlink w:history="0" r:id="rId43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N 18-ЗО</w:t>
        </w:r>
      </w:hyperlink>
      <w:r>
        <w:rPr>
          <w:sz w:val="20"/>
        </w:rPr>
        <w:t xml:space="preserve">, от 02.11.2020 </w:t>
      </w:r>
      <w:hyperlink w:history="0" r:id="rId44" w:tooltip="Закон Ульяновской области от 02.11.2020 N 125-ЗО (ред. от 06.06.2023) &quot;О внесении изменений в Закон Ульяновской области &quot;О государственной поддержке благотворительной и добровольческой (волонтерской) деятельности в Ульяновской области&quot; (принят ЗС Ульяновской области 28.10.2020) {КонсультантПлюс}">
        <w:r>
          <w:rPr>
            <w:sz w:val="20"/>
            <w:color w:val="0000ff"/>
          </w:rPr>
          <w:t xml:space="preserve">N 125-ЗО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Статус является формой поощрения благотворителей и признания общественной значимости их благотворительной деятельности. Статус присваивается Губернатором Ульяновской области по представлению Совета Ульяновской области по вопросам благотворительности, духовности и милосердия (далее также - Совет).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06.11.2014 </w:t>
      </w:r>
      <w:hyperlink w:history="0" r:id="rId45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N 183-ЗО</w:t>
        </w:r>
      </w:hyperlink>
      <w:r>
        <w:rPr>
          <w:sz w:val="20"/>
        </w:rPr>
        <w:t xml:space="preserve">, от 25.12.2017 </w:t>
      </w:r>
      <w:hyperlink w:history="0" r:id="rId46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N 178-ЗО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присвоения Статуса утверждается Губернатором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06.11.2014 </w:t>
      </w:r>
      <w:hyperlink w:history="0" r:id="rId47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N 183-ЗО</w:t>
        </w:r>
      </w:hyperlink>
      <w:r>
        <w:rPr>
          <w:sz w:val="20"/>
        </w:rPr>
        <w:t xml:space="preserve">, от 25.12.2017 </w:t>
      </w:r>
      <w:hyperlink w:history="0" r:id="rId48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N 178-ЗО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Наличие у благотворителя Статуса удостоверяется свидетельством благотворителя Ульяновской области (далее - Свидетельство).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Свидетельство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Форма Свидетельства, порядок его выдачи и аннулирования утверждаются Губернатором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06.11.2014 </w:t>
      </w:r>
      <w:hyperlink w:history="0" r:id="rId49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N 183-ЗО</w:t>
        </w:r>
      </w:hyperlink>
      <w:r>
        <w:rPr>
          <w:sz w:val="20"/>
        </w:rPr>
        <w:t xml:space="preserve">, от 25.12.2017 </w:t>
      </w:r>
      <w:hyperlink w:history="0" r:id="rId50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N 178-ЗО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выдаче и аннулировании Свидетельства подлежат официальному опубликованию Правительством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Учет благотворителей, получивших Свидетельство, осуществляется путем внесения сведений о них в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Включенные в Реестр сведения открыты для всеобщего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ведения и форма Реестра утверждаются Советом.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Совет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Ульяновской области в целях содействия развитию благотворительной деятельности, духовности и милосердия создается Совет Ульяновской области по вопросам благотворительности, духовности и милосердия, порядок формирования и деятельности которого определяется Правительством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3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54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06.11.2014 N 183-ЗО.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компетенции Совета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развитию благотворительной деятельности, духовности и милосердия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благотворителям, добровольцам (волонтерам) в форме информационной, консультационной, организационной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Ульяновской области от 26.03.2018 N 18-ЗО &quot;О внесении изменений в отдельные законодательные акты Ульяновской области&quot; (принят ЗС Ульяновской области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26.03.2018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8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25.12.2017 N 178-ЗО;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конференций, семинаров, "круглых столов", симпозиумов, форумов и иных мероприятий, направленных на развитие благотворительной деятельности, духовности и милосердия 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позитивного общественного мнения о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сбор сведений об использовании благотворительных пожертвований не в соответствии с указанным жертвователем назначением либо изменении этого назначения с нарушением установленных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выявление в границах территории Ульяновской области граждан, нуждающихся в получении благотворительной помощи;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60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25.12.2017 N 178-ЗО)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7.2) внесение Губернатору Ульяновской области представлений о присвоении Статуса;</w:t>
      </w:r>
    </w:p>
    <w:p>
      <w:pPr>
        <w:pStyle w:val="0"/>
        <w:jc w:val="both"/>
      </w:pPr>
      <w:r>
        <w:rPr>
          <w:sz w:val="20"/>
        </w:rPr>
        <w:t xml:space="preserve">(п. 7.2 введен </w:t>
      </w:r>
      <w:hyperlink w:history="0" r:id="rId61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25.12.2017 N 178-ЗО)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7.3) участие в подготовке органами государственной власти проектов законов и иных нормативных правовых актов Ульяновской области в сфере благотворительной деятельности в форме, определяемой органами государственной власти;</w:t>
      </w:r>
    </w:p>
    <w:p>
      <w:pPr>
        <w:pStyle w:val="0"/>
        <w:jc w:val="both"/>
      </w:pPr>
      <w:r>
        <w:rPr>
          <w:sz w:val="20"/>
        </w:rPr>
        <w:t xml:space="preserve">(п. 7.3 введен </w:t>
      </w:r>
      <w:hyperlink w:history="0" r:id="rId62" w:tooltip="Закон Ульяновской области от 25.12.2017 N 178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20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25.12.2017 N 178-ЗО)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функций в соответствии с настоящим Законом и соответствующим нормативным правовым актом Правительства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Ульяновской области от 06.11.2014 N 183-ЗО &quot;О внесении изменений в Закон Ульяновской области &quot;О государственной поддержке благотворительной деятельности в Ульяновской области&quot; (принят ЗС Ульяновской области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06.11.2014 N 183-ЗО)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8 октября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151-ЗО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08.10.2008 N 151-ЗО</w:t>
            <w:br/>
            <w:t>(ред. от 06.06.2023)</w:t>
            <w:br/>
            <w:t>"О правовом регулировании отдельных вопросов в сфе...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D656285314B154753ED78645CA833B9F89657F8292E33E34F3118CD26D8304E7A34DF0DB506CA46687C219CFCD0304DE1A52D0ECFA427EB55B79z579G" TargetMode = "External"/>
	<Relationship Id="rId8" Type="http://schemas.openxmlformats.org/officeDocument/2006/relationships/hyperlink" Target="consultantplus://offline/ref=BDD656285314B154753ED78645CA833B9F89657F8395E73B30F3118CD26D8304E7A34DF0DB506CA46687C318CFCD0304DE1A52D0ECFA427EB55B79z579G" TargetMode = "External"/>
	<Relationship Id="rId9" Type="http://schemas.openxmlformats.org/officeDocument/2006/relationships/hyperlink" Target="consultantplus://offline/ref=BDD656285314B154753ED78645CA833B9F89657F8497E73836F3118CD26D8304E7A34DF0DB506CA46687C318CFCD0304DE1A52D0ECFA427EB55B79z579G" TargetMode = "External"/>
	<Relationship Id="rId10" Type="http://schemas.openxmlformats.org/officeDocument/2006/relationships/hyperlink" Target="consultantplus://offline/ref=BDD656285314B154753ED78645CA833B9F89657F8496E73835F3118CD26D8304E7A34DF0DB506CA46687C317CFCD0304DE1A52D0ECFA427EB55B79z579G" TargetMode = "External"/>
	<Relationship Id="rId11" Type="http://schemas.openxmlformats.org/officeDocument/2006/relationships/hyperlink" Target="consultantplus://offline/ref=BDD656285314B154753ED78645CA833B9F89657F869CE13430F3118CD26D8304E7A34DF0DB506CA46687C318CFCD0304DE1A52D0ECFA427EB55B79z579G" TargetMode = "External"/>
	<Relationship Id="rId12" Type="http://schemas.openxmlformats.org/officeDocument/2006/relationships/hyperlink" Target="consultantplus://offline/ref=BDD656285314B154753ED78645CA833B9F89657F869CE13832F3118CD26D8304E7A34DF0DB506CA46687C317CFCD0304DE1A52D0ECFA427EB55B79z579G" TargetMode = "External"/>
	<Relationship Id="rId13" Type="http://schemas.openxmlformats.org/officeDocument/2006/relationships/hyperlink" Target="consultantplus://offline/ref=BDD656285314B154753ED78645CA833B9F89657F869CE13430F3118CD26D8304E7A34DF0DB506CA46687C21FCFCD0304DE1A52D0ECFA427EB55B79z579G" TargetMode = "External"/>
	<Relationship Id="rId14" Type="http://schemas.openxmlformats.org/officeDocument/2006/relationships/hyperlink" Target="consultantplus://offline/ref=BDD656285314B154753EC98B53A6DD319D8033768192ED6B6BAC4AD185648953B2EC4CBE9F5873A56799C11FC6z97AG" TargetMode = "External"/>
	<Relationship Id="rId15" Type="http://schemas.openxmlformats.org/officeDocument/2006/relationships/hyperlink" Target="consultantplus://offline/ref=BDD656285314B154753ED78645CA833B9F89657F8292E33E34F3118CD26D8304E7A34DF0DB506CA46687C217CFCD0304DE1A52D0ECFA427EB55B79z579G" TargetMode = "External"/>
	<Relationship Id="rId16" Type="http://schemas.openxmlformats.org/officeDocument/2006/relationships/hyperlink" Target="consultantplus://offline/ref=BDD656285314B154753ED78645CA833B9F89657F8496E73835F3118CD26D8304E7A34DF0DB506CA46687C21ECFCD0304DE1A52D0ECFA427EB55B79z579G" TargetMode = "External"/>
	<Relationship Id="rId17" Type="http://schemas.openxmlformats.org/officeDocument/2006/relationships/hyperlink" Target="consultantplus://offline/ref=BDD656285314B154753ED78645CA833B9F89657F869CE13430F3118CD26D8304E7A34DF0DB506CA46687C21CCFCD0304DE1A52D0ECFA427EB55B79z579G" TargetMode = "External"/>
	<Relationship Id="rId18" Type="http://schemas.openxmlformats.org/officeDocument/2006/relationships/hyperlink" Target="consultantplus://offline/ref=BDD656285314B154753ED78645CA833B9F89657F869CE13430F3118CD26D8304E7A34DF0DB506CA46687C21BCFCD0304DE1A52D0ECFA427EB55B79z579G" TargetMode = "External"/>
	<Relationship Id="rId19" Type="http://schemas.openxmlformats.org/officeDocument/2006/relationships/hyperlink" Target="consultantplus://offline/ref=BDD656285314B154753ED78645CA833B9F89657F869CE13832F3118CD26D8304E7A34DF0DB506CA46687C21FCFCD0304DE1A52D0ECFA427EB55B79z579G" TargetMode = "External"/>
	<Relationship Id="rId20" Type="http://schemas.openxmlformats.org/officeDocument/2006/relationships/hyperlink" Target="consultantplus://offline/ref=BDD656285314B154753ED78645CA833B9F89657F869CE13832F3118CD26D8304E7A34DF0DB506CA46687C21ECFCD0304DE1A52D0ECFA427EB55B79z579G" TargetMode = "External"/>
	<Relationship Id="rId21" Type="http://schemas.openxmlformats.org/officeDocument/2006/relationships/hyperlink" Target="consultantplus://offline/ref=BDD656285314B154753ED78645CA833B9F89657F869CE13430F3118CD26D8304E7A34DF0DB506CA46687C216CFCD0304DE1A52D0ECFA427EB55B79z579G" TargetMode = "External"/>
	<Relationship Id="rId22" Type="http://schemas.openxmlformats.org/officeDocument/2006/relationships/hyperlink" Target="consultantplus://offline/ref=BDD656285314B154753ED78645CA833B9F89657F869CE13832F3118CD26D8304E7A34DF0DB506CA46687C21CCFCD0304DE1A52D0ECFA427EB55B79z579G" TargetMode = "External"/>
	<Relationship Id="rId23" Type="http://schemas.openxmlformats.org/officeDocument/2006/relationships/hyperlink" Target="consultantplus://offline/ref=BDD656285314B154753ED78645CA833B9F89657F869CE13832F3118CD26D8304E7A34DF0DB506CA46687C21BCFCD0304DE1A52D0ECFA427EB55B79z579G" TargetMode = "External"/>
	<Relationship Id="rId24" Type="http://schemas.openxmlformats.org/officeDocument/2006/relationships/hyperlink" Target="consultantplus://offline/ref=BDD656285314B154753ED78645CA833B9F89657F869CE13832F3118CD26D8304E7A34DF0DB506CA46687C21ACFCD0304DE1A52D0ECFA427EB55B79z579G" TargetMode = "External"/>
	<Relationship Id="rId25" Type="http://schemas.openxmlformats.org/officeDocument/2006/relationships/hyperlink" Target="consultantplus://offline/ref=BDD656285314B154753ED78645CA833B9F89657F869CE13832F3118CD26D8304E7A34DF0DB506CA46687C217CFCD0304DE1A52D0ECFA427EB55B79z579G" TargetMode = "External"/>
	<Relationship Id="rId26" Type="http://schemas.openxmlformats.org/officeDocument/2006/relationships/hyperlink" Target="consultantplus://offline/ref=BDD656285314B154753ED78645CA833B9F89657F869CE13430F3118CD26D8304E7A34DF0DB506CA46687C11ACFCD0304DE1A52D0ECFA427EB55B79z579G" TargetMode = "External"/>
	<Relationship Id="rId27" Type="http://schemas.openxmlformats.org/officeDocument/2006/relationships/hyperlink" Target="consultantplus://offline/ref=BDD656285314B154753ED78645CA833B9F89657F869CE13832F3118CD26D8304E7A34DF0DB506CA46687C216CFCD0304DE1A52D0ECFA427EB55B79z579G" TargetMode = "External"/>
	<Relationship Id="rId28" Type="http://schemas.openxmlformats.org/officeDocument/2006/relationships/hyperlink" Target="consultantplus://offline/ref=BDD656285314B154753ED78645CA833B9F89657F869CE13832F3118CD26D8304E7A34DF0DB506CA46687C11FCFCD0304DE1A52D0ECFA427EB55B79z579G" TargetMode = "External"/>
	<Relationship Id="rId29" Type="http://schemas.openxmlformats.org/officeDocument/2006/relationships/hyperlink" Target="consultantplus://offline/ref=BDD656285314B154753ED78645CA833B9F89657F8496E73835F3118CD26D8304E7A34DF0DB506CA46687C21CCFCD0304DE1A52D0ECFA427EB55B79z579G" TargetMode = "External"/>
	<Relationship Id="rId30" Type="http://schemas.openxmlformats.org/officeDocument/2006/relationships/hyperlink" Target="consultantplus://offline/ref=BDD656285314B154753ED78645CA833B9F89657F8496E73835F3118CD26D8304E7A34DF0DB506CA46687C21BCFCD0304DE1A52D0ECFA427EB55B79z579G" TargetMode = "External"/>
	<Relationship Id="rId31" Type="http://schemas.openxmlformats.org/officeDocument/2006/relationships/hyperlink" Target="consultantplus://offline/ref=BDD656285314B154753ED78645CA833B9F89657F8292E33E34F3118CD26D8304E7A34DF0DB506CA46687C216CFCD0304DE1A52D0ECFA427EB55B79z579G" TargetMode = "External"/>
	<Relationship Id="rId32" Type="http://schemas.openxmlformats.org/officeDocument/2006/relationships/hyperlink" Target="consultantplus://offline/ref=BDD656285314B154753ED78645CA833B9F89657F8496E73835F3118CD26D8304E7A34DF0DB506CA46687C218CFCD0304DE1A52D0ECFA427EB55B79z579G" TargetMode = "External"/>
	<Relationship Id="rId33" Type="http://schemas.openxmlformats.org/officeDocument/2006/relationships/hyperlink" Target="consultantplus://offline/ref=BDD656285314B154753ED78645CA833B9F89657F8496E73835F3118CD26D8304E7A34DF0DB506CA46687C217CFCD0304DE1A52D0ECFA427EB55B79z579G" TargetMode = "External"/>
	<Relationship Id="rId34" Type="http://schemas.openxmlformats.org/officeDocument/2006/relationships/hyperlink" Target="consultantplus://offline/ref=BDD656285314B154753ED78645CA833B9F89657F8496E73835F3118CD26D8304E7A34DF0DB506CA46687C216CFCD0304DE1A52D0ECFA427EB55B79z579G" TargetMode = "External"/>
	<Relationship Id="rId35" Type="http://schemas.openxmlformats.org/officeDocument/2006/relationships/hyperlink" Target="consultantplus://offline/ref=BDD656285314B154753ED78645CA833B9F89657F8496E73835F3118CD26D8304E7A34DF0DB506CA46687C11FCFCD0304DE1A52D0ECFA427EB55B79z579G" TargetMode = "External"/>
	<Relationship Id="rId36" Type="http://schemas.openxmlformats.org/officeDocument/2006/relationships/hyperlink" Target="consultantplus://offline/ref=BDD656285314B154753ED78645CA833B9F89657F8496E73835F3118CD26D8304E7A34DF0DB506CA46687C11ECFCD0304DE1A52D0ECFA427EB55B79z579G" TargetMode = "External"/>
	<Relationship Id="rId37" Type="http://schemas.openxmlformats.org/officeDocument/2006/relationships/hyperlink" Target="consultantplus://offline/ref=BDD656285314B154753ED78645CA833B9F89657F8497E73836F3118CD26D8304E7A34DF0DB506CA46687C317CFCD0304DE1A52D0ECFA427EB55B79z579G" TargetMode = "External"/>
	<Relationship Id="rId38" Type="http://schemas.openxmlformats.org/officeDocument/2006/relationships/hyperlink" Target="consultantplus://offline/ref=BDD656285314B154753ED78645CA833B9F89657F869CE13430F3118CD26D8304E7A34DF0DB506CA46687C01BCFCD0304DE1A52D0ECFA427EB55B79z579G" TargetMode = "External"/>
	<Relationship Id="rId39" Type="http://schemas.openxmlformats.org/officeDocument/2006/relationships/hyperlink" Target="consultantplus://offline/ref=BDD656285314B154753ED78645CA833B9F89657F8692E5393EF3118CD26D8304E7A34DE2DB0860A46399C21EDA9B5242z878G" TargetMode = "External"/>
	<Relationship Id="rId40" Type="http://schemas.openxmlformats.org/officeDocument/2006/relationships/hyperlink" Target="consultantplus://offline/ref=BDD656285314B154753ED78645CA833B9F89657F8496E73835F3118CD26D8304E7A34DF0DB506CA46687C11DCFCD0304DE1A52D0ECFA427EB55B79z579G" TargetMode = "External"/>
	<Relationship Id="rId41" Type="http://schemas.openxmlformats.org/officeDocument/2006/relationships/hyperlink" Target="consultantplus://offline/ref=BDD656285314B154753ED78645CA833B9F89657F869CE13430F3118CD26D8304E7A34DF0DB506CA46687C019CFCD0304DE1A52D0ECFA427EB55B79z579G" TargetMode = "External"/>
	<Relationship Id="rId42" Type="http://schemas.openxmlformats.org/officeDocument/2006/relationships/hyperlink" Target="consultantplus://offline/ref=BDD656285314B154753EC98B53A6DD319D8033768192ED6B6BAC4AD185648953A0EC14B29F5D6DA5678C974E80CC5F408E0953D4ECF94362zB74G" TargetMode = "External"/>
	<Relationship Id="rId43" Type="http://schemas.openxmlformats.org/officeDocument/2006/relationships/hyperlink" Target="consultantplus://offline/ref=BDD656285314B154753ED78645CA833B9F89657F8496E73835F3118CD26D8304E7A34DF0DB506CA46687C11CCFCD0304DE1A52D0ECFA427EB55B79z579G" TargetMode = "External"/>
	<Relationship Id="rId44" Type="http://schemas.openxmlformats.org/officeDocument/2006/relationships/hyperlink" Target="consultantplus://offline/ref=BDD656285314B154753ED78645CA833B9F89657F869CE13430F3118CD26D8304E7A34DF0DB506CA46687C018CFCD0304DE1A52D0ECFA427EB55B79z579G" TargetMode = "External"/>
	<Relationship Id="rId45" Type="http://schemas.openxmlformats.org/officeDocument/2006/relationships/hyperlink" Target="consultantplus://offline/ref=BDD656285314B154753ED78645CA833B9F89657F8395E73B30F3118CD26D8304E7A34DF0DB506CA46687C316CFCD0304DE1A52D0ECFA427EB55B79z579G" TargetMode = "External"/>
	<Relationship Id="rId46" Type="http://schemas.openxmlformats.org/officeDocument/2006/relationships/hyperlink" Target="consultantplus://offline/ref=BDD656285314B154753ED78645CA833B9F89657F8497E73836F3118CD26D8304E7A34DF0DB506CA46687C21FCFCD0304DE1A52D0ECFA427EB55B79z579G" TargetMode = "External"/>
	<Relationship Id="rId47" Type="http://schemas.openxmlformats.org/officeDocument/2006/relationships/hyperlink" Target="consultantplus://offline/ref=BDD656285314B154753ED78645CA833B9F89657F8395E73B30F3118CD26D8304E7A34DF0DB506CA46687C21FCFCD0304DE1A52D0ECFA427EB55B79z579G" TargetMode = "External"/>
	<Relationship Id="rId48" Type="http://schemas.openxmlformats.org/officeDocument/2006/relationships/hyperlink" Target="consultantplus://offline/ref=BDD656285314B154753ED78645CA833B9F89657F8497E73836F3118CD26D8304E7A34DF0DB506CA46687C21ECFCD0304DE1A52D0ECFA427EB55B79z579G" TargetMode = "External"/>
	<Relationship Id="rId49" Type="http://schemas.openxmlformats.org/officeDocument/2006/relationships/hyperlink" Target="consultantplus://offline/ref=BDD656285314B154753ED78645CA833B9F89657F8395E73B30F3118CD26D8304E7A34DF0DB506CA46687C21ECFCD0304DE1A52D0ECFA427EB55B79z579G" TargetMode = "External"/>
	<Relationship Id="rId50" Type="http://schemas.openxmlformats.org/officeDocument/2006/relationships/hyperlink" Target="consultantplus://offline/ref=BDD656285314B154753ED78645CA833B9F89657F8497E73836F3118CD26D8304E7A34DF0DB506CA46687C21DCFCD0304DE1A52D0ECFA427EB55B79z579G" TargetMode = "External"/>
	<Relationship Id="rId51" Type="http://schemas.openxmlformats.org/officeDocument/2006/relationships/hyperlink" Target="consultantplus://offline/ref=BDD656285314B154753ED78645CA833B9F89657F8395E73B30F3118CD26D8304E7A34DF0DB506CA46687C21DCFCD0304DE1A52D0ECFA427EB55B79z579G" TargetMode = "External"/>
	<Relationship Id="rId52" Type="http://schemas.openxmlformats.org/officeDocument/2006/relationships/hyperlink" Target="consultantplus://offline/ref=BDD656285314B154753ED78645CA833B9F89657F8395E73B30F3118CD26D8304E7A34DF0DB506CA46687C21BCFCD0304DE1A52D0ECFA427EB55B79z579G" TargetMode = "External"/>
	<Relationship Id="rId53" Type="http://schemas.openxmlformats.org/officeDocument/2006/relationships/hyperlink" Target="consultantplus://offline/ref=BDD656285314B154753ED78645CA833B9F89657F8395E73B30F3118CD26D8304E7A34DF0DB506CA46687C21ACFCD0304DE1A52D0ECFA427EB55B79z579G" TargetMode = "External"/>
	<Relationship Id="rId54" Type="http://schemas.openxmlformats.org/officeDocument/2006/relationships/hyperlink" Target="consultantplus://offline/ref=BDD656285314B154753ED78645CA833B9F89657F8395E73B30F3118CD26D8304E7A34DF0DB506CA46687C218CFCD0304DE1A52D0ECFA427EB55B79z579G" TargetMode = "External"/>
	<Relationship Id="rId55" Type="http://schemas.openxmlformats.org/officeDocument/2006/relationships/hyperlink" Target="consultantplus://offline/ref=BDD656285314B154753ED78645CA833B9F89657F8395E73B30F3118CD26D8304E7A34DF0DB506CA46687C216CFCD0304DE1A52D0ECFA427EB55B79z579G" TargetMode = "External"/>
	<Relationship Id="rId56" Type="http://schemas.openxmlformats.org/officeDocument/2006/relationships/hyperlink" Target="consultantplus://offline/ref=BDD656285314B154753ED78645CA833B9F89657F8395E73B30F3118CD26D8304E7A34DF0DB506CA46687C11FCFCD0304DE1A52D0ECFA427EB55B79z579G" TargetMode = "External"/>
	<Relationship Id="rId57" Type="http://schemas.openxmlformats.org/officeDocument/2006/relationships/hyperlink" Target="consultantplus://offline/ref=BDD656285314B154753ED78645CA833B9F89657F8496E73835F3118CD26D8304E7A34DF0DB506CA46687C11BCFCD0304DE1A52D0ECFA427EB55B79z579G" TargetMode = "External"/>
	<Relationship Id="rId58" Type="http://schemas.openxmlformats.org/officeDocument/2006/relationships/hyperlink" Target="consultantplus://offline/ref=BDD656285314B154753ED78645CA833B9F89657F8497E73836F3118CD26D8304E7A34DF0DB506CA46687C21BCFCD0304DE1A52D0ECFA427EB55B79z579G" TargetMode = "External"/>
	<Relationship Id="rId59" Type="http://schemas.openxmlformats.org/officeDocument/2006/relationships/hyperlink" Target="consultantplus://offline/ref=BDD656285314B154753ED78645CA833B9F89657F8395E73B30F3118CD26D8304E7A34DF0DB506CA46687C11ECFCD0304DE1A52D0ECFA427EB55B79z579G" TargetMode = "External"/>
	<Relationship Id="rId60" Type="http://schemas.openxmlformats.org/officeDocument/2006/relationships/hyperlink" Target="consultantplus://offline/ref=BDD656285314B154753ED78645CA833B9F89657F8497E73836F3118CD26D8304E7A34DF0DB506CA46687C21ACFCD0304DE1A52D0ECFA427EB55B79z579G" TargetMode = "External"/>
	<Relationship Id="rId61" Type="http://schemas.openxmlformats.org/officeDocument/2006/relationships/hyperlink" Target="consultantplus://offline/ref=BDD656285314B154753ED78645CA833B9F89657F8497E73836F3118CD26D8304E7A34DF0DB506CA46687C218CFCD0304DE1A52D0ECFA427EB55B79z579G" TargetMode = "External"/>
	<Relationship Id="rId62" Type="http://schemas.openxmlformats.org/officeDocument/2006/relationships/hyperlink" Target="consultantplus://offline/ref=BDD656285314B154753ED78645CA833B9F89657F8497E73836F3118CD26D8304E7A34DF0DB506CA46687C217CFCD0304DE1A52D0ECFA427EB55B79z579G" TargetMode = "External"/>
	<Relationship Id="rId63" Type="http://schemas.openxmlformats.org/officeDocument/2006/relationships/hyperlink" Target="consultantplus://offline/ref=BDD656285314B154753ED78645CA833B9F89657F8395E73B30F3118CD26D8304E7A34DF0DB506CA46687C11DCFCD0304DE1A52D0ECFA427EB55B79z57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08.10.2008 N 151-ЗО
(ред. от 06.06.2023)
"О правовом регулировании отдельных вопросов в сфере осуществления на территории Ульяновской области благотворительной и добровольческой (волонтерской) деятельности"
(принят ЗС Ульяновской области 03.10.2008)</dc:title>
  <dcterms:created xsi:type="dcterms:W3CDTF">2023-11-05T06:59:51Z</dcterms:created>
</cp:coreProperties>
</file>