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Департамента региональной политики Владимирской обл. от 31.05.2022 N 7</w:t>
              <w:br/>
              <w:t xml:space="preserve">"Об утверждении Порядка проведения проверок соблюдения социально ориентированными некоммерческими организациями порядка и условий предоставления субсидий из областного бюджета по приоритетным направлениям "Межнациональное сотрудничество" и "Укрепление единства российской нации"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РЕГИОНАЛЬНОЙ ПОЛИТИКИ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мая 2022 г. N 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ПРОВЕДЕНИЯ ПРОВЕРОК СОБЛЮДЕНИЯ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ПОРЯДКА И УСЛОВИЙ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ПО ПРИОРИТЕТНЫМ НАПРАВЛЕНИЯМ "МЕЖНАЦИОНАЛЬНОЕ</w:t>
      </w:r>
    </w:p>
    <w:p>
      <w:pPr>
        <w:pStyle w:val="2"/>
        <w:jc w:val="center"/>
      </w:pPr>
      <w:r>
        <w:rPr>
          <w:sz w:val="20"/>
        </w:rPr>
        <w:t xml:space="preserve">СОТРУДНИЧЕСТВО" И "УКРЕПЛЕНИЕ ЕДИНСТВА РОССИЙСКОЙ НАЦИИ"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</w:t>
      </w:r>
      <w:hyperlink w:history="0" r:id="rId7" w:tooltip="Постановление администрации Владимирской обл. от 29.12.2017 N 1169 (ред. от 31.03.2022) &quot;О государственной программе Владимирской области &quot;Реализация государственной национальной политики во Владимирской области&quot; (вместе со &quot;Стратегическими приоритетами государственной программы Владимирской области &quot;Реализация государственной национальной политики во Владимир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Владимирской области "Реализация государственной национальной политики во Владимирской области", утвержденной постановлением администрации области от 29.12.2017 N 1169,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проверок соблюдения социально ориентированными некоммерческими организациями порядка и условий предоставления субсидий из областного бюджета по приоритетным направлениям "Межнациональное сотрудничество" и "Укрепление единства российской нации"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Т.В.АДУЛОВА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Департамента</w:t>
      </w:r>
    </w:p>
    <w:p>
      <w:pPr>
        <w:pStyle w:val="0"/>
        <w:jc w:val="right"/>
      </w:pPr>
      <w:r>
        <w:rPr>
          <w:sz w:val="20"/>
        </w:rPr>
        <w:t xml:space="preserve">региональной политики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31.05.2022 N 7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ПРОВЕРОК СОБЛЮДЕНИЯ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ПОРЯДКА И УСЛОВИЙ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ПО ПРИОРИТЕТНЫМ НАПРАВЛЕНИЯМ "МЕЖНАЦИОНАЛЬНОЕ</w:t>
      </w:r>
    </w:p>
    <w:p>
      <w:pPr>
        <w:pStyle w:val="2"/>
        <w:jc w:val="center"/>
      </w:pPr>
      <w:r>
        <w:rPr>
          <w:sz w:val="20"/>
        </w:rPr>
        <w:t xml:space="preserve">СОТРУДНИЧЕСТВО" И "УКРЕПЛЕНИЕ ЕДИНСТВА РОССИЙСКОЙ НАЦИИ"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процедуру осуществления Департаментом региональной политики Владимирской области (далее - Департамент) как главным распорядителем бюджетных средств проверок соблюдения социально ориентированными некоммерческими организациями - получателями субсидии (далее - СО НКО - получатели субсидии) порядка и условий предоставления субсидий из областного бюджета по приоритетным направлениям "Межнациональное сотрудничество" и "Укрепление единства российской нации" (далее - проверка), включающую в себя планирование проверочных мероприятий, виды, способы и правила проведения проверок, основания для проведения внеплановых проверок, правила оформления результатов проверки, меры, принимаемые Департаментом по результатам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Предметом проведения проверок, осуществляемых в соответствии с настоящим Порядком, является соблюдение СО НКО - получателями субсидии порядка и условий предоставления субсидий из областного бюджета по приоритетным направлениям "Межнациональное сотрудничество" и "Укрепление единства российской нации".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Планирование проверочных мероприятий, виды</w:t>
      </w:r>
    </w:p>
    <w:p>
      <w:pPr>
        <w:pStyle w:val="2"/>
        <w:jc w:val="center"/>
      </w:pPr>
      <w:r>
        <w:rPr>
          <w:sz w:val="20"/>
        </w:rPr>
        <w:t xml:space="preserve">и способы проведения проверок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Проверочные мероприятия осуществляются в форме плановых и внеплановых проверок с выездом по месту нахождения СО НКО - получателя субсидии (выездная проверка) и (или) камерально на основании представленных в Департамент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Плановая камеральная проверка осуществляется следующими государственными гражданскими служащими Департамента, ответственными за предоставление субсидии СО НКО по приоритетным направлениям "Межнациональное сотрудничество" и "Укрепление единства российской нации": заместителем директора Департамента, начальником отдела взаимодействия с общественными объединениями и политическими партиями, начальником отдела управления делами, главным бухгалтером, начальником отдела по межнациональным отношениям и взаимодействию с религиозными объединениями ежеквартально на основании документов, представленных СО НКО - получателями субсидии по приоритетным направлениям "Межнациональное сотрудничество" и "Укрепление единства российской нации".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Плановая проверка осуществляется в соответствии с планом проведения проверок соблюдения социально ориентированными некоммерческими организациями условий и порядка предоставления субсидий по приоритетным направлениям "Межнациональное сотрудничество" и "Укрепление единства российской нации", утвержденным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плановая проверка расходов, источником финансового обеспечения которых является субсидия, осуществляется ежеквартально, в срок до 15 числа месяца, следующего за отчетным кварталом, по месту нахождения Департамента на основании отчета и документов, представленных СО НКО - получателями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выявлении по результатам контроля нарушений Департаментом принимается правовой акт о проведении внеплановой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Внеплановые проверки проводятся с выездом по месту нахождения СО НКО -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Внеплановые проверки проводятся на основании распоряжения Департамента, в котором указывается СО НКО - получатель субсидии, в отношении которого назначается проверка, предмет проверки (проверяемые вопросы), основания проведения проверки, проверяемый период, срок проведения проверки, вид проверки (документарная и (или) выездная), уполномоченное(ые) лицо(а), осуществляющее(ие)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Срок проведения внеплановых проверок не может превышать 15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Департамент уведомляет СО НКО - получателя субсидии о проведении внеплановой проверки путем направления уведомления Департамента о назначении проверки за 3 рабочих дня до начала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рамках выездной проверки рассмотрению подлежат финансовые, бухгалтерские, отчетные и иные документы, а также проводится анализ и оценка полученных из них сведений с учетом информации по устным и письменным объяснениям должностных, материально ответственных и иных лиц СО НКО -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рамках выездной проверки осуществляется оценка выполненной работы (ее результата) или оказанной услуги на предмет соответствия условиям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Оформление результатов проверок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Результаты проверки не позднее 5 рабочих дней со дня окончания проверки оформляются актом произвольной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должен содержать информацию о достижении (не достижении) СО НКО - получателем субсидии порядка и условий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Акт проверки составляется в 2 экземплярах, подписывается уполномоченными лицами Департамента, осуществившими проверку. К акту проверки прикладываются заверенные копии исследованных документов (доказательств), подтверждающих результаты проверки.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Один экземпляр акта проверки направляется СО НКО - получателю субсидии, в отношении которого проведена проверка, в срок не позднее 5 рабочих дней со дня его подписания с сопроводительным письмом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 НКО - получатель субсидии в течение 10 рабочих дней со дня получения акта проверки вправе представить в Департамент письменные возражения по фактам, изложенным в акте проверки, которые приобщаются к материалам проверки.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Меры, принимаемые Департаментом по результатам проверок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случае выявления в ходе проверок нарушений СО НКО - получателем субсидии порядка и условий предоставления субсидии Департамент вместе с актом проверки, указанным в </w:t>
      </w:r>
      <w:hyperlink w:history="0" w:anchor="P63" w:tooltip="3.3. Один экземпляр акта проверки направляется СО НКО - получателю субсидии, в отношении которого проведена проверка, в срок не позднее 5 рабочих дней со дня его подписания с сопроводительным письмом Департамента.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Порядка, направляет СО НКО - получателю субсидии уведомление о выявленных нарушениях (недостатках) с указанием сроков их устранения и информирования Департамента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неустранения нарушений (недостатков) в сроки, указанные в уведомлении, к СО НКО - получателю субсидии применяются меры ответственности,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выявления по результатам проверок действий (бездействия), содержащих признаки административного правонарушения и (или) признаки уголовного преступления, материалы проверки направляются в течение 5 рабочих дней в уполномоченные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нецелевого использования СО НКО - получателя субсидии и (или) нарушения СО НКО - получателем субсидии условий ее предоставления, а также в случае невозврата СО НКО - получателем субсидии средств в областной бюджет к нему применяются меры принуждения, предусмотренные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Департамента региональной политики Владимирской обл. от 31.05.2022 N 7</w:t>
            <w:br/>
            <w:t>"Об утверждении Порядка проведения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E4D2C3B04AE6B40BB150DC58B07D5FE92C217F12F07170C63C82BB751355045B1C831E11644BCB5CB510C5174692634E52E085506FE0CFBB1A8085b6c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региональной политики Владимирской обл. от 31.05.2022 N 7
"Об утверждении Порядка проведения проверок соблюдения социально ориентированными некоммерческими организациями порядка и условий предоставления субсидий из областного бюджета по приоритетным направлениям "Межнациональное сотрудничество" и "Укрепление единства российской нации"</dc:title>
  <dcterms:created xsi:type="dcterms:W3CDTF">2022-12-18T06:28:27Z</dcterms:created>
</cp:coreProperties>
</file>