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Владимирской области от 26.02.2017 N 20</w:t>
              <w:br/>
              <w:t xml:space="preserve">(ред. от 29.05.2023)</w:t>
              <w:br/>
              <w:t xml:space="preserve">"О создании межведомственной комиссии при Губернаторе области по обеспечению реализации федерального проекта "Формирование комфортной городской среды"</w:t>
              <w:br/>
              <w:t xml:space="preserve">(вместе с "Положением о межведомственной комиссии при Губернаторе области по обеспечению реализации федерального проекта "Формирование комфортной городской среды")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26 февраля 2017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20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МЕЖВЕДОМСТВЕННОЙ КОМИССИИ ПРИ ГУБЕРНАТОРЕ ОБЛАСТИ</w:t>
      </w:r>
    </w:p>
    <w:p>
      <w:pPr>
        <w:pStyle w:val="2"/>
        <w:jc w:val="center"/>
      </w:pPr>
      <w:r>
        <w:rPr>
          <w:sz w:val="20"/>
        </w:rPr>
        <w:t xml:space="preserve">ПО ОБЕСПЕЧЕНИЮ РЕАЛИЗАЦИИ ФЕДЕРАЛЬНОГО ПРОЕКТА</w:t>
      </w:r>
    </w:p>
    <w:p>
      <w:pPr>
        <w:pStyle w:val="2"/>
        <w:jc w:val="center"/>
      </w:pPr>
      <w:r>
        <w:rPr>
          <w:sz w:val="20"/>
        </w:rPr>
        <w:t xml:space="preserve">"ФОРМИРОВАНИЕ КОМФОРТНОЙ ГОРОДСКОЙ СРЕДЫ"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26.05.2017 </w:t>
            </w:r>
            <w:hyperlink w:history="0" r:id="rId7" w:tooltip="Указ Губернатора Владимирской области от 26.05.2017 N 43 &quot;О внесении изменений в приложение N 2 к Указу Губернатора области от 26.02.2017 N 20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 от 16.04.2018 </w:t>
            </w:r>
            <w:hyperlink w:history="0" r:id="rId8" w:tooltip="Указ Губернатора Владимирской области от 16.04.2018 N 53 (ред. от 16.12.2020) &quot;О внесении изменений в Указ Губернатора области от 26.02.2017 N 20&quot;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 от 08.11.2018 </w:t>
            </w:r>
            <w:hyperlink w:history="0" r:id="rId9" w:tooltip="Указ Губернатора Владимирской области от 08.11.2018 N 125 &quot;О внесении изменения в Указ Губернатора области от 26.02.2017 N 20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19.02.2019 </w:t>
            </w:r>
            <w:hyperlink w:history="0" r:id="rId10" w:tooltip="Указ Губернатора Владимирской области от 19.02.2019 N 27 (ред. от 16.12.2020) &quot;О внесении изменений в Указ Губернатора области от 26.02.2017 N 20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 от 16.12.2020 </w:t>
            </w:r>
            <w:hyperlink w:history="0" r:id="rId11" w:tooltip="Указ Губернатора Владимирской области от 16.12.2020 N 341 (ред. от 24.12.2021) &quot;О внесении изменений в Указ Губернатора области от 26.02.2017 N 20&quot; {КонсультантПлюс}">
              <w:r>
                <w:rPr>
                  <w:sz w:val="20"/>
                  <w:color w:val="0000ff"/>
                </w:rPr>
                <w:t xml:space="preserve">N 341</w:t>
              </w:r>
            </w:hyperlink>
            <w:r>
              <w:rPr>
                <w:sz w:val="20"/>
                <w:color w:val="392c69"/>
              </w:rPr>
              <w:t xml:space="preserve">, от 29.03.2021 </w:t>
            </w:r>
            <w:hyperlink w:history="0" r:id="rId12" w:tooltip="Указ Губернатора Владимирской области от 29.03.2021 N 57 &quot;О внесении изменения в Указ Губернатора области от 26.02.2017 N 20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24.12.2021 </w:t>
            </w:r>
            <w:hyperlink w:history="0" r:id="rId13" w:tooltip="Указ Губернатора Владимирской области от 24.12.2021 N 210 &quot;О внесении изменений в Указ Губернатора области от 26.02.2017 N 20&quot; {КонсультантПлюс}">
              <w:r>
                <w:rPr>
                  <w:sz w:val="20"/>
                  <w:color w:val="0000ff"/>
                </w:rPr>
                <w:t xml:space="preserve">N 210</w:t>
              </w:r>
            </w:hyperlink>
            <w:r>
              <w:rPr>
                <w:sz w:val="20"/>
                <w:color w:val="392c69"/>
              </w:rPr>
              <w:t xml:space="preserve">, от 24.11.2022 </w:t>
            </w:r>
            <w:hyperlink w:history="0" r:id="rId14" w:tooltip="Указ Губернатора Владимирской области от 24.11.2022 N 227 &quot;О внесении изменений в Указ Губернатора области от 26.02.2017 N 20&quot; {КонсультантПлюс}">
              <w:r>
                <w:rPr>
                  <w:sz w:val="20"/>
                  <w:color w:val="0000ff"/>
                </w:rPr>
                <w:t xml:space="preserve">N 227</w:t>
              </w:r>
            </w:hyperlink>
            <w:r>
              <w:rPr>
                <w:sz w:val="20"/>
                <w:color w:val="392c69"/>
              </w:rPr>
              <w:t xml:space="preserve">, от 29.05.2023 </w:t>
            </w:r>
            <w:hyperlink w:history="0" r:id="rId15" w:tooltip="Указ Губернатора Владимирской области от 29.05.2023 N 150 &quot;О внесении изменений в Указ Губернатора области от 26.02.2017 N 20&quot; {КонсультантПлюс}">
              <w:r>
                <w:rPr>
                  <w:sz w:val="20"/>
                  <w:color w:val="0000ff"/>
                </w:rPr>
                <w:t xml:space="preserve">N 150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6" w:tooltip="Постановление Правительства РФ от 10.02.2017 N 169 (ред. от 16.12.2017) &quot;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и </w:t>
      </w:r>
      <w:hyperlink w:history="0" r:id="rId17" w:tooltip="Постановление Правительства РФ от 07.03.2018 N 237 (ред. от 08.06.2023) &quot;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&quot; (вместе с &quot;Правилами предоставления и распределения средств государственной поддержки из федерального бюджета бюджетам субъектов Российской Федерации для поощрения муниципальных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07.03.2018 N 237 "О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среды", постановляю: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Владимирской области от 16.04.2018 </w:t>
      </w:r>
      <w:hyperlink w:history="0" r:id="rId18" w:tooltip="Указ Губернатора Владимирской области от 16.04.2018 N 53 (ред. от 16.12.2020) &quot;О внесении изменений в Указ Губернатора области от 26.02.2017 N 20&quot; {КонсультантПлюс}">
        <w:r>
          <w:rPr>
            <w:sz w:val="20"/>
            <w:color w:val="0000ff"/>
          </w:rPr>
          <w:t xml:space="preserve">N 53</w:t>
        </w:r>
      </w:hyperlink>
      <w:r>
        <w:rPr>
          <w:sz w:val="20"/>
        </w:rPr>
        <w:t xml:space="preserve">, от 24.11.2022 </w:t>
      </w:r>
      <w:hyperlink w:history="0" r:id="rId19" w:tooltip="Указ Губернатора Владимирской области от 24.11.2022 N 227 &quot;О внесении изменений в Указ Губернатора области от 26.02.2017 N 20&quot; {КонсультантПлюс}">
        <w:r>
          <w:rPr>
            <w:sz w:val="20"/>
            <w:color w:val="0000ff"/>
          </w:rPr>
          <w:t xml:space="preserve">N 227</w:t>
        </w:r>
      </w:hyperlink>
      <w:r>
        <w:rPr>
          <w:sz w:val="20"/>
        </w:rPr>
        <w:t xml:space="preserve">, от 29.05.2023 </w:t>
      </w:r>
      <w:hyperlink w:history="0" r:id="rId20" w:tooltip="Указ Губернатора Владимирской области от 29.05.2023 N 150 &quot;О внесении изменений в Указ Губернатора области от 26.02.2017 N 20&quot; {КонсультантПлюс}">
        <w:r>
          <w:rPr>
            <w:sz w:val="20"/>
            <w:color w:val="0000ff"/>
          </w:rPr>
          <w:t xml:space="preserve">N 150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межведомственную комиссию при Губернаторе области по обеспечению реализации федерального проекта "Формирование комфортной городской среды".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Указ Губернатора Владимирской области от 16.12.2020 N 341 (ред. от 24.12.2021) &quot;О внесении изменений в Указ Губернатора области от 26.02.2017 N 2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16.12.2020 N 341)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межведомственной комиссии при Губернаторе области по обеспечению реализации федерального проекта "Формирование комфортной городской среды" в соответствии с приложением.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2" w:tooltip="Указ Губернатора Владимирской области от 24.12.2021 N 210 &quot;О внесении изменений в Указ Губернатора области от 26.02.2017 N 2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24.12.2021 N 210)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Указа возложить на заместителя Губернатора области, курирующего вопросы развития инфраструктуры, ЖКХ и энергетики.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3" w:tooltip="Указ Губернатора Владимирской области от 19.02.2019 N 27 (ред. от 16.12.2020) &quot;О внесении изменений в Указ Губернатора области от 26.02.2017 N 2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19.02.2019 N 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Указ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С.Ю.ОРЛОВА</w:t>
      </w:r>
    </w:p>
    <w:p>
      <w:pPr>
        <w:pStyle w:val="0"/>
      </w:pPr>
      <w:r>
        <w:rPr>
          <w:sz w:val="20"/>
        </w:rPr>
        <w:t xml:space="preserve">Владимир</w:t>
      </w:r>
    </w:p>
    <w:p>
      <w:pPr>
        <w:pStyle w:val="0"/>
        <w:spacing w:before="200" w:line-rule="auto"/>
      </w:pPr>
      <w:r>
        <w:rPr>
          <w:sz w:val="20"/>
        </w:rPr>
        <w:t xml:space="preserve">26 февраля 2017 года</w:t>
      </w:r>
    </w:p>
    <w:p>
      <w:pPr>
        <w:pStyle w:val="0"/>
        <w:spacing w:before="200" w:line-rule="auto"/>
      </w:pPr>
      <w:r>
        <w:rPr>
          <w:sz w:val="20"/>
        </w:rPr>
        <w:t xml:space="preserve">N 20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hyperlink w:history="0" r:id="rId24" w:tooltip="Указ Губернатора Владимирской области от 24.12.2021 N 210 &quot;О внесении изменений в Указ Губернатора области от 26.02.2017 N 20&quot; {КонсультантПлюс}">
        <w:r>
          <w:rPr>
            <w:sz w:val="20"/>
            <w:color w:val="0000ff"/>
          </w:rPr>
          <w:t xml:space="preserve">Приложение</w:t>
        </w:r>
      </w:hyperlink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26.02.2017 N 20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МЕЖВЕДОМСТВЕННОЙ КОМИССИИ ПРИ ГУБЕРНАТОРЕ ОБЛАСТИ</w:t>
      </w:r>
    </w:p>
    <w:p>
      <w:pPr>
        <w:pStyle w:val="2"/>
        <w:jc w:val="center"/>
      </w:pPr>
      <w:r>
        <w:rPr>
          <w:sz w:val="20"/>
        </w:rPr>
        <w:t xml:space="preserve">ПО ОБЕСПЕЧЕНИЮ РЕАЛИЗАЦИИ ФЕДЕРАЛЬНОГО ПРОЕКТА</w:t>
      </w:r>
    </w:p>
    <w:p>
      <w:pPr>
        <w:pStyle w:val="2"/>
        <w:jc w:val="center"/>
      </w:pPr>
      <w:r>
        <w:rPr>
          <w:sz w:val="20"/>
        </w:rPr>
        <w:t xml:space="preserve">"ФОРМИРОВАНИЕ КОМФОРТНОЙ ГОРОДСКОЙ СРЕДЫ"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16.12.2020 </w:t>
            </w:r>
            <w:hyperlink w:history="0" r:id="rId25" w:tooltip="Указ Губернатора Владимирской области от 16.12.2020 N 341 (ред. от 24.12.2021) &quot;О внесении изменений в Указ Губернатора области от 26.02.2017 N 20&quot; {КонсультантПлюс}">
              <w:r>
                <w:rPr>
                  <w:sz w:val="20"/>
                  <w:color w:val="0000ff"/>
                </w:rPr>
                <w:t xml:space="preserve">N 341</w:t>
              </w:r>
            </w:hyperlink>
            <w:r>
              <w:rPr>
                <w:sz w:val="20"/>
                <w:color w:val="392c69"/>
              </w:rPr>
              <w:t xml:space="preserve">, от 24.12.2021 </w:t>
            </w:r>
            <w:hyperlink w:history="0" r:id="rId26" w:tooltip="Указ Губернатора Владимирской области от 24.12.2021 N 210 &quot;О внесении изменений в Указ Губернатора области от 26.02.2017 N 20&quot; {КонсультантПлюс}">
              <w:r>
                <w:rPr>
                  <w:sz w:val="20"/>
                  <w:color w:val="0000ff"/>
                </w:rPr>
                <w:t xml:space="preserve">N 210</w:t>
              </w:r>
            </w:hyperlink>
            <w:r>
              <w:rPr>
                <w:sz w:val="20"/>
                <w:color w:val="392c69"/>
              </w:rPr>
              <w:t xml:space="preserve">, от 24.11.2022 </w:t>
            </w:r>
            <w:hyperlink w:history="0" r:id="rId27" w:tooltip="Указ Губернатора Владимирской области от 24.11.2022 N 227 &quot;О внесении изменений в Указ Губернатора области от 26.02.2017 N 20&quot; {КонсультантПлюс}">
              <w:r>
                <w:rPr>
                  <w:sz w:val="20"/>
                  <w:color w:val="0000ff"/>
                </w:rPr>
                <w:t xml:space="preserve">N 227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29.05.2023 </w:t>
            </w:r>
            <w:hyperlink w:history="0" r:id="rId28" w:tooltip="Указ Губернатора Владимирской области от 29.05.2023 N 150 &quot;О внесении изменений в Указ Губернатора области от 26.02.2017 N 20&quot; {КонсультантПлюс}">
              <w:r>
                <w:rPr>
                  <w:sz w:val="20"/>
                  <w:color w:val="0000ff"/>
                </w:rPr>
                <w:t xml:space="preserve">N 150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Межведомственная комиссия при Губернаторе области по обеспечению реализации федерального проекта "Формирование комфортной городской среды" (далее - комиссия) является коллегиальным органом, созданным во исполнение </w:t>
      </w:r>
      <w:hyperlink w:history="0" r:id="rId29" w:tooltip="Постановление Правительства РФ от 10.02.2017 N 169 (ред. от 16.12.2017) &quot;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в целях осуществления контроля и координации деятельности в рамках реализации федерального проекта "Формирование комфортной городской среды" на территории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Комиссия в своей деятельности руководствуется </w:t>
      </w:r>
      <w:hyperlink w:history="0" r:id="rId3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Владимирской области и иными правовыми актами Владимирской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Состав комиссии утверждается распоряжением Губернатора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Указ Губернатора Владимирской области от 24.12.2021 N 210 &quot;О внесении изменений в Указ Губернатора области от 26.02.2017 N 2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24.12.2021 N 210)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функции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Комиссия исполняет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Осуществляет контроль за реализацией на территории Владимирской области федерального проекта "Формирование комфортной городской среды" (далее - Федеральный проект).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Осуществляет контроль и координацию выполнения государственной программы Владимирской области "Благоустройство территорий муниципальных образований Владимирской области" (далее - государственная программа), муниципальных программ формирования современной городской среды (далее - муниципальные программы), в том числе мероприятий в рамках указанных программ.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Указ Губернатора Владимирской области от 24.11.2022 N 227 &quot;О внесении изменений в Указ Губернатора области от 26.02.2017 N 2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24.11.2022 N 227)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Взаимодействует с исполнительными органами области, органами местного самоуправления, политическими партиями и движениями, общественными организациями, объединениями предпринимателей и иными лицами в части координации деятельности по реализации мероприятий Федерального проекта, в том числе в части полноты и своевременности выполнения таких мероприятий.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Указ Губернатора Владимирской области от 24.11.2022 N 227 &quot;О внесении изменений в Указ Губернатора области от 26.02.2017 N 2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24.11.2022 N 227)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Изучает проблемы реализации Федерального проекта на территории области, рассматривает и вырабатывает (участвует в выработке) предложения по реализации Федерального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Анализирует, оценивает и одобряет конкурсные заявки, представленные муниципальными образованиями для участия во Всероссийском конкурсе лучших проектов создания комфортной городской среды (далее - конкурсные заявки).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Указ Губернатора Владимирской области от 24.11.2022 N 227 &quot;О внесении изменений в Указ Губернатора области от 26.02.2017 N 2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24.11.2022 N 227)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Контролирует и координирует реализацию муниципальными образованиями проектов - победителей Всероссийского конкурса лучших проектов создания комфортной городской среды (далее - проекты), в том числе соответствие разработанных проектных документаций планировочным и архитектурным решениям проектов, представленных в составах конкурсных заявок.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Указ Губернатора Владимирской области от 24.11.2022 N 227 &quot;О внесении изменений в Указ Губернатора области от 26.02.2017 N 2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24.11.2022 N 227)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Предварительно рассматривает и согласовывает отчеты муниципальных образований - получателей субсидии из бюджета Владимирской области о реализации муниципальных программ.</w:t>
      </w:r>
    </w:p>
    <w:p>
      <w:pPr>
        <w:pStyle w:val="0"/>
        <w:jc w:val="both"/>
      </w:pPr>
      <w:r>
        <w:rPr>
          <w:sz w:val="20"/>
        </w:rPr>
        <w:t xml:space="preserve">(п. 2.7 введен </w:t>
      </w:r>
      <w:hyperlink w:history="0" r:id="rId36" w:tooltip="Указ Губернатора Владимирской области от 24.11.2022 N 227 &quot;О внесении изменений в Указ Губернатора области от 26.02.2017 N 20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Владимирской области от 24.11.2022 N 227)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Предварительно рассматривает и согласовывает отчеты об исполнении государственной программы, направляемые в Министерство строительства и жилищно-коммунального хозяйства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2.8 введен </w:t>
      </w:r>
      <w:hyperlink w:history="0" r:id="rId37" w:tooltip="Указ Губернатора Владимирской области от 24.11.2022 N 227 &quot;О внесении изменений в Указ Губернатора области от 26.02.2017 N 20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Губернатора Владимирской области от 24.11.2022 N 227)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Организация деятельности комиссии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8" w:tooltip="Указ Губернатора Владимирской области от 24.11.2022 N 227 &quot;О внесении изменений в Указ Губернатора области от 26.02.2017 N 2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</w:t>
      </w:r>
    </w:p>
    <w:p>
      <w:pPr>
        <w:pStyle w:val="0"/>
        <w:jc w:val="center"/>
      </w:pPr>
      <w:r>
        <w:rPr>
          <w:sz w:val="20"/>
        </w:rPr>
        <w:t xml:space="preserve">от 24.11.2022 N 227)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Руководство деятельностью комиссии осуществляет Губернатор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состав комиссии включаются представители заинтересованных исполнительных органов области, органов местного самоуправления, политических партий и движений, общественных организаций, объединений предпринимателей, а также представитель аппарата Президента Российской Федерации в Центральном федеральном округе на основании предложения Губернатора области, направленного на имя полномочного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Заседания комиссии проводятся председателем комиссии, а в его отсутствие - заместителем председателя комиссии. Заседания комиссии могут проводиться в заочной форме по решению председателя комиссии, а в его отсутствие - заместителя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Для выполнения возложенных задач заседания комиссии проводятся по мере необходимости, но не реже одного раза в квартал. В обязательном порядке на заседаниях комиссии рассматривается вопрос реализации государственной программы, муниципальных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Повестка дня заседания комиссии формируется секретарем комиссии в соответствии с предложениями членов комиссии, исполнительных органов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Повестка дня заседания комиссии рассылается секретарем комиссии членам комиссии не позднее чем за один рабочий день до дня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При проведении заседания комиссии в заочной форме секретарем комиссии членам комиссии рассылаются повестка заседания комиссии, состав материалов, проект решения по каждому из рассматриваемых вопросов и форма представления членами комиссии своих мнений.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Члены комиссии в течение 5 рабочих дней со дня получения информации о проведении комиссии в заочной форме направляют свое мнение по рассматриваемым вопросам секретарю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Решения комиссии принимаются большинством не менее двух третей голосов от общего числа голосов присутствующих на заседании членов комиссии путем открытого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комиссии, проведенной в заочной форме, принимаются большинством мнений членов комиссии, полученных в соответствии с пунктом 3.8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Решения комиссии оформляются протоколами, которые подписываются председателем комиссии, в случае отсутствия председателя комиссии - заместителем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Организационно-техническое обеспечение деятельности комиссии осуществляет Министерство жилищно-коммунального хозяйства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Указ Губернатора Владимирской области от 29.05.2023 N 150 &quot;О внесении изменений в Указ Губернатора области от 26.02.2017 N 20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Владимирской области от 29.05.2023 N 150)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26.02.2017 N 20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МЕЖВЕДОМСТВЕННОЙ КОМИССИИ ПРИ ГУБЕРНАТОРЕ ОБЛАСТИ</w:t>
      </w:r>
    </w:p>
    <w:p>
      <w:pPr>
        <w:pStyle w:val="2"/>
        <w:jc w:val="center"/>
      </w:pPr>
      <w:r>
        <w:rPr>
          <w:sz w:val="20"/>
        </w:rPr>
        <w:t xml:space="preserve">ПО ОБЕСПЕЧЕНИЮ РЕАЛИЗАЦИИ ФЕДЕРАЛЬНОГО ПРОЕКТА</w:t>
      </w:r>
    </w:p>
    <w:p>
      <w:pPr>
        <w:pStyle w:val="2"/>
        <w:jc w:val="center"/>
      </w:pPr>
      <w:r>
        <w:rPr>
          <w:sz w:val="20"/>
        </w:rPr>
        <w:t xml:space="preserve">"ФОРМИРОВАНИЕ КОМФОРТНОЙ ГОРОДСКОЙ СРЕДЫ"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Исключен. - </w:t>
      </w:r>
      <w:hyperlink w:history="0" r:id="rId40" w:tooltip="Указ Губернатора Владимирской области от 24.12.2021 N 210 &quot;О внесении изменений в Указ Губернатора области от 26.02.2017 N 20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Владимирской области от 24.12.2021 N 210.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Владимирской области от 26.02.2017 N 20</w:t>
            <w:br/>
            <w:t>(ред. от 29.05.2023)</w:t>
            <w:br/>
            <w:t>"О создании межведомственной комиссии при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B56A6F56E1256D04CC24576F093516C7A578109A3DE9B76818E91E9FC5B81BE42AE98B4F85E7B8611E02F0E2027EEAAA9A94C8E1A2B5DB34E5619D2L9u5N" TargetMode = "External"/>
	<Relationship Id="rId8" Type="http://schemas.openxmlformats.org/officeDocument/2006/relationships/hyperlink" Target="consultantplus://offline/ref=2B56A6F56E1256D04CC24576F093516C7A578109A3DB9676828E91E9FC5B81BE42AE98B4F85E7B8611E02F0E2027EEAAA9A94C8E1A2B5DB34E5619D2L9u5N" TargetMode = "External"/>
	<Relationship Id="rId9" Type="http://schemas.openxmlformats.org/officeDocument/2006/relationships/hyperlink" Target="consultantplus://offline/ref=2B56A6F56E1256D04CC24576F093516C7A578109A3DC9574818E91E9FC5B81BE42AE98B4F85E7B8611E02F0E2027EEAAA9A94C8E1A2B5DB34E5619D2L9u5N" TargetMode = "External"/>
	<Relationship Id="rId10" Type="http://schemas.openxmlformats.org/officeDocument/2006/relationships/hyperlink" Target="consultantplus://offline/ref=2B56A6F56E1256D04CC24576F093516C7A578109A3DB9676828F91E9FC5B81BE42AE98B4F85E7B8611E02F0E2027EEAAA9A94C8E1A2B5DB34E5619D2L9u5N" TargetMode = "External"/>
	<Relationship Id="rId11" Type="http://schemas.openxmlformats.org/officeDocument/2006/relationships/hyperlink" Target="consultantplus://offline/ref=2B56A6F56E1256D04CC24576F093516C7A578109A3D895728D8A91E9FC5B81BE42AE98B4F85E7B8611E02F0E2027EEAAA9A94C8E1A2B5DB34E5619D2L9u5N" TargetMode = "External"/>
	<Relationship Id="rId12" Type="http://schemas.openxmlformats.org/officeDocument/2006/relationships/hyperlink" Target="consultantplus://offline/ref=2B56A6F56E1256D04CC24576F093516C7A578109A3DB9A71858D91E9FC5B81BE42AE98B4F85E7B8611E02F0E2027EEAAA9A94C8E1A2B5DB34E5619D2L9u5N" TargetMode = "External"/>
	<Relationship Id="rId13" Type="http://schemas.openxmlformats.org/officeDocument/2006/relationships/hyperlink" Target="consultantplus://offline/ref=2B56A6F56E1256D04CC24576F093516C7A578109A3D89572878F91E9FC5B81BE42AE98B4F85E7B8611E02F0E2027EEAAA9A94C8E1A2B5DB34E5619D2L9u5N" TargetMode = "External"/>
	<Relationship Id="rId14" Type="http://schemas.openxmlformats.org/officeDocument/2006/relationships/hyperlink" Target="consultantplus://offline/ref=2B56A6F56E1256D04CC24576F093516C7A578109A3D99B7D818B91E9FC5B81BE42AE98B4F85E7B8611E02F0E2027EEAAA9A94C8E1A2B5DB34E5619D2L9u5N" TargetMode = "External"/>
	<Relationship Id="rId15" Type="http://schemas.openxmlformats.org/officeDocument/2006/relationships/hyperlink" Target="consultantplus://offline/ref=2B56A6F56E1256D04CC24576F093516C7A578109A3D69575868F91E9FC5B81BE42AE98B4F85E7B8611E02F0E2027EEAAA9A94C8E1A2B5DB34E5619D2L9u5N" TargetMode = "External"/>
	<Relationship Id="rId16" Type="http://schemas.openxmlformats.org/officeDocument/2006/relationships/hyperlink" Target="consultantplus://offline/ref=2B56A6F56E1256D04CC25B7BE6FF0F667A54DA00A0D99922D8DC97BEA30B87EB02EE9EE5B04E27C344ED2E07392DBBE5EFFC43L8uCN" TargetMode = "External"/>
	<Relationship Id="rId17" Type="http://schemas.openxmlformats.org/officeDocument/2006/relationships/hyperlink" Target="consultantplus://offline/ref=2B56A6F56E1256D04CC25B7BE6FF0F667C58D606A5DD9922D8DC97BEA30B87EB10EEC6EDBA13688610FE2D0E25L2uFN" TargetMode = "External"/>
	<Relationship Id="rId18" Type="http://schemas.openxmlformats.org/officeDocument/2006/relationships/hyperlink" Target="consultantplus://offline/ref=2B56A6F56E1256D04CC24576F093516C7A578109A3DB9676828E91E9FC5B81BE42AE98B4F85E7B8611E02F0E2F27EEAAA9A94C8E1A2B5DB34E5619D2L9u5N" TargetMode = "External"/>
	<Relationship Id="rId19" Type="http://schemas.openxmlformats.org/officeDocument/2006/relationships/hyperlink" Target="consultantplus://offline/ref=2B56A6F56E1256D04CC24576F093516C7A578109A3D99B7D818B91E9FC5B81BE42AE98B4F85E7B8611E02F0E2F27EEAAA9A94C8E1A2B5DB34E5619D2L9u5N" TargetMode = "External"/>
	<Relationship Id="rId20" Type="http://schemas.openxmlformats.org/officeDocument/2006/relationships/hyperlink" Target="consultantplus://offline/ref=2B56A6F56E1256D04CC24576F093516C7A578109A3D69575868F91E9FC5B81BE42AE98B4F85E7B8611E02F0E2F27EEAAA9A94C8E1A2B5DB34E5619D2L9u5N" TargetMode = "External"/>
	<Relationship Id="rId21" Type="http://schemas.openxmlformats.org/officeDocument/2006/relationships/hyperlink" Target="consultantplus://offline/ref=2B56A6F56E1256D04CC24576F093516C7A578109A3D895728D8A91E9FC5B81BE42AE98B4F85E7B8611E02F0E2F27EEAAA9A94C8E1A2B5DB34E5619D2L9u5N" TargetMode = "External"/>
	<Relationship Id="rId22" Type="http://schemas.openxmlformats.org/officeDocument/2006/relationships/hyperlink" Target="consultantplus://offline/ref=2B56A6F56E1256D04CC24576F093516C7A578109A3D89572878F91E9FC5B81BE42AE98B4F85E7B8611E02F0E2F27EEAAA9A94C8E1A2B5DB34E5619D2L9u5N" TargetMode = "External"/>
	<Relationship Id="rId23" Type="http://schemas.openxmlformats.org/officeDocument/2006/relationships/hyperlink" Target="consultantplus://offline/ref=2B56A6F56E1256D04CC24576F093516C7A578109A3DB9676828F91E9FC5B81BE42AE98B4F85E7B8611E02F0E2F27EEAAA9A94C8E1A2B5DB34E5619D2L9u5N" TargetMode = "External"/>
	<Relationship Id="rId24" Type="http://schemas.openxmlformats.org/officeDocument/2006/relationships/hyperlink" Target="consultantplus://offline/ref=2B56A6F56E1256D04CC24576F093516C7A578109A3D89572878F91E9FC5B81BE42AE98B4F85E7B8611E02F0F2627EEAAA9A94C8E1A2B5DB34E5619D2L9u5N" TargetMode = "External"/>
	<Relationship Id="rId25" Type="http://schemas.openxmlformats.org/officeDocument/2006/relationships/hyperlink" Target="consultantplus://offline/ref=2B56A6F56E1256D04CC24576F093516C7A578109A3D895728D8A91E9FC5B81BE42AE98B4F85E7B8611E02F0E2E27EEAAA9A94C8E1A2B5DB34E5619D2L9u5N" TargetMode = "External"/>
	<Relationship Id="rId26" Type="http://schemas.openxmlformats.org/officeDocument/2006/relationships/hyperlink" Target="consultantplus://offline/ref=2B56A6F56E1256D04CC24576F093516C7A578109A3D89572878F91E9FC5B81BE42AE98B4F85E7B8611E02F0F2627EEAAA9A94C8E1A2B5DB34E5619D2L9u5N" TargetMode = "External"/>
	<Relationship Id="rId27" Type="http://schemas.openxmlformats.org/officeDocument/2006/relationships/hyperlink" Target="consultantplus://offline/ref=2B56A6F56E1256D04CC24576F093516C7A578109A3D99B7D818B91E9FC5B81BE42AE98B4F85E7B8611E02F0E2E27EEAAA9A94C8E1A2B5DB34E5619D2L9u5N" TargetMode = "External"/>
	<Relationship Id="rId28" Type="http://schemas.openxmlformats.org/officeDocument/2006/relationships/hyperlink" Target="consultantplus://offline/ref=2B56A6F56E1256D04CC24576F093516C7A578109A3D69575868F91E9FC5B81BE42AE98B4F85E7B8611E02F0E2E27EEAAA9A94C8E1A2B5DB34E5619D2L9u5N" TargetMode = "External"/>
	<Relationship Id="rId29" Type="http://schemas.openxmlformats.org/officeDocument/2006/relationships/hyperlink" Target="consultantplus://offline/ref=2B56A6F56E1256D04CC25B7BE6FF0F667A54DA00A0D99922D8DC97BEA30B87EB02EE9EE5B04E27C344ED2E07392DBBE5EFFC43L8uCN" TargetMode = "External"/>
	<Relationship Id="rId30" Type="http://schemas.openxmlformats.org/officeDocument/2006/relationships/hyperlink" Target="consultantplus://offline/ref=2B56A6F56E1256D04CC25B7BE6FF0F667A54D801A988CE20898999BBAB5BDDFB14A792E9A51B779913E02DL0uDN" TargetMode = "External"/>
	<Relationship Id="rId31" Type="http://schemas.openxmlformats.org/officeDocument/2006/relationships/hyperlink" Target="consultantplus://offline/ref=2B56A6F56E1256D04CC24576F093516C7A578109A3D89572878F91E9FC5B81BE42AE98B4F85E7B8611E02F0F2427EEAAA9A94C8E1A2B5DB34E5619D2L9u5N" TargetMode = "External"/>
	<Relationship Id="rId32" Type="http://schemas.openxmlformats.org/officeDocument/2006/relationships/hyperlink" Target="consultantplus://offline/ref=2B56A6F56E1256D04CC24576F093516C7A578109A3D99B7D818B91E9FC5B81BE42AE98B4F85E7B8611E02F0F2627EEAAA9A94C8E1A2B5DB34E5619D2L9u5N" TargetMode = "External"/>
	<Relationship Id="rId33" Type="http://schemas.openxmlformats.org/officeDocument/2006/relationships/hyperlink" Target="consultantplus://offline/ref=2B56A6F56E1256D04CC24576F093516C7A578109A3D99B7D818B91E9FC5B81BE42AE98B4F85E7B8611E02F0F2527EEAAA9A94C8E1A2B5DB34E5619D2L9u5N" TargetMode = "External"/>
	<Relationship Id="rId34" Type="http://schemas.openxmlformats.org/officeDocument/2006/relationships/hyperlink" Target="consultantplus://offline/ref=2B56A6F56E1256D04CC24576F093516C7A578109A3D99B7D818B91E9FC5B81BE42AE98B4F85E7B8611E02F0F2427EEAAA9A94C8E1A2B5DB34E5619D2L9u5N" TargetMode = "External"/>
	<Relationship Id="rId35" Type="http://schemas.openxmlformats.org/officeDocument/2006/relationships/hyperlink" Target="consultantplus://offline/ref=2B56A6F56E1256D04CC24576F093516C7A578109A3D99B7D818B91E9FC5B81BE42AE98B4F85E7B8611E02F0F2327EEAAA9A94C8E1A2B5DB34E5619D2L9u5N" TargetMode = "External"/>
	<Relationship Id="rId36" Type="http://schemas.openxmlformats.org/officeDocument/2006/relationships/hyperlink" Target="consultantplus://offline/ref=2B56A6F56E1256D04CC24576F093516C7A578109A3D99B7D818B91E9FC5B81BE42AE98B4F85E7B8611E02F0F2227EEAAA9A94C8E1A2B5DB34E5619D2L9u5N" TargetMode = "External"/>
	<Relationship Id="rId37" Type="http://schemas.openxmlformats.org/officeDocument/2006/relationships/hyperlink" Target="consultantplus://offline/ref=2B56A6F56E1256D04CC24576F093516C7A578109A3D99B7D818B91E9FC5B81BE42AE98B4F85E7B8611E02F0F2027EEAAA9A94C8E1A2B5DB34E5619D2L9u5N" TargetMode = "External"/>
	<Relationship Id="rId38" Type="http://schemas.openxmlformats.org/officeDocument/2006/relationships/hyperlink" Target="consultantplus://offline/ref=2B56A6F56E1256D04CC24576F093516C7A578109A3D99B7D818B91E9FC5B81BE42AE98B4F85E7B8611E02F0F2F27EEAAA9A94C8E1A2B5DB34E5619D2L9u5N" TargetMode = "External"/>
	<Relationship Id="rId39" Type="http://schemas.openxmlformats.org/officeDocument/2006/relationships/hyperlink" Target="consultantplus://offline/ref=2B56A6F56E1256D04CC24576F093516C7A578109A3D69575868F91E9FC5B81BE42AE98B4F85E7B8611E02F0E2E27EEAAA9A94C8E1A2B5DB34E5619D2L9u5N" TargetMode = "External"/>
	<Relationship Id="rId40" Type="http://schemas.openxmlformats.org/officeDocument/2006/relationships/hyperlink" Target="consultantplus://offline/ref=2B56A6F56E1256D04CC24576F093516C7A578109A3D89572878F91E9FC5B81BE42AE98B4F85E7B8611E02F0F2727EEAAA9A94C8E1A2B5DB34E5619D2L9u5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Владимирской области от 26.02.2017 N 20
(ред. от 29.05.2023)
"О создании межведомственной комиссии при Губернаторе области по обеспечению реализации федерального проекта "Формирование комфортной городской среды"
(вместе с "Положением о межведомственной комиссии при Губернаторе области по обеспечению реализации федерального проекта "Формирование комфортной городской среды")</dc:title>
  <dcterms:created xsi:type="dcterms:W3CDTF">2023-11-19T13:46:11Z</dcterms:created>
</cp:coreProperties>
</file>