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Волгоградской обл. от 27.04.2022 N 249</w:t>
              <w:br/>
              <w:t xml:space="preserve">(ред. от 29.09.2023)</w:t>
              <w:br/>
              <w:t xml:space="preserve">"Об утверждении комплексного плана Волгоградской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апреля 2022 г. N 249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 ВОЛГОГРАДСКОЙ ОБЛАСТИ</w:t>
      </w:r>
    </w:p>
    <w:p>
      <w:pPr>
        <w:pStyle w:val="2"/>
        <w:jc w:val="center"/>
      </w:pPr>
      <w:r>
        <w:rPr>
          <w:sz w:val="20"/>
        </w:rPr>
        <w:t xml:space="preserve">ПО ОБЕСПЕЧЕНИЮ ПОЭТАПНОГО ДОСТУПА НЕГОСУДАРСТВЕННЫХ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СОЦИАЛЬНОЙ СФЕРЕ,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НАСЕЛЕНИЮ, НА 2022 - 2024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убернатора Волгоградской обл. от 29.09.2023 N 508 &quot;О внесении изменений в постановление Губернатора Волгоградской области от 27 апреля 2022 г. N 249 &quot;Об утверждении комплексного плана Волгоград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Волгоградской обл. от 29.09.2023 N 508)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на территории Волгоградской области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Заместителем Председателя Правительства Российской Федерации Голиковой Т.А. 11 декабря 2020 г. N 11826п-П44,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комплексный </w:t>
      </w:r>
      <w:hyperlink w:history="0" w:anchor="P38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Волгоградской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муниципальных районов и городских округов Волгоградской области до 30 июля 2022 г. разработать и утвердить комплексные планы муниципальных образований Волгоградской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 постановления Губернатора Волгоградской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сентября 2016 г. </w:t>
      </w:r>
      <w:hyperlink w:history="0" r:id="rId8" w:tooltip="Постановление Губернатора Волгоградской обл. от 27.09.2016 N 722 (ред. от 28.12.2017) &quot;Об утверждении комплексного плана мероприятий Волгоград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2016 - 2020 годы&quot; ------------ Утратил силу или отменен {КонсультантПлюс}">
        <w:r>
          <w:rPr>
            <w:sz w:val="20"/>
            <w:color w:val="0000ff"/>
          </w:rPr>
          <w:t xml:space="preserve">N 722</w:t>
        </w:r>
      </w:hyperlink>
      <w:r>
        <w:rPr>
          <w:sz w:val="20"/>
        </w:rPr>
        <w:t xml:space="preserve"> "Об утверждении комплексного плана мероприятий Волгоградской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2016 - 2020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10 июля 2017 г. </w:t>
      </w:r>
      <w:hyperlink w:history="0" r:id="rId9" w:tooltip="Постановление Губернатора Волгоградской обл. от 10.07.2017 N 408 &quot;О внесении изменений в постановление Губернатора Волгоградской области от 27 сентября 2016 г. N 722 &quot;Об утверждении комплексного плана мероприятий Волгоград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------------ Утратил силу или отменен {КонсультантПлюс}">
        <w:r>
          <w:rPr>
            <w:sz w:val="20"/>
            <w:color w:val="0000ff"/>
          </w:rPr>
          <w:t xml:space="preserve">N 408</w:t>
        </w:r>
      </w:hyperlink>
      <w:r>
        <w:rPr>
          <w:sz w:val="20"/>
        </w:rPr>
        <w:t xml:space="preserve"> "О внесении изменений в постановление Губернатора Волгоградской области от 27 сентября 2016 г. N 722 "Об утверждении комплексного плана мероприятий Волгоградской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2016 - 2020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12 октября 2017 г. </w:t>
      </w:r>
      <w:hyperlink w:history="0" r:id="rId10" w:tooltip="Постановление Губернатора Волгоградской обл. от 12.10.2017 N 643 &quot;О внесении изменений в постановление Губернатора Волгоградской области от 27 сентября 2016 г. N 722 &quot;Об утверждении комплексного плана мероприятий Волгоград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------------ Утратил силу или отменен {КонсультантПлюс}">
        <w:r>
          <w:rPr>
            <w:sz w:val="20"/>
            <w:color w:val="0000ff"/>
          </w:rPr>
          <w:t xml:space="preserve">N 643</w:t>
        </w:r>
      </w:hyperlink>
      <w:r>
        <w:rPr>
          <w:sz w:val="20"/>
        </w:rPr>
        <w:t xml:space="preserve"> "О внесении изменений в постановление Губернатора Волгоградской области от 27 сентября 2016 г. N 722 "Об утверждении комплексного плана мероприятий Волгоградской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2016 - 2020 годы";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28 декабря 2017 г. </w:t>
      </w:r>
      <w:hyperlink w:history="0" r:id="rId11" w:tooltip="Постановление Губернатора Волгоградской обл. от 28.12.2017 N 943 &quot;О внесении изменений в постановление Губернатора Волгоградской области от 27 сентября 2016 г. N 722 &quot;Об утверждении комплексного плана мероприятий Волгоград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------------ Утратил силу или отменен {КонсультантПлюс}">
        <w:r>
          <w:rPr>
            <w:sz w:val="20"/>
            <w:color w:val="0000ff"/>
          </w:rPr>
          <w:t xml:space="preserve">N 943</w:t>
        </w:r>
      </w:hyperlink>
      <w:r>
        <w:rPr>
          <w:sz w:val="20"/>
        </w:rPr>
        <w:t xml:space="preserve"> "О внесении изменений в постановление Губернатора Волгоградской области от 27 сентября 2016 г. N 722 "Об утверждении комплексного плана мероприятий Волгоградской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социально ориентированных некоммерческих организаций на 2016 - 2020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А.В.ДОРЖДЕЕВ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27 апреля 2022 г. N 249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2022 - 2024 ГОДЫ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остановление Губернатора Волгоградской обл. от 29.09.2023 N 508 &quot;О внесении изменений в постановление Губернатора Волгоградской области от 27 апреля 2022 г. N 249 &quot;Об утверждении комплексного плана Волгоград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Волгоградской обл. от 29.09.2023 N 508)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Мероприятия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2022 - 2024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945"/>
        <w:gridCol w:w="2381"/>
        <w:gridCol w:w="1928"/>
        <w:gridCol w:w="2891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62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94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238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</w:t>
            </w:r>
          </w:p>
        </w:tc>
        <w:tc>
          <w:tcPr>
            <w:tcW w:w="192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289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Исполнители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624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Координация взаимодействия органов исполнительной власти Волгоградской области с органами местного самоуправления муниципальных образований Волгоградской области, Общественной палатой Волгоградской области, негосударственными организациями, осуществляющими деятельность в социальной сфере, и иными заинтересованными организациями по вопросам обеспечения доступа негосударственных организаций, осуществляющих деятельность в социальной сфере, к предоставлению социальных услуг населению</w:t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Актуализация состава участников координационного совета по созданию условий для доступа негосударственных организаций к предоставлению услуг в социальной сфере (далее именуется - координационный совет)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постановления Губернатора Волгоградской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май 2022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экономической политики и развития Волгоградской области (далее именуется - Облкомэкономразвития)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заседаний координационного совета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принятие решений координационного совета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2022 - 2024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Облкомэкономразвития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Принятие нормативных правовых актов Волгоградской области (при необходимости) и внесение изменений в действующие нормативные правовые акты Волгоградской области в целях наиболее полной и эффективной реализации Федерального </w:t>
            </w:r>
            <w:hyperlink w:history="0" r:id="rId15" w:tooltip="Федеральный закон от 28.12.2013 N 442-ФЗ (ред. от 11.06.2021) &quot;Об основах социального обслуживания граждан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от 28 декабря 2013 г. N 442-ФЗ "Об основах социального обслуживания граждан в Российской Федерации" и в соответствии с методическими материалами, разработанными в рамках выполнения </w:t>
            </w:r>
            <w:hyperlink w:history="0" r:id="rId16" w:tooltip="&quot;Комплекс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&quot; (утв. Правительством РФ 11.12.2020 N 11826п-П44) {КонсультантПлюс}">
              <w:r>
                <w:rPr>
                  <w:sz w:val="20"/>
                  <w:color w:val="0000ff"/>
                </w:rPr>
                <w:t xml:space="preserve">пункта 60 раздела 5</w:t>
              </w:r>
            </w:hyperlink>
            <w:r>
              <w:rPr>
                <w:sz w:val="20"/>
              </w:rPr>
              <w:t xml:space="preserve">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Заместителем Председателя Правительства Российской Федерации Голиковой Т.А. 11 декабря 2020 г. N 11826п-П44 (далее именуется - Комплекс мер)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нормативных правовых актов Волгоградской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апрель 2022 г.,</w:t>
            </w:r>
          </w:p>
          <w:p>
            <w:pPr>
              <w:pStyle w:val="0"/>
            </w:pPr>
            <w:r>
              <w:rPr>
                <w:sz w:val="20"/>
              </w:rPr>
              <w:t xml:space="preserve">далее по необходимости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социальной защиты населения Волгоградской области (далее именуется - Облкомсоцзащиты)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анализа имеющихся в Волгоградской области механизмов государственной поддержки социально ориентированных некоммерческих организаций (далее именуются - СО НКО), субъектов малого и среднего предпринимательства, осуществляющих деятельность в сфере социального предпринимательства, а также физических лиц, заинтересованных в начале осуществления деятельности в сфере социального предпринимательства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информационных материалов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ноябрь 2022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делам территориальных образований, внутренней и информационной политики Волгоградской области (далее именуется - Облкомтерполитики), Облкомэкономразвития, Центр инноваций социальной сферы Волгоградской области государственного автономного учреждения Волгоградской области "Мой бизнес" (далее именуется - Центр инноваций социальной сферы Волгоградской области ГАУ ВО "Мой бизнес")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рекомендаций органам местного самоуправления муниципальных районов и городских округов Волгоградской области по расширению и совершенствованию поддержки деятельности негосударственных организаций, осуществляющих деятельность в социальной сфере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методических рекомендаций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декабрь 2022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Облкомтерполитики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исполнители - Облкомсоцзащиты, комитет образования, науки и молодежной политики Волгоградской области (далее именуется - Облкомобразования), комитет культуры Волгоградской области (далее именуется - Облкомкультуры), комитет по развитию туризма Волгоградской области (далее именуется - Облтуризм), комитет физической культуры и спорта Волгоградской области (далее именуется - Облспорткомитет), комитет по делам национальностей и казачества Волгоградской области (далее именуется - Облкомказачества), комитет по труду и занятости населения Волгоградской области (далее именуется - Облкомтруд)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Проработка вопроса о предоставлении в рамках муниципальных программ поддержки негосударственным организациям, осуществляющим деятельность в социальной сфере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информационных материалов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ноябрь 2022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Облкомтерполитики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исполнители - органы местного самоуправления муниципальных образований Волгоградской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нормативных правовых актов Волгоградской области о формировании рейтинга муниципальных образований Волгоградской области по реализации механизмов поддержки негосударственных организаций, осуществляющих деятельность в социальной сфере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нормативных правовых актов Волгоградской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август - ноябрь 2022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Облкомтерполитики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исполнители - Облкомсоцзащиты, Облкомобразования, Облкомкультуры, Облтуризм, Облкомказачества, Облспорткомитет, Облкомтруд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Отчет о реализации механизмов поддержки СО НКО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отчета в Министерство экономического развития Российской Федерации (далее именуется - Минэкономразвития России)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 до 01 марта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Облкомтерполитики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исполнители - Облкомэкономразвития, Облкомобразования, Облкомкультуры, Облтуризм, Облспорткомитет, Облкомказачества, Облкомтруд, Облкомсоцзащиты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негосударственных организаций к реализации социальных услуг населению за счет бюджетных средств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Проведение мониторинга предоставления социальных услуг населению в сфере социальной защиты и социального обслуживания и принятие решений, направленных на совершенствование данной сферы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доклада в Министерство труда и социальной защиты Российской Федерации и Минэкономразвития России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октябрь 2022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Актуализация государственных программ Волгоградской области в части мероприятий и целевых показателей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по направлениям: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нормативных правовых актов Волгоградской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ответственные исполнители - отраслевые органы исполнительной власти Волгоградской области по направлениям деятельности: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субсидий некоммерческим организациям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Облкомтерполитики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социальное обслуживание и социальная защита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Облкомсоцзащиты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образования, реализация молодежной политики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Облкомобразования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культуры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Облкомкультуры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туризма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Облтуризм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здравоохранения в части обеспечения доступа негосударственных организаций к предоставлению услуг по профилактике ВИЧ, вирусных гепатитов B и C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здравоохранения Волгоградской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развитие физической культуры и спорта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Облспорткомитет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профессионального обучения и дополнительного профессионального образования граждан по направлениям службы занятости населения, оказание негосударственными организациями психологической поддержки безработным гражданам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Облкомтруд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обучающих семинаров, конференций для государственных гражданских служащих Волгоградской области и муниципальных служащих Волгоградской области, сотрудников государственных и муниципальных учреждений, оказывающих социальные услуги населению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обучающих семинаров, конференций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Облкомтерполитики, Облкомсоцзащиты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механизмов поддержки негосударственных организаций, осуществляющих деятельность в социальной сфере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Расширение и совершенствование поддержки негосударственных организаций, оказывающих социальные услуги населению: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нормативных правовых актов Волгоградской области, определяющих порядок предоставления субсидий негосударственным организациям, включенным в реестр поставщиков социальных услуг Волгоградской области, и внесение изменений в указанные нормативные правовые акты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нормативных правовых актов Волгоградской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декабрь 2022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Облкомсоцзащиты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методической, консультационной и информационной поддержки негосударственных организаций, оказывающих социальные услуги населению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подготовка методических материалов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декабрь 2022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Облкомсоцзащиты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 - Облкомтерполитики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плана проведения информационной кампании по поддержке деятельности негосударственных организаций в оказании социальных услуг, а также благотворительности и добровольчества и проведение мероприятий в соответствии с указанным планом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утверждение плана проведения информационной кампании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исполнитель - Облкомтерполитики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 - комитет информационных технологий Волгоградской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проектов нормативных правовых актов органов исполнительной власти Волгоградской области, определяющих порядок предоставления субсидий негосударственным организациям, осуществляющим деятельность в социальной сфере, на общественную экспертизу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размещение нормативных правовых актов Волгоградской области для прохождения общественной экспертизы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органы исполнительной власти Волгоградской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доступа к актуальной и полной информации по оказанию услуг субъектам малого и среднего предпринимательства, осуществляющим деятельность в сфере социального предпринимательства, а также физическим лицам, заинтересованным в начале осуществления деятельности в сфере социального предпринимательства, через портал государственной поддержки бизнеса в Волгоградской области (</w:t>
            </w:r>
            <w:r>
              <w:rPr>
                <w:sz w:val="20"/>
              </w:rPr>
              <w:t xml:space="preserve">mspvolga.ru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Центр инноваций социальной сферы Волгоградской области ГАУ ВО "Мой бизнес"</w:t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целевых показателей комплексного плана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2022 - 2024 годы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046"/>
        <w:gridCol w:w="1361"/>
        <w:gridCol w:w="680"/>
        <w:gridCol w:w="680"/>
        <w:gridCol w:w="680"/>
      </w:tblGrid>
      <w:tr>
        <w:tc>
          <w:tcPr>
            <w:tcW w:w="624" w:type="dxa"/>
            <w:tcBorders>
              <w:lef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04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204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целевого показателя по годам</w:t>
            </w:r>
          </w:p>
        </w:tc>
      </w:tr>
      <w:tr>
        <w:tc>
          <w:tcPr>
            <w:tcBorders>
              <w:left w:val="nil"/>
            </w:tcBorders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</w:tr>
      <w:tr>
        <w:tc>
          <w:tcPr>
            <w:tcW w:w="624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04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Удельный вес негосударственных организаций, включенных в реестр поставщиков социальных услуг Волгоградской области, в общем количестве организаций всех форм собственности, включенных в реестр поставщиков социальных услуг Волгоградской области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остановление Губернатора Волгоградской обл. от 29.09.2023 N 508 &quot;О внесении изменений в постановление Губернатора Волгоградской области от 27 апреля 2022 г. N 249 &quot;Об утверждении комплексного плана Волгоград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Губернатора Волгоградской обл. от 29.09.2023 N 508)</w:t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Удельный вес граждан, получивших социальные услуги в негосударственных организациях, включенных в реестр поставщиков социальных услуг Волгоградской области, в общей численности граждан, получивших социальные услуги в организациях всех форм собственности, включенных в реестр поставщиков социальных услуг Волгоградской области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27.04.2022 N 249</w:t>
            <w:br/>
            <w:t>(ред. от 29.09.2023)</w:t>
            <w:br/>
            <w:t>"Об утверждении комплексного плана...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Волгоградской обл. от 27.04.2022 N 249</w:t>
            <w:br/>
            <w:t>(ред. от 29.09.2023)</w:t>
            <w:br/>
            <w:t>"Об утверждении комплексного плана...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4D29380708C1604410835A3331B3A38986BD5EAC40B52E2A861DF178B91E92C29BDA4A8EAFBB3271FA9D027F6813B5A41835649F41414562C686FD3m3IAQ" TargetMode = "External"/>
	<Relationship Id="rId8" Type="http://schemas.openxmlformats.org/officeDocument/2006/relationships/hyperlink" Target="consultantplus://offline/ref=74D29380708C1604410835A3331B3A38986BD5EAC70B58E4AC66DF178B91E92C29BDA4A8F8FBEB2B1EA1CE26F3946D0B07mDI5Q" TargetMode = "External"/>
	<Relationship Id="rId9" Type="http://schemas.openxmlformats.org/officeDocument/2006/relationships/hyperlink" Target="consultantplus://offline/ref=74D29380708C1604410835A3331B3A38986BD5EAC7085FE6A862DF178B91E92C29BDA4A8F8FBEB2B1EA1CE26F3946D0B07mDI5Q" TargetMode = "External"/>
	<Relationship Id="rId10" Type="http://schemas.openxmlformats.org/officeDocument/2006/relationships/hyperlink" Target="consultantplus://offline/ref=74D29380708C1604410835A3331B3A38986BD5EAC70853E3AF67DF178B91E92C29BDA4A8F8FBEB2B1EA1CE26F3946D0B07mDI5Q" TargetMode = "External"/>
	<Relationship Id="rId11" Type="http://schemas.openxmlformats.org/officeDocument/2006/relationships/hyperlink" Target="consultantplus://offline/ref=74D29380708C1604410835A3331B3A38986BD5EAC70B59ECAA65DF178B91E92C29BDA4A8F8FBEB2B1EA1CE26F3946D0B07mDI5Q" TargetMode = "External"/>
	<Relationship Id="rId12" Type="http://schemas.openxmlformats.org/officeDocument/2006/relationships/hyperlink" Target="consultantplus://offline/ref=74D29380708C1604410835A3331B3A38986BD5EAC40B52E2A861DF178B91E92C29BDA4A8EAFBB3271FA9D027F6813B5A41835649F41414562C686FD3m3IA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74D29380708C160441082BAE2577653D9B688DEECE0850B2F736D940D4C1EF797BFDFAF1A8B7A0271FB7D227F1m8I9Q" TargetMode = "External"/>
	<Relationship Id="rId16" Type="http://schemas.openxmlformats.org/officeDocument/2006/relationships/hyperlink" Target="consultantplus://offline/ref=74D29380708C160441082BAE2577653D9B678EEEC50950B2F736D940D4C1EF7969FDA2FDA9BFBD241AA28476B7DF620A0DC85A48E2081554m3I1Q" TargetMode = "External"/>
	<Relationship Id="rId17" Type="http://schemas.openxmlformats.org/officeDocument/2006/relationships/hyperlink" Target="consultantplus://offline/ref=74D29380708C1604410835A3331B3A38986BD5EAC40B52E2A861DF178B91E92C29BDA4A8EAFBB3271FA9D027F6813B5A41835649F41414562C686FD3m3IA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Волгоградской обл. от 27.04.2022 N 249
(ред. от 29.09.2023)
"Об утверждении комплексного плана Волгоградской области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годы"</dc:title>
  <dcterms:created xsi:type="dcterms:W3CDTF">2023-10-18T16:08:38Z</dcterms:created>
</cp:coreProperties>
</file>