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территориальных образований, внутренней и информационной политики Волгоградской обл. от 01.06.2021 N 19</w:t>
              <w:br/>
              <w:t xml:space="preserve">(ред. от 16.06.2022)</w:t>
              <w:br/>
              <w:t xml:space="preserve">"Об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ТЕРРИТОРИАЛЬНЫХ ОБРАЗОВАНИЙ,</w:t>
      </w:r>
    </w:p>
    <w:p>
      <w:pPr>
        <w:pStyle w:val="2"/>
        <w:jc w:val="center"/>
      </w:pPr>
      <w:r>
        <w:rPr>
          <w:sz w:val="20"/>
        </w:rPr>
        <w:t xml:space="preserve">ВНУТРЕННЕЙ И ИНФОРМАЦИОННОЙ ПОЛИТИКИ</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 июня 2021 г. N 19</w:t>
      </w:r>
    </w:p>
    <w:p>
      <w:pPr>
        <w:pStyle w:val="2"/>
        <w:jc w:val="both"/>
      </w:pPr>
      <w:r>
        <w:rPr>
          <w:sz w:val="20"/>
        </w:rPr>
      </w:r>
    </w:p>
    <w:p>
      <w:pPr>
        <w:pStyle w:val="2"/>
        <w:jc w:val="center"/>
      </w:pPr>
      <w:r>
        <w:rPr>
          <w:sz w:val="20"/>
        </w:rPr>
        <w:t xml:space="preserve">ОБ УТВЕРЖДЕНИИ ФОРМ ДОКУМЕНТОВ, СВЯЗАННЫХ С ПРОВЕДЕНИЕМ</w:t>
      </w:r>
    </w:p>
    <w:p>
      <w:pPr>
        <w:pStyle w:val="2"/>
        <w:jc w:val="center"/>
      </w:pPr>
      <w:r>
        <w:rPr>
          <w:sz w:val="20"/>
        </w:rPr>
        <w:t xml:space="preserve">КОНКУРСА НА ПРЕДОСТАВЛЕНИЕ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ВОЛГОГРАДСКОЙ ОБЛАСТИ, СУБСИДИЙ НА РЕАЛИЗАЦИЮ</w:t>
      </w:r>
    </w:p>
    <w:p>
      <w:pPr>
        <w:pStyle w:val="2"/>
        <w:jc w:val="center"/>
      </w:pPr>
      <w:r>
        <w:rPr>
          <w:sz w:val="20"/>
        </w:rPr>
        <w:t xml:space="preserve">СОЦИАЛЬНО ЗНАЧИМЫХ ПРОЕКТОВ (ПРОГРАММ) ПО ПРИОРИТЕТНЫМ</w:t>
      </w:r>
    </w:p>
    <w:p>
      <w:pPr>
        <w:pStyle w:val="2"/>
        <w:jc w:val="center"/>
      </w:pPr>
      <w:r>
        <w:rPr>
          <w:sz w:val="20"/>
        </w:rPr>
        <w:t xml:space="preserve">НАПРАВЛЕНИЯМ СОЦИАЛЬНОЙ ПОЛИТИКИ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делам территориальных образований, внутренней и информационной политики Волгоградской обл. от 16.06.2022 N 1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приказа</w:t>
              </w:r>
            </w:hyperlink>
            <w:r>
              <w:rPr>
                <w:sz w:val="20"/>
                <w:color w:val="392c69"/>
              </w:rPr>
              <w:t xml:space="preserve"> комитета по делам территориальных образований, внутренней</w:t>
            </w:r>
          </w:p>
          <w:p>
            <w:pPr>
              <w:pStyle w:val="0"/>
              <w:jc w:val="center"/>
            </w:pPr>
            <w:r>
              <w:rPr>
                <w:sz w:val="20"/>
                <w:color w:val="392c69"/>
              </w:rPr>
              <w:t xml:space="preserve">и информационной политики Волгоградской обл. от 16.06.2022 N 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Волгоградской обл. от 05.03.2013 N 106-п (ред. от 10.06.2022)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КонсультантПлюс}">
        <w:r>
          <w:rPr>
            <w:sz w:val="20"/>
            <w:color w:val="0000ff"/>
          </w:rPr>
          <w:t xml:space="preserve">Порядком</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утвержденным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приказываю:</w:t>
      </w:r>
    </w:p>
    <w:p>
      <w:pPr>
        <w:pStyle w:val="0"/>
        <w:spacing w:before="200" w:line-rule="auto"/>
        <w:ind w:firstLine="540"/>
        <w:jc w:val="both"/>
      </w:pPr>
      <w:r>
        <w:rPr>
          <w:sz w:val="20"/>
        </w:rPr>
        <w:t xml:space="preserve">1. Утратил силу с 16.06.2022. - </w:t>
      </w:r>
      <w:hyperlink w:history="0" r:id="rId9" w:tooltip="Приказ комитета по делам территориальных образований, внутренней и информационной политики Волгоградской обл. от 16.06.2022 N 1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16.06.2022 N 13.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комитета по делам территориальных образований, внутренней и информационной политики Волгоградской обл. от 18.04.2017 N 24 (ред. от 25.09.2018) &quot;Об утверждении форм документов, предоставляемых для участия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 Недействующая редакция {КонсультантПлюс}">
        <w:r>
          <w:rPr>
            <w:sz w:val="20"/>
            <w:color w:val="0000ff"/>
          </w:rPr>
          <w:t xml:space="preserve">пункт 1</w:t>
        </w:r>
      </w:hyperlink>
      <w:r>
        <w:rPr>
          <w:sz w:val="20"/>
        </w:rPr>
        <w:t xml:space="preserve"> приказа комитета по делам территориальных образований, внутренней и информационной политики Волгоградской области от 18 апреля 2017 г. N 24 "Об утверждении форм документов, предоставляемых для участия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hyperlink w:history="0" r:id="rId11" w:tooltip="Приказ комитета по делам территориальных образований, внутренней и информационной политики Волгоградской обл. от 25.09.2018 N 20 &quot;О внесении изменений в приказ комитета по делам территориальных образований, внутренней и информационной политики Волгоградской области от 18 апреля 2017 г. N 24 &quot;Об утверждении форм документов, предоставляемых для участия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 ------------ Утратил силу или отменен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области от 25 сентября 2018 г. N 20 "О внесении изменений в приказ комитета по делам территориальных образований, внутренней и информационной политики Волгоградской области от 18 апреля 2017 г. N 24 "Об утверждении форм документов, предоставляемых для участия в конкурсе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3. Настоящий приказ вступает в силу с момента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М.Н.БИТЮЦКИЙ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по делам</w:t>
      </w:r>
    </w:p>
    <w:p>
      <w:pPr>
        <w:pStyle w:val="0"/>
        <w:jc w:val="right"/>
      </w:pPr>
      <w:r>
        <w:rPr>
          <w:sz w:val="20"/>
        </w:rPr>
        <w:t xml:space="preserve">территориальных образований,</w:t>
      </w:r>
    </w:p>
    <w:p>
      <w:pPr>
        <w:pStyle w:val="0"/>
        <w:jc w:val="right"/>
      </w:pPr>
      <w:r>
        <w:rPr>
          <w:sz w:val="20"/>
        </w:rPr>
        <w:t xml:space="preserve">внутренней и информационной</w:t>
      </w:r>
    </w:p>
    <w:p>
      <w:pPr>
        <w:pStyle w:val="0"/>
        <w:jc w:val="right"/>
      </w:pPr>
      <w:r>
        <w:rPr>
          <w:sz w:val="20"/>
        </w:rPr>
        <w:t xml:space="preserve">политики Волгоградской области</w:t>
      </w:r>
    </w:p>
    <w:p>
      <w:pPr>
        <w:pStyle w:val="0"/>
        <w:jc w:val="right"/>
      </w:pPr>
      <w:r>
        <w:rPr>
          <w:sz w:val="20"/>
        </w:rPr>
        <w:t xml:space="preserve">от 01 июня 2021 г. N 19</w:t>
      </w:r>
    </w:p>
    <w:p>
      <w:pPr>
        <w:pStyle w:val="0"/>
        <w:jc w:val="both"/>
      </w:pPr>
      <w:r>
        <w:rPr>
          <w:sz w:val="20"/>
        </w:rPr>
      </w:r>
    </w:p>
    <w:p>
      <w:pPr>
        <w:pStyle w:val="0"/>
        <w:jc w:val="center"/>
      </w:pPr>
      <w:r>
        <w:rPr>
          <w:sz w:val="20"/>
        </w:rPr>
        <w:t xml:space="preserve">ОБЪЯВЛЕНИЕ</w:t>
      </w:r>
    </w:p>
    <w:p>
      <w:pPr>
        <w:pStyle w:val="0"/>
        <w:jc w:val="center"/>
      </w:pPr>
      <w:r>
        <w:rPr>
          <w:sz w:val="20"/>
        </w:rPr>
        <w:t xml:space="preserve">О ПРОВЕДЕНИИ КОНКУРСА НА ПРЕДОСТАВЛЕНИЕ СОЦИАЛЬНО</w:t>
      </w:r>
    </w:p>
    <w:p>
      <w:pPr>
        <w:pStyle w:val="0"/>
        <w:jc w:val="center"/>
      </w:pPr>
      <w:r>
        <w:rPr>
          <w:sz w:val="20"/>
        </w:rPr>
        <w:t xml:space="preserve">ОРИЕНТИРОВАННЫМ НЕКОММЕРЧЕСКИМ ОРГАНИЗАЦИЯМ, ОСУЩЕСТВЛЯЮЩИМ</w:t>
      </w:r>
    </w:p>
    <w:p>
      <w:pPr>
        <w:pStyle w:val="0"/>
        <w:jc w:val="center"/>
      </w:pPr>
      <w:r>
        <w:rPr>
          <w:sz w:val="20"/>
        </w:rPr>
        <w:t xml:space="preserve">ДЕЯТЕЛЬНОСТЬ НА ТЕРРИТОРИИ ВОЛГОГРАДСКОЙ ОБЛАСТИ, СУБСИДИЙ</w:t>
      </w:r>
    </w:p>
    <w:p>
      <w:pPr>
        <w:pStyle w:val="0"/>
        <w:jc w:val="center"/>
      </w:pPr>
      <w:r>
        <w:rPr>
          <w:sz w:val="20"/>
        </w:rPr>
        <w:t xml:space="preserve">НА РЕАЛИЗАЦИЮ СОЦИАЛЬНО ЗНАЧИМЫХ ПРОЕКТОВ (ПРОГРАММ)</w:t>
      </w:r>
    </w:p>
    <w:p>
      <w:pPr>
        <w:pStyle w:val="0"/>
        <w:jc w:val="center"/>
      </w:pPr>
      <w:r>
        <w:rPr>
          <w:sz w:val="20"/>
        </w:rPr>
        <w:t xml:space="preserve">ПО ПРИОРИТЕТНЫМ НАПРАВЛЕНИЯМ СОЦИАЛЬНОЙ ПОЛИТИКИ</w:t>
      </w:r>
    </w:p>
    <w:p>
      <w:pPr>
        <w:pStyle w:val="0"/>
        <w:jc w:val="center"/>
      </w:pPr>
      <w:r>
        <w:rPr>
          <w:sz w:val="20"/>
        </w:rPr>
        <w:t xml:space="preserve">ВОЛГОГРАДСКОЙ ОБЛАСТИ В 20__ ГОДУ</w:t>
      </w:r>
    </w:p>
    <w:p>
      <w:pPr>
        <w:pStyle w:val="0"/>
        <w:jc w:val="both"/>
      </w:pPr>
      <w:r>
        <w:rPr>
          <w:sz w:val="20"/>
        </w:rPr>
      </w:r>
    </w:p>
    <w:p>
      <w:pPr>
        <w:pStyle w:val="0"/>
        <w:ind w:firstLine="540"/>
        <w:jc w:val="both"/>
      </w:pPr>
      <w:r>
        <w:rPr>
          <w:sz w:val="20"/>
        </w:rPr>
        <w:t xml:space="preserve">Утратило силу с 16.06.2022. - </w:t>
      </w:r>
      <w:hyperlink w:history="0" r:id="rId12" w:tooltip="Приказ комитета по делам территориальных образований, внутренней и информационной политики Волгоградской обл. от 16.06.2022 N 1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16.06.2022 N 13.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по делам</w:t>
      </w:r>
    </w:p>
    <w:p>
      <w:pPr>
        <w:pStyle w:val="0"/>
        <w:jc w:val="right"/>
      </w:pPr>
      <w:r>
        <w:rPr>
          <w:sz w:val="20"/>
        </w:rPr>
        <w:t xml:space="preserve">территориальных образований,</w:t>
      </w:r>
    </w:p>
    <w:p>
      <w:pPr>
        <w:pStyle w:val="0"/>
        <w:jc w:val="right"/>
      </w:pPr>
      <w:r>
        <w:rPr>
          <w:sz w:val="20"/>
        </w:rPr>
        <w:t xml:space="preserve">внутренней и информационной</w:t>
      </w:r>
    </w:p>
    <w:p>
      <w:pPr>
        <w:pStyle w:val="0"/>
        <w:jc w:val="right"/>
      </w:pPr>
      <w:r>
        <w:rPr>
          <w:sz w:val="20"/>
        </w:rPr>
        <w:t xml:space="preserve">политики Волгоградской области</w:t>
      </w:r>
    </w:p>
    <w:p>
      <w:pPr>
        <w:pStyle w:val="0"/>
        <w:jc w:val="right"/>
      </w:pPr>
      <w:r>
        <w:rPr>
          <w:sz w:val="20"/>
        </w:rPr>
        <w:t xml:space="preserve">от 01 июня 2021 г. N 19</w:t>
      </w:r>
    </w:p>
    <w:p>
      <w:pPr>
        <w:pStyle w:val="0"/>
        <w:jc w:val="both"/>
      </w:pPr>
      <w:r>
        <w:rPr>
          <w:sz w:val="20"/>
        </w:rPr>
      </w:r>
    </w:p>
    <w:p>
      <w:pPr>
        <w:pStyle w:val="0"/>
        <w:jc w:val="center"/>
      </w:pPr>
      <w:r>
        <w:rPr>
          <w:sz w:val="20"/>
        </w:rPr>
        <w:t xml:space="preserve">ЗАЯВКА</w:t>
      </w:r>
    </w:p>
    <w:p>
      <w:pPr>
        <w:pStyle w:val="0"/>
        <w:jc w:val="center"/>
      </w:pPr>
      <w:r>
        <w:rPr>
          <w:sz w:val="20"/>
        </w:rPr>
        <w:t xml:space="preserve">НА УЧАСТИЕ В КОНКУРСЕ НА ПРЕДОСТАВЛЕНИЕ СОЦИАЛЬНО</w:t>
      </w:r>
    </w:p>
    <w:p>
      <w:pPr>
        <w:pStyle w:val="0"/>
        <w:jc w:val="center"/>
      </w:pPr>
      <w:r>
        <w:rPr>
          <w:sz w:val="20"/>
        </w:rPr>
        <w:t xml:space="preserve">ОРИЕНТИРОВАННЫМ НЕКОММЕРЧЕСКИМ ОРГАНИЗАЦИЯМ, ОСУЩЕСТВЛЯЮЩИМ</w:t>
      </w:r>
    </w:p>
    <w:p>
      <w:pPr>
        <w:pStyle w:val="0"/>
        <w:jc w:val="center"/>
      </w:pPr>
      <w:r>
        <w:rPr>
          <w:sz w:val="20"/>
        </w:rPr>
        <w:t xml:space="preserve">ДЕЯТЕЛЬНОСТЬ НА ТЕРРИТОРИИ ВОЛГОГРАДСКОЙ ОБЛАСТИ, СУБСИДИЙ</w:t>
      </w:r>
    </w:p>
    <w:p>
      <w:pPr>
        <w:pStyle w:val="0"/>
        <w:jc w:val="center"/>
      </w:pPr>
      <w:r>
        <w:rPr>
          <w:sz w:val="20"/>
        </w:rPr>
        <w:t xml:space="preserve">НА РЕАЛИЗАЦИЮ СОЦИАЛЬНО ЗНАЧИМЫХ ПРОЕКТОВ (ПРОГРАММ)</w:t>
      </w:r>
    </w:p>
    <w:p>
      <w:pPr>
        <w:pStyle w:val="0"/>
        <w:jc w:val="center"/>
      </w:pPr>
      <w:r>
        <w:rPr>
          <w:sz w:val="20"/>
        </w:rPr>
        <w:t xml:space="preserve">ПО ПРИОРИТЕТНЫМ НАПРАВЛЕНИЯМ СОЦИАЛЬНОЙ ПОЛИТИКИ</w:t>
      </w:r>
    </w:p>
    <w:p>
      <w:pPr>
        <w:pStyle w:val="0"/>
        <w:jc w:val="center"/>
      </w:pPr>
      <w:r>
        <w:rPr>
          <w:sz w:val="20"/>
        </w:rPr>
        <w:t xml:space="preserve">ВОЛГОГРАДСКОЙ ОБЛАСТИ</w:t>
      </w:r>
    </w:p>
    <w:p>
      <w:pPr>
        <w:pStyle w:val="0"/>
        <w:jc w:val="both"/>
      </w:pPr>
      <w:r>
        <w:rPr>
          <w:sz w:val="20"/>
        </w:rPr>
      </w:r>
    </w:p>
    <w:p>
      <w:pPr>
        <w:pStyle w:val="0"/>
        <w:ind w:firstLine="540"/>
        <w:jc w:val="both"/>
      </w:pPr>
      <w:r>
        <w:rPr>
          <w:sz w:val="20"/>
        </w:rPr>
        <w:t xml:space="preserve">Утратила силу с 16.06.2022. - </w:t>
      </w:r>
      <w:hyperlink w:history="0" r:id="rId13" w:tooltip="Приказ комитета по делам территориальных образований, внутренней и информационной политики Волгоградской обл. от 16.06.2022 N 1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16.06.2022 N 13.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по делам</w:t>
      </w:r>
    </w:p>
    <w:p>
      <w:pPr>
        <w:pStyle w:val="0"/>
        <w:jc w:val="right"/>
      </w:pPr>
      <w:r>
        <w:rPr>
          <w:sz w:val="20"/>
        </w:rPr>
        <w:t xml:space="preserve">территориальных образований,</w:t>
      </w:r>
    </w:p>
    <w:p>
      <w:pPr>
        <w:pStyle w:val="0"/>
        <w:jc w:val="right"/>
      </w:pPr>
      <w:r>
        <w:rPr>
          <w:sz w:val="20"/>
        </w:rPr>
        <w:t xml:space="preserve">внутренней и информационной</w:t>
      </w:r>
    </w:p>
    <w:p>
      <w:pPr>
        <w:pStyle w:val="0"/>
        <w:jc w:val="right"/>
      </w:pPr>
      <w:r>
        <w:rPr>
          <w:sz w:val="20"/>
        </w:rPr>
        <w:t xml:space="preserve">политики Волгоградской области</w:t>
      </w:r>
    </w:p>
    <w:p>
      <w:pPr>
        <w:pStyle w:val="0"/>
        <w:jc w:val="right"/>
      </w:pPr>
      <w:r>
        <w:rPr>
          <w:sz w:val="20"/>
        </w:rPr>
        <w:t xml:space="preserve">от 01 июня 2021 г. N 19</w:t>
      </w:r>
    </w:p>
    <w:p>
      <w:pPr>
        <w:pStyle w:val="0"/>
        <w:jc w:val="both"/>
      </w:pPr>
      <w:r>
        <w:rPr>
          <w:sz w:val="20"/>
        </w:rPr>
      </w:r>
    </w:p>
    <w:p>
      <w:pPr>
        <w:pStyle w:val="0"/>
        <w:jc w:val="center"/>
      </w:pPr>
      <w:r>
        <w:rPr>
          <w:sz w:val="20"/>
        </w:rPr>
        <w:t xml:space="preserve">ОЦЕНОЧНЫЙ ЛИСТ</w:t>
      </w:r>
    </w:p>
    <w:p>
      <w:pPr>
        <w:pStyle w:val="0"/>
        <w:jc w:val="both"/>
      </w:pPr>
      <w:r>
        <w:rPr>
          <w:sz w:val="20"/>
        </w:rPr>
      </w:r>
    </w:p>
    <w:p>
      <w:pPr>
        <w:pStyle w:val="0"/>
        <w:ind w:firstLine="540"/>
        <w:jc w:val="both"/>
      </w:pPr>
      <w:r>
        <w:rPr>
          <w:sz w:val="20"/>
        </w:rPr>
        <w:t xml:space="preserve">Утратил силу с 16.06.2022. - </w:t>
      </w:r>
      <w:hyperlink w:history="0" r:id="rId14" w:tooltip="Приказ комитета по делам территориальных образований, внутренней и информационной политики Волгоградской обл. от 16.06.2022 N 13 &quot;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КонсультантПлюс}">
        <w:r>
          <w:rPr>
            <w:sz w:val="20"/>
            <w:color w:val="0000ff"/>
          </w:rPr>
          <w:t xml:space="preserve">Приказ</w:t>
        </w:r>
      </w:hyperlink>
      <w:r>
        <w:rPr>
          <w:sz w:val="20"/>
        </w:rPr>
        <w:t xml:space="preserve"> комитета по делам территориальных образований, внутренней и информационной политики Волгоградской обл. от 16.06.2022 N 13.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территориальных образований, внутренней и информационной политики Волгоградской обл. от 01.06.2...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6C847206C7537B4B3B698252CDCEC75926D94607424601E470138E1208F3CD62ADCA0BF1A41381EBD64F011F7D921B7708F654B45EF7CAEEB92ACDe834J" TargetMode = "External"/>
	<Relationship Id="rId8" Type="http://schemas.openxmlformats.org/officeDocument/2006/relationships/hyperlink" Target="consultantplus://offline/ref=4C487F0362F5298EE7998625B06F0F276EEB299215FAD029592FB8C33DFFB92C899ADA3C8BAEB67354C74523E3A503C4ACD7D8A364FD1D4CEAB26D1Ff836J" TargetMode = "External"/>
	<Relationship Id="rId9" Type="http://schemas.openxmlformats.org/officeDocument/2006/relationships/hyperlink" Target="consultantplus://offline/ref=4C487F0362F5298EE7998625B06F0F276EEB299215FAD02F5824B8C33DFFB92C899ADA3C8BAEB67354C6412BE9A503C4ACD7D8A364FD1D4CEAB26D1Ff836J" TargetMode = "External"/>
	<Relationship Id="rId10" Type="http://schemas.openxmlformats.org/officeDocument/2006/relationships/hyperlink" Target="consultantplus://offline/ref=4C487F0362F5298EE7998625B06F0F276EEB299216F9D3295823B8C33DFFB92C899ADA3C8BAEB67354C6412BE5A503C4ACD7D8A364FD1D4CEAB26D1Ff836J" TargetMode = "External"/>
	<Relationship Id="rId11" Type="http://schemas.openxmlformats.org/officeDocument/2006/relationships/hyperlink" Target="consultantplus://offline/ref=4C487F0362F5298EE7998625B06F0F276EEB299216F9D32B5B20B8C33DFFB92C899ADA3C99AEEE7F54C05F2AE1B05595EAf830J" TargetMode = "External"/>
	<Relationship Id="rId12" Type="http://schemas.openxmlformats.org/officeDocument/2006/relationships/hyperlink" Target="consultantplus://offline/ref=4C487F0362F5298EE7998625B06F0F276EEB299215FAD02F5824B8C33DFFB92C899ADA3C8BAEB67354C6412BE9A503C4ACD7D8A364FD1D4CEAB26D1Ff836J" TargetMode = "External"/>
	<Relationship Id="rId13" Type="http://schemas.openxmlformats.org/officeDocument/2006/relationships/hyperlink" Target="consultantplus://offline/ref=4C487F0362F5298EE7998625B06F0F276EEB299215FAD02F5824B8C33DFFB92C899ADA3C8BAEB67354C6412BE9A503C4ACD7D8A364FD1D4CEAB26D1Ff836J" TargetMode = "External"/>
	<Relationship Id="rId14" Type="http://schemas.openxmlformats.org/officeDocument/2006/relationships/hyperlink" Target="consultantplus://offline/ref=4C487F0362F5298EE7998625B06F0F276EEB299215FAD02F5824B8C33DFFB92C899ADA3C8BAEB67354C6412BE9A503C4ACD7D8A364FD1D4CEAB26D1Ff83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территориальных образований, внутренней и информационной политики Волгоградской обл. от 01.06.2021 N 19
(ред. от 16.06.2022)
"Об утверждении форм документов, связанных с проведением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dc:title>
  <dcterms:created xsi:type="dcterms:W3CDTF">2022-11-06T09:55:30Z</dcterms:created>
</cp:coreProperties>
</file>