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информационных технологий Волгоградской обл. от 12.08.2016 N 82-о/д</w:t>
              <w:br/>
              <w:t xml:space="preserve">(ред. от 18.05.2022)</w:t>
              <w:br/>
              <w:t xml:space="preserve">"Об образовании общественного совета при комитете информационных технологий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ИНФОРМАЦИОННЫХ ТЕХНОЛОГИЙ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августа 2016 г. N 82-о/д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ОБЩЕСТВЕННОГО СОВЕТА ПРИ КОМИТЕТЕ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комитета информационных технологий Волгоградской обл. от 18.05.2022 N 57-о/д &quot;О внесении изменений в приказ комитета информационных технологий Волгоградской области от 12 августа 2016 г. N 82-о/д &quot;Об образовании общественного совета при комитете информационных технологий Волго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информационных технологий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18.05.2022 N 57-о/д)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8" w:tooltip="Постановление Губернатора Волгоградской обл. от 12.05.2012 N 317 (ред. от 01.12.2014) &quot;Об образовании общественных советов при органах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Волгоградской области от 12 мая 2012 г. N 317 "Об образовании общественных советов при органах исполнительной власти Волгоградской области", в целях обеспечения взаимодействия и организации конструктивного диалога с институтами гражданского общества, учета потребности организаций и граждан при реализации полномочий комитета информационных технологий Волгоградской области,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при комитете информационных технологий Волгоградской области и утвердить его </w:t>
      </w:r>
      <w:hyperlink w:history="0" w:anchor="P3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1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информационных технологий Волгоградской области согласно приложению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комитета информационных технологий и коммуникаций Волгоградской обл. от 15.06.2012 N 111-о/д (ред. от 18.10.2012) &quot;Об образовании общественного совета при комитете информационных технологий и коммуникаций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информационных технологий и коммуникаций Волгоградской области от 15 июня 2012 г. N 111-о/д "Об образовании общественного совета при комитете информационных технологий и коммуникаций Волгоградской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комитета информационных технологий и коммуникаций Волгоградской обл. от 08.10.2012 N 163-о/д &quot;О внесении изменений в приказ комитета информационных технологий и коммуникаций Волгоградской области от 15 июня 2012 г. N 111-о/д &quot;Об образовании общественного совета при комитете информационных технологий и коммуникаций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информационных технологий и коммуникаций Волгоградской области от 08 октября 2012 г. N 163-о/д "О внесении изменений в приказ комитета информационных технологий и коммуникаций Волгоградской области от 15 июня 2012 г. N 111-о/д "Об образовании общественного совета при комитете информационных технологий и коммуникаций Волгоградской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комитета информационных технологий и коммуникаций Волгоградской обл. от 18.10.2012 N 168-о/д &quot;О внесении изменений в приказ комитета информационных технологий и коммуникаций Волгоградской области от 15 июня 2012 г. N 111-о/д &quot;Об образовании общественного совета при комитете информационных технологий и коммуникаций Волго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информационных технологий и коммуникаций Волгоградской области от 18 октября 2012 г. N 168-о/д "О внесении изменений в приказ комитета информационных технологий и коммуникаций Волгоградской области от 15 июня 2012 г. N 111-о/д "Об образовании общественного совета при комитете информационных технологий и коммуникаций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С.П.ТОРБИН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12.08.2016 N 82-о/д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КОМИТЕТЕ ИНФОРМАЦИОННЫХ ТЕХНОЛОГИЙ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комитета информационных технологий Волгоградской обл. от 18.05.2022 N 57-о/д &quot;О внесении изменений в приказ комитета информационных технологий Волгоградской области от 12 августа 2016 г. N 82-о/д &quot;Об образовании общественного совета при комитете информационных технологий Волго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информационных технологий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18.05.2022 N 57-о/д)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Авдеюк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Алексеевна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декан факультета электроники и вычислительной техники ФГБОУ ВО "Волгоградский государственный технический университет", кандидат технических наук, доцент, председатель общественного совета (по согласованию)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Калинина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Алла Эдуардовна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ФГАОУ ВО "Волгоградский государственный университет", доктор экономических наук, профессор, заместитель председателя общественного совета (по согласованию)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Ардов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Александрович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информационно-технического обеспечения ФГБНУ "Федеральный научный центр агроэкологии, комплексных мелиораций и защитного лесоразведения Российской академии наук" (по согласованию)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Безбородов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информационного развития, заведующий кафедрой "Биотехнические системы и технологии" ФГБОУ ВО ВолгГМУ Минздрава России, кандидат технических наук, секретарь общественного совета (по согласованию)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Винников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Станислав Владимирович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ООО "ГК" Абак-2000" (по согласованию)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Галушкин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Михайлович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программист ООО "Неовокс Технологии", начальник Волгоградского штаба проекта "Боевая слава" (по согласованию)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Дзедик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 Алексеевич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проректор ФГАОУ ВО "Волгоградский государственный университет", доктор экономических наук, доцент (по согласованию)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Зубкова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Александровна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по развитию бизнеса Нижневолжского филиала АНО ДПО "Академия АйТи" (по согласованию)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Викторовна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ведущий эксперт ООО "Элитек" (по согласованию)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Канищев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ректора ФГБОУ ВО "Волгоградский ГАУ" (по согласованию)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Кочеткова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Владимировна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кафедрой "Информационные системы и технологии" ФГБОУ ВО "Волгоградский ГАУ", доктор технических наук, профессор, академик РАЕ (по согласованию)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Лукаш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Иванович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ГАУ ВО "Исторический парк "Россия - моя история", кандидат социологических наук (по согласованию)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Меньшиков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Владимирович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ООО "Копак - информационные технологии" (по согласованию)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Борисович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центра информационных технологий Института архитектуры и строительства ФГБОУ ВО "Волгоградский государственный технический университет" (по согласованию)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Свидров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вице-президент Союза "Торгово-промышленная палата Волгоградской области" (по согласованию)</w:t>
            </w:r>
          </w:p>
        </w:tc>
      </w:tr>
      <w:tr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Текучева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Николаевна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эксперт Некоммерческого партнерства "Национальный центр общественного контроля в сфере жилищно-коммунального хозяйства "ЖКХ Контроль"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12.08.2016 N 82-о/д</w:t>
      </w:r>
    </w:p>
    <w:p>
      <w:pPr>
        <w:pStyle w:val="0"/>
        <w:jc w:val="both"/>
      </w:pPr>
      <w:r>
        <w:rPr>
          <w:sz w:val="20"/>
        </w:rPr>
      </w:r>
    </w:p>
    <w:bookmarkStart w:id="119" w:name="P119"/>
    <w:bookmarkEnd w:id="11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ИНФОРМАЦИОННЫХ</w:t>
      </w:r>
    </w:p>
    <w:p>
      <w:pPr>
        <w:pStyle w:val="2"/>
        <w:jc w:val="center"/>
      </w:pPr>
      <w:r>
        <w:rPr>
          <w:sz w:val="20"/>
        </w:rPr>
        <w:t xml:space="preserve">ТЕХНОЛОГИЙ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риказ комитета информационных технологий Волгоградской обл. от 18.05.2022 N 57-о/д &quot;О внесении изменений в приказ комитета информационных технологий Волгоградской области от 12 августа 2016 г. N 82-о/д &quot;Об образовании общественного совета при комитете информационных технологий Волго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информационных технологий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18.05.2022 N 57-о/д)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комитете информационных технологий Волгоградской области (далее именуется - Совет) образован в соответствии с приказом комитета информационных технологий Волгоградской области (далее именуется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постоянно действующим экспертно-консультативным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обеспечивает взаимодействие граждан Российской Федерации, общественных объединений с Комитетом в целях учета потребностей и интересов граждан Российской Федерации, прав общественных объединений при осуществлении Комитетом возложенных на него функций, в целях осуществления общественного контроля за деятельностью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осуществляет свою деятельность на основе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законов, </w:t>
      </w:r>
      <w:hyperlink w:history="0" r:id="rId15" w:tooltip="Устав Волгоградской области от 24.02.2012 N 1-ОД (принят Волгоградской областной Думой 14.02.2012) (ред. от 26.04.2022) ------------ Недействующая редакция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Волгоградской области, законов Волгоградской области, иных нормативных правовых актов Российской Федерации и Волгоградской области, а также настоящего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Полномочия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Совет призван обеспечить согласование общественно значимых интересов граждан Российской Федерации, общественных объединений и Комитета для решения наиболее важных вопросов экономического и социального развития, а также иных вопросов, относящихся к сфере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Совет вправе выдвигать и поддерживать гражданские инициативы, направленные на реализацию функций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Совет вправе вырабатывать рекомендации Комитету по вопросам его деятельности, проводить общественную экспертизу проектов правовых актов, разрабатываемых Комитетом, участвовать в определении приоритетов в области государственной поддержки общественных объединений и иных некоммерческих организаций, а также проводить иные мероприятия, направленные на оптимизацию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 согласованию с Комитетом члены Совета вправе принимать участие в заседаниях коллегий, рабочих групп Комитета с совещательным голосом, иных мероприятиях, проводимых Комитетом при осуществлении возложенных на него функций.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формируется на основе добровольного участия в его деятельности граждан Российской Федерации, представителей общественных объединений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16" w:tooltip="Федеральный закон от 04.04.2005 N 32-ФЗ (ред. от 11.06.2021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 апреля 2005 г.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Члены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Положение о Совете, его состав и вносимые изменения утверждаются приказом Комитета по основной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На организационном заседании Совета открытым голосованием избираются председатель Совета, его заместитель (заместители) и секретарь.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осуществляет свою деятельность в соответствии с планом основных мероприятий, составленным на год, утвержденным председателем Совета и согласованным с председателем Комитета или лицом, его замещающим.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Совета являются заседания, которые проводятся не реже одного раза в полугодие. По решению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 решению председателя Совета или заместителя председателя Совета, осуществляющего полномочия председателя Совета, заседание Совета может проводиться с использованием систем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 месяц до начала заседания Совета его члены вносят предложения в повестку и готовят для обсуждения информационные материалы, которые доводятся до сведения председателя Комитета или лица, его замещающего.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Совета, ведет его заседания, распределяет обязанности и поручения между членами Совета, осуществляет общий контроль за выполнением планов работы и исполнением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необходимые условия для коллективного обсуждения и решения вопросов, внесенных на рассмотрение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Совета его обязанности выполняет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с Комитетом о месте, времени и обеспечении условий для проведения заседаний Совета, а также информирует членов Совета о проведении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предложения, замечания и поправки к проектам планов работы Совета, по повестке дня и порядку ведения его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обязаны лично участвовать в заседаниях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Совета считается правомочным, если на нем присутствуют не менее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Решения Совета принимаются в форме заключений, предложений и обращений, носят рекомендательный характер и отражаются в протоколах заседаний Совета, копии которых представляются председателю Комитета или лицу, его замещающему.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По решению председателя Совета или лица, замещающего председателя Совета, осуществляющего полномочия председателя Совета, заседания Совета может проводиться в заочной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заседания в заочной форме члены Совета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заочного голосования председатель Совета или лицо, исполняющее его обязанности, утверждает перечень вопросов, выносимых на заочное голосование, устанавливает дату окончания срока представления листов заочного голосования и дату подведения итогов заочного голосования, подписывает сообщение о проведении заочного голосования. Секретарь Совета подготавливает листы заочного голосования и необходимые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Сообщение о проведении заочного голосования направляется секретарем Совета членам Совета посредством почтовой связи или по электронной почте. К сообщению о проведении заочного голосования прилагаются листы заочного голосования и необходимые материалы по вопросам, выносимым на заочное голосование. В сообщении указываются даты окончания срока представления заполненных листов заочного голосования и подведения итогов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 заочного голосования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фамилию, имя и отчество члена Совета, которому направляется лист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вопросы, вынесенные на голосование;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варианты голосования по каждому вопросу, выраженные формулировками "за", "против", "воздержался";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 окончания срока представления листа заочного голосования и дату подведения итогов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Сообщение о проведении заочного голосования направляется членам Совета не позднее чем за семь дней до даты окончания срока представления заполненных опросных 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замечаний по вопросам, вынесенным на голосование, в листе заочного голосования делается отметка "см. замечания". Замечания оформляются в письменном виде и прилагаются к листу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Заполненные членами Совета листы заочного голосования направляются секретарю Совета посредством электронной почты или почтовой связи не позднее даты окончания срока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Решение, принимаемое путем заочного голосования, считается принятым, если за него проголосовало более половины членов Совета. В случае равенства голосов решающим считается голос председателя Совета или лица, исполняющего его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заочного голосования заносятся секретарем Совета в протокол заочного голосования,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место и время составления протокола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подведения итогов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члены Совета, принявшие участие в заочном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вопросы, вынесенные на заочное голосование, и результаты заочного голосования по каждому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принятые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заочного голосования прилагаются листы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заочного голосования подписывается председателем Совета или лицом, исполняющим его обязанности,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Совета, принимаемые путем заочного голосования, считаются принятыми, если за них проголосовало более половины членов Совета. При равенстве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Протоколы заседаний Совета, протоколы заочного заседания Совета подписываются председательствующим на заседании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Комитет в 20-дневный срок представляет по запросам Совета необходимые ему для исполнения своих полномочий сведения, за исключением сведений, составляющих государственную 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Организационно-техническое обеспечение деятельности Совета осуществляет структурное подразделение Комитета, в функции которого входит организационно-техническое обеспечение деятельности Комитета.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информационных технологий Волгоградской обл. от 12.08.2016 N 82-о/д</w:t>
            <w:br/>
            <w:t>(ред. от 18.05.2022)</w:t>
            <w:br/>
            <w:t>"Об образовании...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2A7F6EEF17CDC06153D2EE012416463FB3265B5DB0A7075CAF3F2458A2E23B236BF893D34B72C8926C8A521438F5C499FE0FCBB11EB4045AF1A0B4FU9q9J" TargetMode = "External"/>
	<Relationship Id="rId8" Type="http://schemas.openxmlformats.org/officeDocument/2006/relationships/hyperlink" Target="consultantplus://offline/ref=92A7F6EEF17CDC06153D2EE012416463FB3265B5D80F7770C0F2F2458A2E23B236BF893D26B7748526CEBB20479A0A18D9UBq7J" TargetMode = "External"/>
	<Relationship Id="rId9" Type="http://schemas.openxmlformats.org/officeDocument/2006/relationships/hyperlink" Target="consultantplus://offline/ref=92A7F6EEF17CDC06153D2EE012416463FB3265B5D00F7077C2FAAF4F82772FB031B0D63833A62C8820D6A4205886081AUDq9J" TargetMode = "External"/>
	<Relationship Id="rId10" Type="http://schemas.openxmlformats.org/officeDocument/2006/relationships/hyperlink" Target="consultantplus://offline/ref=92A7F6EEF17CDC06153D2EE012416463FB3265B5DE087D75C0FAAF4F82772FB031B0D63833A62C8820D6A4205886081AUDq9J" TargetMode = "External"/>
	<Relationship Id="rId11" Type="http://schemas.openxmlformats.org/officeDocument/2006/relationships/hyperlink" Target="consultantplus://offline/ref=92A7F6EEF17CDC06153D2EE012416463FB3265B5DE097179CAFAAF4F82772FB031B0D63833A62C8820D6A4205886081AUDq9J" TargetMode = "External"/>
	<Relationship Id="rId12" Type="http://schemas.openxmlformats.org/officeDocument/2006/relationships/hyperlink" Target="consultantplus://offline/ref=92A7F6EEF17CDC06153D2EE012416463FB3265B5DB0A7075CAF3F2458A2E23B236BF893D34B72C8926C8A521408F5C499FE0FCBB11EB4045AF1A0B4FU9q9J" TargetMode = "External"/>
	<Relationship Id="rId13" Type="http://schemas.openxmlformats.org/officeDocument/2006/relationships/hyperlink" Target="consultantplus://offline/ref=92A7F6EEF17CDC06153D2EE012416463FB3265B5DB0A7075CAF3F2458A2E23B236BF893D34B72C8926C8A521418F5C499FE0FCBB11EB4045AF1A0B4FU9q9J" TargetMode = "External"/>
	<Relationship Id="rId14" Type="http://schemas.openxmlformats.org/officeDocument/2006/relationships/hyperlink" Target="consultantplus://offline/ref=92A7F6EEF17CDC06153D30ED042D3B66F9313CBDD2582825CEF0FA17DD2E7FF760B6826F69F2209624C8A7U2q3J" TargetMode = "External"/>
	<Relationship Id="rId15" Type="http://schemas.openxmlformats.org/officeDocument/2006/relationships/hyperlink" Target="consultantplus://offline/ref=92A7F6EEF17CDC06153D2EE012416463FB3265B5DB0A7773C1F1F2458A2E23B236BF893D26B7748526CEBB20479A0A18D9UBq7J" TargetMode = "External"/>
	<Relationship Id="rId16" Type="http://schemas.openxmlformats.org/officeDocument/2006/relationships/hyperlink" Target="consultantplus://offline/ref=92A7F6EEF17CDC06153D30ED042D3B66F8313CBAD9077F279FA5F412D57E25E764FFD76477F53F8927D6A72144U8q6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информационных технологий Волгоградской обл. от 12.08.2016 N 82-о/д
(ред. от 18.05.2022)
"Об образовании общественного совета при комитете информационных технологий Волгоградской области"</dc:title>
  <dcterms:created xsi:type="dcterms:W3CDTF">2022-11-06T09:42:20Z</dcterms:created>
</cp:coreProperties>
</file>