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Волгоградской области от 25.04.2007 N 1452-ОД</w:t>
              <w:br/>
              <w:t xml:space="preserve">(ред. от 02.11.2022)</w:t>
              <w:br/>
              <w:t xml:space="preserve">"О публичных (общественных) слушаниях"</w:t>
              <w:br/>
              <w:t xml:space="preserve">(принят Волгоградской областной Думой 05.04.2007)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апреля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1452-ОД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ПУБЛИЧНЫХ (ОБЩЕСТВЕННЫХ) СЛУШАНИЯХ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Волгоградской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5 апреля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Волгоградской области от 26.11.2007 </w:t>
            </w:r>
            <w:hyperlink w:history="0" r:id="rId7" w:tooltip="Закон Волгоградской области от 26.11.2007 N 1567-ОД &quot;О внесении изменений в Закон Волгоградской области от 25 апреля 2007 г. N 1452-ОД &quot;О публичных (общественных) слушаниях&quot; (принят Волгоградской областной Думой 15.11.2007) {КонсультантПлюс}">
              <w:r>
                <w:rPr>
                  <w:sz w:val="20"/>
                  <w:color w:val="0000ff"/>
                </w:rPr>
                <w:t xml:space="preserve">N 1567-ОД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12.05.2010 </w:t>
            </w:r>
            <w:hyperlink w:history="0" r:id="rId8" w:tooltip="Закон Волгоградской области от 12.05.2010 N 2038-ОД (ред. от 09.12.2014) &quot;О внесении изменений в отдельные законодательные акты Волгоградской области в связи с приведением в соответствие с бюджетным законодательством&quot; (принят Волгоградской областной Думой 29.04.2010) {КонсультантПлюс}">
              <w:r>
                <w:rPr>
                  <w:sz w:val="20"/>
                  <w:color w:val="0000ff"/>
                </w:rPr>
                <w:t xml:space="preserve">N 2038-ОД</w:t>
              </w:r>
            </w:hyperlink>
            <w:r>
              <w:rPr>
                <w:sz w:val="20"/>
                <w:color w:val="392c69"/>
              </w:rPr>
              <w:t xml:space="preserve">, от 12.10.2011 </w:t>
            </w:r>
            <w:hyperlink w:history="0" r:id="rId9" w:tooltip="Закон Волгоградской области от 12.10.2011 N 2231-ОД (ред. от 01.10.2017)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9.09.2011) {КонсультантПлюс}">
              <w:r>
                <w:rPr>
                  <w:sz w:val="20"/>
                  <w:color w:val="0000ff"/>
                </w:rPr>
                <w:t xml:space="preserve">N 2231-ОД</w:t>
              </w:r>
            </w:hyperlink>
            <w:r>
              <w:rPr>
                <w:sz w:val="20"/>
                <w:color w:val="392c69"/>
              </w:rPr>
              <w:t xml:space="preserve">, от 30.12.2011 </w:t>
            </w:r>
            <w:hyperlink w:history="0" r:id="rId10" w:tooltip="Закон Волгоградской области от 30.12.2011 N 2286-ОД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0.12.2011) {КонсультантПлюс}">
              <w:r>
                <w:rPr>
                  <w:sz w:val="20"/>
                  <w:color w:val="0000ff"/>
                </w:rPr>
                <w:t xml:space="preserve">N 2286-ОД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26.11.2013 </w:t>
            </w:r>
            <w:hyperlink w:history="0" r:id="rId11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      <w:r>
                <w:rPr>
                  <w:sz w:val="20"/>
                  <w:color w:val="0000ff"/>
                </w:rPr>
                <w:t xml:space="preserve">N 161-ОД</w:t>
              </w:r>
            </w:hyperlink>
            <w:r>
              <w:rPr>
                <w:sz w:val="20"/>
                <w:color w:val="392c69"/>
              </w:rPr>
              <w:t xml:space="preserve">, от 16.02.2018 </w:t>
            </w:r>
            <w:hyperlink w:history="0" r:id="rId12" w:tooltip="Закон Волгоградской области от 16.02.2018 N 22-ОД &quot;О внесении изменения в статью 3 Закона Волгоградской области от 25 апреля 2007 г. N 1452-ОД &quot;О публичных (общественных) слушаниях&quot; (принят Волгоградской областной Думой 08.02.2018) {КонсультантПлюс}">
              <w:r>
                <w:rPr>
                  <w:sz w:val="20"/>
                  <w:color w:val="0000ff"/>
                </w:rPr>
                <w:t xml:space="preserve">N 22-ОД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3" w:tooltip="Закон Волгоградской области от 02.11.2022 N 103-ОД &quot;О внесении изменения в Закон Волгоградской области от 25 апреля 2007 г. N 1452-ОД &quot;О публичных (общественных) слушаниях&quot; (принят Волгоградской областной Думой 27.10.2022) {КонсультантПлюс}">
              <w:r>
                <w:rPr>
                  <w:sz w:val="20"/>
                  <w:color w:val="0000ff"/>
                </w:rPr>
                <w:t xml:space="preserve">N 103-ОД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в соответствии с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5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и </w:t>
      </w:r>
      <w:hyperlink w:history="0" r:id="rId16" w:tooltip="Устав Волгоградской области от 24.02.2012 N 1-ОД (принят Волгоградской областной Думой 14.02.2012) (ред. от 07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Волгоградской области порядок организации и проведения публичных (общественных) слушаний в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26.11.2013 </w:t>
      </w:r>
      <w:hyperlink w:history="0" r:id="rId17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N 161-ОД</w:t>
        </w:r>
      </w:hyperlink>
      <w:r>
        <w:rPr>
          <w:sz w:val="20"/>
        </w:rPr>
        <w:t xml:space="preserve">, от 02.11.2022 </w:t>
      </w:r>
      <w:hyperlink w:history="0" r:id="rId18" w:tooltip="Закон Волгоградской области от 02.11.2022 N 103-ОД &quot;О внесении изменения в Закон Волгоградской области от 25 апреля 2007 г. N 1452-ОД &quot;О публичных (общественных) слушаниях&quot; (принят Волгоградской областной Думой 27.10.2022) {КонсультантПлюс}">
        <w:r>
          <w:rPr>
            <w:sz w:val="20"/>
            <w:color w:val="0000ff"/>
          </w:rPr>
          <w:t xml:space="preserve">N 103-ОД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публичные (общественные) слушания (далее - слушания) - форма реализации права населения Волгоградской области на непосредственное участие в осуществлении государственной власти путем обсуждения проектов нормативных правовых актов Волгоградской области, а также общественно значимых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общественности - граждане Российской Федерации, проживающие на территории Волгоградской области, представители общественных и иных организаций, выражающие интересы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слушаний - представители общественности, депутаты Волгоградской областной Думы, должностные лица органов исполнительной власти Волгоградской области, иные заинтересованные лица, приглашенные для участия в слушаниях;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организационный комитет - коллегиальный орган, сформированный на паритетных началах из числа должностных лиц органов государственной власти Волгоградской области, представителей общественности для обеспечения организации и проведения слушаний (далее - оргкомитет).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Цели проведения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Слушания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информирования общественности и органов государственной власти Волгоградской области о существующих мнениях по обсуждаемой проблеме;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общественного мнения по теме и вопросам, выносимым на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связи органов государственной власти Волгоградской области с общественностью;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предложений и рекомендаций для органов государственной власти Волгоградской области по обсуждаемой проблеме;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общественного мнения при принятии органами государственной власти Волгоградской области нормативных правовых 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Вопросы, выносимые на слушания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Слушания проводятся по общественно значимым вопросам, проектам нормативных правовых актов, принимаемых в рамках полномочий органов государственной власти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Решения, принятые на слушаниях, носят рекомендательный характер для органов государственной власти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слушания в обязательном порядке выносятся проект областного бюджета и годовой отчет о его исполнении.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12.05.2010 </w:t>
      </w:r>
      <w:hyperlink w:history="0" r:id="rId20" w:tooltip="Закон Волгоградской области от 12.05.2010 N 2038-ОД (ред. от 09.12.2014) &quot;О внесении изменений в отдельные законодательные акты Волгоградской области в связи с приведением в соответствие с бюджетным законодательством&quot; (принят Волгоградской областной Думой 29.04.2010) {КонсультантПлюс}">
        <w:r>
          <w:rPr>
            <w:sz w:val="20"/>
            <w:color w:val="0000ff"/>
          </w:rPr>
          <w:t xml:space="preserve">N 2038-ОД</w:t>
        </w:r>
      </w:hyperlink>
      <w:r>
        <w:rPr>
          <w:sz w:val="20"/>
        </w:rPr>
        <w:t xml:space="preserve">, от 12.10.2011 </w:t>
      </w:r>
      <w:hyperlink w:history="0" r:id="rId21" w:tooltip="Закон Волгоградской области от 12.10.2011 N 2231-ОД (ред. от 01.10.2017)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9.09.2011) {КонсультантПлюс}">
        <w:r>
          <w:rPr>
            <w:sz w:val="20"/>
            <w:color w:val="0000ff"/>
          </w:rPr>
          <w:t xml:space="preserve">N 2231-ОД</w:t>
        </w:r>
      </w:hyperlink>
      <w:r>
        <w:rPr>
          <w:sz w:val="20"/>
        </w:rPr>
        <w:t xml:space="preserve">)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слушания могут выноситься: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Устава Волгоградской области, проект закона о внесении изменений в </w:t>
      </w:r>
      <w:hyperlink w:history="0" r:id="rId22" w:tooltip="Устав Волгоградской области от 24.02.2012 N 1-ОД (принят Волгоградской областной Думой 14.02.2012) (ред. от 07.12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нормативные правовые акты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лгоградской области от 16.02.2018 N 22-ОД &quot;О внесении изменения в статью 3 Закона Волгоградской области от 25 апреля 2007 г. N 1452-ОД &quot;О публичных (общественных) слушаниях&quot; (принят Волгоградской областной Думой 0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16.02.2018 N 22-ОД)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Инициаторы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проводятся по инициативе населения, Волгоградской областной Думы или Губернатора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Инициатива населения по проведению слушаний может исходить от инициативной группы жителей Волгоградской области численностью не менее 500 человек, направляющей в Волгоградскую областную Думу </w:t>
      </w:r>
      <w:hyperlink w:history="0" w:anchor="P161" w:tooltip="                           Список инициативной группы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инициативной группы (приложение 1 к настоящему Закону), представление с указанием темы слушаний и обоснованием ее общественной значимости.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Назначение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Слушания, проводимые по инициативе населения или Волгоградской областной Думы по вопросам, отнесенным </w:t>
      </w:r>
      <w:hyperlink w:history="0" r:id="rId26" w:tooltip="Устав Волгоградской области от 24.02.2012 N 1-ОД (принят Волгоградской областной Думой 14.02.2012) (ред. от 07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Волгоградской области к ее компетенции, назначаются Волгоградской областной Думой, а по инициативе Губернатора Волгоградской области по вопросам, отнесенным к его компетенции, - Губернатором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Слушания, проводимые по проекту областного бюджета и по годовому отчету о его исполнении, назначаются Губернатором Волгоградской области и проводятся до их внесения на рассмотрение Волгоградской областной Думы.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12.05.2010 </w:t>
      </w:r>
      <w:hyperlink w:history="0" r:id="rId28" w:tooltip="Закон Волгоградской области от 12.05.2010 N 2038-ОД (ред. от 09.12.2014) &quot;О внесении изменений в отдельные законодательные акты Волгоградской области в связи с приведением в соответствие с бюджетным законодательством&quot; (принят Волгоградской областной Думой 29.04.2010) {КонсультантПлюс}">
        <w:r>
          <w:rPr>
            <w:sz w:val="20"/>
            <w:color w:val="0000ff"/>
          </w:rPr>
          <w:t xml:space="preserve">N 2038-ОД</w:t>
        </w:r>
      </w:hyperlink>
      <w:r>
        <w:rPr>
          <w:sz w:val="20"/>
        </w:rPr>
        <w:t xml:space="preserve">, от 12.10.2011 </w:t>
      </w:r>
      <w:hyperlink w:history="0" r:id="rId29" w:tooltip="Закон Волгоградской области от 12.10.2011 N 2231-ОД (ред. от 01.10.2017)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9.09.2011) {КонсультантПлюс}">
        <w:r>
          <w:rPr>
            <w:sz w:val="20"/>
            <w:color w:val="0000ff"/>
          </w:rPr>
          <w:t xml:space="preserve">N 2231-ОД</w:t>
        </w:r>
      </w:hyperlink>
      <w:r>
        <w:rPr>
          <w:sz w:val="20"/>
        </w:rPr>
        <w:t xml:space="preserve">, от 26.11.2013 </w:t>
      </w:r>
      <w:hyperlink w:history="0" r:id="rId30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N 161-ОД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назначении слушаний, проводимых по инициативе населения или Волгоградской областной Думы, принимается постановлением Волгоградской областной Думы большинством голосов от числа избранных депутатов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назначении слушаний, проводимых по инициативе Губернатора Волгоградской области, принимается Губернатором Волгоградской области в форме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решении о назначении слушаний указываются вопросы, выносимые на слушания, дата проведения слушаний и состав оргкомитета.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Процедура назначения слушаний Волгоградской областной Думой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принятия решения о назначении слушаний его инициаторы направляют в Волгоградскую областную Думу: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с указанием темы предполагаемых слушаний и обоснованием ее общественной значимости;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предлагаемого инициаторами состава оргкомитета;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инициативной группы - в случае проведения слушаний по инициативе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Вопрос о назначении слушаний рассматривается Волгоградской областной Думой на очередном ее заседании в соответствии с </w:t>
      </w:r>
      <w:hyperlink w:history="0" r:id="rId32" w:tooltip="Постановление Волгоградской областной Думы от 18.11.2015 N 23/1453 (ред. от 26.05.2022) &quot;О Регламенте Волгоградской областной Думы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Волгоградской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о назначении слушаний принимается на заседании Волгоградской областной Думы большинством голосов от числа избранных депутатов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Волгоградская областная Дума вправе отклонить инициативу населения о проведении слушаний в случае, если вопрос, предлагаемый им для обсуждения, не относится к компетенции органов государственной власти Волгоградской области или противоречит требованиям законодательства Российской Федерации, а также если документы, представленные инициаторами в Волгоградскую областную Думу, не соответствуют требованиям, предусмотренным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отклонении инициативы о проведении слушаний ее инициаторы могут повторно внести предложение о назначении слушаний по данной теме с приложением более 1000 подписей жителей Волгоградской области (</w:t>
      </w:r>
      <w:hyperlink w:history="0" w:anchor="P206" w:tooltip="                                 ПОДПИСНОЙ ЛИСТ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к настоящему Закону).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в поддержку назначения слушаний высказалось более 1000 жителей Волгоградской области, слушания по указанной теме назначаются Волгоградской областной Думой в обязательном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Слушания по вопросам, указанным в </w:t>
      </w:r>
      <w:hyperlink w:history="0" w:anchor="P45" w:tooltip="4. На слушания могут выноситься:">
        <w:r>
          <w:rPr>
            <w:sz w:val="20"/>
            <w:color w:val="0000ff"/>
          </w:rPr>
          <w:t xml:space="preserve">пункте 4 статьи 3</w:t>
        </w:r>
      </w:hyperlink>
      <w:r>
        <w:rPr>
          <w:sz w:val="20"/>
        </w:rPr>
        <w:t xml:space="preserve"> настоящего Закона, могут инициироваться Волгоградской областной Думой или Губернатором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Организация подготовки к слушаниям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основании постановления Волгоградской областной Думы о назначении слушаний Губернатор Волгоградской области в трехдневный срок определяет орган исполнительной власти Волгоградской области, ответственный за подготовку и проведение слушаний, который организует проведение первого заседания оргкомитета не позднее пяти дней после назначения слушаний и в дальнейшем осуществляет организационное и материально-техническое обеспечение деятельности оргкомитета.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первом заседании члены оргкомитета избирают из числа инициаторов слушаний председателя оргкомитета, который организует его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подготовки проведения слушаний оргкомитет: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перечень вопросов, выносимых на обсуждение по теме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публикацию темы и перечня вопросов слушаний в средстве массовой информации, учрежденном органами государственной власти Волгоградской области для официального опубликования нормативных правовых актов и иной официальной информации, на официальных сайтах органов государственной власти в информационно-телекоммуникационной сети "Интернет", а также информирует о теме и перечне вопросов слушаний иные средства массовой информации. При рассмотрении на слушаниях проекта нормативного правового акта его полный текст в таком же порядке публикуется для ознакомления с ним населения;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26.11.2007 </w:t>
      </w:r>
      <w:hyperlink w:history="0" r:id="rId35" w:tooltip="Закон Волгоградской области от 26.11.2007 N 1567-ОД &quot;О внесении изменений в Закон Волгоградской области от 25 апреля 2007 г. N 1452-ОД &quot;О публичных (общественных) слушаниях&quot; (принят Волгоградской областной Думой 15.11.2007) {КонсультантПлюс}">
        <w:r>
          <w:rPr>
            <w:sz w:val="20"/>
            <w:color w:val="0000ff"/>
          </w:rPr>
          <w:t xml:space="preserve">N 1567-ОД</w:t>
        </w:r>
      </w:hyperlink>
      <w:r>
        <w:rPr>
          <w:sz w:val="20"/>
        </w:rPr>
        <w:t xml:space="preserve">, от 30.12.2011 </w:t>
      </w:r>
      <w:hyperlink w:history="0" r:id="rId36" w:tooltip="Закон Волгоградской области от 30.12.2011 N 2286-ОД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0.12.2011) {КонсультантПлюс}">
        <w:r>
          <w:rPr>
            <w:sz w:val="20"/>
            <w:color w:val="0000ff"/>
          </w:rPr>
          <w:t xml:space="preserve">N 2286-ОД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перечень должностных лиц, специалистов, организаций и других представителей общественности, приглашаемых к участию в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участникам слушаний в получении информации, необходимой для подготовки рекомендаций по вопросам слушаний, и в представлении информации на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подготовку проекта итогового документа, состоящего из рекомендаций и предложений по каждому из вопросов, выносимых на слушания. В проект итогового документа включаются все поступившие в письменной форме рекомендации и предложения после их редакционной подготовки по согласованию с авторами. В проект итогового документа по каждому из вопросов, выносимому на слушания, должно входить не менее двух рекомендаций от представителей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составляет список экспертов слушаний и направляет им приглашения;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назначает ведущего слушаний и секретаря для составления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оповещает население Волгоградской области и средства массовой информации об инициаторах, дате, месте проведения слушаний, теме и вопросах, выносимых на обсуждение, не позднее чем за семь дней до даты проведения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определяет место и время проведения слушаний с учетом количества экспертов и возможности свободного доступа для жителей Волгоградской области, представителей органов государственной власти и других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регистрирует участников слушаний и предоставляет им проект итогового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Оргкомитет составляет план работы, распределяет обязанности своих членов и составляет перечень задач по подготовке и проведению слушаний для выполнения ответственным органом исполнительной власти Волгоградской области и предоставляет его руководителю ответственного органа исполнительной власти Волгоградской области для принятия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Оргкомитет вправе создавать рабочие группы для решения организационных вопросов и привлекать к своей деятельности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Оргкомитет подотчетен в своей деятельности Волгоградской областной Думе.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Извещение населения о проведении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Население Волгоградской области извещается оргкомитетом через средство массовой информации, учрежденное органами государственной власти Волгоградской области для официального опубликования нормативных правовых актов и иной официальной информации, официальные сайты органов государственной власти в информационно-телекоммуникационной сети "Интернет" о проводимых слушаниях не позднее семи дней до даты их проведения. Эта информация доводится оргкомитетом также до сведения иных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26.11.2007 </w:t>
      </w:r>
      <w:hyperlink w:history="0" r:id="rId38" w:tooltip="Закон Волгоградской области от 26.11.2007 N 1567-ОД &quot;О внесении изменений в Закон Волгоградской области от 25 апреля 2007 г. N 1452-ОД &quot;О публичных (общественных) слушаниях&quot; (принят Волгоградской областной Думой 15.11.2007) {КонсультантПлюс}">
        <w:r>
          <w:rPr>
            <w:sz w:val="20"/>
            <w:color w:val="0000ff"/>
          </w:rPr>
          <w:t xml:space="preserve">N 1567-ОД</w:t>
        </w:r>
      </w:hyperlink>
      <w:r>
        <w:rPr>
          <w:sz w:val="20"/>
        </w:rPr>
        <w:t xml:space="preserve">, от 30.12.2011 </w:t>
      </w:r>
      <w:hyperlink w:history="0" r:id="rId39" w:tooltip="Закон Волгоградской области от 30.12.2011 N 2286-ОД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0.12.2011) {КонсультантПлюс}">
        <w:r>
          <w:rPr>
            <w:sz w:val="20"/>
            <w:color w:val="0000ff"/>
          </w:rPr>
          <w:t xml:space="preserve">N 2286-ОД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Публикуемая информация должна содержать тему и вопросы слушаний, сведения об инициаторе их проведения, времени и месте проведения слушаний, контактную информацию оргкомитета, а также указание на средство массовой информации, адреса официальных сайтов органов государственной власти Волгоградской области в информационно-телекоммуникационной сети "Интернет" и другие источники, где размещена полная информация о подготовке и проведении слушаний.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26.11.2007 </w:t>
      </w:r>
      <w:hyperlink w:history="0" r:id="rId40" w:tooltip="Закон Волгоградской области от 26.11.2007 N 1567-ОД &quot;О внесении изменений в Закон Волгоградской области от 25 апреля 2007 г. N 1452-ОД &quot;О публичных (общественных) слушаниях&quot; (принят Волгоградской областной Думой 15.11.2007) {КонсультантПлюс}">
        <w:r>
          <w:rPr>
            <w:sz w:val="20"/>
            <w:color w:val="0000ff"/>
          </w:rPr>
          <w:t xml:space="preserve">N 1567-ОД</w:t>
        </w:r>
      </w:hyperlink>
      <w:r>
        <w:rPr>
          <w:sz w:val="20"/>
        </w:rPr>
        <w:t xml:space="preserve">, от 30.12.2011 </w:t>
      </w:r>
      <w:hyperlink w:history="0" r:id="rId41" w:tooltip="Закон Волгоградской области от 30.12.2011 N 2286-ОД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0.12.2011) {КонсультантПлюс}">
        <w:r>
          <w:rPr>
            <w:sz w:val="20"/>
            <w:color w:val="0000ff"/>
          </w:rPr>
          <w:t xml:space="preserve">N 2286-ОД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подготовке и проведении слушаний размещается на официальных сайтах органов государственной власти Волгоградской области и публикуется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Оргкомитет может использовать и другие формы информирования населения о проводимых слушаниях.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Процедура проведения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Перед началом проведения слушаний оргкомитет организует регистрацию участников и предоставляет им проект итогового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Ведущий слушаний открывает слушания, называя тему слушаний, инициаторов его проведения, предложения оргкомитета по времени выступлений участников слушаний, представляет себя и секретаря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Время выступления экспертов определяется голосованием участников слушаний, исходя из количества выступающих и времени, отведенного для проведения слушаний, но не может быть менее трех минут на одно выступление.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организации прений ведущий объявляет вопрос, по которому проводится обсуждение, и предоставляет слово экспертам в порядке размещения предложений в проекте итогового документа для аргументации их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окончании выступления эксперта (или по истечении предоставленного времени) ведущий предоставляет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ответов на вопросы не может превышать времени основного выступления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Эксперты вправе снять свои рекомендации и (или) присоединиться к предложениям, выдвинутым другими экспертами. Решение экспертов об изменении их позиции по рассматриваемому вопросу отражается в протоколе и итоговом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После окончания выступлений экспертов по каждому вопросу слушаний ведущий обращается к экспертам с вопросом о возможном изменении их позиции по итогам проведенного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После окончания прений по всем вопросам слушаний ведущий предоставляет слово секретарю для уточнения рекомендаций, оставшихся в итоговом документе после рассмотрения всех вопросов слушаний. Ведущий уточняет, не произошло ли дополнительное изменение позиций участников перед окончательным принятием итогового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итоговый документ слушаний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После принятия итогового документа ведущий напоминает участникам слушаний о возможности внесения в оргкомитет в письменной форме дополнительных предложений и (или) снятии своих рекомендаций из итогового документа в течение последующих семи дней и закрывает слушания.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Публикация материалов слушаний и учет их результатов при принятии решений органами государственной власти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течение семи дней после проведения слушаний оргкомитет организует принятие дополнительных предложений, регистрирует заявления о снятии своих рекомендаций экспертами слушаний и подготавливает итоговый документ к публикации. Все поступившие документы и изменения в итоговом документе регистрируются в протоколе оргкомитета, который публикуется на официальных сайтах органов государственной власти Волгоградской области и предъявляется для ознакомления всем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Все дополнительно поступившие предложения и материалы оформляются в качестве приложений к итоговому документу слушаний и передаются в Волгоградскую областную Думу, Губернатору Волгоградской области для принятия решения и последующего 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Оргкомитет обеспечивает публикацию итогового документа слушаний без приложений в средстве массовой информации, учрежденном органами государственной власти Волгоградской области для официального опубликования нормативных правовых актов и иной официальной информации, а также на официальных сайтах органов государственной власти в информационно-телекоммуникационной сети "Интернет". Информация об итоговом документе доводится оргкомитетом также до сведения иных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26.11.2007 </w:t>
      </w:r>
      <w:hyperlink w:history="0" r:id="rId43" w:tooltip="Закон Волгоградской области от 26.11.2007 N 1567-ОД &quot;О внесении изменений в Закон Волгоградской области от 25 апреля 2007 г. N 1452-ОД &quot;О публичных (общественных) слушаниях&quot; (принят Волгоградской областной Думой 15.11.2007) {КонсультантПлюс}">
        <w:r>
          <w:rPr>
            <w:sz w:val="20"/>
            <w:color w:val="0000ff"/>
          </w:rPr>
          <w:t xml:space="preserve">N 1567-ОД</w:t>
        </w:r>
      </w:hyperlink>
      <w:r>
        <w:rPr>
          <w:sz w:val="20"/>
        </w:rPr>
        <w:t xml:space="preserve">, от 30.12.2011 </w:t>
      </w:r>
      <w:hyperlink w:history="0" r:id="rId44" w:tooltip="Закон Волгоградской области от 30.12.2011 N 2286-ОД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0.12.2011) {КонсультантПлюс}">
        <w:r>
          <w:rPr>
            <w:sz w:val="20"/>
            <w:color w:val="0000ff"/>
          </w:rPr>
          <w:t xml:space="preserve">N 2286-ОД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Губернатор Волгоградской области в течение 14 дней направляет в Волгоградскую областную Думу заключение по каждому вопросу итогового документа с соответствующим обоснованием.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10 дней со дня получения заключения Губернатора Волгоградской области на итоговый документ слушаний вопрос о рассмотрении результатов слушаний выносится на рассмотрение комитета Волгоградской областной Думы, в ведении которого находятся вопросы слушаний, и включается в повестку дня очередного заседания Волгоградской областной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Волгоградской области от 26.11.2013 N 161-ОД (ред. от 28.05.2022)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26.11.2013 N 161-ОД)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Отчет о работе оргкомитета и материалы слушаний на заседаниях профильного комитета и Волгоградской областной Думы представляет председатель оргкомитета.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рекомендаций слушаний проводится на заседании Волгоградской областной Думы по каждому вопросу слушаний, по которому есть рекомендации в итоговом документе. Волгоградская областная Дума принимает решение по существу каждого из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После принятия Волгоградской областной Думой постановления по результатам слушаний оргкомитет прекращает свою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Постановление Волгоградской областной Думы по итогам рассмотрения результатов слушаний подлежит обязательному опубликованию в средстве массовой информации, учрежденном органами государственной власти Волгоградской области для официального опубликования нормативных правовых актов и иной официальной информации, а также размещается на официальных сайтах органов государственной власти в информационно-телекоммуникационной сети "Интернет". Информация о постановлении доводится также до сведения иных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26.11.2007 </w:t>
      </w:r>
      <w:hyperlink w:history="0" r:id="rId47" w:tooltip="Закон Волгоградской области от 26.11.2007 N 1567-ОД &quot;О внесении изменений в Закон Волгоградской области от 25 апреля 2007 г. N 1452-ОД &quot;О публичных (общественных) слушаниях&quot; (принят Волгоградской областной Думой 15.11.2007) {КонсультантПлюс}">
        <w:r>
          <w:rPr>
            <w:sz w:val="20"/>
            <w:color w:val="0000ff"/>
          </w:rPr>
          <w:t xml:space="preserve">N 1567-ОД</w:t>
        </w:r>
      </w:hyperlink>
      <w:r>
        <w:rPr>
          <w:sz w:val="20"/>
        </w:rPr>
        <w:t xml:space="preserve">, от 30.12.2011 </w:t>
      </w:r>
      <w:hyperlink w:history="0" r:id="rId48" w:tooltip="Закон Волгоградской области от 30.12.2011 N 2286-ОД &quot;О внесении изменений в отдельные законодательные акты Волгоградской области в связи с приведением в соответствие с федеральным законодательством&quot; (принят Волгоградской областной Думой 20.12.2011) {КонсультантПлюс}">
        <w:r>
          <w:rPr>
            <w:sz w:val="20"/>
            <w:color w:val="0000ff"/>
          </w:rPr>
          <w:t xml:space="preserve">N 2286-ОД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В.А.КАБАНОВ</w:t>
      </w:r>
    </w:p>
    <w:p>
      <w:pPr>
        <w:pStyle w:val="0"/>
      </w:pPr>
      <w:r>
        <w:rPr>
          <w:sz w:val="20"/>
        </w:rPr>
        <w:t xml:space="preserve">25 апреля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1452-ОД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Волгоградской области</w:t>
      </w:r>
    </w:p>
    <w:p>
      <w:pPr>
        <w:pStyle w:val="0"/>
        <w:jc w:val="right"/>
      </w:pPr>
      <w:r>
        <w:rPr>
          <w:sz w:val="20"/>
        </w:rPr>
        <w:t xml:space="preserve">"О публичных (общественных) слушаниях"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1"/>
        <w:jc w:val="both"/>
      </w:pPr>
      <w:r>
        <w:rPr>
          <w:sz w:val="20"/>
        </w:rPr>
        <w:t xml:space="preserve">                           Список инициативной группы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Мы, нижеподписавшиеся, выступаем с инициативой проведения публичных</w:t>
      </w:r>
    </w:p>
    <w:p>
      <w:pPr>
        <w:pStyle w:val="1"/>
        <w:jc w:val="both"/>
      </w:pPr>
      <w:r>
        <w:rPr>
          <w:sz w:val="20"/>
        </w:rPr>
        <w:t xml:space="preserve">                        (общественных) слушаний по теме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1247"/>
        <w:gridCol w:w="2438"/>
        <w:gridCol w:w="1474"/>
        <w:gridCol w:w="1871"/>
        <w:gridCol w:w="136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6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рождения (в возрасте 18 лет - дополнительно число и месяц рождения)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паспорта или заменяющего его документа</w:t>
            </w:r>
          </w:p>
        </w:tc>
        <w:tc>
          <w:tcPr>
            <w:tcW w:w="136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и дата ее внесения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66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Волгоградской области</w:t>
      </w:r>
    </w:p>
    <w:p>
      <w:pPr>
        <w:pStyle w:val="0"/>
        <w:jc w:val="right"/>
      </w:pPr>
      <w:r>
        <w:rPr>
          <w:sz w:val="20"/>
        </w:rPr>
        <w:t xml:space="preserve">"О публичных (общественных) слушаниях"</w:t>
      </w:r>
    </w:p>
    <w:p>
      <w:pPr>
        <w:pStyle w:val="0"/>
        <w:jc w:val="both"/>
      </w:pPr>
      <w:r>
        <w:rPr>
          <w:sz w:val="20"/>
        </w:rPr>
      </w:r>
    </w:p>
    <w:bookmarkStart w:id="206" w:name="P206"/>
    <w:bookmarkEnd w:id="206"/>
    <w:p>
      <w:pPr>
        <w:pStyle w:val="1"/>
        <w:jc w:val="both"/>
      </w:pPr>
      <w:r>
        <w:rPr>
          <w:sz w:val="20"/>
        </w:rPr>
        <w:t xml:space="preserve">                                 ПОДПИСНОЙ ЛИСТ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в поддержку проведения публичных (общественных) слушаний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Мы, нижеподписавшиеся, поддерживаем инициативу проведения публичных</w:t>
      </w:r>
    </w:p>
    <w:p>
      <w:pPr>
        <w:pStyle w:val="1"/>
        <w:jc w:val="both"/>
      </w:pPr>
      <w:r>
        <w:rPr>
          <w:sz w:val="20"/>
        </w:rPr>
        <w:t xml:space="preserve">                        (общественных) слушаний по теме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721"/>
        <w:gridCol w:w="3118"/>
        <w:gridCol w:w="255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6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255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и дата ее внесения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66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Волгоградской области от 25.04.2007 N 1452-ОД</w:t>
            <w:br/>
            <w:t>(ред. от 02.11.2022)</w:t>
            <w:br/>
            <w:t>"О публичных (общественных) слушаниях"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94B5FE244FF2EDDD6033638E75F920BD1CD940167B68760E067192F27CCEAB84F1E9B058D072FE45DAA98D219B2A99419A0F67838C134799DD40sF5DP" TargetMode = "External"/>
	<Relationship Id="rId8" Type="http://schemas.openxmlformats.org/officeDocument/2006/relationships/hyperlink" Target="consultantplus://offline/ref=EB94B5FE244FF2EDDD6033638E75F920BD1CD940157E6F7600042C98FA25C2A983FEB6A75F997EFF45DAA9892FC42F8C50C202659F92155F85DF42FCsA5CP" TargetMode = "External"/>
	<Relationship Id="rId9" Type="http://schemas.openxmlformats.org/officeDocument/2006/relationships/hyperlink" Target="consultantplus://offline/ref=EB94B5FE244FF2EDDD6033638E75F920BD1CD94015786B71010C2C98FA25C2A983FEB6A75F997EFF45DAA98B29C42F8C50C202659F92155F85DF42FCsA5CP" TargetMode = "External"/>
	<Relationship Id="rId10" Type="http://schemas.openxmlformats.org/officeDocument/2006/relationships/hyperlink" Target="consultantplus://offline/ref=EB94B5FE244FF2EDDD6033638E75F920BD1CD9401278687306067192F27CCEAB84F1E9B058D072FE45DAA983219B2A99419A0F67838C134799DD40sF5DP" TargetMode = "External"/>
	<Relationship Id="rId11" Type="http://schemas.openxmlformats.org/officeDocument/2006/relationships/hyperlink" Target="consultantplus://offline/ref=EB94B5FE244FF2EDDD6033638E75F920BD1CD940167B6A7304092C98FA25C2A983FEB6A75F997EFF45DAA88B2FC42F8C50C202659F92155F85DF42FCsA5CP" TargetMode = "External"/>
	<Relationship Id="rId12" Type="http://schemas.openxmlformats.org/officeDocument/2006/relationships/hyperlink" Target="consultantplus://offline/ref=EB94B5FE244FF2EDDD6033638E75F920BD1CD94015796B770F0D2C98FA25C2A983FEB6A75F997EFF45DAA98A2DC42F8C50C202659F92155F85DF42FCsA5CP" TargetMode = "External"/>
	<Relationship Id="rId13" Type="http://schemas.openxmlformats.org/officeDocument/2006/relationships/hyperlink" Target="consultantplus://offline/ref=EB94B5FE244FF2EDDD6033638E75F920BD1CD940167A6C76060A2C98FA25C2A983FEB6A75F997EFF45DAA98A2DC42F8C50C202659F92155F85DF42FCsA5CP" TargetMode = "External"/>
	<Relationship Id="rId14" Type="http://schemas.openxmlformats.org/officeDocument/2006/relationships/hyperlink" Target="consultantplus://offline/ref=EB94B5FE244FF2EDDD602D6E9819A625BF1F80481F2933260B0C24CAAD259EECD5F7BDF102DD75E047DAABs859P" TargetMode = "External"/>
	<Relationship Id="rId15" Type="http://schemas.openxmlformats.org/officeDocument/2006/relationships/hyperlink" Target="consultantplus://offline/ref=EB94B5FE244FF2EDDD602D6E9819A625B913834A117E64245A592ACFA575C4FCD1BEE8FE1CDF6DFE43C4AB8A28sC5CP" TargetMode = "External"/>
	<Relationship Id="rId16" Type="http://schemas.openxmlformats.org/officeDocument/2006/relationships/hyperlink" Target="consultantplus://offline/ref=EB94B5FE244FF2EDDD6033638E75F920BD1CD940167A6A75060E2C98FA25C2A983FEB6A74D9926F345D8B78A2CD179DD16s954P" TargetMode = "External"/>
	<Relationship Id="rId17" Type="http://schemas.openxmlformats.org/officeDocument/2006/relationships/hyperlink" Target="consultantplus://offline/ref=EB94B5FE244FF2EDDD6033638E75F920BD1CD940167B6A7304092C98FA25C2A983FEB6A75F997EFF45DAA88B2CC42F8C50C202659F92155F85DF42FCsA5CP" TargetMode = "External"/>
	<Relationship Id="rId18" Type="http://schemas.openxmlformats.org/officeDocument/2006/relationships/hyperlink" Target="consultantplus://offline/ref=EB94B5FE244FF2EDDD6033638E75F920BD1CD940167A6C76060A2C98FA25C2A983FEB6A75F997EFF45DAA98A2DC42F8C50C202659F92155F85DF42FCsA5CP" TargetMode = "External"/>
	<Relationship Id="rId19" Type="http://schemas.openxmlformats.org/officeDocument/2006/relationships/hyperlink" Target="consultantplus://offline/ref=EB94B5FE244FF2EDDD6033638E75F920BD1CD940167B6A7304092C98FA25C2A983FEB6A75F997EFF45DAA88B2DC42F8C50C202659F92155F85DF42FCsA5CP" TargetMode = "External"/>
	<Relationship Id="rId20" Type="http://schemas.openxmlformats.org/officeDocument/2006/relationships/hyperlink" Target="consultantplus://offline/ref=EB94B5FE244FF2EDDD6033638E75F920BD1CD940157E6F7600042C98FA25C2A983FEB6A75F997EFF45DAA9892CC42F8C50C202659F92155F85DF42FCsA5CP" TargetMode = "External"/>
	<Relationship Id="rId21" Type="http://schemas.openxmlformats.org/officeDocument/2006/relationships/hyperlink" Target="consultantplus://offline/ref=EB94B5FE244FF2EDDD6033638E75F920BD1CD94015786B71010C2C98FA25C2A983FEB6A75F997EFF45DAA98B2EC42F8C50C202659F92155F85DF42FCsA5CP" TargetMode = "External"/>
	<Relationship Id="rId22" Type="http://schemas.openxmlformats.org/officeDocument/2006/relationships/hyperlink" Target="consultantplus://offline/ref=EB94B5FE244FF2EDDD6033638E75F920BD1CD940167A6A75060E2C98FA25C2A983FEB6A74D9926F345D8B78A2CD179DD16s954P" TargetMode = "External"/>
	<Relationship Id="rId23" Type="http://schemas.openxmlformats.org/officeDocument/2006/relationships/hyperlink" Target="consultantplus://offline/ref=EB94B5FE244FF2EDDD6033638E75F920BD1CD940167B6A7304092C98FA25C2A983FEB6A75F997EFF45DAA88B22C42F8C50C202659F92155F85DF42FCsA5CP" TargetMode = "External"/>
	<Relationship Id="rId24" Type="http://schemas.openxmlformats.org/officeDocument/2006/relationships/hyperlink" Target="consultantplus://offline/ref=EB94B5FE244FF2EDDD6033638E75F920BD1CD94015796B770F0D2C98FA25C2A983FEB6A75F997EFF45DAA98A2DC42F8C50C202659F92155F85DF42FCsA5CP" TargetMode = "External"/>
	<Relationship Id="rId25" Type="http://schemas.openxmlformats.org/officeDocument/2006/relationships/hyperlink" Target="consultantplus://offline/ref=EB94B5FE244FF2EDDD6033638E75F920BD1CD940167B6A7304092C98FA25C2A983FEB6A75F997EFF45DAA88B23C42F8C50C202659F92155F85DF42FCsA5CP" TargetMode = "External"/>
	<Relationship Id="rId26" Type="http://schemas.openxmlformats.org/officeDocument/2006/relationships/hyperlink" Target="consultantplus://offline/ref=EB94B5FE244FF2EDDD6033638E75F920BD1CD940167A6A75060E2C98FA25C2A983FEB6A74D9926F345D8B78A2CD179DD16s954P" TargetMode = "External"/>
	<Relationship Id="rId27" Type="http://schemas.openxmlformats.org/officeDocument/2006/relationships/hyperlink" Target="consultantplus://offline/ref=EB94B5FE244FF2EDDD6033638E75F920BD1CD940167B6A7304092C98FA25C2A983FEB6A75F997EFF45DAA8882BC42F8C50C202659F92155F85DF42FCsA5CP" TargetMode = "External"/>
	<Relationship Id="rId28" Type="http://schemas.openxmlformats.org/officeDocument/2006/relationships/hyperlink" Target="consultantplus://offline/ref=EB94B5FE244FF2EDDD6033638E75F920BD1CD940157E6F7600042C98FA25C2A983FEB6A75F997EFF45DAA9892DC42F8C50C202659F92155F85DF42FCsA5CP" TargetMode = "External"/>
	<Relationship Id="rId29" Type="http://schemas.openxmlformats.org/officeDocument/2006/relationships/hyperlink" Target="consultantplus://offline/ref=EB94B5FE244FF2EDDD6033638E75F920BD1CD94015786B71010C2C98FA25C2A983FEB6A75F997EFF45DAA98B2FC42F8C50C202659F92155F85DF42FCsA5CP" TargetMode = "External"/>
	<Relationship Id="rId30" Type="http://schemas.openxmlformats.org/officeDocument/2006/relationships/hyperlink" Target="consultantplus://offline/ref=EB94B5FE244FF2EDDD6033638E75F920BD1CD940167B6A7304092C98FA25C2A983FEB6A75F997EFF45DAA88828C42F8C50C202659F92155F85DF42FCsA5CP" TargetMode = "External"/>
	<Relationship Id="rId31" Type="http://schemas.openxmlformats.org/officeDocument/2006/relationships/hyperlink" Target="consultantplus://offline/ref=EB94B5FE244FF2EDDD6033638E75F920BD1CD940167B6A7304092C98FA25C2A983FEB6A75F997EFF45DAA88828C42F8C50C202659F92155F85DF42FCsA5CP" TargetMode = "External"/>
	<Relationship Id="rId32" Type="http://schemas.openxmlformats.org/officeDocument/2006/relationships/hyperlink" Target="consultantplus://offline/ref=EB94B5FE244FF2EDDD6033638E75F920BD1CD940167B6A71030A2C98FA25C2A983FEB6A75F997EFF45DAA98923C42F8C50C202659F92155F85DF42FCsA5CP" TargetMode = "External"/>
	<Relationship Id="rId33" Type="http://schemas.openxmlformats.org/officeDocument/2006/relationships/hyperlink" Target="consultantplus://offline/ref=EB94B5FE244FF2EDDD6033638E75F920BD1CD940167B6A7304092C98FA25C2A983FEB6A75F997EFF45DAA88829C42F8C50C202659F92155F85DF42FCsA5CP" TargetMode = "External"/>
	<Relationship Id="rId34" Type="http://schemas.openxmlformats.org/officeDocument/2006/relationships/hyperlink" Target="consultantplus://offline/ref=EB94B5FE244FF2EDDD6033638E75F920BD1CD940167B6A7304092C98FA25C2A983FEB6A75F997EFF45DAA8882FC42F8C50C202659F92155F85DF42FCsA5CP" TargetMode = "External"/>
	<Relationship Id="rId35" Type="http://schemas.openxmlformats.org/officeDocument/2006/relationships/hyperlink" Target="consultantplus://offline/ref=EB94B5FE244FF2EDDD6033638E75F920BD1CD940167B68760E067192F27CCEAB84F1E9B058D072FE45DAA982219B2A99419A0F67838C134799DD40sF5DP" TargetMode = "External"/>
	<Relationship Id="rId36" Type="http://schemas.openxmlformats.org/officeDocument/2006/relationships/hyperlink" Target="consultantplus://offline/ref=EB94B5FE244FF2EDDD6033638E75F920BD1CD9401278687306067192F27CCEAB84F1E9B058D072FE45DAA88A219B2A99419A0F67838C134799DD40sF5DP" TargetMode = "External"/>
	<Relationship Id="rId37" Type="http://schemas.openxmlformats.org/officeDocument/2006/relationships/hyperlink" Target="consultantplus://offline/ref=EB94B5FE244FF2EDDD6033638E75F920BD1CD940167B6A7304092C98FA25C2A983FEB6A75F997EFF45DAA88822C42F8C50C202659F92155F85DF42FCsA5CP" TargetMode = "External"/>
	<Relationship Id="rId38" Type="http://schemas.openxmlformats.org/officeDocument/2006/relationships/hyperlink" Target="consultantplus://offline/ref=EB94B5FE244FF2EDDD6033638E75F920BD1CD940167B68760E067192F27CCEAB84F1E9B058D072FE45DAA88A219B2A99419A0F67838C134799DD40sF5DP" TargetMode = "External"/>
	<Relationship Id="rId39" Type="http://schemas.openxmlformats.org/officeDocument/2006/relationships/hyperlink" Target="consultantplus://offline/ref=EB94B5FE244FF2EDDD6033638E75F920BD1CD9401278687306067192F27CCEAB84F1E9B058D072FE45DAA88B219B2A99419A0F67838C134799DD40sF5DP" TargetMode = "External"/>
	<Relationship Id="rId40" Type="http://schemas.openxmlformats.org/officeDocument/2006/relationships/hyperlink" Target="consultantplus://offline/ref=EB94B5FE244FF2EDDD6033638E75F920BD1CD940167B68760E067192F27CCEAB84F1E9B058D072FE45DAA888219B2A99419A0F67838C134799DD40sF5DP" TargetMode = "External"/>
	<Relationship Id="rId41" Type="http://schemas.openxmlformats.org/officeDocument/2006/relationships/hyperlink" Target="consultantplus://offline/ref=EB94B5FE244FF2EDDD6033638E75F920BD1CD9401278687306067192F27CCEAB84F1E9B058D072FE45DAA88B219B2A99419A0F67838C134799DD40sF5DP" TargetMode = "External"/>
	<Relationship Id="rId42" Type="http://schemas.openxmlformats.org/officeDocument/2006/relationships/hyperlink" Target="consultantplus://offline/ref=EB94B5FE244FF2EDDD6033638E75F920BD1CD940167B6A7304092C98FA25C2A983FEB6A75F997EFF45DAA88823C42F8C50C202659F92155F85DF42FCsA5CP" TargetMode = "External"/>
	<Relationship Id="rId43" Type="http://schemas.openxmlformats.org/officeDocument/2006/relationships/hyperlink" Target="consultantplus://offline/ref=EB94B5FE244FF2EDDD6033638E75F920BD1CD940167B68760E067192F27CCEAB84F1E9B058D072FE45DAA88E219B2A99419A0F67838C134799DD40sF5DP" TargetMode = "External"/>
	<Relationship Id="rId44" Type="http://schemas.openxmlformats.org/officeDocument/2006/relationships/hyperlink" Target="consultantplus://offline/ref=EB94B5FE244FF2EDDD6033638E75F920BD1CD9401278687306067192F27CCEAB84F1E9B058D072FE45DAA888219B2A99419A0F67838C134799DD40sF5DP" TargetMode = "External"/>
	<Relationship Id="rId45" Type="http://schemas.openxmlformats.org/officeDocument/2006/relationships/hyperlink" Target="consultantplus://offline/ref=EB94B5FE244FF2EDDD6033638E75F920BD1CD940167B6A7304092C98FA25C2A983FEB6A75F997EFF45DAA88823C42F8C50C202659F92155F85DF42FCsA5CP" TargetMode = "External"/>
	<Relationship Id="rId46" Type="http://schemas.openxmlformats.org/officeDocument/2006/relationships/hyperlink" Target="consultantplus://offline/ref=EB94B5FE244FF2EDDD6033638E75F920BD1CD940167B6A7304092C98FA25C2A983FEB6A75F997EFF45DAA88823C42F8C50C202659F92155F85DF42FCsA5CP" TargetMode = "External"/>
	<Relationship Id="rId47" Type="http://schemas.openxmlformats.org/officeDocument/2006/relationships/hyperlink" Target="consultantplus://offline/ref=EB94B5FE244FF2EDDD6033638E75F920BD1CD940167B68760E067192F27CCEAB84F1E9B058D072FE45DAA88C219B2A99419A0F67838C134799DD40sF5DP" TargetMode = "External"/>
	<Relationship Id="rId48" Type="http://schemas.openxmlformats.org/officeDocument/2006/relationships/hyperlink" Target="consultantplus://offline/ref=EB94B5FE244FF2EDDD6033638E75F920BD1CD9401278687306067192F27CCEAB84F1E9B058D072FE45DAA888219B2A99419A0F67838C134799DD40sF5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25.04.2007 N 1452-ОД
(ред. от 02.11.2022)
"О публичных (общественных) слушаниях"
(принят Волгоградской областной Думой 05.04.2007)</dc:title>
  <dcterms:created xsi:type="dcterms:W3CDTF">2023-06-02T15:57:44Z</dcterms:created>
</cp:coreProperties>
</file>