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87" w:rsidRDefault="00E279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7987" w:rsidRDefault="00E27987">
      <w:pPr>
        <w:pStyle w:val="ConsPlusNormal"/>
        <w:jc w:val="both"/>
        <w:outlineLvl w:val="0"/>
      </w:pPr>
    </w:p>
    <w:p w:rsidR="00E27987" w:rsidRDefault="00E27987">
      <w:pPr>
        <w:pStyle w:val="ConsPlusTitle"/>
        <w:jc w:val="center"/>
        <w:outlineLvl w:val="0"/>
      </w:pPr>
      <w:r>
        <w:t>ПРАВИТЕЛЬСТВО ВОЛОГОДСКОЙ ОБЛАСТИ</w:t>
      </w:r>
    </w:p>
    <w:p w:rsidR="00E27987" w:rsidRDefault="00E27987">
      <w:pPr>
        <w:pStyle w:val="ConsPlusTitle"/>
        <w:jc w:val="center"/>
      </w:pPr>
    </w:p>
    <w:p w:rsidR="00E27987" w:rsidRDefault="00E27987">
      <w:pPr>
        <w:pStyle w:val="ConsPlusTitle"/>
        <w:jc w:val="center"/>
      </w:pPr>
      <w:r>
        <w:t>ПОСТАНОВЛЕНИЕ</w:t>
      </w:r>
    </w:p>
    <w:p w:rsidR="00E27987" w:rsidRDefault="00E27987">
      <w:pPr>
        <w:pStyle w:val="ConsPlusTitle"/>
        <w:jc w:val="center"/>
      </w:pPr>
      <w:r>
        <w:t>от 28 марта 2016 г. N 287</w:t>
      </w:r>
    </w:p>
    <w:p w:rsidR="00E27987" w:rsidRDefault="00E27987">
      <w:pPr>
        <w:pStyle w:val="ConsPlusTitle"/>
        <w:jc w:val="center"/>
      </w:pPr>
    </w:p>
    <w:p w:rsidR="00E27987" w:rsidRDefault="00E27987">
      <w:pPr>
        <w:pStyle w:val="ConsPlusTitle"/>
        <w:jc w:val="center"/>
      </w:pPr>
      <w:r>
        <w:t>ОБ УТВЕРЖДЕНИИ КОМПЛЕКСА МЕР ПО МОДЕРНИЗАЦИИ</w:t>
      </w:r>
    </w:p>
    <w:p w:rsidR="00E27987" w:rsidRDefault="00E27987">
      <w:pPr>
        <w:pStyle w:val="ConsPlusTitle"/>
        <w:jc w:val="center"/>
      </w:pPr>
      <w:r>
        <w:t>ОРГАНИЗАЦИОННО-УПРАВЛЕНЧЕСКИХ И ФИНАНСОВО-ЭКОНОМИЧЕСКИХ</w:t>
      </w:r>
    </w:p>
    <w:p w:rsidR="00E27987" w:rsidRDefault="00E27987">
      <w:pPr>
        <w:pStyle w:val="ConsPlusTitle"/>
        <w:jc w:val="center"/>
      </w:pPr>
      <w:r>
        <w:t>МЕХАНИЗМОВ В СИСТЕМЕ ДОПОЛНИТЕЛЬНОГО ОБРАЗОВАНИЯ</w:t>
      </w:r>
    </w:p>
    <w:p w:rsidR="00E27987" w:rsidRDefault="00E27987">
      <w:pPr>
        <w:pStyle w:val="ConsPlusTitle"/>
        <w:jc w:val="center"/>
      </w:pPr>
      <w:r>
        <w:t>ВОЛОГОДСКОЙ ОБЛАСТИ НА 2016 - 2017 ГОДЫ</w:t>
      </w:r>
    </w:p>
    <w:p w:rsidR="00E27987" w:rsidRDefault="00E27987">
      <w:pPr>
        <w:pStyle w:val="ConsPlusNormal"/>
        <w:jc w:val="center"/>
      </w:pPr>
    </w:p>
    <w:p w:rsidR="00E27987" w:rsidRDefault="00E27987">
      <w:pPr>
        <w:pStyle w:val="ConsPlusNormal"/>
        <w:jc w:val="center"/>
      </w:pPr>
      <w:r>
        <w:t>Список изменяющих документов</w:t>
      </w:r>
    </w:p>
    <w:p w:rsidR="00E27987" w:rsidRDefault="00E2798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27987" w:rsidRDefault="00E27987">
      <w:pPr>
        <w:pStyle w:val="ConsPlusNormal"/>
        <w:jc w:val="center"/>
      </w:pPr>
      <w:r>
        <w:t>от 19.06.2017 N 551)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ind w:firstLine="540"/>
        <w:jc w:val="both"/>
      </w:pPr>
      <w:r>
        <w:t xml:space="preserve">В целях участия Вологодской области в 2016 году в конкурсном отборе субъектов Российской Федерации с целью получения субсидии из федерального бюджета бюджетами субъектов Российской Федерации на финансовое обеспечение мероприятий Федеральной целевой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развития образования на 2016 - 2020 годы по мероприятию 3.2 "Формирование современных управленческих и организационно-экономических механизмов в системе дополнительного образования детей" Правительство области постановляет: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комплекс</w:t>
        </w:r>
      </w:hyperlink>
      <w:r>
        <w:t xml:space="preserve"> мер по модернизации организационно-управленческих и финансово-экономических механизмов в системе дополнительного образования Вологодской области на 2016 - 2017 годы.</w:t>
      </w:r>
    </w:p>
    <w:p w:rsidR="00E27987" w:rsidRDefault="00E27987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Департаменту образования области (Е.О. Рябова) в срок до 31 марта 2016 года обеспечить представление заявки на участие в конкурсном отборе субъектов Российской Федерации с целью получения субсидии из федерального бюджета бюджетами субъектов Российской Федерации на финансовое обеспечение мероприятий Федеральной целевой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развития образования на 2016 - 2020 годы по мероприятию 3.2 "Формирование современных управленческих и организационно-экономических механизмов в системе дополнительного образования детей".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городских округов и муниципальных районов области принять участие в реализации комплекса мер по модернизации организационно-управленческих и финансово-экономических механизмов в системе дополнительного образования Вологодской области на 2016 - 2017 годы.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области О.А. Васильева.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 xml:space="preserve">Справку об исполнении </w:t>
      </w:r>
      <w:hyperlink w:anchor="P17" w:history="1">
        <w:r>
          <w:rPr>
            <w:color w:val="0000FF"/>
          </w:rPr>
          <w:t>пункта 2</w:t>
        </w:r>
      </w:hyperlink>
      <w:r>
        <w:t xml:space="preserve"> настоящего постановления представить к 15 июля 2016 года.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Справку об исполнении постановления представить к 1 февраля 2018 года.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принятия и подлежит официальному опубликованию.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right"/>
      </w:pPr>
      <w:r>
        <w:t>Губернатор области</w:t>
      </w:r>
    </w:p>
    <w:p w:rsidR="00E27987" w:rsidRDefault="00E27987">
      <w:pPr>
        <w:pStyle w:val="ConsPlusNormal"/>
        <w:jc w:val="right"/>
      </w:pPr>
      <w:r>
        <w:t>О.А.КУВШИННИКОВ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right"/>
        <w:outlineLvl w:val="0"/>
      </w:pPr>
      <w:r>
        <w:t>Утвержден</w:t>
      </w:r>
    </w:p>
    <w:p w:rsidR="00E27987" w:rsidRDefault="00E27987">
      <w:pPr>
        <w:pStyle w:val="ConsPlusNormal"/>
        <w:jc w:val="right"/>
      </w:pPr>
      <w:r>
        <w:t>Постановлением</w:t>
      </w:r>
    </w:p>
    <w:p w:rsidR="00E27987" w:rsidRDefault="00E27987">
      <w:pPr>
        <w:pStyle w:val="ConsPlusNormal"/>
        <w:jc w:val="right"/>
      </w:pPr>
      <w:r>
        <w:t>Правительства области</w:t>
      </w:r>
    </w:p>
    <w:p w:rsidR="00E27987" w:rsidRDefault="00E27987">
      <w:pPr>
        <w:pStyle w:val="ConsPlusNormal"/>
        <w:jc w:val="right"/>
      </w:pPr>
      <w:r>
        <w:t>от 28 марта 2016 г. N 287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center"/>
      </w:pPr>
      <w:bookmarkStart w:id="1" w:name="P36"/>
      <w:bookmarkEnd w:id="1"/>
      <w:r>
        <w:t>КОМПЛЕКС</w:t>
      </w:r>
    </w:p>
    <w:p w:rsidR="00E27987" w:rsidRDefault="00E27987">
      <w:pPr>
        <w:pStyle w:val="ConsPlusNormal"/>
        <w:jc w:val="center"/>
      </w:pPr>
      <w:r>
        <w:t>МЕР ПО МОДЕРНИЗАЦИИ ОРГАНИЗАЦИОННО-УПРАВЛЕНЧЕСКИХ</w:t>
      </w:r>
    </w:p>
    <w:p w:rsidR="00E27987" w:rsidRDefault="00E27987">
      <w:pPr>
        <w:pStyle w:val="ConsPlusNormal"/>
        <w:jc w:val="center"/>
      </w:pPr>
      <w:r>
        <w:t>И ФИНАНСОВО-ЭКОНОМИЧЕСКИХ МЕХАНИЗМОВ В СИСТЕМЕ</w:t>
      </w:r>
    </w:p>
    <w:p w:rsidR="00E27987" w:rsidRDefault="00E27987">
      <w:pPr>
        <w:pStyle w:val="ConsPlusNormal"/>
        <w:jc w:val="center"/>
      </w:pPr>
      <w:r>
        <w:t>ДОПОЛНИТЕЛЬНОГО ОБРАЗОВАНИЯ ВОЛОГОДСКОЙ ОБЛАСТИ</w:t>
      </w:r>
    </w:p>
    <w:p w:rsidR="00E27987" w:rsidRDefault="00E27987">
      <w:pPr>
        <w:pStyle w:val="ConsPlusNormal"/>
        <w:jc w:val="center"/>
      </w:pPr>
      <w:r>
        <w:t>НА 2016 - 2017 ГОДЫ</w:t>
      </w:r>
    </w:p>
    <w:p w:rsidR="00E27987" w:rsidRDefault="00E27987">
      <w:pPr>
        <w:pStyle w:val="ConsPlusNormal"/>
        <w:jc w:val="center"/>
      </w:pPr>
    </w:p>
    <w:p w:rsidR="00E27987" w:rsidRDefault="00E27987">
      <w:pPr>
        <w:pStyle w:val="ConsPlusNormal"/>
        <w:jc w:val="center"/>
      </w:pPr>
      <w:r>
        <w:t>Список изменяющих документов</w:t>
      </w:r>
    </w:p>
    <w:p w:rsidR="00E27987" w:rsidRDefault="00E2798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27987" w:rsidRDefault="00E27987">
      <w:pPr>
        <w:pStyle w:val="ConsPlusNormal"/>
        <w:jc w:val="center"/>
      </w:pPr>
      <w:r>
        <w:t>от 19.06.2017 N 551)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center"/>
        <w:outlineLvl w:val="1"/>
      </w:pPr>
      <w:r>
        <w:t>1. Общие положения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ind w:firstLine="540"/>
        <w:jc w:val="both"/>
      </w:pPr>
      <w:r>
        <w:t xml:space="preserve">Настоящий комплекс мер по модернизации организационно-управленческих и финансово-экономических механизмов в системе дополнительного образования Вологодской области на 2016 - 2017 годы (далее - комплекс мер) реализуется в рамках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общего и дополнительного образования" государственной программы "Развитие образования Вологодской области на 2013 - 2020 годы", утвержденной постановлением Правительства области от 22 октября 2012 года N 1243, и направлен на формирование организационно-управленческих и финансово-экономических механизмов в системе дополнительного образования детей Вологодской области.</w:t>
      </w:r>
    </w:p>
    <w:p w:rsidR="00E27987" w:rsidRDefault="00E2798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19.06.2017 N 551)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Настоящий комплекс мер включает в себя мероприятия, направленные на: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увеличение охвата детей программами дополнительного образования, в том числе технической и естественно-научной направленности;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формирование современных управленческих и организационно-экономических механизмов в системе дополнительного образования детей, в том числе по внедрению и распространению модели персонифицированного финансирования, обеспечению равных условий доступа к финансированию за счет бюджетных ассигнований государственных, муниципальных и частных организаций, осуществляющих деятельность по реализации дополнительных общеобразовательных программ;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развитие системы независимой оценки качества дополнительного образования детей;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повышение квалификации руководящих и педагогических работников организаций дополнительного образования;</w:t>
      </w:r>
    </w:p>
    <w:p w:rsidR="00E27987" w:rsidRDefault="00E27987">
      <w:pPr>
        <w:pStyle w:val="ConsPlusNormal"/>
        <w:spacing w:before="220"/>
        <w:ind w:firstLine="540"/>
        <w:jc w:val="both"/>
      </w:pPr>
      <w:r>
        <w:t>обеспечение создания и функционирования Регионального модельного центра дополнительного образования Вологодской области.</w:t>
      </w:r>
    </w:p>
    <w:p w:rsidR="00E27987" w:rsidRDefault="00E27987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19.06.2017 N 551)</w:t>
      </w:r>
    </w:p>
    <w:p w:rsidR="00E27987" w:rsidRDefault="00E27987">
      <w:pPr>
        <w:pStyle w:val="ConsPlusNormal"/>
        <w:jc w:val="both"/>
      </w:pPr>
    </w:p>
    <w:p w:rsidR="00E27987" w:rsidRDefault="00E27987">
      <w:pPr>
        <w:sectPr w:rsidR="00E27987" w:rsidSect="00090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987" w:rsidRDefault="00E27987">
      <w:pPr>
        <w:pStyle w:val="ConsPlusNormal"/>
        <w:jc w:val="center"/>
        <w:outlineLvl w:val="1"/>
      </w:pPr>
      <w:r>
        <w:lastRenderedPageBreak/>
        <w:t>2. Ожидаемые результаты и целевые</w:t>
      </w:r>
    </w:p>
    <w:p w:rsidR="00E27987" w:rsidRDefault="00E27987">
      <w:pPr>
        <w:pStyle w:val="ConsPlusNormal"/>
        <w:jc w:val="center"/>
      </w:pPr>
      <w:r>
        <w:t>индикаторы реализации комплекса мер</w:t>
      </w:r>
    </w:p>
    <w:p w:rsidR="00E27987" w:rsidRDefault="00E27987">
      <w:pPr>
        <w:pStyle w:val="ConsPlusNormal"/>
        <w:jc w:val="center"/>
      </w:pPr>
    </w:p>
    <w:p w:rsidR="00E27987" w:rsidRDefault="00E27987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27987" w:rsidRDefault="00E27987">
      <w:pPr>
        <w:pStyle w:val="ConsPlusNormal"/>
        <w:jc w:val="center"/>
      </w:pPr>
      <w:r>
        <w:t>от 19.06.2017 N 551)</w:t>
      </w:r>
    </w:p>
    <w:p w:rsidR="00E27987" w:rsidRDefault="00E279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3005"/>
        <w:gridCol w:w="3005"/>
      </w:tblGrid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  <w:jc w:val="center"/>
            </w:pPr>
            <w:r>
              <w:t>N</w:t>
            </w:r>
          </w:p>
          <w:p w:rsidR="00E27987" w:rsidRDefault="00E279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  <w:jc w:val="center"/>
            </w:pPr>
            <w:r>
              <w:t>Целевые индикаторы (единица измерения)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Увеличение числа детей в возрасте от 5 до 18 лет, охваченных дополнительными общеобразовательными программами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1. Число детей в возрасте от 5-ти до 18 лет, охваченных дополнительными общеобразовательными программами, человек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119618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123268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Увеличение числа детей в возрасте от 5 до 18 лет, охваченных дополнительными общеобразовательными программами технической и естественно-научной направленности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2. Число детей в возрасте от 5 до 18 лет, охваченных дополнительными общеобразовательными программами технической и естественно-научной направленности, человек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24668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3. Число детей в возрасте от 5 до 18 лет, охваченных дополнительными общеобразовательными программами технической направленности, человек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5941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12370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Внедрение системы получения услуг дополнительного образования на основе персонифицированного финансирования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4. Доля муниципальных районов (городских округов), в которых реализуется модель персонифицированного финансирования дополнительного образования детей, в общем количестве муниципальных районов (городских округов) области, %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75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5. Доля детей от общего числа детей в возрасте от 5 до 18 лет, проживающих на территории муниципальных районов (городских округов) субъекта Российской Федерации, в которых распространена модель персонифицированного финансирования дополнительного образования детей, охваченных дополнительным образованием с использованием персонифицированного финансирования, %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10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Повышение доступа негосударственных организаций и индивидуальных предпринимателей, реализующих дополнительные общеобразовательные программы, к финансированию за счет бюджетных ассигнований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6. Число негосударственных организаций и индивидуальных предпринимателей, реализующих дополнительные общеобразовательные программы, имеющих доступ к финансированию за счет бюджетных ассигнований, единиц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10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Введение системы независимой оценки качества дополнительного образования детей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7. Доля организаций дополнительного образования, вовлеченных в систему независимой оценки качества дополнительного образования детей, %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100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Повышение квалификации руководящих и педагогических работников организаций дополнительного образования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8. Доля руководящих и педагогических работников организаций дополнительного образования, прошедших повышение квалификации по модернизированным программам, %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50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 xml:space="preserve">Создание ресурсного центра для </w:t>
            </w:r>
            <w:r>
              <w:lastRenderedPageBreak/>
              <w:t>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lastRenderedPageBreak/>
              <w:t xml:space="preserve">индикатор 9. Количество ресурсных центров для </w:t>
            </w:r>
            <w:r>
              <w:lastRenderedPageBreak/>
              <w:t>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направленности, единиц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</w:t>
            </w:r>
          </w:p>
        </w:tc>
      </w:tr>
      <w:tr w:rsidR="00E27987">
        <w:tc>
          <w:tcPr>
            <w:tcW w:w="567" w:type="dxa"/>
            <w:vMerge w:val="restart"/>
          </w:tcPr>
          <w:p w:rsidR="00E27987" w:rsidRDefault="00E27987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  <w:vMerge w:val="restart"/>
          </w:tcPr>
          <w:p w:rsidR="00E27987" w:rsidRDefault="00E27987">
            <w:pPr>
              <w:pStyle w:val="ConsPlusNormal"/>
            </w:pPr>
            <w:r>
              <w:t>Создание Регионального модельного центра дополнительного образования Вологодской области (далее - Региональный модельный центр), выполняющего функции ресурсного, учебно-методического, организационного, экспертно-консультационного и социокультурного центра в региональной системе дополнительного образования детей, платформы совершенствования профессионального мастерства кадров, распространения модели персонифицированного финансирования в регионе, внедрения пилотных проектов обновления содержания и технологий дополнительного образования, реализации современных разноуровневых программ дополнительного образования, обеспечивающих получение детьми умений и навыков разного уровня</w:t>
            </w:r>
          </w:p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10. Количество созданных в Регионе региональных модельных центров, единиц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1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11. Количество заочных школ для мотивированных школьников, проведенных на базе Регионального модельного центра, единиц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3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12. Количество разработанных и внедренных разноуровневых программ дополнительного образования детей, единиц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2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6010" w:type="dxa"/>
            <w:gridSpan w:val="2"/>
          </w:tcPr>
          <w:p w:rsidR="00E27987" w:rsidRDefault="00E27987">
            <w:pPr>
              <w:pStyle w:val="ConsPlusNormal"/>
            </w:pPr>
            <w:r>
              <w:t>индикатор 13. Доля детей, находящихся в трудной жизненной ситуации, вовлеченных в занятия по дополнительным общеобразовательным программам на базе Регионального модельного центра, %</w:t>
            </w:r>
          </w:p>
        </w:tc>
      </w:tr>
      <w:tr w:rsidR="00E27987">
        <w:tc>
          <w:tcPr>
            <w:tcW w:w="567" w:type="dxa"/>
            <w:vMerge/>
          </w:tcPr>
          <w:p w:rsidR="00E27987" w:rsidRDefault="00E27987"/>
        </w:tc>
        <w:tc>
          <w:tcPr>
            <w:tcW w:w="4592" w:type="dxa"/>
            <w:vMerge/>
          </w:tcPr>
          <w:p w:rsidR="00E27987" w:rsidRDefault="00E27987"/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E27987" w:rsidRDefault="00E27987">
            <w:pPr>
              <w:pStyle w:val="ConsPlusNormal"/>
              <w:jc w:val="center"/>
            </w:pPr>
            <w:r>
              <w:t>7.8</w:t>
            </w:r>
          </w:p>
        </w:tc>
      </w:tr>
    </w:tbl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center"/>
        <w:outlineLvl w:val="1"/>
      </w:pPr>
      <w:r>
        <w:t>3. Мероприятия, направленные на формирование современных</w:t>
      </w:r>
    </w:p>
    <w:p w:rsidR="00E27987" w:rsidRDefault="00E27987">
      <w:pPr>
        <w:pStyle w:val="ConsPlusNormal"/>
        <w:jc w:val="center"/>
      </w:pPr>
      <w:r>
        <w:t>управленческих и организационно-экономических механизмов</w:t>
      </w:r>
    </w:p>
    <w:p w:rsidR="00E27987" w:rsidRDefault="00E27987">
      <w:pPr>
        <w:pStyle w:val="ConsPlusNormal"/>
        <w:jc w:val="center"/>
      </w:pPr>
      <w:r>
        <w:lastRenderedPageBreak/>
        <w:t>в системе дополнительного образования детей</w:t>
      </w:r>
    </w:p>
    <w:p w:rsidR="00E27987" w:rsidRDefault="00E27987">
      <w:pPr>
        <w:pStyle w:val="ConsPlusNormal"/>
        <w:jc w:val="center"/>
      </w:pPr>
    </w:p>
    <w:p w:rsidR="00E27987" w:rsidRDefault="00E2798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</w:p>
    <w:p w:rsidR="00E27987" w:rsidRDefault="00E27987">
      <w:pPr>
        <w:pStyle w:val="ConsPlusNormal"/>
        <w:jc w:val="center"/>
      </w:pPr>
      <w:r>
        <w:t>от 19.06.2017 N 551)</w:t>
      </w:r>
    </w:p>
    <w:p w:rsidR="00E27987" w:rsidRDefault="00E279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3855"/>
        <w:gridCol w:w="1474"/>
        <w:gridCol w:w="1531"/>
      </w:tblGrid>
      <w:tr w:rsidR="00E27987">
        <w:tc>
          <w:tcPr>
            <w:tcW w:w="737" w:type="dxa"/>
          </w:tcPr>
          <w:p w:rsidR="00E27987" w:rsidRDefault="00E27987">
            <w:pPr>
              <w:pStyle w:val="ConsPlusNormal"/>
              <w:jc w:val="center"/>
            </w:pPr>
            <w:r>
              <w:t>N</w:t>
            </w:r>
          </w:p>
          <w:p w:rsidR="00E27987" w:rsidRDefault="00E279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Сроки реализации</w:t>
            </w:r>
          </w:p>
        </w:tc>
        <w:tc>
          <w:tcPr>
            <w:tcW w:w="1531" w:type="dxa"/>
          </w:tcPr>
          <w:p w:rsidR="00E27987" w:rsidRDefault="00E27987">
            <w:pPr>
              <w:pStyle w:val="ConsPlusNormal"/>
            </w:pPr>
            <w:r>
              <w:t>Целевые индикаторы</w:t>
            </w:r>
          </w:p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2"/>
            </w:pPr>
            <w:r>
              <w:t>1. Мероприятия, направленные на увеличение охвата детей программами дополнительного образования, в том числе технической и естественно-научной направленности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Создание и сопровождение деятельности пилотных площадок для разработки и апробации современных программ технической и естественно-научной направленности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муниципальных образований области (далее - органы местного самоуправления)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</w:pPr>
            <w:r>
              <w:t>индикаторы 1 - 3, 6, 9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Оказание консультационной, информационной, методической поддержки развития негосударственного сектора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Формирование банка современных дополнительных общеобразовательных программ, в том числе технической и естественно-научной направленности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Подготовка рекомендаций по лицензированию образовательной деятельности для государственных, муниципальных, негосударственных организаций и индивидуальных предпринимателей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1.5.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реализация медиаплана по повышению мотивации организаций негосударственного сектора к получению лицензии на образовательную деятельность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1.6.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 xml:space="preserve">Проведение мероприятий, направленных на популяризацию </w:t>
            </w:r>
            <w:r>
              <w:lastRenderedPageBreak/>
              <w:t>дополнительных общеобразовательных программ технической и естественно-научной направленности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lastRenderedPageBreak/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lastRenderedPageBreak/>
              <w:t xml:space="preserve">2016 - 2017 </w:t>
            </w:r>
            <w:r>
              <w:lastRenderedPageBreak/>
              <w:t>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1.7.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Обеспечение функционирования ресурсного центра для методического обеспечения организации дополнительного профессионального образования,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2"/>
            </w:pPr>
            <w:r>
              <w:t>2. Реализация мероприятий, направленных на внедрение системы персонифицированного финансирования дополнительного образования</w:t>
            </w:r>
          </w:p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3"/>
            </w:pPr>
            <w:r>
              <w:t>2.1. Проведение эксперимента по внедрению персонифицированного финансирования в системе дополнительного образования детей области в 2016 году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 xml:space="preserve">Разработка и утверждение муниципальных правовых актов, регламентирующих проведение эксперимента по внедрению персонифицированного финансирования в двух пилотных муниципальных районах (городских округах)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июнь 2016 года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</w:pPr>
            <w:r>
              <w:t>индикаторы 4 - 6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Организационное, информационное и методическое сопровождение эксперимента по персонифицированному финансированию дополнительного образования, включая:</w:t>
            </w:r>
          </w:p>
          <w:p w:rsidR="00E27987" w:rsidRDefault="00E27987">
            <w:pPr>
              <w:pStyle w:val="ConsPlusNormal"/>
            </w:pPr>
            <w:r>
              <w:t>- проведение серии установочных мероприятий с представителями государственных, муниципальных и негосударственных организаций, реализующих дополнительные общеобразовательные программы, индивидуальными предпринимателями, реализующими дополнительные общеобразовательные программы;</w:t>
            </w:r>
          </w:p>
          <w:p w:rsidR="00E27987" w:rsidRDefault="00E27987">
            <w:pPr>
              <w:pStyle w:val="ConsPlusNormal"/>
            </w:pPr>
            <w:r>
              <w:t>- формирование реестра поставщиков услуг дополнительного образования, включенных в систему персонифицированного финансирования дополнительного образования;</w:t>
            </w:r>
          </w:p>
          <w:p w:rsidR="00E27987" w:rsidRDefault="00E27987">
            <w:pPr>
              <w:pStyle w:val="ConsPlusNormal"/>
            </w:pPr>
            <w:r>
              <w:t>- формирование реестра учащихся,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июнь - сентябрь 2016 года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Обеспечение финансовых условий для реализации модели персонифицированного финансирования, включая внесение изменений в муниципальные задания муниципальных образовательных организаций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август 2016 года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Проведение эксперимента по персонифицированному финансированию дополнительного образования в двух муниципальных районах (городских округах) области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сентябрь - декабрь 2016 года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2.1.5.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пакета типовых актов, регламентирующих функционирование системы персонифицированного финансирования дополнительного образования и методических рекомендаций по внедрению системы персонифицированного финансирования дополнительного образования на муниципальном уровне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декабрь 2016 года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2.1.6.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Обеспечение методического, организационного, информационного сопровождения внедрения персонифицированного финансирования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2.1.7.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Изучение социального заказа на услуги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3"/>
            </w:pPr>
            <w:r>
              <w:t>2.2. Распространение модели персонифицированного финансирования системы дополнительного образования детей Вологодской области в 2017 году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Проведение конкурсного отбора муниципальных районов и (или) городских округов области для участия в эксперименте по персонифицированному финансированию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</w:pPr>
            <w:r>
              <w:t>индикаторы 4 - 6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 xml:space="preserve">Разработка и утверждение муниципальных правовых актов, регламентирующих проведение эксперимента по внедрению персонифицированного финансирования в двадцати одном </w:t>
            </w:r>
            <w:r>
              <w:lastRenderedPageBreak/>
              <w:t xml:space="preserve">муниципальном районе (городском округе)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утверждение нормативных правовых актов области, предусматривающих финансовое и организационное обеспечение проведения эксперимента по распространению модели персонифицированного финансирования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Проведение информационной кампании и разъяснительной работы в образовательных организациях, СМИ, в интернете, о реализации проекта по персонифицированному финансированию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2.2.5.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Организация учета детей, имеющих право на персонифицированное финансирование дополнительного образования, - установление порядка и условий включения потребителя (детей соответствующего возраста) в систему персонифицированного финансирования, требований к документам, предоставляемым потребителем для получения сертификата (в том числе в электронном виде) дополнительного образования (по необходимости внесение изменений в порядок и условия, установленные в 2016 году), и размещение на официальных сайтах органов местного самоуправления, участвующих в проведении эксперимента по внедрению персонифицированного финансирования в системе дополнительного образования детей в 2017 году, копий соответствующих распорядительных актов органов местного самоуправления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2.2.6.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Размещение информации о реализации внедрения персонифицированного финансирования дополнительного образования в системе дополнительного образования детей Вологодской области на официальных сайтах Департамента образования области и органов местного самоуправления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lastRenderedPageBreak/>
              <w:t>2.2.7.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Обеспечение методического, организационного, информационного сопровождения внедрения персонифицированного финансирования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Региональный модельный центр;</w:t>
            </w:r>
          </w:p>
          <w:p w:rsidR="00E27987" w:rsidRDefault="00E27987">
            <w:pPr>
              <w:pStyle w:val="ConsPlusNormal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2.2.8.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Изучение социального заказа на услуги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jc w:val="center"/>
              <w:outlineLvl w:val="2"/>
            </w:pPr>
            <w:r>
              <w:t>3. Развитие системы независимой оценки качества дополнительного образования детей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3.1.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внедрение механизма критериев и инструментариев для независимой оценки качества образовательной деятельности индивидуальных предпринимателей и организаций, осуществляющих образовательную деятельность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июнь 2016 года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  <w:jc w:val="center"/>
            </w:pPr>
            <w:r>
              <w:t>индикатор 7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3.2.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Организация проведения независимой оценки качества образовательной деятельности организаций дополнительного образования на территории области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3.3.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правовое закрепление системы учета результатов независимой оценки качества, показателей удовлетворенности потребителей в процедуре включения поставщиков образовательных услуг в систему персонифицированного финансирования в муниципальных районах (городских округах) области, внедряющих систему персонифицированного финансирования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декабрь 2016 года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3.4.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Обеспечение функционирования информационного ресурса поддержки персонифицированного финансирования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3.5.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реализация медиаплана по вопросам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2"/>
            </w:pPr>
            <w:r>
              <w:lastRenderedPageBreak/>
              <w:t>4. Мероприятия по повышению квалификации руководящих и педагогических работников образовательных организаций дополнительного образования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4.1.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Организация разработки инновационных дополнительных профессиональных программ повышения квалификации управленческих и педагогических работников системы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сентябрь 2016 года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  <w:jc w:val="center"/>
            </w:pPr>
            <w:r>
              <w:t>индикатор 8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4.2.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Повышение квалификации руководящих и педагогических работников организаций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4.3.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Организация и проведение мероприятий, семинаров, конференций с руководящими и педагогическими работниками организаций, осуществляющих образовательную деятельность, в том числе негосударственного сектора дополнительного образования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 xml:space="preserve">органы местного самоуправления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jc w:val="center"/>
              <w:outlineLvl w:val="2"/>
            </w:pPr>
            <w:r>
              <w:t>5. Мероприятия, направленные на создание и обеспечение деятельности Регионального модельного центра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Разработка и утверждение нормативных правовых актов Департамента образования области, предусматривающих утверждение площадки, положения о деятельности, плана по созданию и функционированию Регионального модельного центра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</w:pPr>
            <w:r>
              <w:t>индикаторы 10 - 13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Привлечение интеллектуальных и бизнес-партнеров из реального сектора экономики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Создание портала Регионального модельного центра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Утверждение медиаплана освещения деятельности Регионального модельного центра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5.5.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 xml:space="preserve">Участие в повышении квалификации педагогов и </w:t>
            </w:r>
            <w:r>
              <w:lastRenderedPageBreak/>
              <w:t>руководителей организаций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lastRenderedPageBreak/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5.6.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Утверждение годового плана конкурсных и иных мероприятий для обучающихся в системе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5.7.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Утверждение и апробация типовых моделей сетевого взаимодействия на базе образовательных организаций, не реализовывавших ранее программы дополнительного образования детей, вовлечения детей, находящихся в трудной жизненной ситуации, разноуровневых программ дополнительного образования детей, модульных программ для сельской местности, образовательных программ для организаций летнего отдыха и проведения заочных школ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5.8.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Утверждение и апробация дополнительных профессиональных программ для педагогических работников, руководителей организаций, реализующих программы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Региональный модельный центр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13606" w:type="dxa"/>
            <w:gridSpan w:val="5"/>
          </w:tcPr>
          <w:p w:rsidR="00E27987" w:rsidRDefault="00E27987">
            <w:pPr>
              <w:pStyle w:val="ConsPlusNormal"/>
              <w:outlineLvl w:val="2"/>
            </w:pPr>
            <w:r>
              <w:t>6. Организационное сопровождение мероприятий, направленных на формирование современных управленческих и организационно-экономических механизмов в системе дополнительного образования детей, в рамках комплекса мер</w:t>
            </w: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6.1.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Создание проектного офиса по формированию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  <w:vMerge w:val="restart"/>
          </w:tcPr>
          <w:p w:rsidR="00E27987" w:rsidRDefault="00E27987">
            <w:pPr>
              <w:pStyle w:val="ConsPlusNormal"/>
            </w:pPr>
          </w:p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6.2.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Проведение мониторинга внедрения системы персонифицированного финансирования дополнительного образования в 2016 - 2017 годах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t>6.3.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Проведение семинаров, совещаний по реализации комплекса мер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  <w:jc w:val="center"/>
            </w:pPr>
            <w:r>
              <w:t>Департамент образования области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</w:pPr>
            <w:r>
              <w:t>2016 - 2017 годы</w:t>
            </w:r>
          </w:p>
        </w:tc>
        <w:tc>
          <w:tcPr>
            <w:tcW w:w="1531" w:type="dxa"/>
            <w:vMerge/>
          </w:tcPr>
          <w:p w:rsidR="00E27987" w:rsidRDefault="00E27987"/>
        </w:tc>
      </w:tr>
      <w:tr w:rsidR="00E27987">
        <w:tc>
          <w:tcPr>
            <w:tcW w:w="737" w:type="dxa"/>
          </w:tcPr>
          <w:p w:rsidR="00E27987" w:rsidRDefault="00E27987">
            <w:pPr>
              <w:pStyle w:val="ConsPlusNormal"/>
            </w:pPr>
            <w:r>
              <w:lastRenderedPageBreak/>
              <w:t>6.4.</w:t>
            </w:r>
          </w:p>
        </w:tc>
        <w:tc>
          <w:tcPr>
            <w:tcW w:w="6009" w:type="dxa"/>
          </w:tcPr>
          <w:p w:rsidR="00E27987" w:rsidRDefault="00E27987">
            <w:pPr>
              <w:pStyle w:val="ConsPlusNormal"/>
            </w:pPr>
            <w:r>
              <w:t>Представление проектным офисом отчета о реализации комплекса мер межведомственному совету по дополнительному образованию и воспитанию детей Вологодской области</w:t>
            </w:r>
          </w:p>
        </w:tc>
        <w:tc>
          <w:tcPr>
            <w:tcW w:w="3855" w:type="dxa"/>
          </w:tcPr>
          <w:p w:rsidR="00E27987" w:rsidRDefault="00E27987">
            <w:pPr>
              <w:pStyle w:val="ConsPlusNormal"/>
            </w:pPr>
            <w:r>
              <w:t>Департамент образования области;</w:t>
            </w:r>
          </w:p>
          <w:p w:rsidR="00E27987" w:rsidRDefault="00E27987">
            <w:pPr>
              <w:pStyle w:val="ConsPlusNormal"/>
            </w:pPr>
            <w:r>
              <w:t>проектный офис</w:t>
            </w:r>
          </w:p>
        </w:tc>
        <w:tc>
          <w:tcPr>
            <w:tcW w:w="1474" w:type="dxa"/>
          </w:tcPr>
          <w:p w:rsidR="00E27987" w:rsidRDefault="00E27987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1531" w:type="dxa"/>
            <w:vMerge/>
          </w:tcPr>
          <w:p w:rsidR="00E27987" w:rsidRDefault="00E27987"/>
        </w:tc>
      </w:tr>
    </w:tbl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ind w:firstLine="540"/>
        <w:jc w:val="both"/>
      </w:pPr>
      <w:r>
        <w:t>--------------------------------</w:t>
      </w:r>
    </w:p>
    <w:p w:rsidR="00E27987" w:rsidRDefault="00E27987">
      <w:pPr>
        <w:pStyle w:val="ConsPlusNormal"/>
        <w:spacing w:before="220"/>
        <w:ind w:firstLine="540"/>
        <w:jc w:val="both"/>
      </w:pPr>
      <w:bookmarkStart w:id="2" w:name="P351"/>
      <w:bookmarkEnd w:id="2"/>
      <w:r>
        <w:t>&lt;*&gt; По согласованию.</w:t>
      </w: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jc w:val="both"/>
      </w:pPr>
    </w:p>
    <w:p w:rsidR="00E27987" w:rsidRDefault="00E27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C15" w:rsidRDefault="00476C15">
      <w:bookmarkStart w:id="3" w:name="_GoBack"/>
      <w:bookmarkEnd w:id="3"/>
    </w:p>
    <w:sectPr w:rsidR="00476C15" w:rsidSect="008926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7"/>
    <w:rsid w:val="00476C15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7CD1C-E019-485D-A974-13208DD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AF938BD3E4C9AA0BFC2003BB661339D7B210DEB1D1A78D99EA9A8DFB5F4A1E36161DRFk7M" TargetMode="External"/><Relationship Id="rId13" Type="http://schemas.openxmlformats.org/officeDocument/2006/relationships/hyperlink" Target="consultantplus://offline/ref=E4EA1BE6C13F3B40A389AF938BD3E4C9AA0BFC2003BB661339D7B210DEB1D1A78D99EA9A8DFB5F4A1E36161ARFk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EA1BE6C13F3B40A389B19E9DBFBACDAD07AA2D06B66F476485B44781E1D7F2CDD9ECCFCEBF524AR1kFM" TargetMode="External"/><Relationship Id="rId12" Type="http://schemas.openxmlformats.org/officeDocument/2006/relationships/hyperlink" Target="consultantplus://offline/ref=E4EA1BE6C13F3B40A389AF938BD3E4C9AA0BFC2003BB661339D7B210DEB1D1A78D99EA9A8DFB5F4A1E36161CRFk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A1BE6C13F3B40A389B19E9DBFBACDAD07AA2D06B66F476485B44781E1D7F2CDD9ECCFCEBF524AR1kFM" TargetMode="External"/><Relationship Id="rId11" Type="http://schemas.openxmlformats.org/officeDocument/2006/relationships/hyperlink" Target="consultantplus://offline/ref=E4EA1BE6C13F3B40A389AF938BD3E4C9AA0BFC2003BB661339D7B210DEB1D1A78D99EA9A8DFB5F4A1E36161DRFkAM" TargetMode="External"/><Relationship Id="rId5" Type="http://schemas.openxmlformats.org/officeDocument/2006/relationships/hyperlink" Target="consultantplus://offline/ref=E4EA1BE6C13F3B40A389AF938BD3E4C9AA0BFC2003BB661339D7B210DEB1D1A78D99EA9A8DFB5F4A1E36161DRFk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EA1BE6C13F3B40A389AF938BD3E4C9AA0BFC2003BB661339D7B210DEB1D1A78D99EA9A8DFB5F4A1E36161DRFk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EA1BE6C13F3B40A389AF938BD3E4C9AA0BFC2003BB60173BD1B210DEB1D1A78D99EA9A8DFB5F4A1E36141DRFk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2017-09-29T12:36:00Z</dcterms:created>
  <dcterms:modified xsi:type="dcterms:W3CDTF">2017-09-29T12:36:00Z</dcterms:modified>
</cp:coreProperties>
</file>