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Воронежской обл. от 10.04.2023 N 256</w:t>
              <w:br/>
              <w:t xml:space="preserve">"Об утверждении Порядка определения объема и условий предоставления субсидии из областного бюджета автономной некоммерческой организации "Центр поддержки и продвижения общественных, государственных и муниципальных инициатив Воронежской области "Образ Будущего" на проведение конкурса грантов, инициативно заявляемых гражданами, социально ориентированными некоммерческими организациями, территориальным общественным самоуправлением, на 2023 год"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ВОРОНЕЖСКОЙ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10 апреля 2023 г. N 256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ОПРЕДЕЛЕНИЯ ОБЪЕМА И УСЛОВИЙ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СУБСИДИИ ИЗ ОБЛАСТНОГО БЮДЖЕТА АВТОНОМНОЙ</w:t>
      </w:r>
    </w:p>
    <w:p>
      <w:pPr>
        <w:pStyle w:val="2"/>
        <w:jc w:val="center"/>
      </w:pPr>
      <w:r>
        <w:rPr>
          <w:sz w:val="20"/>
        </w:rPr>
        <w:t xml:space="preserve">НЕКОММЕРЧЕСКОЙ ОРГАНИЗАЦИИ "ЦЕНТР ПОДДЕРЖКИ И ПРОДВИЖЕНИЯ</w:t>
      </w:r>
    </w:p>
    <w:p>
      <w:pPr>
        <w:pStyle w:val="2"/>
        <w:jc w:val="center"/>
      </w:pPr>
      <w:r>
        <w:rPr>
          <w:sz w:val="20"/>
        </w:rPr>
        <w:t xml:space="preserve">ОБЩЕСТВЕННЫХ, ГОСУДАРСТВЕННЫХ И МУНИЦИПАЛЬНЫХ ИНИЦИАТИВ</w:t>
      </w:r>
    </w:p>
    <w:p>
      <w:pPr>
        <w:pStyle w:val="2"/>
        <w:jc w:val="center"/>
      </w:pPr>
      <w:r>
        <w:rPr>
          <w:sz w:val="20"/>
        </w:rPr>
        <w:t xml:space="preserve">ВОРОНЕЖСКОЙ ОБЛАСТИ "ОБРАЗ БУДУЩЕГО" НА ПРОВЕДЕНИЕ КОНКУРСА</w:t>
      </w:r>
    </w:p>
    <w:p>
      <w:pPr>
        <w:pStyle w:val="2"/>
        <w:jc w:val="center"/>
      </w:pPr>
      <w:r>
        <w:rPr>
          <w:sz w:val="20"/>
        </w:rPr>
        <w:t xml:space="preserve">ГРАНТОВ, ИНИЦИАТИВНО ЗАЯВЛЯЕМЫХ ГРАЖДАНАМИ,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ОРИЕНТИРОВАННЫМИ НЕКОММЕРЧЕСКИМИ ОРГАНИЗАЦИЯМИ,</w:t>
      </w:r>
    </w:p>
    <w:p>
      <w:pPr>
        <w:pStyle w:val="2"/>
        <w:jc w:val="center"/>
      </w:pPr>
      <w:r>
        <w:rPr>
          <w:sz w:val="20"/>
        </w:rPr>
        <w:t xml:space="preserve">ТЕРРИТОРИАЛЬНЫМ ОБЩЕСТВЕННЫМ САМОУПРАВЛЕНИЕМ, НА 2023 ГОД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&quot;Бюджетный кодекс Российской Федерации&quot; от 31.07.1998 N 145-ФЗ (ред. от 28.12.2022) (с изм. и доп., вступ. в силу с 01.01.2023) ------------ Недействующая редакция {КонсультантПлюс}">
        <w:r>
          <w:rPr>
            <w:sz w:val="20"/>
            <w:color w:val="0000ff"/>
          </w:rPr>
          <w:t xml:space="preserve">пунктом 2 статьи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8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</w:t>
      </w:r>
      <w:hyperlink w:history="0" r:id="rId9" w:tooltip="Закон Воронежской области от 06.10.2011 N 134-ОЗ (ред. от 27.04.2021) &quot;О государственной (областной) поддержке социально ориентированных некоммерческих организаций в Воронежской области&quot; (принят Воронежской областной Думой 29.09.201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Воронежской области от 06.10.2011 N 134-ОЗ "О государственной (областной) поддержке социально ориентированных некоммерческих организаций в Воронежской области" Правительство Воронежской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3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определения объема и условий предоставления субсидии из областного бюджета автономной некоммерческой организации "Центр поддержки и продвижения общественных, государственных и муниципальных инициатив Воронежской области "Образ Будущего" на проведение конкурса грантов, инициативно заявляемых гражданами, социально ориентированными некоммерческими организациями, территориальным общественным самоуправлением, на 2023 год согласно приложению к настоящему постановлению.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исполнением настоящего постановления возложить на первого заместителя председателя Правительства Воронежской области Попова В.Б.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Воронежской области</w:t>
      </w:r>
    </w:p>
    <w:p>
      <w:pPr>
        <w:pStyle w:val="0"/>
        <w:jc w:val="right"/>
      </w:pPr>
      <w:r>
        <w:rPr>
          <w:sz w:val="20"/>
        </w:rPr>
        <w:t xml:space="preserve">А.В.ГУСЕВ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Воронежской области</w:t>
      </w:r>
    </w:p>
    <w:p>
      <w:pPr>
        <w:pStyle w:val="0"/>
        <w:jc w:val="right"/>
      </w:pPr>
      <w:r>
        <w:rPr>
          <w:sz w:val="20"/>
        </w:rPr>
        <w:t xml:space="preserve">от 10.04.2023 N 256</w:t>
      </w:r>
    </w:p>
    <w:p>
      <w:pPr>
        <w:pStyle w:val="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ОПРЕДЕЛЕНИЯ ОБЪЕМА И УСЛОВИЙ ПРЕДОСТАВЛЕНИЯ СУБСИДИИ</w:t>
      </w:r>
    </w:p>
    <w:p>
      <w:pPr>
        <w:pStyle w:val="2"/>
        <w:jc w:val="center"/>
      </w:pPr>
      <w:r>
        <w:rPr>
          <w:sz w:val="20"/>
        </w:rPr>
        <w:t xml:space="preserve">ИЗ ОБЛАСТНОГО БЮДЖЕТА АВТОНОМНОЙ НЕКОММЕРЧЕСКОЙ ОРГАНИЗАЦИИ</w:t>
      </w:r>
    </w:p>
    <w:p>
      <w:pPr>
        <w:pStyle w:val="2"/>
        <w:jc w:val="center"/>
      </w:pPr>
      <w:r>
        <w:rPr>
          <w:sz w:val="20"/>
        </w:rPr>
        <w:t xml:space="preserve">"ЦЕНТР ПОДДЕРЖКИ И ПРОДВИЖЕНИЯ ОБЩЕСТВЕННЫХ, ГОСУДАРСТВЕННЫХ</w:t>
      </w:r>
    </w:p>
    <w:p>
      <w:pPr>
        <w:pStyle w:val="2"/>
        <w:jc w:val="center"/>
      </w:pPr>
      <w:r>
        <w:rPr>
          <w:sz w:val="20"/>
        </w:rPr>
        <w:t xml:space="preserve">И МУНИЦИПАЛЬНЫХ ИНИЦИАТИВ ВОРОНЕЖСКОЙ ОБЛАСТИ</w:t>
      </w:r>
    </w:p>
    <w:p>
      <w:pPr>
        <w:pStyle w:val="2"/>
        <w:jc w:val="center"/>
      </w:pPr>
      <w:r>
        <w:rPr>
          <w:sz w:val="20"/>
        </w:rPr>
        <w:t xml:space="preserve">"ОБРАЗ БУДУЩЕГО" НА ПРОВЕДЕНИЕ КОНКУРСА ГРАНТОВ,</w:t>
      </w:r>
    </w:p>
    <w:p>
      <w:pPr>
        <w:pStyle w:val="2"/>
        <w:jc w:val="center"/>
      </w:pPr>
      <w:r>
        <w:rPr>
          <w:sz w:val="20"/>
        </w:rPr>
        <w:t xml:space="preserve">ИНИЦИАТИВНО ЗАЯВЛЯЕМЫХ ГРАЖДАНАМИ,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ОРИЕНТИРОВАННЫМИ НЕКОММЕРЧЕСКИМИ ОРГАНИЗАЦИЯМИ,</w:t>
      </w:r>
    </w:p>
    <w:p>
      <w:pPr>
        <w:pStyle w:val="2"/>
        <w:jc w:val="center"/>
      </w:pPr>
      <w:r>
        <w:rPr>
          <w:sz w:val="20"/>
        </w:rPr>
        <w:t xml:space="preserve">ТЕРРИТОРИАЛЬНЫМ ОБЩЕСТВЕННЫМ САМОУПРАВЛЕНИЕМ, НА 2023 ГОД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определения объема и условий предоставления субсидии из областного бюджета автономной некоммерческой организации "Центр поддержки и продвижения общественных, государственных и муниципальных инициатив Воронежской области "Образ Будущего" на проведение конкурса грантов, инициативно заявляемых гражданами, социально ориентированными некоммерческими организациями, территориальным общественным самоуправлением, на 2023 год (далее соответственно - Порядок, субсидии) устанавливает цели, условия предоставления субсидии и порядок определения объема и предоставления субсидии из областного бюджета, требования к отчетности, требования об осуществлении контроля за соблюдением условий и порядка предоставления субсидии и ответственности за их нарушение.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Получатель субсидии - автономная некоммерческая организация "Центр поддержки и продвижения общественных, государственных и муниципальных инициатив Воронежской области "Образ Будущего" (далее - Получатель субсидии).</w:t>
      </w:r>
    </w:p>
    <w:bookmarkStart w:id="47" w:name="P47"/>
    <w:bookmarkEnd w:id="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Органом государственной власти Воронежской области,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год, является департамент социальной защиты Воронежской области (далее - Департамент).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субсидии осуществляется в соответствии со сводной бюджетной росписью в пределах бюджетных ассигнований, предусмотренных законом Воронежской области об областном бюджете на соответствующий финансовый год и на плановый период на цели, указанные в настоящем Порядке.</w:t>
      </w:r>
    </w:p>
    <w:bookmarkStart w:id="49" w:name="P49"/>
    <w:bookmarkEnd w:id="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Целью предоставления субсидии является грантовая поддержка Получателем субсидии проектов, инициативно заявляемых гражданами, социально ориентированными некоммерческими организациями, территориальным общественным самоуправлением, направленных на решение социально значимых вопросов и развитие гражданского общества в интересах жителей Воронежской области, в рамках государственной </w:t>
      </w:r>
      <w:hyperlink w:history="0" r:id="rId10" w:tooltip="Постановление Правительства Воронежской обл. от 31.12.2013 N 1187 (ред. от 29.03.2023) &quot;Об утверждении государственной программы Воронежской области &quot;Социальная поддержка граждан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Воронежской области "Социальная поддержка граждан", утвержденной постановлением Правительства Воронежской области от 31.12.2013 N 1187.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Сведения о субсидии размещаются на едином портале бюджетной системы Российской Федерации в информационно-телекоммуникационной сети "Интернет" (далее - Единый портал) в разделе "Бюджет" не позднее 15-го рабочего дня, следующего за днем принятия закона Воронежской области об областном бюджете на финансовый год и на плановый период (закона Воронежской области о внесении изменений в закон Воронежской области об областном бюджете на финансовый год и на плановый период).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субсидии направляются Департаментом в департамент финансов Воронежской области для предоставления их в Министерство финансов Российской Федерации для размещения на Едином портале.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Условия и порядок предоставления субсидии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Субсидия предоставляется на финансовое обеспечение грантов, предоставляемых Получателем субсидии по результатам конкурса, проводимого Получателем субсидии, в соответствии с порядком проведения конкурса, утвержденным Получателем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Гранты предоставляются на цели, определенные </w:t>
      </w:r>
      <w:hyperlink w:history="0" w:anchor="P49" w:tooltip="1.4. Целью предоставления субсидии является грантовая поддержка Получателем субсидии проектов, инициативно заявляемых гражданами, социально ориентированными некоммерческими организациями, территориальным общественным самоуправлением, направленных на решение социально значимых вопросов и развитие гражданского общества в интересах жителей Воронежской области, в рамках государственной программы Воронежской области &quot;Социальная поддержка граждан&quot;, утвержденной постановлением Правительства Воронежской области ...">
        <w:r>
          <w:rPr>
            <w:sz w:val="20"/>
            <w:color w:val="0000ff"/>
          </w:rPr>
          <w:t xml:space="preserve">пунктом 1.4</w:t>
        </w:r>
      </w:hyperlink>
      <w:r>
        <w:rPr>
          <w:sz w:val="20"/>
        </w:rPr>
        <w:t xml:space="preserve"> настоящего Порядка.</w:t>
      </w:r>
    </w:p>
    <w:bookmarkStart w:id="57" w:name="P57"/>
    <w:bookmarkEnd w:id="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На дату подачи заявления о предоставлении субсидии Получатель субсидии должен соответствовать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 Получателя субсидии должна отсутствовать просроченная задолженность по возврату в бюджет Воронежской области субсидий, бюджетных инвестиций, предоставленных в том числе в соответствии с иными правовыми актами Воронежской области, и иная просроченная (неурегулированная) задолженность по денежным обязательствам перед Воронежской областью;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Получатель субсидии не должен находиться в процессе реорганизации (за исключением реорганизации в форме присоединения другого юридического лица), ликвидации, в отношении него не введена процедура банкротства, его деятельность не должна быть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Получатель субсидии не должен находиться в перечне организаций, в отношении которых имеются сведения об их причастности к экстремистской деятельности или терроризму, либо в перечне организаций, в отношении которых имеются сведения об их причастности к распространению оружия массового уничтожения;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Получатель субсидии не должен являться иностранным юридическим лицом, в том числе местом регистрации которого являются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Получатель субсидии не должен получать средства из бюджета Воронежской области на основании иных нормативных правовых актов Воронежской области на цели, установленные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дату формирования справки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bookmarkStart w:id="64" w:name="P64"/>
    <w:bookmarkEnd w:id="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Для получения субсидии Получатель субсидии представляет в Департамент </w:t>
      </w:r>
      <w:hyperlink w:history="0" w:anchor="P144" w:tooltip="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по форме согласно приложению к настоящему Порядку (далее - заявление). К заявлению прилагаются:</w:t>
      </w:r>
    </w:p>
    <w:bookmarkStart w:id="65" w:name="P65"/>
    <w:bookmarkEnd w:id="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заверенная Получателем субсидии копия документа, подтверждающего факт внесения записи о государственной регистрации Получателя субсидии в Единый государственный реестр юридических лиц;</w:t>
      </w:r>
    </w:p>
    <w:bookmarkStart w:id="66" w:name="P66"/>
    <w:bookmarkEnd w:id="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заверенная Получателем субсидии копия свидетельства о постановке на учет в налоговом органе Получателя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заверенная Получателем субсидии копия устава Получателя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утвержденный Получателем субсидии порядок проведения конкурса на предоставление грантов с указанием в том числе размеров предоставляемых грантов и (или) порядка определения размеров грантов, а также количества предоставляемых грантов.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Получатель субсидии не представил по собственной инициативе указанные в </w:t>
      </w:r>
      <w:hyperlink w:history="0" w:anchor="P65" w:tooltip="- заверенная Получателем субсидии копия документа, подтверждающего факт внесения записи о государственной регистрации Получателя субсидии в Единый государственный реестр юридических лиц;">
        <w:r>
          <w:rPr>
            <w:sz w:val="20"/>
            <w:color w:val="0000ff"/>
          </w:rPr>
          <w:t xml:space="preserve">абзацах втором</w:t>
        </w:r>
      </w:hyperlink>
      <w:r>
        <w:rPr>
          <w:sz w:val="20"/>
        </w:rPr>
        <w:t xml:space="preserve"> и </w:t>
      </w:r>
      <w:hyperlink w:history="0" w:anchor="P66" w:tooltip="- заверенная Получателем субсидии копия свидетельства о постановке на учет в налоговом органе Получателя субсидии;">
        <w:r>
          <w:rPr>
            <w:sz w:val="20"/>
            <w:color w:val="0000ff"/>
          </w:rPr>
          <w:t xml:space="preserve">третьем</w:t>
        </w:r>
      </w:hyperlink>
      <w:r>
        <w:rPr>
          <w:sz w:val="20"/>
        </w:rPr>
        <w:t xml:space="preserve"> настоящего пункта документы, Департамент запрашивает их самостоятельно в установленном порядке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Департамент запрашивает самостоятельно в установленном порядке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справку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Субсидия предоставляется при одновременном соблюдении следующих условий: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соответствие Получателя субсидии требованиям, предусмотренным </w:t>
      </w:r>
      <w:hyperlink w:history="0" w:anchor="P57" w:tooltip="2.3. На дату подачи заявления о предоставлении субсидии Получатель субсидии должен соответствовать следующим требованиям:">
        <w:r>
          <w:rPr>
            <w:sz w:val="20"/>
            <w:color w:val="0000ff"/>
          </w:rPr>
          <w:t xml:space="preserve">пунктом 2.3</w:t>
        </w:r>
      </w:hyperlink>
      <w:r>
        <w:rPr>
          <w:sz w:val="20"/>
        </w:rPr>
        <w:t xml:space="preserve"> настоящего Порядка;</w:t>
      </w:r>
    </w:p>
    <w:bookmarkStart w:id="73" w:name="P73"/>
    <w:bookmarkEnd w:id="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согласие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субсидии, на осуществление в отношении их проверки Департаментом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</w:t>
      </w:r>
      <w:hyperlink w:history="0" r:id="rId11" w:tooltip="&quot;Бюджетный кодекс Российской Федерации&quot; от 31.07.1998 N 145-ФЗ (ред. от 28.12.2022) (с изм. и доп., вступ. в силу с 01.01.2023) ------------ Недействующая редакция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2" w:tooltip="&quot;Бюджетный кодекс Российской Федерации&quot; от 31.07.1998 N 145-ФЗ (ред. от 28.12.2022) (с изм. и доп., вступ. в силу с 01.01.2023) ------------ Недействующая редакция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 и на включение таких положений в соглашение;</w:t>
      </w:r>
    </w:p>
    <w:bookmarkStart w:id="74" w:name="P74"/>
    <w:bookmarkEnd w:id="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запрет приобретения Получателем субсидии, а также иными юридическими лицами, получающими средства на основании договоров, заключенных с Получателем субсидии,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определенных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Департамент регистрирует представленное заявление с прилагаемыми к нему документами в специальном журнале, который должен быть пронумерован, прошнурован и скреплен печатью Департамента, рассматривает и проверяет на соответствие требованиям действующего законодательства и настоящего Порядка указанные документы в течение 10 рабочих дней с даты регистрации заявления и принимает решение о предоставлении субсидии либо об отказе в ее предоставлении.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субсидии должен быть проинформирован о принятом решении в течение пяти рабочих дней со дня его принятия.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Основаниями для отказа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несоответствие представленных Получателем субсидии документов требованиям, установленным </w:t>
      </w:r>
      <w:hyperlink w:history="0" w:anchor="P64" w:tooltip="2.4. Для получения субсидии Получатель субсидии представляет в Департамент заявление по форме согласно приложению к настоящему Порядку (далее - заявление). К заявлению прилагаются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настоящего Порядка, или непредставление (представление не в полном объеме) указанных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установление факта недостоверности информации, представленной Получателем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несоответствие Получателя субсидии требованиям, определенным </w:t>
      </w:r>
      <w:hyperlink w:history="0" w:anchor="P57" w:tooltip="2.3. На дату подачи заявления о предоставлении субсидии Получатель субсидии должен соответствовать следующим требованиям:">
        <w:r>
          <w:rPr>
            <w:sz w:val="20"/>
            <w:color w:val="0000ff"/>
          </w:rPr>
          <w:t xml:space="preserve">пунктом 2.3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В случае принятия положительного решения Департамент заключает соглашение о предоставлении субсидии (далее - Соглашение) в соответствии с типовой формой соглашения, установленной приказом департамента финансов Воронежской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Соглашение включаются условия о согласовании новых условий Соглашения или о расторжении Соглашения при недостижении согласия по новым условиям в случае уменьшения Департаменту как получателю бюджетных средств ранее доведенных лимитов бюджетных обязательств, указанных в </w:t>
      </w:r>
      <w:hyperlink w:history="0" w:anchor="P47" w:tooltip="1.3. Органом государственной власти Воронежской области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, является департамент социальной защиты Воронежской области (далее - Департамент).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настоящего Порядка, приводящего к невозможности предоставления субсидии в размере, определенном в Соглашении, а также условия, указанные в </w:t>
      </w:r>
      <w:hyperlink w:history="0" w:anchor="P73" w:tooltip="б) согласие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и, на осуществление в отношении их проверки Департаментом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Получателем субсидии порядка и условий предоставлен...">
        <w:r>
          <w:rPr>
            <w:sz w:val="20"/>
            <w:color w:val="0000ff"/>
          </w:rPr>
          <w:t xml:space="preserve">подпунктах "б"</w:t>
        </w:r>
      </w:hyperlink>
      <w:r>
        <w:rPr>
          <w:sz w:val="20"/>
        </w:rPr>
        <w:t xml:space="preserve"> и </w:t>
      </w:r>
      <w:hyperlink w:history="0" w:anchor="P74" w:tooltip="в) запрет приобретения Получателем субсидии, а также иными юридическими лицами, получающими средства на основании договоров, заключенных с Получателем субсидии,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определенных действующим законодательством.">
        <w:r>
          <w:rPr>
            <w:sz w:val="20"/>
            <w:color w:val="0000ff"/>
          </w:rPr>
          <w:t xml:space="preserve">"в" пункта 2.5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Департамент в течение трех рабочих дней направляет Соглашение Получателю субсидии для подписания.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Получатель субсидии подписывает и направляет Соглашение в Департамент в течение трех рабочих дней со дня его получения.</w:t>
      </w:r>
    </w:p>
    <w:bookmarkStart w:id="85" w:name="P85"/>
    <w:bookmarkEnd w:id="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Результатом предоставления субсидии является достижение значения показателя "Количество проектов, инициативно заявляемых гражданами, социально ориентированными некоммерческими организациями, территориальным общественным самоуправлением, направленных на решение социально значимых вопросов и развитие гражданского общества в интересах жителей Воронежской области, реализуемых за счет средств субсидии".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Значение показателя, необходимого для достижения результата предоставления субсидии, устанавливается Департаментом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возникновения обстоятельств, приводящих к невозможности достижения значения результата предоставления субсидии в сроки, определенные Соглашением, Департамент по согласованию с Получателем субсидии вправе принять решение о внесении изменений в Соглашение в части продления сроков достижения результата предоставления субсидии (но не более чем на 24 месяца) без изменения размера субсидии. В случае невозможности достижения результата предоставления субсидии без изменения размера субсидии Департамент вправе принять решение об уменьшении значения результата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принятия Департаментом по согласованию с Получателем субсидии решения о внесении изменений в Соглашение в течение 10 рабочих дней с даты принятия решения заключается дополнительное соглашение в соответствии с типовой формой, утвержденной департаментом финансов Воронежской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Определение размера субсидии, предоставляемой Получателю субсидии, осуществляется в соответствии с законом Воронежской области об областном бюджете на текущий финансовый год и на плановый период в пределах бюджетных ассигнований, предусмотренных Департаменту на указанные цели.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субсидии, предоставляемой Департаментом Получателю субсидии,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Rs = Vi,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Rs - размер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Vi - сумма грантов, предоставляемых Получателем субсидии в соответствии с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Департамент для осуществления финансирования Получателя субсидии направляет в департамент финансов Воронежской области заявку на выделение предельных объемов финансирования с заверенной копией Соглашения между Департаментом и Получателем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 По мере поступления предельных объемов финансирования Департамент направляет в департамент финансов Воронежской области реестр финансирования на перечисление средств субсидии Получателю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 Денежные средства перечисляются с лицевого счета, открытого департаментом финансов Воронежской области в Управлении Федерального казначейства по Воронежской области, на расчетный или корреспондентский счет, открытый Получателю субсидии в учреждении Центрального банка Российской Федерации или кредитной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2.16. Субсидия подлежит возврату в доход областного бюджета в случаях и порядке, которые установлены в </w:t>
      </w:r>
      <w:hyperlink w:history="0" w:anchor="P109" w:tooltip="4. Требования об осуществлении контроля (мониторинга)">
        <w:r>
          <w:rPr>
            <w:sz w:val="20"/>
            <w:color w:val="0000ff"/>
          </w:rPr>
          <w:t xml:space="preserve">разделе 4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Требования к отчетности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Получатель субсидии представляет в Департамент: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ежеквартально до 15-го числа месяца, следующего за отчетным, отчет о расходовании субсидии по форме, определенной типовой формой соглашения, установленной приказом департамента финансов Воронежской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до 15-го числа месяца, следующего за годом предоставления субсидии, отчет о достижении значения результата предоставления субсидии по форме, определенной типовой формой соглашения, установленной приказом департамента финансов Воронежской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Департамент вправе устанавливать в Соглашении сроки и формы представления Получателем субсидии дополнительной отчетности.</w:t>
      </w:r>
    </w:p>
    <w:p>
      <w:pPr>
        <w:pStyle w:val="0"/>
        <w:jc w:val="both"/>
      </w:pPr>
      <w:r>
        <w:rPr>
          <w:sz w:val="20"/>
        </w:rPr>
      </w:r>
    </w:p>
    <w:bookmarkStart w:id="109" w:name="P109"/>
    <w:bookmarkEnd w:id="109"/>
    <w:p>
      <w:pPr>
        <w:pStyle w:val="2"/>
        <w:outlineLvl w:val="1"/>
        <w:jc w:val="center"/>
      </w:pPr>
      <w:r>
        <w:rPr>
          <w:sz w:val="20"/>
        </w:rPr>
        <w:t xml:space="preserve">4. Требования об осуществлении контроля (мониторинга)</w:t>
      </w:r>
    </w:p>
    <w:p>
      <w:pPr>
        <w:pStyle w:val="2"/>
        <w:jc w:val="center"/>
      </w:pPr>
      <w:r>
        <w:rPr>
          <w:sz w:val="20"/>
        </w:rPr>
        <w:t xml:space="preserve">за соблюдением условий и порядка предоставления субсидии</w:t>
      </w:r>
    </w:p>
    <w:p>
      <w:pPr>
        <w:pStyle w:val="2"/>
        <w:jc w:val="center"/>
      </w:pPr>
      <w:r>
        <w:rPr>
          <w:sz w:val="20"/>
        </w:rPr>
        <w:t xml:space="preserve">и ответственности за их нарушение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Ответственность за недостоверность сведений, содержащихся в документах, представляемых в Департамент, за несоблюдение условий, установленных настоящим Порядком, несет Получатель субсидии в соответствии с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Департамент осуществляет проверку соблюдения Получателем субсидии и лицами, являющимися поставщиками (подрядчиками, исполнителями) по договорам (соглашениям), заключенным в целях исполнения обязательств по Соглашению, порядка и условий предоставления субсидии, в том числе в части достижения результатов предоставления субсидии. Органы государственного финансового контроля осуществляют проверку соблюдения Получателем субсидии порядка и условий предоставления субсидии в соответствии со </w:t>
      </w:r>
      <w:hyperlink w:history="0" r:id="rId13" w:tooltip="&quot;Бюджетный кодекс Российской Федерации&quot; от 31.07.1998 N 145-ФЗ (ред. от 28.12.2022) (с изм. и доп., вступ. в силу с 01.01.2023) ------------ Недействующая редакция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4" w:tooltip="&quot;Бюджетный кодекс Российской Федерации&quot; от 31.07.1998 N 145-ФЗ (ред. от 28.12.2022) (с изм. и доп., вступ. в силу с 01.01.2023) ------------ Недействующая редакция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Мониторинг достижения результата предоставления субсидии, указанного в </w:t>
      </w:r>
      <w:hyperlink w:history="0" w:anchor="P85" w:tooltip="2.11. Результатом предоставления субсидии является достижение значения показателя &quot;Количество проектов, инициативно заявляемых гражданами, социально ориентированными некоммерческими организациями, территориальным общественным самоуправлением, направленных на решение социально значимых вопросов и развитие гражданского общества в интересах жителей Воронежской области, реализуемых за счет средств субсидии&quot;.">
        <w:r>
          <w:rPr>
            <w:sz w:val="20"/>
            <w:color w:val="0000ff"/>
          </w:rPr>
          <w:t xml:space="preserve">пункте 2.11</w:t>
        </w:r>
      </w:hyperlink>
      <w:r>
        <w:rPr>
          <w:sz w:val="20"/>
        </w:rPr>
        <w:t xml:space="preserve"> настоящего Порядка,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официального мероприятия по получению результата предоставления субсидии (контрольная точка), проводится Департаментом в порядке и по формам, которые установлены Министерством финансов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Предоставление субсидии Получателю субсидии приостанавливается в случае выявления Департаментом факта представления Получателем субсидии отчета, содержащего неполную или недостоверную информацию, до устранения нарушений.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При неиспользовании в отчетном финансовом году средств предоставленной субсидии Получатель субсидии в течение первых 15 рабочих дней по завершении отчетного финансового года в письменной форме уведомляет об этом Департамент с указанием причин образовавшегося остатка.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10 рабочих дней со дня получения указанного уведомления Департамент принимает решение о наличии потребности в неиспользованных остатках субсидии либо о возврате неиспользованных остатков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Не использованные в отчетном финансовом году остатки субсидии, в отношении которых Департаментом принято решение об отсутствии потребности в указанных средствах, подлежат возврату в областной бюджет в течение 10 рабочих дней со дня получения Получателем субсидии соответствующего уведомления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В случае нарушения Получателем субсидии условий и порядка предоставления субсидии, выявленного по фактам проверок, проведенных Департаментом и (или) уполномоченным органом государственного финансового контроля, недостижения результата предоставления субсидии Департамент принимает меры по возврату субсидии в областной бюджет и направляет Получателю субсидии требование о возврате субсидии в течение 10 рабочих дней с даты выявления нарушений, получения отчета о недостижении значения результата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Субсидия подлежит возврату Получателем субсидии в областной бюджет в течение 30 календарных дней с момента получения требования.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При невозврате субсидии в установленный срок Департамент принимает меры по взысканию подлежащей возврату субсидии в областной бюджет в судебном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определения объема и условий</w:t>
      </w:r>
    </w:p>
    <w:p>
      <w:pPr>
        <w:pStyle w:val="0"/>
        <w:jc w:val="right"/>
      </w:pPr>
      <w:r>
        <w:rPr>
          <w:sz w:val="20"/>
        </w:rPr>
        <w:t xml:space="preserve">предоставления субсидии из</w:t>
      </w:r>
    </w:p>
    <w:p>
      <w:pPr>
        <w:pStyle w:val="0"/>
        <w:jc w:val="right"/>
      </w:pPr>
      <w:r>
        <w:rPr>
          <w:sz w:val="20"/>
        </w:rPr>
        <w:t xml:space="preserve">областного бюджета автономной</w:t>
      </w:r>
    </w:p>
    <w:p>
      <w:pPr>
        <w:pStyle w:val="0"/>
        <w:jc w:val="right"/>
      </w:pPr>
      <w:r>
        <w:rPr>
          <w:sz w:val="20"/>
        </w:rPr>
        <w:t xml:space="preserve">некоммерческой организации</w:t>
      </w:r>
    </w:p>
    <w:p>
      <w:pPr>
        <w:pStyle w:val="0"/>
        <w:jc w:val="right"/>
      </w:pPr>
      <w:r>
        <w:rPr>
          <w:sz w:val="20"/>
        </w:rPr>
        <w:t xml:space="preserve">"Центр поддержки и продвижения</w:t>
      </w:r>
    </w:p>
    <w:p>
      <w:pPr>
        <w:pStyle w:val="0"/>
        <w:jc w:val="right"/>
      </w:pPr>
      <w:r>
        <w:rPr>
          <w:sz w:val="20"/>
        </w:rPr>
        <w:t xml:space="preserve">общественных, государственных</w:t>
      </w:r>
    </w:p>
    <w:p>
      <w:pPr>
        <w:pStyle w:val="0"/>
        <w:jc w:val="right"/>
      </w:pPr>
      <w:r>
        <w:rPr>
          <w:sz w:val="20"/>
        </w:rPr>
        <w:t xml:space="preserve">и муниципальных инициатив</w:t>
      </w:r>
    </w:p>
    <w:p>
      <w:pPr>
        <w:pStyle w:val="0"/>
        <w:jc w:val="right"/>
      </w:pPr>
      <w:r>
        <w:rPr>
          <w:sz w:val="20"/>
        </w:rPr>
        <w:t xml:space="preserve">Воронежской области "Образ Будущего"</w:t>
      </w:r>
    </w:p>
    <w:p>
      <w:pPr>
        <w:pStyle w:val="0"/>
        <w:jc w:val="right"/>
      </w:pPr>
      <w:r>
        <w:rPr>
          <w:sz w:val="20"/>
        </w:rPr>
        <w:t xml:space="preserve">на проведение конкурса грантов,</w:t>
      </w:r>
    </w:p>
    <w:p>
      <w:pPr>
        <w:pStyle w:val="0"/>
        <w:jc w:val="right"/>
      </w:pPr>
      <w:r>
        <w:rPr>
          <w:sz w:val="20"/>
        </w:rPr>
        <w:t xml:space="preserve">инициативно заявляемых гражданами,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ориентированными некоммерческими</w:t>
      </w:r>
    </w:p>
    <w:p>
      <w:pPr>
        <w:pStyle w:val="0"/>
        <w:jc w:val="right"/>
      </w:pPr>
      <w:r>
        <w:rPr>
          <w:sz w:val="20"/>
        </w:rPr>
        <w:t xml:space="preserve">организациями, территориальным</w:t>
      </w:r>
    </w:p>
    <w:p>
      <w:pPr>
        <w:pStyle w:val="0"/>
        <w:jc w:val="right"/>
      </w:pPr>
      <w:r>
        <w:rPr>
          <w:sz w:val="20"/>
        </w:rPr>
        <w:t xml:space="preserve">общественным самоуправлением, на 2023 год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39"/>
        <w:gridCol w:w="964"/>
        <w:gridCol w:w="1365"/>
        <w:gridCol w:w="345"/>
        <w:gridCol w:w="3166"/>
      </w:tblGrid>
      <w:tr>
        <w:tc>
          <w:tcPr>
            <w:gridSpan w:val="5"/>
            <w:tcW w:w="9079" w:type="dxa"/>
            <w:tcBorders>
              <w:top w:val="nil"/>
              <w:left w:val="nil"/>
              <w:bottom w:val="nil"/>
              <w:right w:val="nil"/>
            </w:tcBorders>
          </w:tcPr>
          <w:bookmarkStart w:id="144" w:name="P144"/>
          <w:bookmarkEnd w:id="144"/>
          <w:p>
            <w:pPr>
              <w:pStyle w:val="0"/>
              <w:jc w:val="center"/>
            </w:pPr>
            <w:r>
              <w:rPr>
                <w:sz w:val="20"/>
              </w:rPr>
              <w:t xml:space="preserve">Заявление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 предоставлении субсидии из областного бюджета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автономной некоммерческой организации "Центр поддержки и продвижения общественных, государственных и муниципальных инициатив Воронежской области "Образ Будущего" на проведение конкурса грантов, инициативно заявляемых гражданами, социально ориентированными некоммерческими организациями, территориальным общественным самоуправлением,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 2023 год</w:t>
            </w:r>
          </w:p>
        </w:tc>
      </w:tr>
      <w:tr>
        <w:tc>
          <w:tcPr>
            <w:gridSpan w:val="5"/>
            <w:tcW w:w="90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Автономная некоммерческая организация "Центр поддержки и продвижения общественных, государственных и муниципальных инициатив Воронежской области "Образ Будущего" (далее - Получатель субсидии) в лице директора</w:t>
            </w:r>
          </w:p>
        </w:tc>
      </w:tr>
      <w:tr>
        <w:tc>
          <w:tcPr>
            <w:gridSpan w:val="5"/>
            <w:tcW w:w="90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(Ф.И.О.)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Документ, подтверждающий факт внесения записи в Единый государственный реестр юридических лиц: N ______________ от 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кем выдан ________________________________________________________________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ИНН __________________________________________________________________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КПП ___________________________________________________________________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Банковские реквизиты: БИК _____________________ р/сч _____________________ в ________________________________ корр/сч _________________________________</w:t>
            </w:r>
          </w:p>
        </w:tc>
      </w:tr>
      <w:tr>
        <w:tc>
          <w:tcPr>
            <w:gridSpan w:val="5"/>
            <w:tcW w:w="90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Вид деятельности по </w:t>
            </w:r>
            <w:hyperlink w:history="0" r:id="rId15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ОКВЭД</w:t>
              </w:r>
            </w:hyperlink>
            <w:r>
              <w:rPr>
                <w:sz w:val="20"/>
              </w:rPr>
              <w:t xml:space="preserve">: 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(номер и расшифровка)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Адрес юридического лица: ________________________________________________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Телефон директора: 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просит предоставить субсидию из областного бюджета на проведение конкурса грантов, инициативно заявляемых гражданами, социально ориентированными некоммерческими организациями, территориальным общественным самоуправлением, в сумме _____________ (____________________________________________________).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Настоящим подтверждаем соответствие Получателя субсидии требованиям, установленным </w:t>
            </w:r>
            <w:hyperlink w:history="0" w:anchor="P57" w:tooltip="2.3. На дату подачи заявления о предоставлении субсидии Получатель субсидии должен соответствовать следующим требованиям:">
              <w:r>
                <w:rPr>
                  <w:sz w:val="20"/>
                  <w:color w:val="0000ff"/>
                </w:rPr>
                <w:t xml:space="preserve">пунктом 2.3</w:t>
              </w:r>
            </w:hyperlink>
            <w:r>
              <w:rPr>
                <w:sz w:val="20"/>
              </w:rPr>
              <w:t xml:space="preserve"> Порядка определения объема и условий предоставления субсидии из областного бюджета автономной некоммерческой организации "Центр поддержки и продвижения общественных, государственных и муниципальных инициатив Воронежской области "Образ Будущего" на проведение конкурса грантов, инициативно заявляемых гражданами, социально ориентированными некоммерческими организациями, территориальным общественным самоуправлением, на 2023 год, утвержденного постановлением Правительства Воронежской области от _________ N _____ (далее - Порядок).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Достоверность представленной информации гарантируем.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Даем согласие на осуществление проверок департаментом социальной защиты Воронежской области в отношении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субсидии, в том числе в части достижения результатов предоставления субсидии, а также проверок органами государственного финансового контроля соблюдения Получателем субсидии порядка и условий предоставления субсидии в соответствии со </w:t>
            </w:r>
            <w:hyperlink w:history="0" r:id="rId16" w:tooltip="&quot;Бюджетный кодекс Российской Федерации&quot; от 31.07.1998 N 145-ФЗ (ред. от 28.12.2022) (с изм. и доп., вступ. в силу с 01.01.2023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статьями 268.1</w:t>
              </w:r>
            </w:hyperlink>
            <w:r>
              <w:rPr>
                <w:sz w:val="20"/>
              </w:rPr>
              <w:t xml:space="preserve"> и </w:t>
            </w:r>
            <w:hyperlink w:history="0" r:id="rId17" w:tooltip="&quot;Бюджетный кодекс Российской Федерации&quot; от 31.07.1998 N 145-ФЗ (ред. от 28.12.2022) (с изм. и доп., вступ. в силу с 01.01.2023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269.2</w:t>
              </w:r>
            </w:hyperlink>
            <w:r>
              <w:rPr>
                <w:sz w:val="20"/>
              </w:rPr>
              <w:t xml:space="preserve"> Бюджетного кодекса Российской Федерации и на включение таких положений в соглашение о предоставлении субсидии.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соответствии с Порядком к заявлению прилагаются документы на _____ л.</w:t>
            </w:r>
          </w:p>
        </w:tc>
      </w:tr>
      <w:tr>
        <w:tc>
          <w:tcPr>
            <w:gridSpan w:val="5"/>
            <w:tcW w:w="90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автономной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некоммерческой организации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"Центр поддержки и продвижения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общественных, государственных и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муниципальных инициатив</w:t>
            </w:r>
          </w:p>
          <w:p>
            <w:pPr>
              <w:pStyle w:val="0"/>
            </w:pPr>
            <w:r>
              <w:rPr>
                <w:sz w:val="20"/>
              </w:rPr>
              <w:t xml:space="preserve">Воронежской области "Образ Будущего"</w:t>
            </w:r>
          </w:p>
        </w:tc>
      </w:tr>
      <w:tr>
        <w:tc>
          <w:tcPr>
            <w:gridSpan w:val="2"/>
            <w:tcW w:w="42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6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(Ф.И.О.)</w:t>
            </w:r>
          </w:p>
        </w:tc>
      </w:tr>
      <w:tr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"____" ____________ 20___ г.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(дата)</w:t>
            </w:r>
          </w:p>
        </w:tc>
        <w:tc>
          <w:tcPr>
            <w:gridSpan w:val="4"/>
            <w:tcW w:w="58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МП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(при наличии)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Воронежской обл. от 10.04.2023 N 256</w:t>
            <w:br/>
            <w:t>"Об утверждении Порядка определения объема и условий пр...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CFB9CE522A2973AF280ED0EE8BE6C0F605F2957E6AD2623EE49774DD4823BDE22BF2A041F8DAE9E62FB66CA802B5F950158D10E6FC593D7j7j1M" TargetMode = "External"/>
	<Relationship Id="rId8" Type="http://schemas.openxmlformats.org/officeDocument/2006/relationships/hyperlink" Target="consultantplus://offline/ref=FCFB9CE522A2973AF280ED0EE8BE6C0F605C2E56E6AE2623EE49774DD4823BDE30BF72081E8CB59961EE309BC6j7jDM" TargetMode = "External"/>
	<Relationship Id="rId9" Type="http://schemas.openxmlformats.org/officeDocument/2006/relationships/hyperlink" Target="consultantplus://offline/ref=FCFB9CE522A2973AF280F303FED2330A65547558EFAF2F7DB51F711A8BD23D8B62FF2C514ECAFE9466F22C9BC260509401j4j5M" TargetMode = "External"/>
	<Relationship Id="rId10" Type="http://schemas.openxmlformats.org/officeDocument/2006/relationships/hyperlink" Target="consultantplus://offline/ref=FCFB9CE522A2973AF280F303FED2330A65547558EFAE2872B118711A8BD23D8B62FF2C515CCAA69A6CA463DF917353961D46D71673C791jDj6M" TargetMode = "External"/>
	<Relationship Id="rId11" Type="http://schemas.openxmlformats.org/officeDocument/2006/relationships/hyperlink" Target="consultantplus://offline/ref=FCFB9CE522A2973AF280ED0EE8BE6C0F605F2957E6AD2623EE49774DD4823BDE22BF2A06188EAF9233A176CEC97F508A0340CF0A71C5j9j0M" TargetMode = "External"/>
	<Relationship Id="rId12" Type="http://schemas.openxmlformats.org/officeDocument/2006/relationships/hyperlink" Target="consultantplus://offline/ref=FCFB9CE522A2973AF280ED0EE8BE6C0F605F2957E6AD2623EE49774DD4823BDE22BF2A06188CA99233A176CEC97F508A0340CF0A71C5j9j0M" TargetMode = "External"/>
	<Relationship Id="rId13" Type="http://schemas.openxmlformats.org/officeDocument/2006/relationships/hyperlink" Target="consultantplus://offline/ref=FCFB9CE522A2973AF280ED0EE8BE6C0F605F2957E6AD2623EE49774DD4823BDE22BF2A06188EAF9233A176CEC97F508A0340CF0A71C5j9j0M" TargetMode = "External"/>
	<Relationship Id="rId14" Type="http://schemas.openxmlformats.org/officeDocument/2006/relationships/hyperlink" Target="consultantplus://offline/ref=FCFB9CE522A2973AF280ED0EE8BE6C0F605F2957E6AD2623EE49774DD4823BDE22BF2A06188CA99233A176CEC97F508A0340CF0A71C5j9j0M" TargetMode = "External"/>
	<Relationship Id="rId15" Type="http://schemas.openxmlformats.org/officeDocument/2006/relationships/hyperlink" Target="consultantplus://offline/ref=FCFB9CE522A2973AF280ED0EE8BE6C0F605D235CEBAB2623EE49774DD4823BDE30BF72081E8CB59961EE309BC6j7jDM" TargetMode = "External"/>
	<Relationship Id="rId16" Type="http://schemas.openxmlformats.org/officeDocument/2006/relationships/hyperlink" Target="consultantplus://offline/ref=FCFB9CE522A2973AF280ED0EE8BE6C0F605F2957E6AD2623EE49774DD4823BDE22BF2A06188EAF9233A176CEC97F508A0340CF0A71C5j9j0M" TargetMode = "External"/>
	<Relationship Id="rId17" Type="http://schemas.openxmlformats.org/officeDocument/2006/relationships/hyperlink" Target="consultantplus://offline/ref=FCFB9CE522A2973AF280ED0EE8BE6C0F605F2957E6AD2623EE49774DD4823BDE22BF2A06188CA99233A176CEC97F508A0340CF0A71C5j9j0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Воронежской обл. от 10.04.2023 N 256
"Об утверждении Порядка определения объема и условий предоставления субсидии из областного бюджета автономной некоммерческой организации "Центр поддержки и продвижения общественных, государственных и муниципальных инициатив Воронежской области "Образ Будущего" на проведение конкурса грантов, инициативно заявляемых гражданами, социально ориентированными некоммерческими организациями, территориальным общественным самоуправлением, на 2023 год"</dc:title>
  <dcterms:created xsi:type="dcterms:W3CDTF">2023-06-12T12:35:35Z</dcterms:created>
</cp:coreProperties>
</file>