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25.08.2020 N 798</w:t>
              <w:br/>
              <w:t xml:space="preserve">(ред. от 14.03.2023)</w:t>
              <w:br/>
              <w:t xml:space="preserve">"Об утверждении Порядка предоставления субсидий на выплату компенсаций расходов поставщикам социальных услуг, включенным в реестр поставщиков социальных услуг Воронежской области,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августа 2020 г. N 798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НА ВЫПЛАТУ</w:t>
      </w:r>
    </w:p>
    <w:p>
      <w:pPr>
        <w:pStyle w:val="2"/>
        <w:jc w:val="center"/>
      </w:pPr>
      <w:r>
        <w:rPr>
          <w:sz w:val="20"/>
        </w:rPr>
        <w:t xml:space="preserve">КОМПЕНСАЦИЙ РАСХОДОВ ПОСТАВЩИКАМ СОЦИАЛЬНЫХ УСЛУГ,</w:t>
      </w:r>
    </w:p>
    <w:p>
      <w:pPr>
        <w:pStyle w:val="2"/>
        <w:jc w:val="center"/>
      </w:pPr>
      <w:r>
        <w:rPr>
          <w:sz w:val="20"/>
        </w:rPr>
        <w:t xml:space="preserve">ВКЛЮЧЕННЫМ В РЕЕСТР ПОСТАВЩИКОВ СОЦИАЛЬНЫХ УСЛУГ</w:t>
      </w:r>
    </w:p>
    <w:p>
      <w:pPr>
        <w:pStyle w:val="2"/>
        <w:jc w:val="center"/>
      </w:pPr>
      <w:r>
        <w:rPr>
          <w:sz w:val="20"/>
        </w:rPr>
        <w:t xml:space="preserve">ВОРОНЕЖСКОЙ ОБЛАСТИ, НО НЕ УЧАСТВУЮЩИМ В ВЫПОЛНЕНИИ</w:t>
      </w:r>
    </w:p>
    <w:p>
      <w:pPr>
        <w:pStyle w:val="2"/>
        <w:jc w:val="center"/>
      </w:pPr>
      <w:r>
        <w:rPr>
          <w:sz w:val="20"/>
        </w:rPr>
        <w:t xml:space="preserve">ГОСУДАРСТВЕННОГО ЗАДАНИЯ (ЗАКАЗА), ЗА ПРЕДОСТАВЛЕННЫЕ</w:t>
      </w:r>
    </w:p>
    <w:p>
      <w:pPr>
        <w:pStyle w:val="2"/>
        <w:jc w:val="center"/>
      </w:pPr>
      <w:r>
        <w:rPr>
          <w:sz w:val="20"/>
        </w:rPr>
        <w:t xml:space="preserve">ГРАЖДАНАМ СОЦИАЛЬНЫЕ УСЛУГИ, ПРЕДУСМОТРЕННЫЕ ИНДИВИДУАЛЬНОЙ</w:t>
      </w:r>
    </w:p>
    <w:p>
      <w:pPr>
        <w:pStyle w:val="2"/>
        <w:jc w:val="center"/>
      </w:pPr>
      <w:r>
        <w:rPr>
          <w:sz w:val="20"/>
        </w:rPr>
        <w:t xml:space="preserve">ПРОГРАММОЙ ПРЕДОСТАВЛЕНИЯ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26.09.2022 </w:t>
            </w:r>
            <w:hyperlink w:history="0" r:id="rId7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</w:t>
            </w:r>
            <w:hyperlink w:history="0" r:id="rId8" w:tooltip="Постановление Правительства Воронежской обл. от 14.12.2022 N 915 &quot;О внесении изменения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915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9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,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8 статьи 30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4" w:tooltip="Закон Воронежской области от 19.06.2015 N 113-ОЗ (ред. от 21.09.2022)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8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19.06.2015 N 113-ОЗ "О регулировании отдельных отношений в сфере социального обслуживания граждан на территории Воронежской области" Правительство Воронежской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26.09.2022 </w:t>
      </w:r>
      <w:hyperlink w:history="0" r:id="rId15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670</w:t>
        </w:r>
      </w:hyperlink>
      <w:r>
        <w:rPr>
          <w:sz w:val="20"/>
        </w:rPr>
        <w:t xml:space="preserve">, от 14.03.2023 </w:t>
      </w:r>
      <w:hyperlink w:history="0" r:id="rId16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150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на выплату компенсаций расходов поставщикам социальных услуг, включенным в реестр поставщиков социальных услуг Воронежской области,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Воронежской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12.12.2014 </w:t>
      </w:r>
      <w:hyperlink w:history="0" r:id="rId17" w:tooltip="Постановление Правительства Воронежской обл. от 12.12.2014 N 1155 (ред. от 08.06.2016) &quot;О размере и Порядке выплаты компенсации поставщику (поставщикам) социальных услуг, включенному в реестр поставщиков социальных услуг Воронежской области и не участвующему в выполнении государственного задания (заказа), у которого гражданин получает социальные услуги&quot; ------------ Утратил силу или отменен {КонсультантПлюс}">
        <w:r>
          <w:rPr>
            <w:sz w:val="20"/>
            <w:color w:val="0000ff"/>
          </w:rPr>
          <w:t xml:space="preserve">N 1155</w:t>
        </w:r>
      </w:hyperlink>
      <w:r>
        <w:rPr>
          <w:sz w:val="20"/>
        </w:rPr>
        <w:t xml:space="preserve"> "О размере и Порядке выплаты компенсации поставщику (поставщикам) социальных услуг, включенному в реестр поставщиков социальных услуг Воронежской области и не участвующему в выполнении государственного задания (заказа), у которого гражданин получает социальные услуги";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08.06.2016 </w:t>
      </w:r>
      <w:hyperlink w:history="0" r:id="rId18" w:tooltip="Постановление Правительства Воронежской обл. от 08.06.2016 N 393 &quot;О внесении изменения в постановление правительства Воронежской области от 12.12.2014 N 1155&quot; ------------ Утратил силу или отменен {КонсультантПлюс}">
        <w:r>
          <w:rPr>
            <w:sz w:val="20"/>
            <w:color w:val="0000ff"/>
          </w:rPr>
          <w:t xml:space="preserve">N 393</w:t>
        </w:r>
      </w:hyperlink>
      <w:r>
        <w:rPr>
          <w:sz w:val="20"/>
        </w:rPr>
        <w:t xml:space="preserve"> "О внесении изменения в постановление правительства Воронежской области от 12.12.2014 N 1155".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14.03.2023 N 150)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25.08.2020 N 798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 ВЫПЛАТУ КОМПЕНСАЦИЙ РАСХОДОВ</w:t>
      </w:r>
    </w:p>
    <w:p>
      <w:pPr>
        <w:pStyle w:val="2"/>
        <w:jc w:val="center"/>
      </w:pPr>
      <w:r>
        <w:rPr>
          <w:sz w:val="20"/>
        </w:rPr>
        <w:t xml:space="preserve">ПОСТАВЩИКАМ СОЦИАЛЬНЫХ УСЛУГ, ВКЛЮЧЕННЫМ В РЕЕСТР</w:t>
      </w:r>
    </w:p>
    <w:p>
      <w:pPr>
        <w:pStyle w:val="2"/>
        <w:jc w:val="center"/>
      </w:pPr>
      <w:r>
        <w:rPr>
          <w:sz w:val="20"/>
        </w:rPr>
        <w:t xml:space="preserve">ПОСТАВЩИКОВ СОЦИАЛЬНЫХ УСЛУГ ВОРОНЕЖСКОЙ ОБЛАСТИ,</w:t>
      </w:r>
    </w:p>
    <w:p>
      <w:pPr>
        <w:pStyle w:val="2"/>
        <w:jc w:val="center"/>
      </w:pPr>
      <w:r>
        <w:rPr>
          <w:sz w:val="20"/>
        </w:rPr>
        <w:t xml:space="preserve">НО НЕ УЧАСТВУЮЩИМ В ВЫПОЛНЕНИИ ГОСУДАРСТВЕННОГО ЗАДАНИЯ</w:t>
      </w:r>
    </w:p>
    <w:p>
      <w:pPr>
        <w:pStyle w:val="2"/>
        <w:jc w:val="center"/>
      </w:pPr>
      <w:r>
        <w:rPr>
          <w:sz w:val="20"/>
        </w:rPr>
        <w:t xml:space="preserve">(ЗАКАЗА), ЗА ПРЕДОСТАВЛЕННЫЕ ГРАЖДАНАМ СОЦИАЛЬНЫЕ УСЛУГИ,</w:t>
      </w:r>
    </w:p>
    <w:p>
      <w:pPr>
        <w:pStyle w:val="2"/>
        <w:jc w:val="center"/>
      </w:pPr>
      <w:r>
        <w:rPr>
          <w:sz w:val="20"/>
        </w:rPr>
        <w:t xml:space="preserve">ПРЕДУСМОТРЕННЫЕ ИНДИВИДУАЛЬНОЙ ПРОГРАММОЙ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26.09.2022 </w:t>
            </w:r>
            <w:hyperlink w:history="0" r:id="rId20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14.12.2022 </w:t>
            </w:r>
            <w:hyperlink w:history="0" r:id="rId21" w:tooltip="Постановление Правительства Воронежской обл. от 14.12.2022 N 915 &quot;О внесении изменения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915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22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субсидий на выплату компенсаций расходов поставщикам социальных услуг, включенным в реестр поставщиков социальных услуг Воронежской области,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 (далее - Порядок, Субсидии), устанавливает цели, условия и порядок предоставления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26.09.2022 N 670)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компенсация затрат, понесенных поставщиками социальных услуг, включенными в реестр поставщиков социальных услуг Воронежской области, но не участвующими в выполнении государственного задания (заказа) (далее - поставщики социальных услуг), при оказании ими социальных услуг, включенных в установленный законом Воронежской области перечень социальных услуг, получателям социальных услуг в соответствии с индивидуальными программами предоставления социальных услуг, исходя из тарифов на социальные услуги на основании подушевых нормативов финансирования социальных услуг, предоставляемых получателям социальных услуг, утвержденных департаментом социальной защиты Воронежской области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Исполнительным органом Воронежской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26.09.2022 </w:t>
      </w:r>
      <w:hyperlink w:history="0" r:id="rId24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670</w:t>
        </w:r>
      </w:hyperlink>
      <w:r>
        <w:rPr>
          <w:sz w:val="20"/>
        </w:rPr>
        <w:t xml:space="preserve">, от 14.03.2023 </w:t>
      </w:r>
      <w:hyperlink w:history="0" r:id="rId25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150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Департаментом в соответствии со сводной бюджетной росписью в пределах бюджетных ассигнований, предусмотренных законом Воронежской области об областном бюджете на текущий год и плановый период на цели, указанные в </w:t>
      </w:r>
      <w:hyperlink w:history="0" w:anchor="P54" w:tooltip="1.2. Целью предоставления Субсидий является компенсация затрат, понесенных поставщиками социальных услуг, включенными в реестр поставщиков социальных услуг Воронежской области, но не участвующими в выполнении государственного задания (заказа) (далее - поставщики социальных услуг), при оказании ими социальных услуг, включенных в установленный законом Воронежской области перечень социальных услуг, получателям социальных услуг в соответствии с индивидуальными программами предоставления социальных услуг, исх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объем средств, предусмотренный на выплату Субсидий, меньше объема средств, необходимого для удовлетворения всех заявлений поставщиков социальных услуг одновременно, то распределение средств областного бюджета между поставщиками социальных услуг осуществляется в порядке хронологической последовательности по дате регистрации поступивших документов, в отношении которых приняты решения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Получателями Субсидий являются юридические лица независимо от их организационно-правовой формы, индивидуальные предприниматели, осуществляющие на территории Воронежской области деятельность в сфере социального обслуживания путем предоставления социальных услуг, предусмотренных индивидуальной программой предоставления социальных услуг, включенные в реестр поставщиков социальных услуг Воронежской области, но не участвующие в выполнении государственного задания (заказа).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Воронежской области об областном бюджете на финансовый год и на плановый период (закона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26" w:tooltip="Постановление Правительства Воронежской обл. от 14.12.2022 N 915 &quot;О внесении изменения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14.12.2022 N 915)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" w:name="P66"/>
    <w:bookmarkEnd w:id="66"/>
    <w:p>
      <w:pPr>
        <w:pStyle w:val="0"/>
        <w:ind w:firstLine="540"/>
        <w:jc w:val="both"/>
      </w:pPr>
      <w:r>
        <w:rPr>
          <w:sz w:val="20"/>
        </w:rPr>
        <w:t xml:space="preserve">2.1. Для получения Субсидии поставщик социальных услуг представляет в Департамент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58" w:tooltip="Заявление о предоставлении Субсидии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документов, подтверждающих оказание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договоров о предоставлении социальных услуг, заключенных поставщиком социальных услуг с получателями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отчетов об оказании (актов приемки) услуг к договорам о предоставлении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платежных документов, подтверждающих факт оплаты социальных услуг получателями социальных услуг, оказанных им в соответствии с договором о предоставлении социальных услуг, имеющими право на получение социальных услуг согласно действующему законодательству за полную и частичную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гарантийное письмо в произвольной форме, подписанное поставщиком социальных услуг и заверенное печатью, содержащее сведения о соответствии требованиям, указанным в </w:t>
      </w:r>
      <w:hyperlink w:history="0" w:anchor="P76" w:tooltip="2.2. Требования, которым должны соответствовать поставщики социальных услуг, претендующие на получение Субсидий, на дату подачи заявления о предоставлении Субсидии (далее - Получатели Субсидии)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несет ответственность за недостоверность сведений и документов, представленных им в Департамент для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заверяются подписью руководителя поставщика социальных услуг для юридических лиц либо индивидуальным предпринимателем.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вправе представить по собственной инициативе справку налогового органа об отсутствии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30 календарных дней, предшествующих обращению, с заявлением о предоставлении Субсидии. В случае если поставщик социальных услуг не представил по собственной инициативе указанные документы, Департамент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Требования, которым должны соответствовать поставщики социальных услуг, претендующие на получение Субсидий, на дату подачи заявления о предоставлении Субсидии (далее - Получатели Субсидии):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социальных услуг в соответствии с индивидуальной программой предоставления социальных услуг, условиями договора о предоставлении социальных услуг, заключенного с получателями социальных услуг или их законными представителями, и порядком предоставления социальной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просроченной задолженности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26.09.2022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поставщик социальных услуг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поставщиком социальных услуг, другого юридического лица), ликвидации, в отношении его не введена процедура банкротства, деятельность поставщика социальных услуг не приостановлена в порядке, предусмотренном законодательством Российской Федерации, а поставщик социальных услуг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26.09.2022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поставщик социальных услуг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14.03.2023 N 150)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поставщик социальных услуг не должен находиться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26.09.2022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получатели субсидий не должны получать средства из бюджета Воронежской области на основании иных нормативных правовых актов на цели, указанные в </w:t>
      </w:r>
      <w:hyperlink w:history="0" w:anchor="P54" w:tooltip="1.2. Целью предоставления Субсидий является компенсация затрат, понесенных поставщиками социальных услуг, включенными в реестр поставщиков социальных услуг Воронежской области, но не участвующими в выполнении государственного задания (заказа) (далее - поставщики социальных услуг), при оказании ими социальных услуг, включенных в установленный законом Воронежской области перечень социальных услуг, получателям социальных услуг в соответствии с индивидуальными программами предоставления социальных услуг, исх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Департамент регистрирует представленные документы в специальном журнале, который должен быть пронумерован, прошнурован и скреплен печатью Департамента, и в течение 15 рабочих дней с даты поступления документов осуществляет их проверку и принимает решение о предоставлении Субсидии либо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проверки представленных документов устанавливается их соответствие условиям предоставления Субсидии, а также соответствие фактически оказанных услуг индивидуальной программе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определенным </w:t>
      </w:r>
      <w:hyperlink w:history="0" w:anchor="P66" w:tooltip="2.1. Для получения Субсидии поставщик социальных услуг представляет в Департамент следующие документы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целей и требований, определенных </w:t>
      </w:r>
      <w:hyperlink w:history="0" w:anchor="P54" w:tooltip="1.2. Целью предоставления Субсидий является компенсация затрат, понесенных поставщиками социальных услуг, включенными в реестр поставщиков социальных услуг Воронежской области, но не участвующими в выполнении государственного задания (заказа) (далее - поставщики социальных услуг), при оказании ими социальных услуг, включенных в установленный законом Воронежской области перечень социальных услуг, получателям социальных услуг в соответствии с индивидуальными программами предоставления социальных услуг, исх...">
        <w:r>
          <w:rPr>
            <w:sz w:val="20"/>
            <w:color w:val="0000ff"/>
          </w:rPr>
          <w:t xml:space="preserve">пунктами 1.2</w:t>
        </w:r>
      </w:hyperlink>
      <w:r>
        <w:rPr>
          <w:sz w:val="20"/>
        </w:rPr>
        <w:t xml:space="preserve">, </w:t>
      </w:r>
      <w:hyperlink w:history="0" w:anchor="P76" w:tooltip="2.2. Требования, которым должны соответствовать поставщики социальных услуг, претендующие на получение Субсидий, на дату подачи заявления о предоставлении Субсидии (далее - Получатели Субсидии)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содержания и (или) объема фактически оказанных социальных услуг содержанию и (или) объему социальных услуг, предусмотренных индивидуальной программой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Получатель Субсидии должен быть проинформирован о принятом решении в течение 3 рабочих дней со дня его принятия. В случае принятия решения об отказе в предоставлении Субсидии указываются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вправе повторно обратиться в Департамент в случае принятия решения об отказе в предоставлении Субсидии после устранения причин, послуживших основанием для принятия данного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Размер Субсидии поставщикам социальных услуг рассчитывается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(S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+... + S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 - (O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+... + O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),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 i-му поставщику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1...n</w:t>
      </w:r>
      <w:r>
        <w:rPr>
          <w:sz w:val="20"/>
        </w:rPr>
        <w:t xml:space="preserve"> - стоимость социальных услуг, оказанных в соответствии с договором о предоставлении социальных услуг и индивидуальной программой предоставления социальных услуг n-го получателя социальных услуг, имеющего право на получение социальных услуг согласно действующему законодательству, - рассчитывается исходя из утвержденных тарифов на социальные услуги на основании подушевых нормативов финансирования социальных услуг и их объема;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</w:t>
      </w:r>
      <w:r>
        <w:rPr>
          <w:sz w:val="20"/>
          <w:vertAlign w:val="subscript"/>
        </w:rPr>
        <w:t xml:space="preserve">1...n</w:t>
      </w:r>
      <w:r>
        <w:rPr>
          <w:sz w:val="20"/>
        </w:rPr>
        <w:t xml:space="preserve"> - стоимость социальных услуг, оказанных в соответствии с договором о предоставлении социальных услуг и индивидуальной программой предоставления социальных услуг, оплаченная n-м получателем социальных услуг, имеющим право на получение социальных услуг согласно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положительного решения Департамент заключает соглашение о предоставлении Субсидии с Получателем Субсидии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Соглашение). Типовая форма Соглашения утверждается приказом департамента финансов Воронежской области. Обязательным условием, включаемым в Соглашение, является согласие Получателя Субсидии на осуществление Департаментом проверок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Соглашением.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26.09.2022 </w:t>
      </w:r>
      <w:hyperlink w:history="0" r:id="rId33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670</w:t>
        </w:r>
      </w:hyperlink>
      <w:r>
        <w:rPr>
          <w:sz w:val="20"/>
        </w:rPr>
        <w:t xml:space="preserve">, от 14.03.2023 </w:t>
      </w:r>
      <w:hyperlink w:history="0" r:id="rId34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150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2.8 - 2.9. Утратили силу. - </w:t>
      </w:r>
      <w:hyperlink w:history="0" r:id="rId35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Воронежской области от 26.09.2022 N 670.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Для перечисления Субсидий Департамент в пределах выделенных лимитов бюджетных ассигнований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департамент финансов Воронежской области - расходное расписание на перечисление средств на лицевой счет Департамента, открытый в Управлении Федерального казначейства по Воронежской области, а также копию приказа о предоставлении Субсидий и копии соглашений, заключенных с Получателями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Управление Федерального казначейства по Воронежской области - заявки на кассовый расход для перечисления средств Субсидии на лицевые счета Получателей Субсидии, открытые в департаменте финансов Воронежской области, а также копию приказа о предоставлении Субсидий и копии Соглашений, заключенных с Получателями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 перечисляются на расчетный счет работодателя согласно реквизитам, указанным в Соглашении, в течение 10 рабочих дней с даты издания приказа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Результатом предоставления Субсидий является оказание поставщиками социальных услуг, включенными в реестр поставщиков социальных услуг Воронежской области, но не участвующими в выполнении государственного задания (заказа), гражданам социальных услуг, предусмотренных индивидуальной программой предоставления социальных услуг (далее - результат).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Показатель, необходимый для достижения результата, рассчитывается как отношение количества обращений, полученных от граждан, к количеству граждан, которым оказаны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значение показателя предоставления Субсидии определяется Департаментом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Получатели Субсидии представляют в Департамент в срок до 15-го числа месяца, следующего за отчетным, отчеты о достижении результатов предоставления Субсидий по формам, подготовленным (сформированным)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соглашения, утвержденной департаментом финансов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Воронежской области от 26.09.2022 </w:t>
      </w:r>
      <w:hyperlink w:history="0" r:id="rId36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670</w:t>
        </w:r>
      </w:hyperlink>
      <w:r>
        <w:rPr>
          <w:sz w:val="20"/>
        </w:rPr>
        <w:t xml:space="preserve">, от 14.03.2023 </w:t>
      </w:r>
      <w:hyperlink w:history="0" r:id="rId37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150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Воронежской области</w:t>
      </w:r>
    </w:p>
    <w:p>
      <w:pPr>
        <w:pStyle w:val="0"/>
        <w:jc w:val="center"/>
      </w:pPr>
      <w:r>
        <w:rPr>
          <w:sz w:val="20"/>
        </w:rPr>
        <w:t xml:space="preserve">от 26.09.2022 </w:t>
      </w:r>
      <w:hyperlink w:history="0" r:id="rId38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670</w:t>
        </w:r>
      </w:hyperlink>
      <w:r>
        <w:rPr>
          <w:sz w:val="20"/>
        </w:rPr>
        <w:t xml:space="preserve">, от 14.03.2023 </w:t>
      </w:r>
      <w:hyperlink w:history="0" r:id="rId39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N 150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Департамент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Субсидии; орган государственного финансового контроля осуществляет проверку соблюдения Получателем Субсидии порядка и условий предоставления Субсидии в соответствии со </w:t>
      </w:r>
      <w:hyperlink w:history="0" r:id="rId4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2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26.09.2022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силу. - </w:t>
      </w:r>
      <w:hyperlink w:history="0" r:id="rId43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Воронежской области от 26.09.2022 N 670.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Департамент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44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14.03.2023 N 150)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нарушения Получателем Субсидии условий и порядка, установленных при предоставлении Субсидии, выявленного по фактам проверок, проведенных Департаментом и органом государственного финансового контроля Воронежской области, Департамент принимает меры по возврату Субсидии, направляет Получателю Субсидии требование о возврате Субсидии в областной бюджет. Субсидия подлежит возврату в течение 30 календарных дней со дня получения 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Воронежской области от 26.09.2022 N 670)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невыполнении требования Получателем Субсидии в указанный срок Департамент принимает меры по взысканию подлежащей возврату Субсидии в областной бюджет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Возврат остатков Субсидии, не использованных в отчетном финансовом году, в случаях, установленных Соглашением, осуществляется Получателем Субсидии не позднее 25 декабря текущего года в областной бюджет в порядке, установленном бюджетным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на выплату</w:t>
      </w:r>
    </w:p>
    <w:p>
      <w:pPr>
        <w:pStyle w:val="0"/>
        <w:jc w:val="right"/>
      </w:pPr>
      <w:r>
        <w:rPr>
          <w:sz w:val="20"/>
        </w:rPr>
        <w:t xml:space="preserve">компенсаций расходов поставщикам социальных услуг,</w:t>
      </w:r>
    </w:p>
    <w:p>
      <w:pPr>
        <w:pStyle w:val="0"/>
        <w:jc w:val="right"/>
      </w:pPr>
      <w:r>
        <w:rPr>
          <w:sz w:val="20"/>
        </w:rPr>
        <w:t xml:space="preserve">включенным в реестр поставщиков социальных услуг</w:t>
      </w:r>
    </w:p>
    <w:p>
      <w:pPr>
        <w:pStyle w:val="0"/>
        <w:jc w:val="right"/>
      </w:pPr>
      <w:r>
        <w:rPr>
          <w:sz w:val="20"/>
        </w:rPr>
        <w:t xml:space="preserve">Воронежской области, но не участвующим в выполнении</w:t>
      </w:r>
    </w:p>
    <w:p>
      <w:pPr>
        <w:pStyle w:val="0"/>
        <w:jc w:val="right"/>
      </w:pPr>
      <w:r>
        <w:rPr>
          <w:sz w:val="20"/>
        </w:rPr>
        <w:t xml:space="preserve">государственного задания (заказа), за предоставленные</w:t>
      </w:r>
    </w:p>
    <w:p>
      <w:pPr>
        <w:pStyle w:val="0"/>
        <w:jc w:val="right"/>
      </w:pPr>
      <w:r>
        <w:rPr>
          <w:sz w:val="20"/>
        </w:rPr>
        <w:t xml:space="preserve">гражданам социальные услуги, предусмотренные</w:t>
      </w:r>
    </w:p>
    <w:p>
      <w:pPr>
        <w:pStyle w:val="0"/>
        <w:jc w:val="right"/>
      </w:pPr>
      <w:r>
        <w:rPr>
          <w:sz w:val="20"/>
        </w:rPr>
        <w:t xml:space="preserve">индивидуальной программой предоставления</w:t>
      </w:r>
    </w:p>
    <w:p>
      <w:pPr>
        <w:pStyle w:val="0"/>
        <w:jc w:val="right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26.09.2022 </w:t>
            </w:r>
            <w:hyperlink w:history="0" r:id="rId46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</w:t>
            </w:r>
            <w:hyperlink w:history="0" r:id="rId47" w:tooltip="Постановление Правительства Воронежской обл. от 14.03.2023 N 150 &quot;О внесении изменений в постановление Правительства Воронежской области от 25.08.2020 N 798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2551"/>
        <w:gridCol w:w="2438"/>
        <w:gridCol w:w="3628"/>
      </w:tblGrid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Департамент социальной защиты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Воронежской области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158" w:name="P158"/>
          <w:bookmarkEnd w:id="158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предоставлении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w:anchor="P38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субсидий на выплату компенсаций расходов поставщикам социальных услуг, включенным в реестр поставщиков социальных услуг Воронежской области,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услуг, утвержденным постановлением Правительства Воронежской области от ______________ N ____ (далее - Порядок), прошу предоставить за период с _____ по _____ субсидию из областного бюджета в сумме ________ руб.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Даю согласие на осуществление департаментом социальной защиты Воронежской области проверок соблюдения Получателем Субсидии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</w:t>
            </w:r>
            <w:hyperlink w:history="0" r:id="rId48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49" w:tooltip="&quot;Бюджетный кодекс Российской Федерации&quot; от 31.07.1998 N 145-ФЗ (ред. от 14.04.2023) (с изм. и доп., вступ. в силу с 21.05.2023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 и на включение таких положений в соглашение о предоставлении Субсидии.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настоящем заявлении и представленных мною документах,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Предупрежден об ответственности за нарушение условий и порядка предоставления Субсидии, установленных Порядком.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 о том, что в случае установления нарушения условий и порядка предоставления Субсидии, установленных Порядком, а также в случае излишне выплаченных сумм Субсидии обязан возвратить сумму Субсидии в бюджет Воронежской области.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Полное наименование юридического лица/индивидуального предпринимателя 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КПП 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ОГРН 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hyperlink w:history="0" r:id="rId5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  <w:r>
              <w:rPr>
                <w:sz w:val="20"/>
              </w:rPr>
              <w:t xml:space="preserve"> 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банка 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Р/с ______________________________________________________________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БИК _____________________________________________________________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Индекс ___________________________________________________________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Юридический адрес (с почтовым индексом) ___________________________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Контактный телефон (с указанием кода) ______________________________</w:t>
            </w:r>
          </w:p>
        </w:tc>
      </w:tr>
      <w:tr>
        <w:tc>
          <w:tcPr>
            <w:gridSpan w:val="4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</w:tc>
      </w:tr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печать)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на выплату</w:t>
      </w:r>
    </w:p>
    <w:p>
      <w:pPr>
        <w:pStyle w:val="0"/>
        <w:jc w:val="right"/>
      </w:pPr>
      <w:r>
        <w:rPr>
          <w:sz w:val="20"/>
        </w:rPr>
        <w:t xml:space="preserve">компенсаций расходов поставщикам социальных услуг,</w:t>
      </w:r>
    </w:p>
    <w:p>
      <w:pPr>
        <w:pStyle w:val="0"/>
        <w:jc w:val="right"/>
      </w:pPr>
      <w:r>
        <w:rPr>
          <w:sz w:val="20"/>
        </w:rPr>
        <w:t xml:space="preserve">включенным в реестр поставщиков социальных услуг</w:t>
      </w:r>
    </w:p>
    <w:p>
      <w:pPr>
        <w:pStyle w:val="0"/>
        <w:jc w:val="right"/>
      </w:pPr>
      <w:r>
        <w:rPr>
          <w:sz w:val="20"/>
        </w:rPr>
        <w:t xml:space="preserve">Воронежской области, но не участвующим в выполнении</w:t>
      </w:r>
    </w:p>
    <w:p>
      <w:pPr>
        <w:pStyle w:val="0"/>
        <w:jc w:val="right"/>
      </w:pPr>
      <w:r>
        <w:rPr>
          <w:sz w:val="20"/>
        </w:rPr>
        <w:t xml:space="preserve">государственного задания (заказа), за предоставленные</w:t>
      </w:r>
    </w:p>
    <w:p>
      <w:pPr>
        <w:pStyle w:val="0"/>
        <w:jc w:val="right"/>
      </w:pPr>
      <w:r>
        <w:rPr>
          <w:sz w:val="20"/>
        </w:rPr>
        <w:t xml:space="preserve">гражданам социальные услуги, предусмотренные</w:t>
      </w:r>
    </w:p>
    <w:p>
      <w:pPr>
        <w:pStyle w:val="0"/>
        <w:jc w:val="right"/>
      </w:pPr>
      <w:r>
        <w:rPr>
          <w:sz w:val="20"/>
        </w:rPr>
        <w:t xml:space="preserve">индивидуальной программой предоставления</w:t>
      </w:r>
    </w:p>
    <w:p>
      <w:pPr>
        <w:pStyle w:val="0"/>
        <w:jc w:val="right"/>
      </w:pPr>
      <w:r>
        <w:rPr>
          <w:sz w:val="20"/>
        </w:rPr>
        <w:t xml:space="preserve">социальных услуг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результатов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51" w:tooltip="Постановление Правительства Воронежской обл. от 26.09.2022 N 670 &quot;О внесении изменений в постановление правительства Воронежской области от 25.08.2020 N 798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Воронежской</w:t>
      </w:r>
    </w:p>
    <w:p>
      <w:pPr>
        <w:pStyle w:val="0"/>
        <w:jc w:val="center"/>
      </w:pPr>
      <w:r>
        <w:rPr>
          <w:sz w:val="20"/>
        </w:rPr>
        <w:t xml:space="preserve">области от 26.09.2022 N 670.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25.08.2020 N 798</w:t>
            <w:br/>
            <w:t>(ред. от 14.03.2023)</w:t>
            <w:br/>
            <w:t>"Об утверждении Порядка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096CEF268CD972A9475F28B5F7C9E3E8D3DD99CE839A05FE00496E9487AA125A52521F873C74F972D96C27111CC0FB7E9B41B7B2723DEFC0EC1AB3p9HFK" TargetMode = "External"/>
	<Relationship Id="rId8" Type="http://schemas.openxmlformats.org/officeDocument/2006/relationships/hyperlink" Target="consultantplus://offline/ref=9D096CEF268CD972A9475F28B5F7C9E3E8D3DD99CE839805FE0F496E9487AA125A52521F873C74F972D96C27111CC0FB7E9B41B7B2723DEFC0EC1AB3p9HFK" TargetMode = "External"/>
	<Relationship Id="rId9" Type="http://schemas.openxmlformats.org/officeDocument/2006/relationships/hyperlink" Target="consultantplus://offline/ref=9D096CEF268CD972A9475F28B5F7C9E3E8D3DD99CE839E05FA06496E9487AA125A52521F873C74F972D96C27111CC0FB7E9B41B7B2723DEFC0EC1AB3p9HFK" TargetMode = "External"/>
	<Relationship Id="rId10" Type="http://schemas.openxmlformats.org/officeDocument/2006/relationships/hyperlink" Target="consultantplus://offline/ref=9D096CEF268CD972A9474125A39B96E6EDDB8196CC829050A5534F39CBD7AC471A12544AC47B7AF17BD23876504299AB3AD04CB0AC6E3DEBpDHDK" TargetMode = "External"/>
	<Relationship Id="rId11" Type="http://schemas.openxmlformats.org/officeDocument/2006/relationships/hyperlink" Target="consultantplus://offline/ref=9D096CEF268CD972A9474125A39B96E6EDDB8196CC829050A5534F39CBD7AC471A12544ECD787CF326882872191694B43AC852B4B26Ep3HEK" TargetMode = "External"/>
	<Relationship Id="rId12" Type="http://schemas.openxmlformats.org/officeDocument/2006/relationships/hyperlink" Target="consultantplus://offline/ref=9D096CEF268CD972A9474125A39B96E6EDDC8594C9829050A5534F39CBD7AC471A12544AC4787AFA76D23876504299AB3AD04CB0AC6E3DEBpDHDK" TargetMode = "External"/>
	<Relationship Id="rId13" Type="http://schemas.openxmlformats.org/officeDocument/2006/relationships/hyperlink" Target="consultantplus://offline/ref=9D096CEF268CD972A9474125A39B96E6EDDB8697C7839050A5534F39CBD7AC471A12544AC4732DA9368C6126140994AC24CC4CB4pBH1K" TargetMode = "External"/>
	<Relationship Id="rId14" Type="http://schemas.openxmlformats.org/officeDocument/2006/relationships/hyperlink" Target="consultantplus://offline/ref=9D096CEF268CD972A9475F28B5F7C9E3E8D3DD99CE839A05FF07496E9487AA125A52521F873C74F972D96C21171CC0FB7E9B41B7B2723DEFC0EC1AB3p9HFK" TargetMode = "External"/>
	<Relationship Id="rId15" Type="http://schemas.openxmlformats.org/officeDocument/2006/relationships/hyperlink" Target="consultantplus://offline/ref=9D096CEF268CD972A9475F28B5F7C9E3E8D3DD99CE839A05FE00496E9487AA125A52521F873C74F972D96C27121CC0FB7E9B41B7B2723DEFC0EC1AB3p9HFK" TargetMode = "External"/>
	<Relationship Id="rId16" Type="http://schemas.openxmlformats.org/officeDocument/2006/relationships/hyperlink" Target="consultantplus://offline/ref=9D096CEF268CD972A9475F28B5F7C9E3E8D3DD99CE839E05FA06496E9487AA125A52521F873C74F972D96C27121CC0FB7E9B41B7B2723DEFC0EC1AB3p9HFK" TargetMode = "External"/>
	<Relationship Id="rId17" Type="http://schemas.openxmlformats.org/officeDocument/2006/relationships/hyperlink" Target="consultantplus://offline/ref=9D096CEF268CD972A9475F28B5F7C9E3E8D3DD99C8839D00F90C14649CDEA6105D5D0D1A802D74F972C76C210A1594A8p3H9K" TargetMode = "External"/>
	<Relationship Id="rId18" Type="http://schemas.openxmlformats.org/officeDocument/2006/relationships/hyperlink" Target="consultantplus://offline/ref=9D096CEF268CD972A9475F28B5F7C9E3E8D3DD99C8839D07FB0C14649CDEA6105D5D0D1A802D74F972C76C210A1594A8p3H9K" TargetMode = "External"/>
	<Relationship Id="rId19" Type="http://schemas.openxmlformats.org/officeDocument/2006/relationships/hyperlink" Target="consultantplus://offline/ref=9D096CEF268CD972A9475F28B5F7C9E3E8D3DD99CE839E05FA06496E9487AA125A52521F873C74F972D96C27121CC0FB7E9B41B7B2723DEFC0EC1AB3p9HFK" TargetMode = "External"/>
	<Relationship Id="rId20" Type="http://schemas.openxmlformats.org/officeDocument/2006/relationships/hyperlink" Target="consultantplus://offline/ref=9D096CEF268CD972A9475F28B5F7C9E3E8D3DD99CE839A05FE00496E9487AA125A52521F873C74F972D96C271C1CC0FB7E9B41B7B2723DEFC0EC1AB3p9HFK" TargetMode = "External"/>
	<Relationship Id="rId21" Type="http://schemas.openxmlformats.org/officeDocument/2006/relationships/hyperlink" Target="consultantplus://offline/ref=9D096CEF268CD972A9475F28B5F7C9E3E8D3DD99CE839805FE0F496E9487AA125A52521F873C74F972D96C27111CC0FB7E9B41B7B2723DEFC0EC1AB3p9HFK" TargetMode = "External"/>
	<Relationship Id="rId22" Type="http://schemas.openxmlformats.org/officeDocument/2006/relationships/hyperlink" Target="consultantplus://offline/ref=9D096CEF268CD972A9475F28B5F7C9E3E8D3DD99CE839E05FA06496E9487AA125A52521F873C74F972D96C27131CC0FB7E9B41B7B2723DEFC0EC1AB3p9HFK" TargetMode = "External"/>
	<Relationship Id="rId23" Type="http://schemas.openxmlformats.org/officeDocument/2006/relationships/hyperlink" Target="consultantplus://offline/ref=9D096CEF268CD972A9475F28B5F7C9E3E8D3DD99CE839A05FE00496E9487AA125A52521F873C74F972D96C26141CC0FB7E9B41B7B2723DEFC0EC1AB3p9HFK" TargetMode = "External"/>
	<Relationship Id="rId24" Type="http://schemas.openxmlformats.org/officeDocument/2006/relationships/hyperlink" Target="consultantplus://offline/ref=9D096CEF268CD972A9475F28B5F7C9E3E8D3DD99CE839A05FE00496E9487AA125A52521F873C74F972D96C26151CC0FB7E9B41B7B2723DEFC0EC1AB3p9HFK" TargetMode = "External"/>
	<Relationship Id="rId25" Type="http://schemas.openxmlformats.org/officeDocument/2006/relationships/hyperlink" Target="consultantplus://offline/ref=9D096CEF268CD972A9475F28B5F7C9E3E8D3DD99CE839E05FA06496E9487AA125A52521F873C74F972D96C271D1CC0FB7E9B41B7B2723DEFC0EC1AB3p9HFK" TargetMode = "External"/>
	<Relationship Id="rId26" Type="http://schemas.openxmlformats.org/officeDocument/2006/relationships/hyperlink" Target="consultantplus://offline/ref=9D096CEF268CD972A9475F28B5F7C9E3E8D3DD99CE839805FE0F496E9487AA125A52521F873C74F972D96C27111CC0FB7E9B41B7B2723DEFC0EC1AB3p9HFK" TargetMode = "External"/>
	<Relationship Id="rId27" Type="http://schemas.openxmlformats.org/officeDocument/2006/relationships/hyperlink" Target="consultantplus://offline/ref=9D096CEF268CD972A9475F28B5F7C9E3E8D3DD99CE839A05FE00496E9487AA125A52521F873C74F972D96C26101CC0FB7E9B41B7B2723DEFC0EC1AB3p9HFK" TargetMode = "External"/>
	<Relationship Id="rId28" Type="http://schemas.openxmlformats.org/officeDocument/2006/relationships/hyperlink" Target="consultantplus://offline/ref=9D096CEF268CD972A9475F28B5F7C9E3E8D3DD99CE839A05FE00496E9487AA125A52521F873C74F972D96C26121CC0FB7E9B41B7B2723DEFC0EC1AB3p9HFK" TargetMode = "External"/>
	<Relationship Id="rId29" Type="http://schemas.openxmlformats.org/officeDocument/2006/relationships/hyperlink" Target="consultantplus://offline/ref=9D096CEF268CD972A9475F28B5F7C9E3E8D3DD99CE839E05FA06496E9487AA125A52521F873C74F972D96C26141CC0FB7E9B41B7B2723DEFC0EC1AB3p9HFK" TargetMode = "External"/>
	<Relationship Id="rId30" Type="http://schemas.openxmlformats.org/officeDocument/2006/relationships/hyperlink" Target="consultantplus://offline/ref=9D096CEF268CD972A9475F28B5F7C9E3E8D3DD99CE839A05FE00496E9487AA125A52521F873C74F972D96C26131CC0FB7E9B41B7B2723DEFC0EC1AB3p9HFK" TargetMode = "External"/>
	<Relationship Id="rId31" Type="http://schemas.openxmlformats.org/officeDocument/2006/relationships/hyperlink" Target="consultantplus://offline/ref=9D096CEF268CD972A9474125A39B96E6EDDB8196CC829050A5534F39CBD7AC471A125448C3787DF326882872191694B43AC852B4B26Ep3HEK" TargetMode = "External"/>
	<Relationship Id="rId32" Type="http://schemas.openxmlformats.org/officeDocument/2006/relationships/hyperlink" Target="consultantplus://offline/ref=9D096CEF268CD972A9474125A39B96E6EDDB8196CC829050A5534F39CBD7AC471A125448C37A7BF326882872191694B43AC852B4B26Ep3HEK" TargetMode = "External"/>
	<Relationship Id="rId33" Type="http://schemas.openxmlformats.org/officeDocument/2006/relationships/hyperlink" Target="consultantplus://offline/ref=9D096CEF268CD972A9475F28B5F7C9E3E8D3DD99CE839A05FE00496E9487AA125A52521F873C74F972D96C261D1CC0FB7E9B41B7B2723DEFC0EC1AB3p9HFK" TargetMode = "External"/>
	<Relationship Id="rId34" Type="http://schemas.openxmlformats.org/officeDocument/2006/relationships/hyperlink" Target="consultantplus://offline/ref=9D096CEF268CD972A9475F28B5F7C9E3E8D3DD99CE839E05FA06496E9487AA125A52521F873C74F972D96C26161CC0FB7E9B41B7B2723DEFC0EC1AB3p9HFK" TargetMode = "External"/>
	<Relationship Id="rId35" Type="http://schemas.openxmlformats.org/officeDocument/2006/relationships/hyperlink" Target="consultantplus://offline/ref=9D096CEF268CD972A9475F28B5F7C9E3E8D3DD99CE839A05FE00496E9487AA125A52521F873C74F972D96C25141CC0FB7E9B41B7B2723DEFC0EC1AB3p9HFK" TargetMode = "External"/>
	<Relationship Id="rId36" Type="http://schemas.openxmlformats.org/officeDocument/2006/relationships/hyperlink" Target="consultantplus://offline/ref=9D096CEF268CD972A9475F28B5F7C9E3E8D3DD99CE839A05FE00496E9487AA125A52521F873C74F972D96C25151CC0FB7E9B41B7B2723DEFC0EC1AB3p9HFK" TargetMode = "External"/>
	<Relationship Id="rId37" Type="http://schemas.openxmlformats.org/officeDocument/2006/relationships/hyperlink" Target="consultantplus://offline/ref=9D096CEF268CD972A9475F28B5F7C9E3E8D3DD99CE839E05FA06496E9487AA125A52521F873C74F972D96C26171CC0FB7E9B41B7B2723DEFC0EC1AB3p9HFK" TargetMode = "External"/>
	<Relationship Id="rId38" Type="http://schemas.openxmlformats.org/officeDocument/2006/relationships/hyperlink" Target="consultantplus://offline/ref=9D096CEF268CD972A9475F28B5F7C9E3E8D3DD99CE839A05FE00496E9487AA125A52521F873C74F972D96C25101CC0FB7E9B41B7B2723DEFC0EC1AB3p9HFK" TargetMode = "External"/>
	<Relationship Id="rId39" Type="http://schemas.openxmlformats.org/officeDocument/2006/relationships/hyperlink" Target="consultantplus://offline/ref=9D096CEF268CD972A9475F28B5F7C9E3E8D3DD99CE839E05FA06496E9487AA125A52521F873C74F972D96C26101CC0FB7E9B41B7B2723DEFC0EC1AB3p9HFK" TargetMode = "External"/>
	<Relationship Id="rId40" Type="http://schemas.openxmlformats.org/officeDocument/2006/relationships/hyperlink" Target="consultantplus://offline/ref=9D096CEF268CD972A9474125A39B96E6EDDB8196CC829050A5534F39CBD7AC471A125448C3787DF326882872191694B43AC852B4B26Ep3HEK" TargetMode = "External"/>
	<Relationship Id="rId41" Type="http://schemas.openxmlformats.org/officeDocument/2006/relationships/hyperlink" Target="consultantplus://offline/ref=9D096CEF268CD972A9474125A39B96E6EDDB8196CC829050A5534F39CBD7AC471A125448C37A7BF326882872191694B43AC852B4B26Ep3HEK" TargetMode = "External"/>
	<Relationship Id="rId42" Type="http://schemas.openxmlformats.org/officeDocument/2006/relationships/hyperlink" Target="consultantplus://offline/ref=9D096CEF268CD972A9475F28B5F7C9E3E8D3DD99CE839A05FE00496E9487AA125A52521F873C74F972D96C25121CC0FB7E9B41B7B2723DEFC0EC1AB3p9HFK" TargetMode = "External"/>
	<Relationship Id="rId43" Type="http://schemas.openxmlformats.org/officeDocument/2006/relationships/hyperlink" Target="consultantplus://offline/ref=9D096CEF268CD972A9475F28B5F7C9E3E8D3DD99CE839A05FE00496E9487AA125A52521F873C74F972D96C251C1CC0FB7E9B41B7B2723DEFC0EC1AB3p9HFK" TargetMode = "External"/>
	<Relationship Id="rId44" Type="http://schemas.openxmlformats.org/officeDocument/2006/relationships/hyperlink" Target="consultantplus://offline/ref=9D096CEF268CD972A9475F28B5F7C9E3E8D3DD99CE839E05FA06496E9487AA125A52521F873C74F972D96C26111CC0FB7E9B41B7B2723DEFC0EC1AB3p9HFK" TargetMode = "External"/>
	<Relationship Id="rId45" Type="http://schemas.openxmlformats.org/officeDocument/2006/relationships/hyperlink" Target="consultantplus://offline/ref=9D096CEF268CD972A9475F28B5F7C9E3E8D3DD99CE839A05FE00496E9487AA125A52521F873C74F972D96C251D1CC0FB7E9B41B7B2723DEFC0EC1AB3p9HFK" TargetMode = "External"/>
	<Relationship Id="rId46" Type="http://schemas.openxmlformats.org/officeDocument/2006/relationships/hyperlink" Target="consultantplus://offline/ref=9D096CEF268CD972A9475F28B5F7C9E3E8D3DD99CE839A05FE00496E9487AA125A52521F873C74F972D96C24141CC0FB7E9B41B7B2723DEFC0EC1AB3p9HFK" TargetMode = "External"/>
	<Relationship Id="rId47" Type="http://schemas.openxmlformats.org/officeDocument/2006/relationships/hyperlink" Target="consultantplus://offline/ref=9D096CEF268CD972A9475F28B5F7C9E3E8D3DD99CE839E05FA06496E9487AA125A52521F873C74F972D96C26131CC0FB7E9B41B7B2723DEFC0EC1AB3p9HFK" TargetMode = "External"/>
	<Relationship Id="rId48" Type="http://schemas.openxmlformats.org/officeDocument/2006/relationships/hyperlink" Target="consultantplus://offline/ref=9D096CEF268CD972A9474125A39B96E6EDDB8196CC829050A5534F39CBD7AC471A125448C3787DF326882872191694B43AC852B4B26Ep3HEK" TargetMode = "External"/>
	<Relationship Id="rId49" Type="http://schemas.openxmlformats.org/officeDocument/2006/relationships/hyperlink" Target="consultantplus://offline/ref=9D096CEF268CD972A9474125A39B96E6EDDB8196CC829050A5534F39CBD7AC471A125448C37A7BF326882872191694B43AC852B4B26Ep3HEK" TargetMode = "External"/>
	<Relationship Id="rId50" Type="http://schemas.openxmlformats.org/officeDocument/2006/relationships/hyperlink" Target="consultantplus://offline/ref=9D096CEF268CD972A9474125A39B96E6E8DC8A9DCE839050A5534F39CBD7AC4708120C46C57867F874C76E2716p1H4K" TargetMode = "External"/>
	<Relationship Id="rId51" Type="http://schemas.openxmlformats.org/officeDocument/2006/relationships/hyperlink" Target="consultantplus://offline/ref=9D096CEF268CD972A9475F28B5F7C9E3E8D3DD99CE839A05FE00496E9487AA125A52521F873C74F972D96C24151CC0FB7E9B41B7B2723DEFC0EC1AB3p9H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25.08.2020 N 798
(ред. от 14.03.2023)
"Об утверждении Порядка предоставления субсидий на выплату компенсаций расходов поставщикам социальных услуг, включенным в реестр поставщиков социальных услуг Воронежской области, но не участвующим в выполнении государственного задания (заказа), за предоставленные гражданам социальные услуги, предусмотренные индивидуальной программой предоставления социальных услуг"</dc:title>
  <dcterms:created xsi:type="dcterms:W3CDTF">2023-06-10T10:07:41Z</dcterms:created>
</cp:coreProperties>
</file>