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Указ Губернатора Воронежской обл. от 28.03.2014 N 112-у</w:t>
              <w:br/>
              <w:t xml:space="preserve">(ред. от 16.02.2023)</w:t>
              <w:br/>
              <w:t xml:space="preserve">"Об определении Порядка организации и проведения опроса населения с применением информационно-телекоммуникационных сетей и информационных технологий по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Воронежской области или в муниципальной собственности, осуществляющих оказание услуг населению муниципальных образований"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28 марта 2014 г. N 112-у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ПОРЯДКА ОРГАНИЗАЦИИ И ПРОВЕДЕНИЯ ОПРОСА</w:t>
      </w:r>
    </w:p>
    <w:p>
      <w:pPr>
        <w:pStyle w:val="2"/>
        <w:jc w:val="center"/>
      </w:pPr>
      <w:r>
        <w:rPr>
          <w:sz w:val="20"/>
        </w:rPr>
        <w:t xml:space="preserve">НАСЕЛЕНИЯ С ПРИМЕНЕНИЕМ ИНФОРМАЦИОННО-ТЕЛЕКОММУНИКАЦИОННЫХ</w:t>
      </w:r>
    </w:p>
    <w:p>
      <w:pPr>
        <w:pStyle w:val="2"/>
        <w:jc w:val="center"/>
      </w:pPr>
      <w:r>
        <w:rPr>
          <w:sz w:val="20"/>
        </w:rPr>
        <w:t xml:space="preserve">СЕТЕЙ И ИНФОРМАЦИОННЫХ ТЕХНОЛОГИЙ ПО ОЦЕНКЕ</w:t>
      </w:r>
    </w:p>
    <w:p>
      <w:pPr>
        <w:pStyle w:val="2"/>
        <w:jc w:val="center"/>
      </w:pPr>
      <w:r>
        <w:rPr>
          <w:sz w:val="20"/>
        </w:rPr>
        <w:t xml:space="preserve">ЭФФЕКТИВНОСТИ ДЕЯТЕЛЬНОСТИ РУКОВОДИТЕЛЕЙ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САМОУПРАВЛЕНИЯ, УНИТАРНЫХ ПРЕДПРИЯТИЙ И УЧРЕЖДЕНИЙ,</w:t>
      </w:r>
    </w:p>
    <w:p>
      <w:pPr>
        <w:pStyle w:val="2"/>
        <w:jc w:val="center"/>
      </w:pPr>
      <w:r>
        <w:rPr>
          <w:sz w:val="20"/>
        </w:rPr>
        <w:t xml:space="preserve">ДЕЙСТВУЮЩИХ НА РЕГИОНАЛЬНОМ И МУНИЦИПАЛЬНОМ УРОВНЯХ,</w:t>
      </w:r>
    </w:p>
    <w:p>
      <w:pPr>
        <w:pStyle w:val="2"/>
        <w:jc w:val="center"/>
      </w:pPr>
      <w:r>
        <w:rPr>
          <w:sz w:val="20"/>
        </w:rPr>
        <w:t xml:space="preserve">АКЦИОНЕРНЫХ ОБЩЕСТВ, КОНТРОЛЬНЫЙ ПАКЕТ АКЦИЙ КОТОРЫХ</w:t>
      </w:r>
    </w:p>
    <w:p>
      <w:pPr>
        <w:pStyle w:val="2"/>
        <w:jc w:val="center"/>
      </w:pPr>
      <w:r>
        <w:rPr>
          <w:sz w:val="20"/>
        </w:rPr>
        <w:t xml:space="preserve">НАХОДИТСЯ В СОБСТВЕННОСТИ ВОРОНЕЖСКОЙ ОБЛАСТИ ИЛИ</w:t>
      </w:r>
    </w:p>
    <w:p>
      <w:pPr>
        <w:pStyle w:val="2"/>
        <w:jc w:val="center"/>
      </w:pPr>
      <w:r>
        <w:rPr>
          <w:sz w:val="20"/>
        </w:rPr>
        <w:t xml:space="preserve">В МУНИЦИПАЛЬНОЙ СОБСТВЕННОСТИ, ОСУЩЕСТВЛЯЮЩИХ ОКАЗАНИЕ</w:t>
      </w:r>
    </w:p>
    <w:p>
      <w:pPr>
        <w:pStyle w:val="2"/>
        <w:jc w:val="center"/>
      </w:pPr>
      <w:r>
        <w:rPr>
          <w:sz w:val="20"/>
        </w:rPr>
        <w:t xml:space="preserve">УСЛУГ НАСЕЛЕНИЮ МУНИЦИПАЛЬНЫХ ОБРАЗОВАНИЙ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08.07.2014 </w:t>
            </w:r>
            <w:hyperlink w:history="0" r:id="rId7" w:tooltip="Указ Губернатора Воронежской обл. от 08.07.2014 N 228-у &quot;О внесении изменений в указ губернатора Воронежской области от 28.03.2014 N 112-у&quot; {КонсультантПлюс}">
              <w:r>
                <w:rPr>
                  <w:sz w:val="20"/>
                  <w:color w:val="0000ff"/>
                </w:rPr>
                <w:t xml:space="preserve">N 228-у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09.02.2015 </w:t>
            </w:r>
            <w:hyperlink w:history="0" r:id="rId8" w:tooltip="Указ Губернатора Воронежской обл. от 09.02.2015 N 48-у &quot;О внесении изменений в указ губернатора Воронежской области от 28.03.2014 N 112-у&quot; {КонсультантПлюс}">
              <w:r>
                <w:rPr>
                  <w:sz w:val="20"/>
                  <w:color w:val="0000ff"/>
                </w:rPr>
                <w:t xml:space="preserve">N 48-у</w:t>
              </w:r>
            </w:hyperlink>
            <w:r>
              <w:rPr>
                <w:sz w:val="20"/>
                <w:color w:val="392c69"/>
              </w:rPr>
              <w:t xml:space="preserve">, от 28.04.2015 </w:t>
            </w:r>
            <w:hyperlink w:history="0" r:id="rId9" w:tooltip="Указ Губернатора Воронежской обл. от 28.04.2015 N 175-у &quot;О внесении изменения в указ губернатора Воронежской области от 28.03.2014 N 112-у&quot; {КонсультантПлюс}">
              <w:r>
                <w:rPr>
                  <w:sz w:val="20"/>
                  <w:color w:val="0000ff"/>
                </w:rPr>
                <w:t xml:space="preserve">N 175-у</w:t>
              </w:r>
            </w:hyperlink>
            <w:r>
              <w:rPr>
                <w:sz w:val="20"/>
                <w:color w:val="392c69"/>
              </w:rPr>
              <w:t xml:space="preserve">, от 21.11.2016 </w:t>
            </w:r>
            <w:hyperlink w:history="0" r:id="rId10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      <w:r>
                <w:rPr>
                  <w:sz w:val="20"/>
                  <w:color w:val="0000ff"/>
                </w:rPr>
                <w:t xml:space="preserve">N 429-у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04.03.2021 </w:t>
            </w:r>
            <w:hyperlink w:history="0" r:id="rId11" w:tooltip="Указ Губернатора Воронежской обл. от 04.03.2021 N 42-у &quot;О внесении изменений в указ губернатора Воронежской области от 28.03.2014 N 112-у&quot; {КонсультантПлюс}">
              <w:r>
                <w:rPr>
                  <w:sz w:val="20"/>
                  <w:color w:val="0000ff"/>
                </w:rPr>
                <w:t xml:space="preserve">N 42-у</w:t>
              </w:r>
            </w:hyperlink>
            <w:r>
              <w:rPr>
                <w:sz w:val="20"/>
                <w:color w:val="392c69"/>
              </w:rPr>
              <w:t xml:space="preserve">, от 25.10.2021 </w:t>
            </w:r>
            <w:hyperlink w:history="0" r:id="rId12" w:tooltip="Указ Губернатора Воронежской обл. от 25.10.2021 N 184-у &quot;О внесении изменений в указы губернатора Воронежской области от 21.02.2013 N 62-у и от 28.03.2014 N 112-у&quot; {КонсультантПлюс}">
              <w:r>
                <w:rPr>
                  <w:sz w:val="20"/>
                  <w:color w:val="0000ff"/>
                </w:rPr>
                <w:t xml:space="preserve">N 184-у</w:t>
              </w:r>
            </w:hyperlink>
            <w:r>
              <w:rPr>
                <w:sz w:val="20"/>
                <w:color w:val="392c69"/>
              </w:rPr>
              <w:t xml:space="preserve">, от 16.02.2023 </w:t>
            </w:r>
            <w:hyperlink w:history="0" r:id="rId13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      <w:r>
                <w:rPr>
                  <w:sz w:val="20"/>
                  <w:color w:val="0000ff"/>
                </w:rPr>
                <w:t xml:space="preserve">N 17-у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практической реализации мероприятий, предусмотренных </w:t>
      </w:r>
      <w:hyperlink w:history="0" r:id="rId14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подпунктом "и" пункта 2</w:t>
        </w:r>
      </w:hyperlink>
      <w:r>
        <w:rPr>
          <w:sz w:val="20"/>
        </w:rPr>
        <w:t xml:space="preserve"> Указа Президента Российской Федерации от 7 мая 2012 года N 601 "Об основных направлениях совершенствования системы государственного управления", </w:t>
      </w:r>
      <w:hyperlink w:history="0" r:id="rId15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6" w:tooltip="Указ Губернатора Воронежской обл. от 25.10.2021 N 184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25.10.2021 N 184-у)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проведения опроса населения с применением информационно-телекоммуникационных сетей и информационных технологий по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Воронежской области или в муниципальной собственности, осуществляющих оказание услуг населению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по истечении 10 дней со дня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Губернатора Воронежской области Соколова С.А.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Воронежской области от 09.02.2015 </w:t>
      </w:r>
      <w:hyperlink w:history="0" r:id="rId17" w:tooltip="Указ Губернатора Воронежской обл. от 09.02.2015 N 48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48-у</w:t>
        </w:r>
      </w:hyperlink>
      <w:r>
        <w:rPr>
          <w:sz w:val="20"/>
        </w:rPr>
        <w:t xml:space="preserve">, от 04.03.2021 </w:t>
      </w:r>
      <w:hyperlink w:history="0" r:id="rId18" w:tooltip="Указ Губернатора Воронежской обл. от 04.03.2021 N 42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42-у</w:t>
        </w:r>
      </w:hyperlink>
      <w:r>
        <w:rPr>
          <w:sz w:val="20"/>
        </w:rPr>
        <w:t xml:space="preserve">, от 16.02.2023 </w:t>
      </w:r>
      <w:hyperlink w:history="0" r:id="rId19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17-у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28.03.2014 N 112-у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ПРОВЕДЕНИЯ ОПРОСА НАСЕЛЕНИЯ</w:t>
      </w:r>
    </w:p>
    <w:p>
      <w:pPr>
        <w:pStyle w:val="2"/>
        <w:jc w:val="center"/>
      </w:pPr>
      <w:r>
        <w:rPr>
          <w:sz w:val="20"/>
        </w:rPr>
        <w:t xml:space="preserve">С ПРИМЕНЕНИЕМ ИНФОРМАЦИОННО-ТЕЛЕКОММУНИКАЦИОННЫХ СЕТЕЙ И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ПО ОЦЕНКЕ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РУКОВОДИТЕЛЕЙ ОРГАНОВ МЕСТНОГО САМОУПРАВЛЕНИЯ,</w:t>
      </w:r>
    </w:p>
    <w:p>
      <w:pPr>
        <w:pStyle w:val="2"/>
        <w:jc w:val="center"/>
      </w:pPr>
      <w:r>
        <w:rPr>
          <w:sz w:val="20"/>
        </w:rPr>
        <w:t xml:space="preserve">УНИТАРНЫХ ПРЕДПРИЯТИЙ И УЧРЕЖДЕНИЙ, ДЕЙСТВУЮЩИХ</w:t>
      </w:r>
    </w:p>
    <w:p>
      <w:pPr>
        <w:pStyle w:val="2"/>
        <w:jc w:val="center"/>
      </w:pPr>
      <w:r>
        <w:rPr>
          <w:sz w:val="20"/>
        </w:rPr>
        <w:t xml:space="preserve">НА РЕГИОНАЛЬНОМ И МУНИЦИПАЛЬНОМ УРОВНЯХ, АКЦИОНЕРНЫХ</w:t>
      </w:r>
    </w:p>
    <w:p>
      <w:pPr>
        <w:pStyle w:val="2"/>
        <w:jc w:val="center"/>
      </w:pPr>
      <w:r>
        <w:rPr>
          <w:sz w:val="20"/>
        </w:rPr>
        <w:t xml:space="preserve">ОБЩЕСТВ, КОНТРОЛЬНЫЙ ПАКЕТ АКЦИЙ КОТОРЫХ НАХОДИТСЯ</w:t>
      </w:r>
    </w:p>
    <w:p>
      <w:pPr>
        <w:pStyle w:val="2"/>
        <w:jc w:val="center"/>
      </w:pPr>
      <w:r>
        <w:rPr>
          <w:sz w:val="20"/>
        </w:rPr>
        <w:t xml:space="preserve">В СОБСТВЕННОСТИ ВОРОНЕЖСКОЙ ОБЛАСТИ ИЛИ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ОСУЩЕСТВЛЯЮЩИХ ОКАЗАНИЕ УСЛУГ</w:t>
      </w:r>
    </w:p>
    <w:p>
      <w:pPr>
        <w:pStyle w:val="2"/>
        <w:jc w:val="center"/>
      </w:pPr>
      <w:r>
        <w:rPr>
          <w:sz w:val="20"/>
        </w:rPr>
        <w:t xml:space="preserve">НАСЕЛЕНИЮ МУНИЦИПАЛЬНЫХ ОБРАЗОВАНИЙ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08.07.2014 </w:t>
            </w:r>
            <w:hyperlink w:history="0" r:id="rId20" w:tooltip="Указ Губернатора Воронежской обл. от 08.07.2014 N 228-у &quot;О внесении изменений в указ губернатора Воронежской области от 28.03.2014 N 112-у&quot; {КонсультантПлюс}">
              <w:r>
                <w:rPr>
                  <w:sz w:val="20"/>
                  <w:color w:val="0000ff"/>
                </w:rPr>
                <w:t xml:space="preserve">N 228-у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09.02.2015 </w:t>
            </w:r>
            <w:hyperlink w:history="0" r:id="rId21" w:tooltip="Указ Губернатора Воронежской обл. от 09.02.2015 N 48-у &quot;О внесении изменений в указ губернатора Воронежской области от 28.03.2014 N 112-у&quot; {КонсультантПлюс}">
              <w:r>
                <w:rPr>
                  <w:sz w:val="20"/>
                  <w:color w:val="0000ff"/>
                </w:rPr>
                <w:t xml:space="preserve">N 48-у</w:t>
              </w:r>
            </w:hyperlink>
            <w:r>
              <w:rPr>
                <w:sz w:val="20"/>
                <w:color w:val="392c69"/>
              </w:rPr>
              <w:t xml:space="preserve">, от 28.04.2015 </w:t>
            </w:r>
            <w:hyperlink w:history="0" r:id="rId22" w:tooltip="Указ Губернатора Воронежской обл. от 28.04.2015 N 175-у &quot;О внесении изменения в указ губернатора Воронежской области от 28.03.2014 N 112-у&quot; {КонсультантПлюс}">
              <w:r>
                <w:rPr>
                  <w:sz w:val="20"/>
                  <w:color w:val="0000ff"/>
                </w:rPr>
                <w:t xml:space="preserve">N 175-у</w:t>
              </w:r>
            </w:hyperlink>
            <w:r>
              <w:rPr>
                <w:sz w:val="20"/>
                <w:color w:val="392c69"/>
              </w:rPr>
              <w:t xml:space="preserve">, от 21.11.2016 </w:t>
            </w:r>
            <w:hyperlink w:history="0" r:id="rId23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      <w:r>
                <w:rPr>
                  <w:sz w:val="20"/>
                  <w:color w:val="0000ff"/>
                </w:rPr>
                <w:t xml:space="preserve">N 429-у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04.03.2021 </w:t>
            </w:r>
            <w:hyperlink w:history="0" r:id="rId24" w:tooltip="Указ Губернатора Воронежской обл. от 04.03.2021 N 42-у &quot;О внесении изменений в указ губернатора Воронежской области от 28.03.2014 N 112-у&quot; {КонсультантПлюс}">
              <w:r>
                <w:rPr>
                  <w:sz w:val="20"/>
                  <w:color w:val="0000ff"/>
                </w:rPr>
                <w:t xml:space="preserve">N 42-у</w:t>
              </w:r>
            </w:hyperlink>
            <w:r>
              <w:rPr>
                <w:sz w:val="20"/>
                <w:color w:val="392c69"/>
              </w:rPr>
              <w:t xml:space="preserve">, от 25.10.2021 </w:t>
            </w:r>
            <w:hyperlink w:history="0" r:id="rId25" w:tooltip="Указ Губернатора Воронежской обл. от 25.10.2021 N 184-у &quot;О внесении изменений в указы губернатора Воронежской области от 21.02.2013 N 62-у и от 28.03.2014 N 112-у&quot; {КонсультантПлюс}">
              <w:r>
                <w:rPr>
                  <w:sz w:val="20"/>
                  <w:color w:val="0000ff"/>
                </w:rPr>
                <w:t xml:space="preserve">N 184-у</w:t>
              </w:r>
            </w:hyperlink>
            <w:r>
              <w:rPr>
                <w:sz w:val="20"/>
                <w:color w:val="392c69"/>
              </w:rPr>
              <w:t xml:space="preserve">, от 16.02.2023 </w:t>
            </w:r>
            <w:hyperlink w:history="0" r:id="rId26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      <w:r>
                <w:rPr>
                  <w:sz w:val="20"/>
                  <w:color w:val="0000ff"/>
                </w:rPr>
                <w:t xml:space="preserve">N 17-у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организации и проведения опроса населения с применением информационно-телекоммуникационных сетей и информационных технологий по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Воронежской области или в муниципальной собственности, осуществляющих оказание услуг населению муниципальных образований (далее соответственно - Порядок, Опрос), определяет исполнение </w:t>
      </w:r>
      <w:hyperlink w:history="0" r:id="rId27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(далее - Постановление).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8" w:tooltip="Указ Губернатора Воронежской обл. от 25.10.2021 N 184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25.10.2021 N 184-у)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Опрос осуществляется в электронной форме. Электронная форма анкеты доступна на официальных сайтах администраций городских округов и муниципальных районов Воронежской области, в информационной системе "Портал Воронежской области в сети Интернет", на "Портале улучшения делового климата Воронежской области в сети Интернет".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9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21.11.2016 N 429-у)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Проведение опроса по оценке деятельности руководителей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Проведение Опроса осуществляется ежегодно с 01 января по 31 декабря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Организатором проведения Опроса является уполномоченный исполнительный орган Воронежской области (департамент экономического развития Воронежской области).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16.02.2023 N 17-у)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Ответственным исполнительным органом Воронежской области по интерпретации и использованию результатов Опроса в отношении руководителей органов местного самоуправления является департамент по развитию муниципальных образований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16.02.2023 N 17-у)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проведении Опроса необходимо использовать критерии, утвержденные </w:t>
      </w:r>
      <w:hyperlink w:history="0" r:id="rId32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удовлетворенность населения организацией транспортного обслуживания в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удовлетворенность населения качеством автомобильных дорог в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При проведении Опроса осуществляется идентификация респондентов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33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21.11.2016 N 429-у)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поручает подведомственному учреждению АУ ВО "Институт стратегического развития" разработку анкеты для проведения Опроса по критериям, указанным в </w:t>
      </w:r>
      <w:hyperlink w:history="0" w:anchor="P71" w:tooltip="4. При проведении Опроса необходимо использовать критерии, утвержденные Постановлением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16.02.2023 N 17-у)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Разработанную и согласованную с организатором и департаментом по развитию муниципальных образований Воронежской области анкету АУ ВО "Институт стратегического развития" передает подведомственному департаменту экономического развития Воронежской области областному казенному учреждению "Агентство инноваций и развития экономических и социальных проектов", которое осуществляет техническое обеспечение проведения Опроса при необходимом взаимодействии с департаментом связи и массовых коммуникаций Воронежской области до 31 декабря 2016 года. С 01 января 2017 года техническое обеспечение проведения Опроса осуществляет департамент цифрового развития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Воронежской области от 21.11.2016 </w:t>
      </w:r>
      <w:hyperlink w:history="0" r:id="rId35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N 429-у</w:t>
        </w:r>
      </w:hyperlink>
      <w:r>
        <w:rPr>
          <w:sz w:val="20"/>
        </w:rPr>
        <w:t xml:space="preserve">, от 04.03.2021 </w:t>
      </w:r>
      <w:hyperlink w:history="0" r:id="rId36" w:tooltip="Указ Губернатора Воронежской обл. от 04.03.2021 N 42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42-у</w:t>
        </w:r>
      </w:hyperlink>
      <w:r>
        <w:rPr>
          <w:sz w:val="20"/>
        </w:rPr>
        <w:t xml:space="preserve">, от 16.02.2023 </w:t>
      </w:r>
      <w:hyperlink w:history="0" r:id="rId37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17-у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Техническое обеспечение Опроса включает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21.11.2016 N 429-у)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разработку электронной формы анкеты с применением web-технологий на основе данных, представленных АУ ВО "Институт стратегического развития";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16.02.2023 N 17-у)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электронной формы анкеты в информационной системе "Портал Воронежской области в сети Интернет", на "Портале улучшения делового климата Воронежской области в сети Интернет";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21.11.2016 N 429-у)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информационного баннера со ссылкой на страницу анкетирования и передача его кода департаменту по развитию муниципальных образований Воронежской области, который, в свою очередь, передает его органам местного самоуправления для последующего размещения на главных страницах официальных сайтов администраций городских округов и муниципальных районов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41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Воронежской области от 21.11.2016 N 429-у;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собранных при помощи электронной формы данных и передача их для обобщения и формирования итогов Опроса АУ ВО "Институт стратегического развития";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Воронежской области от 21.11.2016 </w:t>
      </w:r>
      <w:hyperlink w:history="0" r:id="rId42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N 429-у</w:t>
        </w:r>
      </w:hyperlink>
      <w:r>
        <w:rPr>
          <w:sz w:val="20"/>
        </w:rPr>
        <w:t xml:space="preserve">, от 16.02.2023 </w:t>
      </w:r>
      <w:hyperlink w:history="0" r:id="rId43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17-у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44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Воронежской области от 21.11.2016 N 429-у.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Собранные данные направляются в АУ ВО "Институт стратегического развития":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Воронежской области от 21.11.2016 </w:t>
      </w:r>
      <w:hyperlink w:history="0" r:id="rId45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N 429-у</w:t>
        </w:r>
      </w:hyperlink>
      <w:r>
        <w:rPr>
          <w:sz w:val="20"/>
        </w:rPr>
        <w:t xml:space="preserve">, от 16.02.2023 </w:t>
      </w:r>
      <w:hyperlink w:history="0" r:id="rId46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17-у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формирования промежуточных итогов Опроса в первый рабочий день июля отчетного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21.11.2016 N 429-у)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формирования годовых итогов Опроса в первый рабочий день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21.11.2016 N 429-у)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для формирования годовых итогов Опроса за 2016 год направляются областным казенным учреждением "Агентство инноваций и развития экономических и социальных проектов". Данные для формирования итогов Опроса начиная с 2017 года направляются департаментом цифрового развития Воронежской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21.11.2016 N 429-у; в ред. </w:t>
      </w:r>
      <w:hyperlink w:history="0" r:id="rId50" w:tooltip="Указ Губернатора Воронежской обл. от 04.03.2021 N 42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04.03.2021 N 42-у)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АУ ВО "Институт стратегического развития" направляет департаменту по развитию муниципальных образований Воронежской области и организатору: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16.02.2023 N 17-у)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10 июля отчетного года промежуточные итоги проводимого 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15 января года, следующего за отчетным, годовые итоги проводимого Опроса.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52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21.11.2016 N 429-у)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Департамент по развитию муниципальных образований Воронежской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срок до 25 января года, следующего за отчетным, направляет годовые итоги Опроса главам администраций городских округов и муниципальных районов, которые, в свою очередь, в срок до 01 февраля года, следующего за отчетным, размещают их на официальных сайтах соответствующих городских округов и муниципальных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срок до 01 февраля года, следующего за отчетным, размещает годовые итоги Опроса с детализацией по муниципальным образованиям в информационной системе "Портал Воронежской области в сети Интернет".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53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21.11.2016 N 429-у)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Результаты Опроса по оценке эффективности деятельности руководителей выносятся на заседание экспертной комиссии.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54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21.11.2016 N 429-у)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работы экспертной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рассмотрения результатов Опроса создается экспертная комиссия под председательством заместителя Губернатора Воронежской области и определяется порядок ее работы. В состав экспертной комиссии включаются руководители (представители) департамента по развитию муниципальных образований Воронежской области, департамента экономического развития Воронежской области, департамента имущественных и земельных отношений Воронежской области, департамента цифрового развития Воронежской области, управления региональной политики Правительства Воронежской области. В состав экспертной комиссии также могут быть включены представители Воронежской областной Думы, органов местного самоуправления, Общественной палаты Воронежской области, независимые эксперты. Состав экспертной комиссии и положение об экспертной комиссии утверждаются постановлением Правительства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Воронежской области от 08.07.2014 </w:t>
      </w:r>
      <w:hyperlink w:history="0" r:id="rId55" w:tooltip="Указ Губернатора Воронежской обл. от 08.07.2014 N 228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228-у</w:t>
        </w:r>
      </w:hyperlink>
      <w:r>
        <w:rPr>
          <w:sz w:val="20"/>
        </w:rPr>
        <w:t xml:space="preserve">, от 09.02.2015 </w:t>
      </w:r>
      <w:hyperlink w:history="0" r:id="rId56" w:tooltip="Указ Губернатора Воронежской обл. от 09.02.2015 N 48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48-у</w:t>
        </w:r>
      </w:hyperlink>
      <w:r>
        <w:rPr>
          <w:sz w:val="20"/>
        </w:rPr>
        <w:t xml:space="preserve">, от 04.03.2021 </w:t>
      </w:r>
      <w:hyperlink w:history="0" r:id="rId57" w:tooltip="Указ Губернатора Воронежской обл. от 04.03.2021 N 42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42-у</w:t>
        </w:r>
      </w:hyperlink>
      <w:r>
        <w:rPr>
          <w:sz w:val="20"/>
        </w:rPr>
        <w:t xml:space="preserve">, от 16.02.2023 </w:t>
      </w:r>
      <w:hyperlink w:history="0" r:id="rId58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17-у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решению экспертной комиссии при необходимости поручается проведение дополнительных социологических исследований подведомственному департаменту экономического развития Воронежской области учреждению АУ ВО "Институт стратегического развития" или подрядной организации.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Воронежской области от 08.07.2014 </w:t>
      </w:r>
      <w:hyperlink w:history="0" r:id="rId59" w:tooltip="Указ Губернатора Воронежской обл. от 08.07.2014 N 228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228-у</w:t>
        </w:r>
      </w:hyperlink>
      <w:r>
        <w:rPr>
          <w:sz w:val="20"/>
        </w:rPr>
        <w:t xml:space="preserve">, от 16.02.2023 </w:t>
      </w:r>
      <w:hyperlink w:history="0" r:id="rId60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N 17-у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рассмотрении результатов Опроса экспертная комиссия руководствуется пороговыми значениями критериев оценки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Воронежской области или в муниципальной собственности, осуществляющих оказание услуг населению муниципальных образований, утвержденных постановлением Правительства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16.02.2023 N 17-у)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Пороговые значения размещаются в информационной системе "Портал Воронежской области в сети Интернет" департаментом по развитию муниципальных образований Воронежской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2" w:tooltip="Указ Губернатора Воронежской обл. от 08.07.2014 N 228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08.07.2014 N 228-у)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выявлении обоснованных причин низкой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Воронежской области или в муниципальной собственности, осуществляющих оказание услуг населению муниципальных образований, экспертная комиссия может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руководителям органов местного самоуправления городских округов и муниципальных районов Воронежской области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населения, с установлением целевых индикаторов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(далее - программа повышения результативности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профильным исполнительным органам Воронежской области принять меры по повышению качества управления в регионе и решению выявленных проблем;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16.02.2023 N 17-у)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главе муниципального образования Воронежской области расторгнуть трудовой договор с главой администрации муниципального образования, руководителем организации в порядке, установленном законодательством Российской Федерации и Воронежской области,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Губернатору Воронежской области направить представительному органу муниципального образования Воронежской области инициативу об удалении главы муниципального образования в отставку.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16.02.2023 N 17-у)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Результаты опроса населения об эффективности деятельности руководителей органов местного самоуправления городских округов и муниципальных районов Воронежской области используются исполнительными органами Воронежской области при проведении мониторинга эффективности деятельности органов местного самоуправления городских округов и муниципальных районов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16.02.2023 N 17-у)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Результаты оценки населением эффективности деятельности руководителей организаций учитываются исполнительными органами Воронежской области и органами местного самоуправления Воронежской области при назначении или продлении трудовых договоров с руководителями организаций, а также в рамках осуществления полномочий собственника или акционера при подготовке и принятии решений в отношении органов управления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Указ Губернатора Воронежской обл. от 16.02.2023 N 17-у &quot;О внесении изменений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16.02.2023 N 17-у)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Направление информации по результатам опроса</w:t>
      </w:r>
    </w:p>
    <w:p>
      <w:pPr>
        <w:pStyle w:val="2"/>
        <w:jc w:val="center"/>
      </w:pPr>
      <w:r>
        <w:rPr>
          <w:sz w:val="20"/>
        </w:rPr>
        <w:t xml:space="preserve">в федеральные органы исполнительной власти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67" w:tooltip="Указ Губернатора Воронежской обл. от 28.04.2015 N 175-у &quot;О внесении изменения в указ губернатора Воронежской области от 28.03.2014 N 112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</w:t>
      </w:r>
    </w:p>
    <w:p>
      <w:pPr>
        <w:pStyle w:val="0"/>
        <w:jc w:val="center"/>
      </w:pPr>
      <w:r>
        <w:rPr>
          <w:sz w:val="20"/>
        </w:rPr>
        <w:t xml:space="preserve">от 28.04.2015 N 175-у)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Департамент экономического развития Воронежской области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15 июля отчетного года размещает в государственной автоматизированной информационной системе "Управление" (далее - ГАС "Управление") промежуточные итоги проводимых Опросов за 1-е полугодие отчетного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01 февраля года, следующего за отчетным, размещает в ГАС "Управление" годовые итоги проведенных Опросов за отчетный год.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68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21.11.2016 N 429-у)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 по развитию муниципальных образований Воронежской области ежегодно направляет в Министерство экономического развития Российской Федерации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применении результатов Опросов, в том числе о вынесенных рекомендациях при выявлении обоснованных причин низкой оценки населением эффективности деятельности руководителей органов местного самоуправления и организаций, не позднее 14 календарных дней после принятия экспертной комиссией решения по итогам рассмотрения результатов 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принятых программах повышения результативности органов местного самоуправления и программах повышения результативности организаций, а также об их опубликовании на официальных сайтах муниципальных образований не позднее 14 календарных дней после принятия указанных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принятых по результатам анализа итогов Опросов мерах, в том числе о принятых решениях о досрочном прекращении исполнения руководителями органов местного самоуправления и организаций своих должностных обязанностей, не позднее 14 календарных дней после принятия указанных решений.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9" w:tooltip="Указ Губернатора Воронежской обл. от 21.11.2016 N 429-у &quot;О внесении изменений в указы губернатора Воронежской области от 21.02.2013 N 62-у и от 28.03.2014 N 11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21.11.2016 N 429-у)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Воронежской обл. от 28.03.2014 N 112-у</w:t>
            <w:br/>
            <w:t>(ред. от 16.02.2023)</w:t>
            <w:br/>
            <w:t>"Об определении Порядка организации и прове...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E04B569A3948A3BB5A1F238712348324003FD5E7CB7232EFC31E95677B25418946504F1F8B02FC5491535747441C6C3BFA8F111F5C328320AFD4JBxAJ" TargetMode = "External"/>
	<Relationship Id="rId8" Type="http://schemas.openxmlformats.org/officeDocument/2006/relationships/hyperlink" Target="consultantplus://offline/ref=6BE04B569A3948A3BB5A1F238712348324003FD5E7C87431EDC31E95677B25418946504F1F8B02FC5491535747441C6C3BFA8F111F5C328320AFD4JBxAJ" TargetMode = "External"/>
	<Relationship Id="rId9" Type="http://schemas.openxmlformats.org/officeDocument/2006/relationships/hyperlink" Target="consultantplus://offline/ref=6BE04B569A3948A3BB5A1F238712348324003FD5E7CF7937EDC31E95677B25418946504F1F8B02FC5491535747441C6C3BFA8F111F5C328320AFD4JBxAJ" TargetMode = "External"/>
	<Relationship Id="rId10" Type="http://schemas.openxmlformats.org/officeDocument/2006/relationships/hyperlink" Target="consultantplus://offline/ref=6BE04B569A3948A3BB5A1F238712348324003FD5E6C87836ECC31E95677B25418946504F1F8B02FC5491525047441C6C3BFA8F111F5C328320AFD4JBxAJ" TargetMode = "External"/>
	<Relationship Id="rId11" Type="http://schemas.openxmlformats.org/officeDocument/2006/relationships/hyperlink" Target="consultantplus://offline/ref=6BE04B569A3948A3BB5A1F238712348324003FD5E0CB703EECCD439F6F2229438E490F5818C20EFD54915352491B19792AA283100142349B3CADD6BBJ9xAJ" TargetMode = "External"/>
	<Relationship Id="rId12" Type="http://schemas.openxmlformats.org/officeDocument/2006/relationships/hyperlink" Target="consultantplus://offline/ref=6BE04B569A3948A3BB5A1F238712348324003FD5E0CB7435E9C9439F6F2229438E490F5818C20EFD549153504F1B19792AA283100142349B3CADD6BBJ9xAJ" TargetMode = "External"/>
	<Relationship Id="rId13" Type="http://schemas.openxmlformats.org/officeDocument/2006/relationships/hyperlink" Target="consultantplus://offline/ref=6BE04B569A3948A3BB5A1F238712348324003FD5E0CA753EE3CE439F6F2229438E490F5818C20EFD54915352491B19792AA283100142349B3CADD6BBJ9xAJ" TargetMode = "External"/>
	<Relationship Id="rId14" Type="http://schemas.openxmlformats.org/officeDocument/2006/relationships/hyperlink" Target="consultantplus://offline/ref=6BE04B569A3948A3BB5A012E917E6B86240968DBE2CD7A61B69C45C830722F16CE09090D5B8603FF529A0703084540296EE98E171F5E349FJ2x1J" TargetMode = "External"/>
	<Relationship Id="rId15" Type="http://schemas.openxmlformats.org/officeDocument/2006/relationships/hyperlink" Target="consultantplus://offline/ref=6BE04B569A3948A3BB5A012E917E6B86260368DCE4C37A61B69C45C830722F16CE09090D5B8601FB579A0703084540296EE98E171F5E349FJ2x1J" TargetMode = "External"/>
	<Relationship Id="rId16" Type="http://schemas.openxmlformats.org/officeDocument/2006/relationships/hyperlink" Target="consultantplus://offline/ref=6BE04B569A3948A3BB5A1F238712348324003FD5E0CB7435E9C9439F6F2229438E490F5818C20EFD54915350481B19792AA283100142349B3CADD6BBJ9xAJ" TargetMode = "External"/>
	<Relationship Id="rId17" Type="http://schemas.openxmlformats.org/officeDocument/2006/relationships/hyperlink" Target="consultantplus://offline/ref=6BE04B569A3948A3BB5A1F238712348324003FD5E7C87431EDC31E95677B25418946504F1F8B02FC5491535447441C6C3BFA8F111F5C328320AFD4JBxAJ" TargetMode = "External"/>
	<Relationship Id="rId18" Type="http://schemas.openxmlformats.org/officeDocument/2006/relationships/hyperlink" Target="consultantplus://offline/ref=6BE04B569A3948A3BB5A1F238712348324003FD5E0CB703EECCD439F6F2229438E490F5818C20EFD549153524A1B19792AA283100142349B3CADD6BBJ9xAJ" TargetMode = "External"/>
	<Relationship Id="rId19" Type="http://schemas.openxmlformats.org/officeDocument/2006/relationships/hyperlink" Target="consultantplus://offline/ref=6BE04B569A3948A3BB5A1F238712348324003FD5E0CA753EE3CE439F6F2229438E490F5818C20EFD549153524A1B19792AA283100142349B3CADD6BBJ9xAJ" TargetMode = "External"/>
	<Relationship Id="rId20" Type="http://schemas.openxmlformats.org/officeDocument/2006/relationships/hyperlink" Target="consultantplus://offline/ref=6BE04B569A3948A3BB5A1F238712348324003FD5E7CB7232EFC31E95677B25418946504F1F8B02FC5491535747441C6C3BFA8F111F5C328320AFD4JBxAJ" TargetMode = "External"/>
	<Relationship Id="rId21" Type="http://schemas.openxmlformats.org/officeDocument/2006/relationships/hyperlink" Target="consultantplus://offline/ref=6BE04B569A3948A3BB5A1F238712348324003FD5E7C87431EDC31E95677B25418946504F1F8B02FC5491535547441C6C3BFA8F111F5C328320AFD4JBxAJ" TargetMode = "External"/>
	<Relationship Id="rId22" Type="http://schemas.openxmlformats.org/officeDocument/2006/relationships/hyperlink" Target="consultantplus://offline/ref=6BE04B569A3948A3BB5A1F238712348324003FD5E7CF7937EDC31E95677B25418946504F1F8B02FC5491535747441C6C3BFA8F111F5C328320AFD4JBxAJ" TargetMode = "External"/>
	<Relationship Id="rId23" Type="http://schemas.openxmlformats.org/officeDocument/2006/relationships/hyperlink" Target="consultantplus://offline/ref=6BE04B569A3948A3BB5A1F238712348324003FD5E6C87836ECC31E95677B25418946504F1F8B02FC5491525047441C6C3BFA8F111F5C328320AFD4JBxAJ" TargetMode = "External"/>
	<Relationship Id="rId24" Type="http://schemas.openxmlformats.org/officeDocument/2006/relationships/hyperlink" Target="consultantplus://offline/ref=6BE04B569A3948A3BB5A1F238712348324003FD5E0CB703EECCD439F6F2229438E490F5818C20EFD549153524B1B19792AA283100142349B3CADD6BBJ9xAJ" TargetMode = "External"/>
	<Relationship Id="rId25" Type="http://schemas.openxmlformats.org/officeDocument/2006/relationships/hyperlink" Target="consultantplus://offline/ref=6BE04B569A3948A3BB5A1F238712348324003FD5E0CB7435E9C9439F6F2229438E490F5818C20EFD549153504A1B19792AA283100142349B3CADD6BBJ9xAJ" TargetMode = "External"/>
	<Relationship Id="rId26" Type="http://schemas.openxmlformats.org/officeDocument/2006/relationships/hyperlink" Target="consultantplus://offline/ref=6BE04B569A3948A3BB5A1F238712348324003FD5E0CA753EE3CE439F6F2229438E490F5818C20EFD549153524B1B19792AA283100142349B3CADD6BBJ9xAJ" TargetMode = "External"/>
	<Relationship Id="rId27" Type="http://schemas.openxmlformats.org/officeDocument/2006/relationships/hyperlink" Target="consultantplus://offline/ref=6BE04B569A3948A3BB5A012E917E6B86260368DCE4C37A61B69C45C830722F16CE09090D5B8601FB579A0703084540296EE98E171F5E349FJ2x1J" TargetMode = "External"/>
	<Relationship Id="rId28" Type="http://schemas.openxmlformats.org/officeDocument/2006/relationships/hyperlink" Target="consultantplus://offline/ref=6BE04B569A3948A3BB5A1F238712348324003FD5E0CB7435E9C9439F6F2229438E490F5818C20EFD549153504A1B19792AA283100142349B3CADD6BBJ9xAJ" TargetMode = "External"/>
	<Relationship Id="rId29" Type="http://schemas.openxmlformats.org/officeDocument/2006/relationships/hyperlink" Target="consultantplus://offline/ref=6BE04B569A3948A3BB5A1F238712348324003FD5E6C87836ECC31E95677B25418946504F1F8B02FC5491525147441C6C3BFA8F111F5C328320AFD4JBxAJ" TargetMode = "External"/>
	<Relationship Id="rId30" Type="http://schemas.openxmlformats.org/officeDocument/2006/relationships/hyperlink" Target="consultantplus://offline/ref=6BE04B569A3948A3BB5A1F238712348324003FD5E0CA753EE3CE439F6F2229438E490F5818C20EFD54915352451B19792AA283100142349B3CADD6BBJ9xAJ" TargetMode = "External"/>
	<Relationship Id="rId31" Type="http://schemas.openxmlformats.org/officeDocument/2006/relationships/hyperlink" Target="consultantplus://offline/ref=6BE04B569A3948A3BB5A1F238712348324003FD5E0CA753EE3CE439F6F2229438E490F5818C20EFD54915352451B19792AA283100142349B3CADD6BBJ9xAJ" TargetMode = "External"/>
	<Relationship Id="rId32" Type="http://schemas.openxmlformats.org/officeDocument/2006/relationships/hyperlink" Target="consultantplus://offline/ref=6BE04B569A3948A3BB5A012E917E6B86260368DCE4C37A61B69C45C830722F16DC0951015A861DFC528F51524EJ1x3J" TargetMode = "External"/>
	<Relationship Id="rId33" Type="http://schemas.openxmlformats.org/officeDocument/2006/relationships/hyperlink" Target="consultantplus://offline/ref=6BE04B569A3948A3BB5A1F238712348324003FD5E6C87836ECC31E95677B25418946504F1F8B02FC5491525447441C6C3BFA8F111F5C328320AFD4JBxAJ" TargetMode = "External"/>
	<Relationship Id="rId34" Type="http://schemas.openxmlformats.org/officeDocument/2006/relationships/hyperlink" Target="consultantplus://offline/ref=6BE04B569A3948A3BB5A1F238712348324003FD5E0CA753EE3CE439F6F2229438E490F5818C20EFD549153534C1B19792AA283100142349B3CADD6BBJ9xAJ" TargetMode = "External"/>
	<Relationship Id="rId35" Type="http://schemas.openxmlformats.org/officeDocument/2006/relationships/hyperlink" Target="consultantplus://offline/ref=6BE04B569A3948A3BB5A1F238712348324003FD5E6C87836ECC31E95677B25418946504F1F8B02FC5491525A47441C6C3BFA8F111F5C328320AFD4JBxAJ" TargetMode = "External"/>
	<Relationship Id="rId36" Type="http://schemas.openxmlformats.org/officeDocument/2006/relationships/hyperlink" Target="consultantplus://offline/ref=6BE04B569A3948A3BB5A1F238712348324003FD5E0CB703EECCD439F6F2229438E490F5818C20EFD54915352441B19792AA283100142349B3CADD6BBJ9xAJ" TargetMode = "External"/>
	<Relationship Id="rId37" Type="http://schemas.openxmlformats.org/officeDocument/2006/relationships/hyperlink" Target="consultantplus://offline/ref=6BE04B569A3948A3BB5A1F238712348324003FD5E0CA753EE3CE439F6F2229438E490F5818C20EFD549153534C1B19792AA283100142349B3CADD6BBJ9xAJ" TargetMode = "External"/>
	<Relationship Id="rId38" Type="http://schemas.openxmlformats.org/officeDocument/2006/relationships/hyperlink" Target="consultantplus://offline/ref=6BE04B569A3948A3BB5A1F238712348324003FD5E6C87836ECC31E95677B25418946504F1F8B02FC5491515347441C6C3BFA8F111F5C328320AFD4JBxAJ" TargetMode = "External"/>
	<Relationship Id="rId39" Type="http://schemas.openxmlformats.org/officeDocument/2006/relationships/hyperlink" Target="consultantplus://offline/ref=6BE04B569A3948A3BB5A1F238712348324003FD5E0CA753EE3CE439F6F2229438E490F5818C20EFD549153534C1B19792AA283100142349B3CADD6BBJ9xAJ" TargetMode = "External"/>
	<Relationship Id="rId40" Type="http://schemas.openxmlformats.org/officeDocument/2006/relationships/hyperlink" Target="consultantplus://offline/ref=6BE04B569A3948A3BB5A1F238712348324003FD5E6C87836ECC31E95677B25418946504F1F8B02FC5491515047441C6C3BFA8F111F5C328320AFD4JBxAJ" TargetMode = "External"/>
	<Relationship Id="rId41" Type="http://schemas.openxmlformats.org/officeDocument/2006/relationships/hyperlink" Target="consultantplus://offline/ref=6BE04B569A3948A3BB5A1F238712348324003FD5E6C87836ECC31E95677B25418946504F1F8B02FC5491515147441C6C3BFA8F111F5C328320AFD4JBxAJ" TargetMode = "External"/>
	<Relationship Id="rId42" Type="http://schemas.openxmlformats.org/officeDocument/2006/relationships/hyperlink" Target="consultantplus://offline/ref=6BE04B569A3948A3BB5A1F238712348324003FD5E6C87836ECC31E95677B25418946504F1F8B02FC5491515647441C6C3BFA8F111F5C328320AFD4JBxAJ" TargetMode = "External"/>
	<Relationship Id="rId43" Type="http://schemas.openxmlformats.org/officeDocument/2006/relationships/hyperlink" Target="consultantplus://offline/ref=6BE04B569A3948A3BB5A1F238712348324003FD5E0CA753EE3CE439F6F2229438E490F5818C20EFD549153534C1B19792AA283100142349B3CADD6BBJ9xAJ" TargetMode = "External"/>
	<Relationship Id="rId44" Type="http://schemas.openxmlformats.org/officeDocument/2006/relationships/hyperlink" Target="consultantplus://offline/ref=6BE04B569A3948A3BB5A1F238712348324003FD5E6C87836ECC31E95677B25418946504F1F8B02FC5491515147441C6C3BFA8F111F5C328320AFD4JBxAJ" TargetMode = "External"/>
	<Relationship Id="rId45" Type="http://schemas.openxmlformats.org/officeDocument/2006/relationships/hyperlink" Target="consultantplus://offline/ref=6BE04B569A3948A3BB5A1F238712348324003FD5E6C87836ECC31E95677B25418946504F1F8B02FC5491515747441C6C3BFA8F111F5C328320AFD4JBxAJ" TargetMode = "External"/>
	<Relationship Id="rId46" Type="http://schemas.openxmlformats.org/officeDocument/2006/relationships/hyperlink" Target="consultantplus://offline/ref=6BE04B569A3948A3BB5A1F238712348324003FD5E0CA753EE3CE439F6F2229438E490F5818C20EFD549153534C1B19792AA283100142349B3CADD6BBJ9xAJ" TargetMode = "External"/>
	<Relationship Id="rId47" Type="http://schemas.openxmlformats.org/officeDocument/2006/relationships/hyperlink" Target="consultantplus://offline/ref=6BE04B569A3948A3BB5A1F238712348324003FD5E6C87836ECC31E95677B25418946504F1F8B02FC5491515547441C6C3BFA8F111F5C328320AFD4JBxAJ" TargetMode = "External"/>
	<Relationship Id="rId48" Type="http://schemas.openxmlformats.org/officeDocument/2006/relationships/hyperlink" Target="consultantplus://offline/ref=6BE04B569A3948A3BB5A1F238712348324003FD5E6C87836ECC31E95677B25418946504F1F8B02FC5491515B47441C6C3BFA8F111F5C328320AFD4JBxAJ" TargetMode = "External"/>
	<Relationship Id="rId49" Type="http://schemas.openxmlformats.org/officeDocument/2006/relationships/hyperlink" Target="consultantplus://offline/ref=6BE04B569A3948A3BB5A1F238712348324003FD5E6C87836ECC31E95677B25418946504F1F8B02FC5491505247441C6C3BFA8F111F5C328320AFD4JBxAJ" TargetMode = "External"/>
	<Relationship Id="rId50" Type="http://schemas.openxmlformats.org/officeDocument/2006/relationships/hyperlink" Target="consultantplus://offline/ref=6BE04B569A3948A3BB5A1F238712348324003FD5E0CB703EECCD439F6F2229438E490F5818C20EFD54915352451B19792AA283100142349B3CADD6BBJ9xAJ" TargetMode = "External"/>
	<Relationship Id="rId51" Type="http://schemas.openxmlformats.org/officeDocument/2006/relationships/hyperlink" Target="consultantplus://offline/ref=6BE04B569A3948A3BB5A1F238712348324003FD5E0CA753EE3CE439F6F2229438E490F5818C20EFD549153534C1B19792AA283100142349B3CADD6BBJ9xAJ" TargetMode = "External"/>
	<Relationship Id="rId52" Type="http://schemas.openxmlformats.org/officeDocument/2006/relationships/hyperlink" Target="consultantplus://offline/ref=6BE04B569A3948A3BB5A1F238712348324003FD5E6C87836ECC31E95677B25418946504F1F8B02FC5491505347441C6C3BFA8F111F5C328320AFD4JBxAJ" TargetMode = "External"/>
	<Relationship Id="rId53" Type="http://schemas.openxmlformats.org/officeDocument/2006/relationships/hyperlink" Target="consultantplus://offline/ref=6BE04B569A3948A3BB5A1F238712348324003FD5E6C87836ECC31E95677B25418946504F1F8B02FC5491505747441C6C3BFA8F111F5C328320AFD4JBxAJ" TargetMode = "External"/>
	<Relationship Id="rId54" Type="http://schemas.openxmlformats.org/officeDocument/2006/relationships/hyperlink" Target="consultantplus://offline/ref=6BE04B569A3948A3BB5A1F238712348324003FD5E6C87836ECC31E95677B25418946504F1F8B02FC5491505A47441C6C3BFA8F111F5C328320AFD4JBxAJ" TargetMode = "External"/>
	<Relationship Id="rId55" Type="http://schemas.openxmlformats.org/officeDocument/2006/relationships/hyperlink" Target="consultantplus://offline/ref=6BE04B569A3948A3BB5A1F238712348324003FD5E7CB7232EFC31E95677B25418946504F1F8B02FC5491535547441C6C3BFA8F111F5C328320AFD4JBxAJ" TargetMode = "External"/>
	<Relationship Id="rId56" Type="http://schemas.openxmlformats.org/officeDocument/2006/relationships/hyperlink" Target="consultantplus://offline/ref=6BE04B569A3948A3BB5A1F238712348324003FD5E7C87431EDC31E95677B25418946504F1F8B02FC5491535547441C6C3BFA8F111F5C328320AFD4JBxAJ" TargetMode = "External"/>
	<Relationship Id="rId57" Type="http://schemas.openxmlformats.org/officeDocument/2006/relationships/hyperlink" Target="consultantplus://offline/ref=6BE04B569A3948A3BB5A1F238712348324003FD5E0CB703EECCD439F6F2229438E490F5818C20EFD549153534C1B19792AA283100142349B3CADD6BBJ9xAJ" TargetMode = "External"/>
	<Relationship Id="rId58" Type="http://schemas.openxmlformats.org/officeDocument/2006/relationships/hyperlink" Target="consultantplus://offline/ref=6BE04B569A3948A3BB5A1F238712348324003FD5E0CA753EE3CE439F6F2229438E490F5818C20EFD54915352441B19792AA283100142349B3CADD6BBJ9xAJ" TargetMode = "External"/>
	<Relationship Id="rId59" Type="http://schemas.openxmlformats.org/officeDocument/2006/relationships/hyperlink" Target="consultantplus://offline/ref=6BE04B569A3948A3BB5A1F238712348324003FD5E7CB7232EFC31E95677B25418946504F1F8B02FC5491525247441C6C3BFA8F111F5C328320AFD4JBxAJ" TargetMode = "External"/>
	<Relationship Id="rId60" Type="http://schemas.openxmlformats.org/officeDocument/2006/relationships/hyperlink" Target="consultantplus://offline/ref=6BE04B569A3948A3BB5A1F238712348324003FD5E0CA753EE3CE439F6F2229438E490F5818C20EFD549153534C1B19792AA283100142349B3CADD6BBJ9xAJ" TargetMode = "External"/>
	<Relationship Id="rId61" Type="http://schemas.openxmlformats.org/officeDocument/2006/relationships/hyperlink" Target="consultantplus://offline/ref=6BE04B569A3948A3BB5A1F238712348324003FD5E0CA753EE3CE439F6F2229438E490F5818C20EFD549153534D1B19792AA283100142349B3CADD6BBJ9xAJ" TargetMode = "External"/>
	<Relationship Id="rId62" Type="http://schemas.openxmlformats.org/officeDocument/2006/relationships/hyperlink" Target="consultantplus://offline/ref=6BE04B569A3948A3BB5A1F238712348324003FD5E7CB7232EFC31E95677B25418946504F1F8B02FC5491525347441C6C3BFA8F111F5C328320AFD4JBxAJ" TargetMode = "External"/>
	<Relationship Id="rId63" Type="http://schemas.openxmlformats.org/officeDocument/2006/relationships/hyperlink" Target="consultantplus://offline/ref=6BE04B569A3948A3BB5A1F238712348324003FD5E0CA753EE3CE439F6F2229438E490F5818C20EFD54915352451B19792AA283100142349B3CADD6BBJ9xAJ" TargetMode = "External"/>
	<Relationship Id="rId64" Type="http://schemas.openxmlformats.org/officeDocument/2006/relationships/hyperlink" Target="consultantplus://offline/ref=6BE04B569A3948A3BB5A1F238712348324003FD5E0CA753EE3CE439F6F2229438E490F5818C20EFD54915352441B19792AA283100142349B3CADD6BBJ9xAJ" TargetMode = "External"/>
	<Relationship Id="rId65" Type="http://schemas.openxmlformats.org/officeDocument/2006/relationships/hyperlink" Target="consultantplus://offline/ref=6BE04B569A3948A3BB5A1F238712348324003FD5E0CA753EE3CE439F6F2229438E490F5818C20EFD54915352451B19792AA283100142349B3CADD6BBJ9xAJ" TargetMode = "External"/>
	<Relationship Id="rId66" Type="http://schemas.openxmlformats.org/officeDocument/2006/relationships/hyperlink" Target="consultantplus://offline/ref=6BE04B569A3948A3BB5A1F238712348324003FD5E0CA753EE3CE439F6F2229438E490F5818C20EFD54915352451B19792AA283100142349B3CADD6BBJ9xAJ" TargetMode = "External"/>
	<Relationship Id="rId67" Type="http://schemas.openxmlformats.org/officeDocument/2006/relationships/hyperlink" Target="consultantplus://offline/ref=6BE04B569A3948A3BB5A1F238712348324003FD5E7CF7937EDC31E95677B25418946504F1F8B02FC5491535747441C6C3BFA8F111F5C328320AFD4JBxAJ" TargetMode = "External"/>
	<Relationship Id="rId68" Type="http://schemas.openxmlformats.org/officeDocument/2006/relationships/hyperlink" Target="consultantplus://offline/ref=6BE04B569A3948A3BB5A1F238712348324003FD5E6C87836ECC31E95677B25418946504F1F8B02FC5491575247441C6C3BFA8F111F5C328320AFD4JBxAJ" TargetMode = "External"/>
	<Relationship Id="rId69" Type="http://schemas.openxmlformats.org/officeDocument/2006/relationships/hyperlink" Target="consultantplus://offline/ref=6BE04B569A3948A3BB5A1F238712348324003FD5E6C87836ECC31E95677B25418946504F1F8B02FC5491575647441C6C3BFA8F111F5C328320AFD4JBx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Воронежской обл. от 28.03.2014 N 112-у
(ред. от 16.02.2023)
"Об определении Порядка организации и проведения опроса населения с применением информационно-телекоммуникационных сетей и информационных технологий по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Воронежской области или в муниципа</dc:title>
  <dcterms:created xsi:type="dcterms:W3CDTF">2023-06-10T09:49:09Z</dcterms:created>
</cp:coreProperties>
</file>