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131B6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3175" cy="9055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7011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В</w:t>
            </w:r>
            <w:bookmarkStart w:id="0" w:name="_GoBack"/>
            <w:bookmarkEnd w:id="0"/>
            <w:r>
              <w:rPr>
                <w:sz w:val="48"/>
                <w:szCs w:val="48"/>
              </w:rPr>
              <w:t>оронежской области от 20.12.2018 N 168-ОЗ</w:t>
            </w:r>
            <w:r>
              <w:rPr>
                <w:sz w:val="48"/>
                <w:szCs w:val="48"/>
              </w:rPr>
              <w:br/>
              <w:t>(ред. от 23.12.2019)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Стратегии социально-экономического развития Воронежской области на период до 2035 года"</w:t>
            </w:r>
            <w:r>
              <w:rPr>
                <w:sz w:val="48"/>
                <w:szCs w:val="48"/>
              </w:rPr>
              <w:br/>
              <w:t>(принят Воронежской областной Думой 17.12.2018)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7011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28.03.2020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70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70119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770119">
            <w:pPr>
              <w:pStyle w:val="ConsPlusNormal"/>
              <w:outlineLvl w:val="0"/>
            </w:pPr>
            <w:r>
              <w:t>20 декабря 2018 года</w:t>
            </w:r>
          </w:p>
        </w:tc>
        <w:tc>
          <w:tcPr>
            <w:tcW w:w="5103" w:type="dxa"/>
          </w:tcPr>
          <w:p w:rsidR="00000000" w:rsidRDefault="00770119">
            <w:pPr>
              <w:pStyle w:val="ConsPlusNormal"/>
              <w:jc w:val="right"/>
              <w:outlineLvl w:val="0"/>
            </w:pPr>
            <w:r>
              <w:t>N 168-ОЗ</w:t>
            </w:r>
          </w:p>
        </w:tc>
      </w:tr>
    </w:tbl>
    <w:p w:rsidR="00000000" w:rsidRDefault="007701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</w:pPr>
      <w:r>
        <w:t>ВОРОНЕЖСКАЯ ОБЛАСТЬ</w:t>
      </w:r>
    </w:p>
    <w:p w:rsidR="00000000" w:rsidRDefault="00770119">
      <w:pPr>
        <w:pStyle w:val="ConsPlusTitle"/>
        <w:jc w:val="center"/>
      </w:pPr>
    </w:p>
    <w:p w:rsidR="00000000" w:rsidRDefault="00770119">
      <w:pPr>
        <w:pStyle w:val="ConsPlusTitle"/>
        <w:jc w:val="center"/>
      </w:pPr>
      <w:r>
        <w:t>ЗАКОН</w:t>
      </w:r>
    </w:p>
    <w:p w:rsidR="00000000" w:rsidRDefault="00770119">
      <w:pPr>
        <w:pStyle w:val="ConsPlusTitle"/>
        <w:jc w:val="both"/>
      </w:pPr>
    </w:p>
    <w:p w:rsidR="00000000" w:rsidRDefault="00770119">
      <w:pPr>
        <w:pStyle w:val="ConsPlusTitle"/>
        <w:jc w:val="center"/>
      </w:pPr>
      <w:r>
        <w:t>О СТРАТЕГИИ СОЦИАЛЬНО-ЭКОНОМИЧЕСКОГО РАЗВИТИЯ</w:t>
      </w:r>
    </w:p>
    <w:p w:rsidR="00000000" w:rsidRDefault="00770119">
      <w:pPr>
        <w:pStyle w:val="ConsPlusTitle"/>
        <w:jc w:val="center"/>
      </w:pPr>
      <w:r>
        <w:t>ВОРОНЕЖСКОЙ ОБЛАСТИ НА ПЕРИОД ДО 2035 ГОДА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right"/>
      </w:pPr>
      <w:r>
        <w:t>Принят областной Думой</w:t>
      </w:r>
    </w:p>
    <w:p w:rsidR="00000000" w:rsidRDefault="00770119">
      <w:pPr>
        <w:pStyle w:val="ConsPlusNormal"/>
        <w:jc w:val="right"/>
      </w:pPr>
      <w:r>
        <w:t>17 декабря 2018 года</w:t>
      </w:r>
    </w:p>
    <w:p w:rsidR="00000000" w:rsidRDefault="0077011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7011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7011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tooltip="Закон Воронежской области от 23.12.2019 N 165-ОЗ &quot;О внесении изменений в приложение к Закону Воронежской области &quot;О Стратегии социально-экономического развития Воронежской области на период до 2035 года&quot; (принят Воронежской областной Думой 19.12.2019)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Воронежской области от 23</w:t>
            </w:r>
            <w:r>
              <w:rPr>
                <w:color w:val="392C69"/>
              </w:rPr>
              <w:t>.12.2019 N 165-ОЗ)</w:t>
            </w:r>
          </w:p>
        </w:tc>
      </w:tr>
    </w:tbl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ind w:firstLine="540"/>
        <w:jc w:val="both"/>
        <w:outlineLvl w:val="1"/>
      </w:pPr>
      <w:r>
        <w:t>Статья 1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 xml:space="preserve">Утвердить Стратегию социально-экономического развития Воронежской области на период до 2035 года (далее - Стратегия) согласно </w:t>
      </w:r>
      <w:hyperlink w:anchor="Par46" w:tooltip="Приложение" w:history="1">
        <w:r>
          <w:rPr>
            <w:color w:val="0000FF"/>
          </w:rPr>
          <w:t>приложению</w:t>
        </w:r>
      </w:hyperlink>
      <w:r>
        <w:t xml:space="preserve"> к настоящему Закону Воронежской области.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ind w:firstLine="540"/>
        <w:jc w:val="both"/>
        <w:outlineLvl w:val="1"/>
      </w:pPr>
      <w:r>
        <w:t>Статья 2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Стратегия определяет приоритеты, цели и задачи государственной социально-экономической политики на территории Воронежской области на долгосрочную перспективу и является основополагающим документом для корректировки документов стратегического план</w:t>
      </w:r>
      <w:r>
        <w:t>ирования Воронежской области.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ind w:firstLine="540"/>
        <w:jc w:val="both"/>
        <w:outlineLvl w:val="1"/>
      </w:pPr>
      <w:r>
        <w:t>Статья 3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Со дня вступления в силу настоящего Закона Воронежской области признать утратившими силу: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1) </w:t>
      </w:r>
      <w:hyperlink r:id="rId10" w:tooltip="Закон Воронежской области от 30.06.2010 N 65-ОЗ (ред. от 02.06.2017) &quot;О Стратегии социально-экономического развития Воронежской области на период до 2020 года&quot; (принят Воронежской областной Думой 23.06.2010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Воронежской области от 30 июня 2010 года N 65-ОЗ "О Стратегии социально-экономического развития Воронежской области на долгосрочную перспективу" ("Молодой коммунар", 2010, 3 июля);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2) </w:t>
      </w:r>
      <w:hyperlink r:id="rId11" w:tooltip="Закон Воронежской области от 23.12.2011 N 207-ОЗ &quot;О внесении изменений в Закон Воронежской области &quot;О Стратегии социально-экономического развития Воронежской области на долгосрочную перспективу&quot; (принят Воронежской областной Думой 22.12.2011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Воронежской области от 23 декабря 2011 года N 207-ОЗ "О внесении изменений в Закон Вор</w:t>
      </w:r>
      <w:r>
        <w:t>онежской области "О Стратегии социально-экономического развития Воронежской области на долгосрочную перспективу" ("Собрание законодательства Воронежской области", 2011, N 12 (часть II), ст. 887);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3) </w:t>
      </w:r>
      <w:hyperlink r:id="rId12" w:tooltip="Закон Воронежской области от 25.06.2012 N 85-ОЗ (ред. от 02.06.2017) &quot;О внесении изменений в отдельные законодательные акты Воронежской области в сфере осуществления государственного экологического мониторинга&quot; (принят Воронежской областной Думой 21.06.2012)------------ Недействующая редакция{КонсультантПлюс}" w:history="1">
        <w:r>
          <w:rPr>
            <w:color w:val="0000FF"/>
          </w:rPr>
          <w:t>статью 6</w:t>
        </w:r>
      </w:hyperlink>
      <w:r>
        <w:t xml:space="preserve"> Закона Воронежской области от 25 июня 2012 года N 85-ОЗ "О внесении изменен</w:t>
      </w:r>
      <w:r>
        <w:t>ий в отдельные законодательные акты Воронежской области в сфере осуществления государственного экологического мониторинга" ("Молодой коммунар", 2012, 28 июня);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4) </w:t>
      </w:r>
      <w:hyperlink r:id="rId13" w:tooltip="Закон Воронежской области от 02.03.2015 N 33-ОЗ &quot;О внесении изменений в Закон Воронежской области &quot;О Стратегии социально-экономического развития Воронежской области на период до 2020 года&quot; (принят Воронежской областной Думой 26.02.2015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Воронежской области от 2 марта 2015 года N 33-ОЗ "О внесении изменений в Закон Воронежской области "О Стратегии социально-экономического развития Воронежск</w:t>
      </w:r>
      <w:r>
        <w:t>ой области на период до 2020 года" (информационная система "Портал Воронежской области в сети "Интернет" (www.govvrn.ru), 2015, 4 марта).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ind w:firstLine="540"/>
        <w:jc w:val="both"/>
        <w:outlineLvl w:val="1"/>
      </w:pPr>
      <w:r>
        <w:t>Статья 4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Настоящий Закон Воронежской области вступает в силу с 1 января 2019 года.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right"/>
      </w:pPr>
      <w:r>
        <w:t>Губернатор Воронежской области</w:t>
      </w:r>
    </w:p>
    <w:p w:rsidR="00000000" w:rsidRDefault="00770119">
      <w:pPr>
        <w:pStyle w:val="ConsPlusNormal"/>
        <w:jc w:val="right"/>
      </w:pPr>
      <w:r>
        <w:t>А</w:t>
      </w:r>
      <w:r>
        <w:t>.В.ГУСЕВ</w:t>
      </w:r>
    </w:p>
    <w:p w:rsidR="00000000" w:rsidRDefault="00770119">
      <w:pPr>
        <w:pStyle w:val="ConsPlusNormal"/>
      </w:pPr>
      <w:r>
        <w:t>г. Воронеж,</w:t>
      </w:r>
    </w:p>
    <w:p w:rsidR="00000000" w:rsidRDefault="00770119">
      <w:pPr>
        <w:pStyle w:val="ConsPlusNormal"/>
        <w:spacing w:before="200"/>
      </w:pPr>
      <w:r>
        <w:lastRenderedPageBreak/>
        <w:t>20.12.2018</w:t>
      </w:r>
    </w:p>
    <w:p w:rsidR="00000000" w:rsidRDefault="00770119">
      <w:pPr>
        <w:pStyle w:val="ConsPlusNormal"/>
        <w:spacing w:before="200"/>
      </w:pPr>
      <w:r>
        <w:t>N 168-ОЗ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right"/>
        <w:outlineLvl w:val="0"/>
      </w:pPr>
      <w:bookmarkStart w:id="1" w:name="Par46"/>
      <w:bookmarkEnd w:id="1"/>
      <w:r>
        <w:t>Приложение</w:t>
      </w:r>
    </w:p>
    <w:p w:rsidR="00000000" w:rsidRDefault="00770119">
      <w:pPr>
        <w:pStyle w:val="ConsPlusNormal"/>
        <w:jc w:val="right"/>
      </w:pPr>
      <w:r>
        <w:t>к Закону</w:t>
      </w:r>
    </w:p>
    <w:p w:rsidR="00000000" w:rsidRDefault="00770119">
      <w:pPr>
        <w:pStyle w:val="ConsPlusNormal"/>
        <w:jc w:val="right"/>
      </w:pPr>
      <w:r>
        <w:t>Воронежской области</w:t>
      </w:r>
    </w:p>
    <w:p w:rsidR="00000000" w:rsidRDefault="00770119">
      <w:pPr>
        <w:pStyle w:val="ConsPlusNormal"/>
        <w:jc w:val="right"/>
      </w:pPr>
      <w:r>
        <w:t>"О Стратегии социально-экономического</w:t>
      </w:r>
    </w:p>
    <w:p w:rsidR="00000000" w:rsidRDefault="00770119">
      <w:pPr>
        <w:pStyle w:val="ConsPlusNormal"/>
        <w:jc w:val="right"/>
      </w:pPr>
      <w:r>
        <w:t>развития Воронежской области</w:t>
      </w:r>
    </w:p>
    <w:p w:rsidR="00000000" w:rsidRDefault="00770119">
      <w:pPr>
        <w:pStyle w:val="ConsPlusNormal"/>
        <w:jc w:val="right"/>
      </w:pPr>
      <w:r>
        <w:t>на период до 2035 года"</w:t>
      </w:r>
    </w:p>
    <w:p w:rsidR="00000000" w:rsidRDefault="00770119">
      <w:pPr>
        <w:pStyle w:val="ConsPlusNormal"/>
        <w:jc w:val="right"/>
      </w:pPr>
      <w:r>
        <w:t>от 20.12.2018 N 168-ОЗ</w:t>
      </w:r>
    </w:p>
    <w:p w:rsidR="00000000" w:rsidRDefault="0077011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7011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7011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4" w:tooltip="Закон Воронежской области от 23.12.2019 N 165-ОЗ &quot;О внесении изменений в приложение к Закону Воронежской области &quot;О Стратегии социально-экономического развития Воронежской области на период до 2035 года&quot; (принят Воронежской областной Думой 19.12.2019)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Воронежской области от 23</w:t>
            </w:r>
            <w:r>
              <w:rPr>
                <w:color w:val="392C69"/>
              </w:rPr>
              <w:t>.12.2019 N 165-ОЗ)</w:t>
            </w:r>
          </w:p>
        </w:tc>
      </w:tr>
    </w:tbl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1"/>
      </w:pPr>
      <w:r>
        <w:t>ВВЕДЕНИЕ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Стратегия социально-экономического развития Воронежской области на период до 2035 года (далее - Стратегия) разработана в соответствии с распоряжением правительства Воронежской области от 15 февраля 2016 года N 58-р.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Основу разработки Стратегии составляют: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стратегические документы федерального уровня: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15" w:tooltip="Федеральный закон от 28.06.2014 N 172-ФЗ (ред. от 18.07.2019) &quot;О стратегическом планировании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28 июня 2014 года N 172-ФЗ "О стратегическом планировании в Российской Федерации"; Послания Президента Российской Федерации Фе</w:t>
      </w:r>
      <w:r>
        <w:t xml:space="preserve">деральному Собранию Российской Федерации 2012 - 2018 годов; </w:t>
      </w:r>
      <w:hyperlink r:id="rId16" w:tooltip="Указ Президента РФ от 31.12.2015 N 683 &quot;О Стратегии национальной безопасности Российской Федерации&quot;{КонсультантПлюс}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Федерации, утвержденная Указом Президента Российской Федерации от 31 декабря 2015 года N 683; </w:t>
      </w:r>
      <w:hyperlink r:id="rId17" w:tooltip="Указ Президента РФ от 13.05.2017 N 208 &quot;О Стратегии экономической безопасности Российской Федерации на период до 2030 года&quot;{КонсультантПлюс}" w:history="1">
        <w:r>
          <w:rPr>
            <w:color w:val="0000FF"/>
          </w:rPr>
          <w:t>Стратегия</w:t>
        </w:r>
      </w:hyperlink>
      <w:r>
        <w:t xml:space="preserve"> экономической безопасности Российской Федерации на период до 2030 года, утвержденная Указом Президента Российской Федерации от 13 мая 2017 года N 208; </w:t>
      </w:r>
      <w:hyperlink r:id="rId18" w:tooltip="Указ Президента РФ от 07.05.2018 N 204 (ред. от 19.07.2018) &quot;О национальных целях и стратегических задачах развития Российской Федерации на период до 2024 года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</w:t>
      </w:r>
      <w:r>
        <w:t xml:space="preserve">й Федерации от 7 мая 2018 года N 204 "О национальных целях и стратегических задачах развития Российской Федерации на период до 2024 года"; </w:t>
      </w:r>
      <w:hyperlink r:id="rId19" w:tooltip="Указ Президента РФ от 01.12.2016 N 642 &quot;О Стратегии научно-технологического развития Российской Федерации&quot;{КонсультантПлюс}" w:history="1">
        <w:r>
          <w:rPr>
            <w:color w:val="0000FF"/>
          </w:rPr>
          <w:t>Стратегия</w:t>
        </w:r>
      </w:hyperlink>
      <w:r>
        <w:t xml:space="preserve"> научно-технологического развития Российской Федерации, утвержденная Указ</w:t>
      </w:r>
      <w:r>
        <w:t xml:space="preserve">ом Президента Российской Федерации от 1 декабря 2016 года N 642; </w:t>
      </w:r>
      <w:hyperlink r:id="rId20" w:tooltip="Распоряжение Правительства РФ от 08.12.2011 N 2227-р (ред. от 18.10.2018) &lt;Об утверждении Стратегии инновационного развития Российской Федерации на период до 2020 года&gt;{КонсультантПлюс}" w:history="1">
        <w:r>
          <w:rPr>
            <w:color w:val="0000FF"/>
          </w:rPr>
          <w:t>Стратегия</w:t>
        </w:r>
      </w:hyperlink>
      <w:r>
        <w:t xml:space="preserve"> инновационного развития Российской Федерации на период до 2020 года, утвержденная Расп</w:t>
      </w:r>
      <w:r>
        <w:t xml:space="preserve">оряжением Правительства Российской Федерации от 8 декабря 2011 года N 2227-р; </w:t>
      </w:r>
      <w:hyperlink r:id="rId21" w:tooltip="Распоряжение Правительства РФ от 02.06.2016 N 1083-р (ред. от 30.03.2018) &lt;Об утверждении Стратегии развития малого и среднего предпринимательства в Российской Федерации на период до 2030 года&gt; (вместе с &quot;Планом мероприятий (&quot;дорожной картой&quot;) по реализации Стратегии развития малого и среднего предпринимательства в Российской Федерации на период до 2030 года&quot;){КонсультантПлюс}" w:history="1">
        <w:r>
          <w:rPr>
            <w:color w:val="0000FF"/>
          </w:rPr>
          <w:t>Стратегия</w:t>
        </w:r>
      </w:hyperlink>
      <w:r>
        <w:t xml:space="preserve"> развития малого и среднего предпринимательства в Российской Федерации на период до 2030 года, утвержденная Распоряжением Правительс</w:t>
      </w:r>
      <w:r>
        <w:t xml:space="preserve">тва Российской Федерации от 2 июня 2016 года N 1083-р; </w:t>
      </w:r>
      <w:hyperlink r:id="rId22" w:tooltip="&quot;Прогноз долгосрочного социально-экономического развития Российской Федерации на период до 2030 года&quot; (разработан Минэкономразвития России){КонсультантПлюс}" w:history="1">
        <w:r>
          <w:rPr>
            <w:color w:val="0000FF"/>
          </w:rPr>
          <w:t>Прогноз</w:t>
        </w:r>
      </w:hyperlink>
      <w:r>
        <w:t xml:space="preserve"> долгосрочного социально-экономического развития Российской Федерации на период до 2030 года, утвержденный Председателем Правительства Российской Фе</w:t>
      </w:r>
      <w:r>
        <w:t xml:space="preserve">дерации от 25 марта 2013 года; </w:t>
      </w:r>
      <w:hyperlink r:id="rId23" w:tooltip="&quot;Прогноз научно-технологического развития Российской Федерации на период до 2030 года&quot; (утв. Правительством РФ){КонсультантПлюс}" w:history="1">
        <w:r>
          <w:rPr>
            <w:color w:val="0000FF"/>
          </w:rPr>
          <w:t>Прогноз</w:t>
        </w:r>
      </w:hyperlink>
      <w:r>
        <w:t xml:space="preserve"> научно</w:t>
      </w:r>
      <w:r>
        <w:t>-технологического развития Российской Федерации на период до 2030 года, утвержденный Председателем Правительства Российской Федерации 3 января 2014 года;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стратегические документы регионального уровня:</w:t>
      </w:r>
    </w:p>
    <w:p w:rsidR="00000000" w:rsidRDefault="00770119">
      <w:pPr>
        <w:pStyle w:val="ConsPlusNormal"/>
        <w:spacing w:before="200"/>
        <w:ind w:firstLine="540"/>
        <w:jc w:val="both"/>
      </w:pPr>
      <w:hyperlink r:id="rId24" w:tooltip="Закон Воронежской области от 19.06.2015 N 114-ОЗ (ред. от 11.10.2019) &quot;О стратегическом планировании в Воронежской области&quot; (принят Воронежской областной Думой 18.06.2015){КонсультантПлюс}" w:history="1">
        <w:r>
          <w:rPr>
            <w:color w:val="0000FF"/>
          </w:rPr>
          <w:t>Закон</w:t>
        </w:r>
      </w:hyperlink>
      <w:r>
        <w:t xml:space="preserve"> Воронежской области от 19 июня 2015 года N 114-ОЗ "О стратегическом планировании в Воронежской области"; </w:t>
      </w:r>
      <w:hyperlink r:id="rId25" w:tooltip="Постановление Правительства Воронежской обл. от 05.03.2009 N 158 (ред. от 25.12.2019) &quot;Об утверждении схемы территориального планирования Воронежской области&quot; (вместе с &quot;Положением о территориальном планировании Воронежской области&quot;)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5 марта 2009 года N 158 "Об утверждении схемы территориального планирования Воронежской области"; </w:t>
      </w:r>
      <w:hyperlink r:id="rId26" w:tooltip="Постановление Правительства Воронежской обл. от 26.03.2014 N 245 (ред. от 05.06.2014) &quot;Об утверждении прогноза научно-технологического развития Воронежской области до 2030 года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26 марта 2014 года N 245 "Об утверждении прогноза научно-технологического развития Воронежской области до 2030 года"; </w:t>
      </w:r>
      <w:hyperlink r:id="rId27" w:tooltip="Постановление Правительства Воронежской обл. от 24.07.2015 N 618 &quot;Об утверждении Региональной схемы (плана) развития и размещения производительных сил Воронежской област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24 июля 2015 года N 618 "Об утверждении Региональной схемы (плана) развития и размещения производительных сил Воронежской области"; </w:t>
      </w:r>
      <w:hyperlink r:id="rId28" w:tooltip="Постановление Правительства Воронежской обл. от 04.05.2018 N 386 &quot;Об утверждении прогноза социально-экономического развития Воронежской области на долгосрочный период до 2035 года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4 </w:t>
      </w:r>
      <w:r>
        <w:lastRenderedPageBreak/>
        <w:t xml:space="preserve">мая 2018 года N 386 "Об утверждении прогноза социально-экономического развития Воронежской области на долгосрочный период до 2035 года"; </w:t>
      </w:r>
      <w:hyperlink r:id="rId29" w:tooltip="Постановление Правительства Воронежской обл. от 30.12.2016 N 1015 (ред. от 25.12.2019) &quot;Об утверждении бюджетного прогноза Воронежской области на долгосрочный период до 2035 года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30 декабря 2016 года N 413 "Об утверждении бюджетного прогноза Воронежской области на долгосрочный период до 2035 года".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Стратегия разработана с пр</w:t>
      </w:r>
      <w:r>
        <w:t>ивлечением ведущих организаций, осуществляющих научные исследования и разработки: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Воронежский государственный университет;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Воронежский государственный технический университет;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Воронежский государственный университет инженерных технологий;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Научно-ис</w:t>
      </w:r>
      <w:r>
        <w:t>следовательский институт экономики и организации АПК Центрально-Черноземного района Российской Федерации;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Российская академия народного хозяйства и государственной службы при Президенте Российской Федерации (Воронежский филиал);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Российский экономически</w:t>
      </w:r>
      <w:r>
        <w:t>й университет им. Г.В. Плеханова (Воронежский филиал);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Институт менеджмента, маркетинга и финансов (г. Воронеж).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Координация работ и методическое сопровождение процесса разработки Стратегии осуществлены департаментом экономического развития Воронежской о</w:t>
      </w:r>
      <w:r>
        <w:t>бласти, автономным учреждением Воронежской области "Институт регионального развития", Воронежским государственным университетом.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При разработке Стратегии принципиальное значение имел учет следующих моментов: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1. Изменение внешних условий функционирования эк</w:t>
      </w:r>
      <w:r>
        <w:t>ономики Российской Федерации, появление новых угроз, существенно усложняющих процессы социально-экономического развития. В связи с этим заметно возрастает роль внутренних факторов экономического роста, мобилизация и эффективное использование которых оказыв</w:t>
      </w:r>
      <w:r>
        <w:t>аются в фокусе органов публичной власти всех уровней.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2. Действующая ныне Стратегия социально-экономического развития Воронежской области на период до 2020 года ставила задачу вывести ее в число первых пятнадцати субъектов Российской Федерации по ключевым </w:t>
      </w:r>
      <w:r>
        <w:t>показателям уровня и качества жизни, роста экономики. Результаты оценки социально-экономического развития Воронежской области за период реализации указанной Стратегии свидетельствуют о том, что по большинству целевых показателей ей удалось достичь плановых</w:t>
      </w:r>
      <w:r>
        <w:t xml:space="preserve"> рубежей.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3. В 2014 - 2015 годах система стратегического управления развитием Воронежской области обогатилась новыми для российской региональной практики инструментами - Региональной </w:t>
      </w:r>
      <w:hyperlink r:id="rId30" w:tooltip="Постановление Правительства Воронежской обл. от 24.07.2015 N 618 &quot;Об утверждении Региональной схемы (плана) развития и размещения производительных сил Воронежской области&quot;{КонсультантПлюс}" w:history="1">
        <w:r>
          <w:rPr>
            <w:color w:val="0000FF"/>
          </w:rPr>
          <w:t>схемой</w:t>
        </w:r>
      </w:hyperlink>
      <w:r>
        <w:t xml:space="preserve"> развития и размещения производительных сил Воронежской области и Прогнозом научно-технологического развития Воронежской области до 2030 года. Их использование в практике разработки и реализации Стратегии позволяет су</w:t>
      </w:r>
      <w:r>
        <w:t>щественно повысить эффективность управленческого воздействия на процессы социально-экономического развития Воронежской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4. Процесс разработки Стратегии осуществлен при реализации принципов стратегического планирования, установленных Федеральным </w:t>
      </w:r>
      <w:hyperlink r:id="rId31" w:tooltip="Федеральный закон от 28.06.2014 N 172-ФЗ (ред. от 18.07.2019) &quot;О стратегическом планир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5. При разработке Стратегии учтены Методические </w:t>
      </w:r>
      <w:hyperlink r:id="rId32" w:tooltip="Приказ Минэкономразвития России от 23.03.2017 N 132 (ред. от 07.09.2018) &quot;Об утверждении Методических рекомендаций по разработке и корректировке стратегии социально-экономического развития субъекта Российской Федерации и плана мероприятий по ее реализации&quot;{КонсультантПлюс}" w:history="1">
        <w:r>
          <w:rPr>
            <w:color w:val="0000FF"/>
          </w:rPr>
          <w:t>рекомендации</w:t>
        </w:r>
      </w:hyperlink>
      <w:r>
        <w:t xml:space="preserve"> Минэкономразвития России по разработке и корректировке стратегии социально-экономического развития субъекта РФ и плана мероприятий по ее реализации.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Эфф</w:t>
      </w:r>
      <w:r>
        <w:t>ективность процесса разработки Стратегии обеспечена: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профессионализацией деятельности по стратегическому планированию социально-экономического </w:t>
      </w:r>
      <w:r>
        <w:lastRenderedPageBreak/>
        <w:t>развития Воронежской области. Это требование реализовано посредством привлечения к разработке Стратегии ведущих</w:t>
      </w:r>
      <w:r>
        <w:t xml:space="preserve"> вузов региона; Научно-исследовательского института Российской академии наук, являющегося базовым научным центром разработки аграрной политики в Центральном федеральном округе; представителей экспертного сообщества (ассоциации независимых центров экономиче</w:t>
      </w:r>
      <w:r>
        <w:t>ского анализа, участниками которой являются ведущие преподаватели Научно-исследовательского университета "Высшая школа экономики"). Аккумуляция конструктивных идей и их воплощение в проекте Стратегии обеспечены деятельностью 14 рабочих групп, специализиров</w:t>
      </w:r>
      <w:r>
        <w:t>анных на определенных сферах и направлениях социально-экономического развития Воронежской области. Их участниками стали более 500 чел.;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вовлечением в процесс разработки Стратегии институтов гражданского общества. Участниками обсуждения миссии, стратегиче</w:t>
      </w:r>
      <w:r>
        <w:t>ских приоритетов и целей социально-экономического развития Воронежской области стали представители общественных палат Воронежской области и городского округа город Воронеж, Торгово-промышленной палаты Воронежской области, Ассоциации Совета муниципальных об</w:t>
      </w:r>
      <w:r>
        <w:t>разований Воронежской области, Союза промышленников и предпринимателей Воронежской области, Воронежского отделения общероссийской общественной организации малого и среднего предпринимательства "ОПОРА РОССИИ";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синхронизацией процессов разработки Стратегии</w:t>
      </w:r>
      <w:r>
        <w:t xml:space="preserve"> социально-экономического развития Воронежской области и стратегий развития ее городских округов и муниципальных районов. Такой порядок позволил привлечь к разработке Стратегии высококвалифицированные кадры органов местного самоуправления; учесть основные </w:t>
      </w:r>
      <w:r>
        <w:t>ожидания населения городских и сельских поселений Воронежской области; консолидировать действия органов государственной власти и местного самоуправления Воронежской области в решении задач диагностики ключевых социально-экономических проблем развития регио</w:t>
      </w:r>
      <w:r>
        <w:t>на, его муниципальных образований, определения стратегических векторов развития региона в долгосрочной перспективе и необходимой ресурсной базы;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привлечением представителей стейкхолдеров регионального развития - власти, бизнеса, населения, институтов гра</w:t>
      </w:r>
      <w:r>
        <w:t>жданского общества - к процессам диагностики ключевых проблем социально-экономического развития Воронежской области, оценке возможностей и угроз во внешней среде, постановке стратегических целей и определению направлений ее развития.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составе основных инс</w:t>
      </w:r>
      <w:r>
        <w:t>трументов, обеспечивших широкое общественное обсуждение проекта Стратегии: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анкетирование (общее количество респондентов, представляющих органы власти субъекта РФ, органы местного самоуправления городских округов и муниципальных районов, малый, средний и </w:t>
      </w:r>
      <w:r>
        <w:t>крупный бизнес, институты гражданского общества, превысило 350 чел.);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размещение материалов рабочих групп, проекта Стратегии на официальном сайте исполнительных органов государственной власти Воронежской области, систематизация, оценка и учет конструктивных предложений, поступивших от заинтересованных участников;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обсужде</w:t>
      </w:r>
      <w:r>
        <w:t>ние материалов рабочих групп, созданных для разработки стратегий развития Воронежской области, ее городских округов и муниципальных районов, с привлечением представителей стейкхолдеров (проведено более 100 мероприятий, включая совещания, семинары, видеокон</w:t>
      </w:r>
      <w:r>
        <w:t>ференции, "круглые столы", посвященных стратегическим целям, приоритетам и механизмам долгосрочного развития социально-экономической системы Воронежской области, муниципальных районов и городских округов, сфер, отраслей, межотраслевых комплексов, участника</w:t>
      </w:r>
      <w:r>
        <w:t>ми которых стали более 5000 чел.);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обсуждение проекта Стратегии на трех региональных научно-практических конференциях "Социально-экономическое развитие Воронежской области в долгосрочной перспективе: стратегические приоритеты, цели, механизмы" с участием</w:t>
      </w:r>
      <w:r>
        <w:t xml:space="preserve"> представителей научного и экспертного сообществ Воронежской области, институтов гражданского общества, СМИ (более 200 участников);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обсуждение основных результатов работы по формированию Стратегии на 11 научно-практических конференциях международного и р</w:t>
      </w:r>
      <w:r>
        <w:t xml:space="preserve">оссийского уровней, общее число участников которых превысило 750 чел.; разработчики Стратегии выступили с более чем 50 докладами и сообщениями на пленарных и </w:t>
      </w:r>
      <w:r>
        <w:lastRenderedPageBreak/>
        <w:t>секционных заседаниях конференций.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При решении задач разработки Стратегии применены методы: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стра</w:t>
      </w:r>
      <w:r>
        <w:t>тегического анализа (в версии SWOT-анализа) для идентификации сильных и слабых сторон социально-экономической системы Воронежской области, возможностей и угроз, прогнозируемых в ее внешней среде;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экономико-статистического анализа для определения состояни</w:t>
      </w:r>
      <w:r>
        <w:t>я и трендов изменений параметров социально-экономической системы Воронежской области; оценки ее совокупного социально-экономического потенциала;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экономико-математические - для оценки уровня согласованности экспертных оценок; прогнозирования количественны</w:t>
      </w:r>
      <w:r>
        <w:t>х значений целевых показателей социально-экономического развития Воронежской области в долгосрочном периоде;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сравнительного анализа для выявления общего и особенного в тенденциях, векторах и механизмах социально-экономического развития российских регионо</w:t>
      </w:r>
      <w:r>
        <w:t>в, определения относительных конкурентных преимуществ Воронежской области, ее позиционирования в системах более высокого уровня (Российская Федерация, Центральный федеральный округ);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кластерного анализа для выявления относительно однородных групп российс</w:t>
      </w:r>
      <w:r>
        <w:t>ких регионов по совокупностям показателей, характеризующих развитие и использование человеческого капитала, ресурсный потенциал и результаты инновационной, инвестиционной, внешнеэкономической деятельности;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анкетирования для сбора и учета экспертных оцено</w:t>
      </w:r>
      <w:r>
        <w:t>к условий и факторов, детерминирующих социально-экономическое развитие Воронежской области, ее муниципальных районов и городских округов;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форсайта для получения прогнозных оценок ресурсного потенциала Воронежской области и долгосрочных результатов его ис</w:t>
      </w:r>
      <w:r>
        <w:t>пользования;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организационного моделирования для определения необходимых изменений в институциональном, экономико-организационном и правовом обеспечении реализации Стратегии.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Информационная база разработки Стратегии, наряду с вышеназванными программными д</w:t>
      </w:r>
      <w:r>
        <w:t>окументами федерального и регионального уровней, включает: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плановые и оперативные данные о развитии отраслей, межотраслевых комплексов, видов экономической деятельности, предоставленные исполнительными органами государственной власти, органами местного с</w:t>
      </w:r>
      <w:r>
        <w:t>амоуправления городских округов и муниципальных районов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статистические данные Федеральной службы государственной статистики, ее территориального подразделения в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информационные материалы, опубликованные и находя</w:t>
      </w:r>
      <w:r>
        <w:t>щиеся в открытом доступе на интернет-сайтах федеральных министерств и ведомств;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стратегии социально-экономического развития субъектов РФ, являющихся лидерами по уровню и качеству жизни населения, развитию экономики, системы государственного управления;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</w:t>
      </w:r>
      <w:r>
        <w:t xml:space="preserve"> эмпирические данные о достижениях в сфере публичного управления в субъектах РФ, входящих в группу регионов - лидеров по уровню и качеству жизни населения, развитию экономики;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эмпирические данные о достижениях в сфере публичного управления развитием терр</w:t>
      </w:r>
      <w:r>
        <w:t>иторий в зарубежных странах;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прогнозные оценки, полученные при разработке Прогноза научно-технологического развития Воронежской области до 2030 года, Региональной </w:t>
      </w:r>
      <w:hyperlink r:id="rId33" w:tooltip="Постановление Правительства Воронежской обл. от 24.07.2015 N 618 &quot;Об утверждении Региональной схемы (плана) развития и размещения производительных сил Воронежской области&quot;{КонсультантПлюс}" w:history="1">
        <w:r>
          <w:rPr>
            <w:color w:val="0000FF"/>
          </w:rPr>
          <w:t>схемы</w:t>
        </w:r>
      </w:hyperlink>
      <w:r>
        <w:t xml:space="preserve"> (плана) развития и размещения производительных сил Воронежской области до 2030 года;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lastRenderedPageBreak/>
        <w:t xml:space="preserve">- материалы, содержащие результаты выполненных ранее исследований экономического и социального развития Воронежской области, ее муниципальных районов </w:t>
      </w:r>
      <w:r>
        <w:t>и городских округов;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экспертные оценки и общенациональные рейтинги;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научные работы представителей российской, в том числе воронежской, школы стратегического управления развитием субъектов РФ, муниципальных образований.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Стратегия содержит оценку совреме</w:t>
      </w:r>
      <w:r>
        <w:t>нного социально-экономического состояния, совокупного потенциала, тенденций развития и стартовых позиций Воронежской области, диагностику ее ключевых проблем и идентификацию относительных конкурентных преимуществ, обоснованные представления о стратегически</w:t>
      </w:r>
      <w:r>
        <w:t>х приоритетах, целях и механизмах, обеспечивающих эффективное социально-экономическое развитие региона в долгосрочном периоде.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1"/>
      </w:pPr>
      <w:r>
        <w:t>Раздел 1. РЕЗУЛЬТАТЫ КОМПЛЕКСНОГО АНАЛИЗА</w:t>
      </w:r>
    </w:p>
    <w:p w:rsidR="00000000" w:rsidRDefault="00770119">
      <w:pPr>
        <w:pStyle w:val="ConsPlusTitle"/>
        <w:jc w:val="center"/>
      </w:pPr>
      <w:r>
        <w:t>ПОТЕНЦИАЛА И ДИНАМИКИ РАЗВИТИЯ</w:t>
      </w:r>
    </w:p>
    <w:p w:rsidR="00000000" w:rsidRDefault="00770119">
      <w:pPr>
        <w:pStyle w:val="ConsPlusTitle"/>
        <w:jc w:val="center"/>
      </w:pPr>
      <w:r>
        <w:t>СОЦИАЛЬНО-ЭКОНОМИЧЕСКОЙ СИСТЕМЫ ВОРОНЕЖСКОЙ ОБЛАСТИ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Результаты комплексного анализа социально-экономического развития Воронежской области позволяют дать оценку достижения целей, поставленных в действующей Стратегии социально-экономического развития Вороне</w:t>
      </w:r>
      <w:r>
        <w:t>жской области на период до 2020 года (таблица 1).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ind w:firstLine="540"/>
        <w:jc w:val="both"/>
        <w:outlineLvl w:val="2"/>
      </w:pPr>
      <w:bookmarkStart w:id="2" w:name="Par118"/>
      <w:bookmarkEnd w:id="2"/>
      <w:r>
        <w:t>Таблица 1 - Оценка уровня достижения целевых значений индикаторов Стратегии социально-экономического развития Воронежской области на период до 2020 года &lt;1&gt;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&lt;1&gt;</w:t>
      </w:r>
      <w:r>
        <w:t xml:space="preserve"> Оперативная информация на сайте Росстата. - URL: http://www.gks.ru/free_doc/new_site/rosstat/pok-monitor/pok-monitor.html.</w:t>
      </w:r>
    </w:p>
    <w:p w:rsidR="00000000" w:rsidRDefault="0077011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48"/>
        <w:gridCol w:w="1526"/>
        <w:gridCol w:w="1058"/>
        <w:gridCol w:w="1644"/>
        <w:gridCol w:w="1438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Наименование целевых индикаторов, установленных в реализуемой Стратегии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Значения целевых индикаторов в 2009 году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Значения стр</w:t>
            </w:r>
            <w:r>
              <w:t>атегических индикаторов в 2017 году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Уровень достижения цели, %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целевые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фактические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</w:pPr>
            <w:r>
              <w:t>Валовой региональный продукт (далее - ВРП) в текущих ценах, млрд рублей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301,7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904,6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904,6 &lt;*&gt;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100,0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</w:pPr>
            <w:r>
              <w:t>ВРП на душу населения в текущих ценах, тыс. рублей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133,2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387,5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387,5 &lt;*&gt;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100,0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 в промышленном производстве, млрд рублей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169,8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389,2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491,5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126,3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</w:pPr>
            <w:r>
              <w:t>Производительность труда в промышленности, млн рублей/чел.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1,31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3,94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3,94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100,0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</w:pPr>
            <w:r>
              <w:t>Продукция сельского хозяйства в хозяйствах всех категорий, в фактических ценах, млрд рублей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75,3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199,9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90,9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</w:pPr>
            <w:r>
              <w:t>Производительность труда в сельском хозяйстве, млн рубле</w:t>
            </w:r>
            <w:r>
              <w:t>й/чел.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0,47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1,53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1,39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90,8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</w:pPr>
            <w:r>
              <w:t>Доля высококвалифицированных работников от числа квалифицированных работников в регионе, 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н/д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30,6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102,0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</w:pPr>
            <w:r>
              <w:t>Энергоемкость ВРП (в сопоставимых ценах), кг у. т./10 тыс. рублей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265,2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102,6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102,6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100,0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</w:pPr>
            <w:r>
              <w:t>Коэффициент обновления основных фондов, 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10,5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8,9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100,0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</w:pPr>
            <w:r>
              <w:t>Доля продукции, произведенной малыми предприятиями, в общем объеме валового регионального продукта, 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19,8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21,6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21,6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100,0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</w:pPr>
            <w:r>
              <w:t>Число используемых передовых производственных технологий, единиц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1756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2750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2750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100,0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</w:pPr>
            <w:r>
              <w:t>Густота автомобильных дорог общего пользования с твердым покрытием на конец года, км на 1000 км</w:t>
            </w:r>
            <w:r>
              <w:rPr>
                <w:vertAlign w:val="superscript"/>
              </w:rPr>
              <w:t>2</w:t>
            </w:r>
            <w:r>
              <w:t xml:space="preserve"> территории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203,8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319,8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319,8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100,0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</w:pPr>
            <w:r>
              <w:t>Грузооборот транспорта, млн тонно-километров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27 296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33 000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33 150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100,5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</w:pPr>
            <w:r>
              <w:t>Объем инвестиций в основной капитал, млрд ру</w:t>
            </w:r>
            <w:r>
              <w:t>блей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94,8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274,9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294,2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107,0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</w:pPr>
            <w:r>
              <w:t>Ожидаемая продолжительность жизни, лет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68,9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72,1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73,03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101,3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</w:pPr>
            <w:r>
              <w:t xml:space="preserve">Отношение среднедушевых денежных доходов к </w:t>
            </w:r>
            <w:hyperlink r:id="rId34" w:tooltip="Справочная информация: &quot;Величина прожиточного минимума в Воронежской области&quot; (Материал подготовлен специалистами КонсультантПлюс){КонсультантПлюс}" w:history="1">
              <w:r>
                <w:rPr>
                  <w:color w:val="0000FF"/>
                </w:rPr>
                <w:t>прожиточному минимуму</w:t>
              </w:r>
            </w:hyperlink>
            <w:r>
              <w:t>, 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244,3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365,0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358,1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98,1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</w:pPr>
            <w:r>
              <w:t>Доля населения с денежными доходами ниже величины прожиточного минимума, в % от общей численности населения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20,1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9,3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100,0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</w:pPr>
            <w:r>
              <w:t>Обеспеченность жильем, м</w:t>
            </w:r>
            <w:r>
              <w:rPr>
                <w:vertAlign w:val="superscript"/>
              </w:rPr>
              <w:t>2</w:t>
            </w:r>
            <w:r>
              <w:t xml:space="preserve"> на одного жителя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25,3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29,3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29,5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100,7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</w:pPr>
            <w:r>
              <w:t>Уровень безработицы (по методологии международной организации труда), 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8,6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4,47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103,8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</w:pPr>
            <w:r>
              <w:t>Удельный вес населения, участвующего в платных культурно-досуговых мероприятиях, проводимых у</w:t>
            </w:r>
            <w:r>
              <w:t>чреждениями культуры, 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134,5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172,0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176,7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102,7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</w:pPr>
            <w:r>
              <w:t>Численность населения, систематически занимающегося физической культурой и спортом, тыс. чел.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355,7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942,0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914,3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97,1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</w:pPr>
            <w:r>
              <w:t>Доступность дошкольного образования для детей в возрасте от трех до семи лет, 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н/д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100,0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</w:pPr>
            <w:r>
              <w:t>Удельный вес объектов размещения отходов, соответствующих нормативным требованиям, в общем количестве, 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2,04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100,0</w:t>
            </w:r>
          </w:p>
        </w:tc>
      </w:tr>
    </w:tbl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--------------------------------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&lt;*&gt; Оценочные данные.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 xml:space="preserve">Данные, приведенные в </w:t>
      </w:r>
      <w:hyperlink w:anchor="Par118" w:tooltip="Таблица 1 - Оценка уровня достижения целевых значений индикаторов Стратегии социально-экономического развития Воронежской области на период до 2020 года &lt;1&gt;" w:history="1">
        <w:r>
          <w:rPr>
            <w:color w:val="0000FF"/>
          </w:rPr>
          <w:t>табл. 1</w:t>
        </w:r>
      </w:hyperlink>
      <w:r>
        <w:t>, свидетельствуют о том, что по большинству стратегических индикаторов достигнуты установленные целевые значения. При этом по ключевым показателям (ВРП в текущих ценах, ВРП на душу населения, объем отгруженных товаров промышленного производст</w:t>
      </w:r>
      <w:r>
        <w:t>ва, продукция сельского хозяйства, производительность труда, объем инвестиций в основной капитал и др.) за период 2009 - 2016 достигнуто увеличение их значений в 2 - 3 раза.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Заметная тенденция социально-экономического развития Воронежской области - опережа</w:t>
      </w:r>
      <w:r>
        <w:t>ющий среднероссийскую динамику рост ее экономики и уровня жизни населения. Результатом ее действия стало существенное улучшение позиций Воронежской области в Российской Федерации, Центральном федеральном округе (ЦФО) по широкому спектру показателей, что по</w:t>
      </w:r>
      <w:r>
        <w:t>дтверждают данные таблицы 2.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ind w:firstLine="540"/>
        <w:jc w:val="both"/>
        <w:outlineLvl w:val="2"/>
      </w:pPr>
      <w:r>
        <w:t>Таблица 2 - Показатели социально-экономического развития Воронежской области и ее место в РФ, ЦФО по данным за 2011 и 2016 годы &lt;2&gt;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lastRenderedPageBreak/>
        <w:t>&lt;2&gt; Валовой региональный продукт в текущих основных ценах - в</w:t>
      </w:r>
      <w:r>
        <w:t>сего (1998 - 2016 годы). - URL: http://www.gks.ru/free_doc/new_site/vvp/vrp98-16.xlsx; Валовой региональный продукт в текущих основных ценах на душу населения (1998 - 2016 годы). - URL: http://www.gks.ru/free_doc/new_site/vvp/dusha98-16.xlsx; Регионы Росси</w:t>
      </w:r>
      <w:r>
        <w:t xml:space="preserve">и. Социально-экономические показатели. 2017: стат. сб. / Росстат. - М., 2017. - С. 208 - 209, 242 - 243, 280 - 281, 316 - 317, 592 - 593, 594 - 595, 777 - 780, 1034 - 1035, 1040 - 1041, 1142 - 1143; Численность детей, приходящихся на 100 мест в дошкольных </w:t>
      </w:r>
      <w:r>
        <w:t>образовательных учреждениях. - URL: http://www.gks.ru/free_doc/new_site/population/family/2-12.xls.</w:t>
      </w:r>
    </w:p>
    <w:p w:rsidR="00000000" w:rsidRDefault="0077011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888"/>
        <w:gridCol w:w="850"/>
        <w:gridCol w:w="850"/>
        <w:gridCol w:w="739"/>
        <w:gridCol w:w="850"/>
        <w:gridCol w:w="737"/>
        <w:gridCol w:w="850"/>
        <w:gridCol w:w="850"/>
      </w:tblGrid>
      <w:tr w:rsidR="0000000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Значения показателей Воронежской области (ВО)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Темп роста значений показателей (2016 год по отношению к 2011 году), %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Место Воронежской области в 2011 году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Место Воронежской области в 2016 году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2011 год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в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в ЦФО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в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в ЦФО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в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в ЦФО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в РФ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ВРП в текущих ценах, млрд рублей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474,9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841,4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150,3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22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ВРП на душу населения, тыс. рублей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203,5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360,4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147,7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39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Продукция сельского хозяйства в хозяйствах всех категорий, в фактических ценах, млрд рублей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101,5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204,3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180,5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201,3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6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Инновационная активность организаций, 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9,2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101,0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15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Плотность автомобильных дорог общего пользования с твердым покрытием, км на 1000 км</w:t>
            </w:r>
            <w:r>
              <w:rPr>
                <w:vertAlign w:val="superscript"/>
              </w:rPr>
              <w:t>2</w:t>
            </w:r>
            <w:r>
              <w:t xml:space="preserve"> территории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207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338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147,9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23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Грузооборот автомобильного транспорта организаций всех видов экономической деятельности, млн тонно-километров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1665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2932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101,5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13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Объем инвестиций в основной капитал, млрд рублей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155,2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271,0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154,4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12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Инвестиции в основной капитал на душу населения, рублей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66539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116087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151,8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18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lastRenderedPageBreak/>
              <w:t xml:space="preserve">Доля населения с денежными доходами ниже величины </w:t>
            </w:r>
            <w:hyperlink r:id="rId35" w:tooltip="Справочная информация: &quot;Величина прожиточного минимума в Воронежской области&quot; (Материал подготовлен специалистами КонсультантПлюс){КонсультантПлюс}" w:history="1">
              <w:r>
                <w:rPr>
                  <w:color w:val="0000FF"/>
                </w:rPr>
                <w:t>прожиточного минимума</w:t>
              </w:r>
            </w:hyperlink>
            <w:r>
              <w:t>, в % от общей численности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17,2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8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Среднедушевые денежные доходы, тыс. рублей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15,9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145,3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185,9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23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Обеспеченность жильем, кв. метров на одного жителя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26,2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11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Уровень безработицы (по методологии МОТ), 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85,4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17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Численность детей, приходящихся на 100 мест в дошкольных образовательных учреждениях, чел.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99,1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99,0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42</w:t>
            </w:r>
          </w:p>
        </w:tc>
      </w:tr>
    </w:tbl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 xml:space="preserve">Лидерские позиции, занимаемые Воронежской областью в социально-экономическом пространстве Российской Федерации, ЦФО подтверждают </w:t>
      </w:r>
      <w:r>
        <w:t>общероссийские рейтинги (таблица 3).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ind w:firstLine="540"/>
        <w:jc w:val="both"/>
        <w:outlineLvl w:val="2"/>
      </w:pPr>
      <w:r>
        <w:t>Таблица 3 - Общефедеральные рейтинги (по данным за 2017 год) &lt;3&gt;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&lt;3&gt; Рейтинг регионов по качеству жизни. - РИА Рейтинг. </w:t>
      </w:r>
      <w:r>
        <w:t>- URL: http://riarating.ru/infografika/20180214/630082471.html; Инвестиционный риск по методике Эксперт РА. - URL: https://raexpert.ru/ratings/regions/2013/att1/att1-3; Рейтинг регионов по уровню развития государственно-частного партнерства в России - Роси</w:t>
      </w:r>
      <w:r>
        <w:t xml:space="preserve">нфа (платформа поддержки инфраструктурных проектов). - URL: http://www.pppi.ru/regions; Рейтинг социально-экономического положения субъектов РФ. - РИА Рейтинг. - URL: http://riarating.ru/infografika/20170530/630063754.html; Рейтинг глав регионов по уровню </w:t>
      </w:r>
      <w:r>
        <w:t>содействия развитию конкуренции. - Аналитический центр при Правительстве Российской Федерации. - URL: http://ac.gov.ru/files/attachment/13534.pdf; Национальный рейтинг состояния инвестиционного климата. - Автономная некоммерческая организация "Агентство ст</w:t>
      </w:r>
      <w:r>
        <w:t>ратегических инициатив по продвижению новых проектов". - URL: http://asi.ru/investclimate/rating/.</w:t>
      </w:r>
    </w:p>
    <w:p w:rsidR="00000000" w:rsidRDefault="0077011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30"/>
        <w:gridCol w:w="1297"/>
        <w:gridCol w:w="1223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Рейтинги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Место Воронежской области в: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5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ЦФО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Рейтинг регионов по качеству жизни/РИА Рейтинг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Инвестиционный риск по методике Эксперт 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 xml:space="preserve">Рейтинг регионов по уровню развития </w:t>
            </w:r>
            <w:r>
              <w:lastRenderedPageBreak/>
              <w:t>государственно-частного партнерства в России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Рейтинг социально-экономического положения субъектов РФ/РИА Рейтинг (по итогам 2016 года)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Рейтинг глав регионов по уровню содействия развитию конкуренции/Аналитический центр при Правительстве Российской Федерации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Национальный рейтинг состоян</w:t>
            </w:r>
            <w:r>
              <w:t>ия инвестиционного климата/ Автономная некоммерческая организация "Агентство стратегических инициатив по продвижению новых проектов"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hyperlink w:anchor="Par5424" w:tooltip="Результаты" w:history="1">
        <w:r>
          <w:rPr>
            <w:color w:val="0000FF"/>
          </w:rPr>
          <w:t>Результаты</w:t>
        </w:r>
      </w:hyperlink>
      <w:r>
        <w:t xml:space="preserve"> комплексного анализа развития, ограничений и возможностей в разрез</w:t>
      </w:r>
      <w:r>
        <w:t>е отраслевых комплексов и сфер социально-экономического развития представлены в приложении 1 к настоящей Стратегии.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Стратегический анализ состояния внутренней и внешней среды Воронежской области, включавший использование инструментов экономико-статистическ</w:t>
      </w:r>
      <w:r>
        <w:t>ого (в том числе, кластерного) и компаративного анализа, экспертных оценок, полученных в результате анкетирования разных групп стейкхолдеров регионального развития, выявил сильные и слабые стороны Воронежской области, основные угрозы и возможности, прогноз</w:t>
      </w:r>
      <w:r>
        <w:t>ируемые в ее внешней среде.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составе сильных сторон выделены следующие.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1. Значительные площадь и численность населения.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По этим показателям Воронежская область занимает 3-е место в ЦФО. По занимаемой площади - после Тверской и Костромской областей, по численности населения - после г. Москвы и Московской области &lt;4&gt;.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&lt;4&gt; Регионы России. Социа</w:t>
      </w:r>
      <w:r>
        <w:t>льно-экономические показатели. 2017: стат. сб. / Росстат. - М., 2017. - С. 18 - 21.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Численность постоянного населения Воронежской области на 1 января 2018 года составила 2333,8 тыс. чел., что на 0,1% ниже уровня 2017 года. Численность постоянного населени</w:t>
      </w:r>
      <w:r>
        <w:t>я Воронежской области на 01.01.2017 составила 2335,4 тыс. чел., что на 0,1% выше уровня 2016 года. Численность постоянного населения Воронежской области на 01.01.2016 составляла 2333,5 тыс. чел., что на 0,1% выше уровня 2015 года. Таким образом, в характер</w:t>
      </w:r>
      <w:r>
        <w:t>истике численности населения Воронежской области важным является ее стабилизация в 2015 - 2017 годах.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Воронежская область занимает 3-е место в ЦФО и по численности экономически активного населения, уступая только Москве и Московской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Важной характе</w:t>
      </w:r>
      <w:r>
        <w:t xml:space="preserve">ристикой Воронежской области является наличие на ее территории особо охраняемых природных территорий федерального и областного значения, площадь которых составляет 171,3 тыс. га, или 3,2% от общей площади. Свойственный области умеренно-континентальный тип </w:t>
      </w:r>
      <w:r>
        <w:t>климата благоприятен для развития рекреации.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Эта сторона Воронежской области значима в следующих основных позициях: по размеру посевных площадей; размеру имеющейся площади под жилищное и производственное строительство; наличию рекреационных зон, стимулирую</w:t>
      </w:r>
      <w:r>
        <w:t>щих развитие туризма; мощности трудового потенциала; емкости потребительского рынка.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lastRenderedPageBreak/>
        <w:t>2. Выгодное экономико-географическое и транспортное положение.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Воронежская область расположена на пересечении транспортных потоков, связывающих Север Европейской части Рос</w:t>
      </w:r>
      <w:r>
        <w:t>сии с Югом и Запад с Востоком. Через нее проходит меридиональный транспортный коридор "Санкт-Петербург - Москва - Воронеж - Ростов - Новороссийск" и широтный коридор "Саратов - Воронеж - Курск". Меридиональная железная дорога "Москва - Воронеж - Ростов - Н</w:t>
      </w:r>
      <w:r>
        <w:t>овороссийск" связывает Центральный федеральный округ с Черноморским побережьем Кавказа, зоной отдыха и единственным крупным российским портом на Черном море - г. Новороссийском. Через область проходит крупная магистральная федеральная дорога "Дон" (М-4), а</w:t>
      </w:r>
      <w:r>
        <w:t xml:space="preserve"> в широтном направлении - федеральная автодорога "Курск - Воронеж - Саратов" (А-144).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Протяженность федеральных дорог на территории области - 803,7 км. По состоянию на конец 2016 года коэффициент плотности автомобильных дорог в Воронежской области - 338 км</w:t>
      </w:r>
      <w:r>
        <w:t xml:space="preserve"> путей на 1000 км</w:t>
      </w:r>
      <w:r>
        <w:rPr>
          <w:vertAlign w:val="superscript"/>
        </w:rPr>
        <w:t>2</w:t>
      </w:r>
      <w:r>
        <w:t xml:space="preserve"> территории, что более, чем в пять раз превышает средний показатель в России (62 км путей на 1000 км</w:t>
      </w:r>
      <w:r>
        <w:rPr>
          <w:vertAlign w:val="superscript"/>
        </w:rPr>
        <w:t>2</w:t>
      </w:r>
      <w:r>
        <w:t xml:space="preserve"> территории) &lt;5&gt;.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&lt;5&gt; Регионы России. Социально-экономические показатели. 2017: стат. сб. / Росстат. - М</w:t>
      </w:r>
      <w:r>
        <w:t>., 2017. - С. 1038 - 1041.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Автомобильные дороги имеют не только экономическое, но и геополитическое значение, позволяющее Воронежской области претендовать на роль коммуникативного узла в системе связей столицы с южными границами государства.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Актуализация </w:t>
      </w:r>
      <w:r>
        <w:t>этой стороны Воронежской области обусловлена близостью и динамичным развитием Московской агломерации, формированием одной из перспективных в Российской Федерации агломераций "Ростов-на-Дону - южные порты".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Общая протяженность внутренних водных путей на тер</w:t>
      </w:r>
      <w:r>
        <w:t xml:space="preserve">ритории Воронежской области, входящих в соответствии с Распоряжением Правительства Российской Федерации от 19.12.2002 N 1800-р в </w:t>
      </w:r>
      <w:hyperlink r:id="rId36" w:tooltip="Распоряжение Правительства РФ от 19.12.2002 N 1800-р (ред. от 30.01.2020) &lt;Об утверждении перечня внутренних водных путей Российской Федерации&gt;{КонсультантПлюс}" w:history="1">
        <w:r>
          <w:rPr>
            <w:color w:val="0000FF"/>
          </w:rPr>
          <w:t>Перечень</w:t>
        </w:r>
      </w:hyperlink>
      <w:r>
        <w:t xml:space="preserve"> внутренних водных путей Российской Федерации, со</w:t>
      </w:r>
      <w:r>
        <w:t>ставляет 580 км, в том числе реки Дон - 517 км, реки Воронеж - 63 км, которые обслуживаются без навигационной обстановки судовых ходов. Судоходство на указанных участках внутренних водных путей осуществляется только в светлое время суток.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Воронежской обл</w:t>
      </w:r>
      <w:r>
        <w:t>асти находится один речной порт общего пользования - Лиски, который расположен на левом берегу реки Дон в 1280,5 км от устья.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В 5,5 км от устья реки Воронеж расположен Воронежский гидроузел, введенный в эксплуатацию в 1972 году. Гидроузел предназначен для </w:t>
      </w:r>
      <w:r>
        <w:t>поддержания уровней воды в Воронежском водохранилище в целях водоснабжения г. Воронеж, а также для пропуска судов и паводка.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Выгодное экономико-географическое и транспортное положение Воронежской области свидетельствует о наличии у нее объективных предпосы</w:t>
      </w:r>
      <w:r>
        <w:t>лок для появления и реализации ею функций центра транспортно-логистического обеспечения макрорегионального уровня.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3. Развитая система высшего образования.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По числу образовательных организаций высшего образования Воронежская область занимает 3-е место в ЦФ</w:t>
      </w:r>
      <w:r>
        <w:t>О, уступая только г. Москве и Московской области; в общероссийском рейтинге - 11-е место. По величине контингента обучающихся в них студентов Воронежская область занимает второе место в ЦФО, уступая только г. Москве; в общероссийском рейтинге - 12-е место.</w:t>
      </w:r>
      <w:r>
        <w:t xml:space="preserve"> По численности студентов на 10000 жителей и выпуску студентов на 10000 жителей Воронежская область занимает 4-е место в ЦФО, уступая только Курской, Орловской областям, г. Москве &lt;6&gt;.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&lt;6&gt; Регионы России. Социально-экономич</w:t>
      </w:r>
      <w:r>
        <w:t xml:space="preserve">еские показатели. 2017: стат. сборник / Росстат. - М., 2017. - </w:t>
      </w:r>
      <w:r>
        <w:lastRenderedPageBreak/>
        <w:t>С. 412 - 415, 420 - 423, 428 - 431, 432 - 435.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По численности профессорско-преподавательского состава доля Воронежской области составляет 15,6% (без учета г. Москвы) в Центральном федеральном округе. По данному показателю Воронежская область занимает 2-е место в ЦФО, уступая только г. Москве.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По числен</w:t>
      </w:r>
      <w:r>
        <w:t>ности докторов наук, преподающих в образовательных организациях высшего образования, Воронежская область занимает 5-е место в ЦФО, уступая г. Москве, Московской, Калужской, Ярославской областям &lt;7&gt;.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&lt;7&gt; Численность исследов</w:t>
      </w:r>
      <w:r>
        <w:t xml:space="preserve">ателей (по областям науки; по возрастным группам; по ученым степеням; по субъектам Российской Федерации). - URL: http://www.gks.ru/free_doc/new_site/business/nauka/nauka10.xls; Регионы России. Социально-экономические показатели. 2017: стат. сб. / Росстат. </w:t>
      </w:r>
      <w:r>
        <w:t>- М., 2017. - С. 1096-1099.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Воронежская область в ЦФО занимает ведущие позиции по качеству высшего образования, что подтверждается национальными рейтингами. Так, Воронежский государственный университет (ВГУ) в 2016 году: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 национальном рейтинге универси</w:t>
      </w:r>
      <w:r>
        <w:t>тетов ("Интерфакс"): "Классические университеты и национальные исследовательские университеты" занял 22-е место в России;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 рейтинге востребованности вузов ("Россия сегодня") - 6-е место;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 рейтинге репутации вузов: Топ-50 вузов в сфере "Технические, е</w:t>
      </w:r>
      <w:r>
        <w:t>стественно-научные направления и точные науки" ("Эксперт РА") - 43-е место;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 рейтинге репутации вузов: топ-50 вузов в сфере "Экономические и управленческие направления" ("Эксперт РА") - 23-е место.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Воронежский государственный медицинский университет вош</w:t>
      </w:r>
      <w:r>
        <w:t>ел: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 топ-50 лучших вузов России ("Эксперт РА");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 топ-10 российских медицинских вузов, по востребованности выпускников занял в нем 7-е место, по качеству приема - 5-е место ("Эксперт РА") &lt;8&gt;.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&lt;8&gt; Рейтинги вузов 2016 /</w:t>
      </w:r>
      <w:r>
        <w:t xml:space="preserve"> Эксперт РА. - URL: https://raexpert.ru/project/vuz_rating/2016/ranking.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В социально-экономическом плане эта сторона Воронежской области значима в следующих основных позициях: по структуре (составу направлений) подготовки высококвалифицированных кадров; к</w:t>
      </w:r>
      <w:r>
        <w:t>ачеству подготовки кадров; величине и структуре предложения на рынке труда квалифицированной рабочей силы; потенциалу инвестиций домохозяйств и компаний в образовательные услуги; потенциалу развития экспорта образовательных услуг.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4. Относительно высокий у</w:t>
      </w:r>
      <w:r>
        <w:t>ровень развития человеческого потенциала и человеческого капитала.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По концепции Программы развития ООН, базовыми характеристиками уровня развития человеческого потенциала выступают: долголетие и здоровье, образовательный и профессиональный рост, достойный </w:t>
      </w:r>
      <w:r>
        <w:t>уровень благосостояния. Позиции Воронежской области по основным показателям развития человеческого потенциала приведены в таблице 4.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ind w:firstLine="540"/>
        <w:jc w:val="both"/>
        <w:outlineLvl w:val="2"/>
      </w:pPr>
      <w:r>
        <w:t xml:space="preserve">Таблица 4 - Позиции Воронежской области по основным показателям развития человеческого потенциала (по данным за 2016 год) </w:t>
      </w:r>
      <w:r>
        <w:t>&lt;9&gt;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lastRenderedPageBreak/>
        <w:t>&lt;9&gt; Регионы России. Социально-экономические показатели. 2017: стат. сб. / Росстат. - М., 2017. - С. 73 - 78, 242 - 243, 410 - 411, 432 - 435, 457 - 458; Валовой региональный продукт в текущих основных ценах на душу насе</w:t>
      </w:r>
      <w:r>
        <w:t>ления (1998 - 2016 годы). - URL: http://www.gks.ru/free_doc/new_site/vvp/dusha98-16.xlsx.</w:t>
      </w:r>
    </w:p>
    <w:p w:rsidR="00000000" w:rsidRDefault="0077011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3"/>
        <w:gridCol w:w="1304"/>
        <w:gridCol w:w="1523"/>
      </w:tblGrid>
      <w:tr w:rsidR="00000000"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Место в ЦФО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Место в ЦЧР</w:t>
            </w:r>
          </w:p>
        </w:tc>
      </w:tr>
      <w:tr w:rsidR="00000000"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Ожидаемая продолжительность жизни при рождении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Заболеваемость на 1000 чел. населения (зарегистрировано заболеваний у пациентов с диагнозом, установленным впервые в жизни)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Численность студентов образовательных организаций среднего и высшего профессионального образования в расчете на 10000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Среднедушевые денежные доходы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Валовой региональный продукт на душу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</w:t>
            </w:r>
          </w:p>
        </w:tc>
      </w:tr>
    </w:tbl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В социально-экономическом плане эта сторона значима в трех основных позициях: расширения возможностей развития человеческого потенциала и капитала региона; роста потенциала платежеспособного спроса домохозяйств на непродовольственные товары и платные услуг</w:t>
      </w:r>
      <w:r>
        <w:t>и (по потребительским расходам на душу населения Воронежская область занимает 3-е место в ЦФО), расширения возможностей использования сбережений населения как потенциального источника инвестиций в развитие экономики.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5. Высокий уровень развития ресурсного </w:t>
      </w:r>
      <w:r>
        <w:t>обеспечения инновационной деятельности (значительный инновационный потенциал региона).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Воронежская область обладает сетью научно-исследовательских и образовательных организаций, обеспечивающих проведение фундаментальных исследований и прикладных разработок</w:t>
      </w:r>
      <w:r>
        <w:t xml:space="preserve"> в сферах инновационных технологий и современных технических систем.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Число организаций, выполнявших в Воронежской области научные исследования и разработки, - 63. Для сравнения: в Белгородской области таких организаций - 19, Курской - 19, Липецкой - 27, Ор</w:t>
      </w:r>
      <w:r>
        <w:t>ловской - 18, Тамбовской - 32. По числу таких организаций Воронежская область занимает 3-е место в ЦФО (после г. Москвы и Московской области) и 14-е место в РФ, по численности занятого на них персонала соответственно 3-е и 10-е места.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По численности аспира</w:t>
      </w:r>
      <w:r>
        <w:t>нтов Воронежская область занимает 3-е место в ЦФО и 15-е место в общероссийском рейтинге, докторантов - соответственно 3-е и 13-е места. Доля аспирантов Воронежской области составляет 35,6% от общего количества аспирантов в регионах Центрально-Черноземного</w:t>
      </w:r>
      <w:r>
        <w:t xml:space="preserve"> района (ЦЧР).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Позиции Воронежской области по основным показателям развития ресурсного обеспечения инновационной деятельности в ЦФО и ЦЧР приведены в таблице 5.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ind w:firstLine="540"/>
        <w:jc w:val="both"/>
        <w:outlineLvl w:val="2"/>
      </w:pPr>
      <w:r>
        <w:t>Таблица 5 - Позиции Воронежской области по основным показателям развития ресурсного обеспечени</w:t>
      </w:r>
      <w:r>
        <w:t>я инновационной деятельности в ЦФО и ЦЧР (по данным за 2016 год) &lt;10&gt;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&lt;10&gt; Регионы России. Социально-экономические показатели. 2017: стат. сборник / Росстат. - М., 2017. - С. 1087 - 1089, 1090 - 1091, 1100 - 1101, 1120 - 11</w:t>
      </w:r>
      <w:r>
        <w:t>21, 1128 - 1129, 1134 - 1137.</w:t>
      </w:r>
    </w:p>
    <w:p w:rsidR="00000000" w:rsidRDefault="0077011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1417"/>
        <w:gridCol w:w="1523"/>
      </w:tblGrid>
      <w:tr w:rsidR="0000000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lastRenderedPageBreak/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Место в ЦФО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Место в ЦЧР</w:t>
            </w:r>
          </w:p>
        </w:tc>
      </w:tr>
      <w:tr w:rsidR="0000000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Число организаций, выполнявших научные исследования и разработки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Численность персонала, занятого научными исследованиями и разработками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Численность аспирантов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Численность докторантов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Внутренние затраты на научные исследования и разработки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Число патентных заявок на изобретения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Число патентных заявок на полезные модели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Число выданных патентов на изобретения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Число выданных патентов на полезные модели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6. Крупный индустриальный центр ЦФО с диверсифицированной структурой прои</w:t>
      </w:r>
      <w:r>
        <w:t>зводства.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Воронежская область является одним из наиболее крупных индустриальных центров ЦФО. Его отличает диверсифицированная структура, элементная база которой представлена машиностроением и металлообработкой, химической, нефтехимической, электронной, ави</w:t>
      </w:r>
      <w:r>
        <w:t>астроительной, ракетно-космической промышленностью, промышленностью строительных материалов, промышленностью, ориентированной на удовлетворение конечных потребностей населения (пищевая, легкая). Ведущими промышленными производствами Воронежской области выс</w:t>
      </w:r>
      <w:r>
        <w:t>тупают производство электроэнергии, пищевых продуктов, химическое производство, производство резиновых и пластмассовых изделий, транспортных средств и оборудования, машин и оборудования, электрооборудования, электронного и оптического оборудования, металлу</w:t>
      </w:r>
      <w:r>
        <w:t>ргическое производство и производство готовых металлических изделий, производство прочих неметаллических минеральных продуктов.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В Воронежской области сосредоточены все важнейшие виды обрабатывающих производств: производятся оборудование для нефтегазовой промышленности, тяжелые механические прессы, горно-обогатительное оборудование, станки, синтетический каучук, автомобильные шины, </w:t>
      </w:r>
      <w:r>
        <w:t>мостовые конструкции, сложные радиоэлектронные комплексы. Воронежские предприятия производят аэробусы ИЛ-96 (единственное российское производство широкофюзеляжных дальнемагистральных пассажирских самолетов), ракетно-космические двигатели, средства связи, м</w:t>
      </w:r>
      <w:r>
        <w:t>остовые конструкции, синтетический каучук, минеральные удобрения, автомобильные шины, электродвигатели малой мощности, горно-обогатительное оборудование, цемент, железобетонные изделия и конструкции, сахар, растительное масло, кондитерские и макаронные изд</w:t>
      </w:r>
      <w:r>
        <w:t>елия, майонез, спирт и др.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На долю Воронежской области приходится более 10% общероссийского производства синтетических каучуков, 10% - электроэнергии, выработанной атомными электростанциями, около 4% - минеральных удобрений.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Важная характеристика индустриа</w:t>
      </w:r>
      <w:r>
        <w:t>льного сектора - наличие крупных предприятий федерального значения, стабильность функционирования которых гарантируется федеральными целевыми программами или системой государственного оборонного заказа (предприятия атомной энергетики и оборонно-промышленно</w:t>
      </w:r>
      <w:r>
        <w:t>го комплекса).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lastRenderedPageBreak/>
        <w:t xml:space="preserve">В реестре предприятий оборонно-промышленного комплекса Российской Федерации 28 воронежских предприятий ракетно-космической, авиационной и радиоэлектронной отраслей, 13 из которых включены в </w:t>
      </w:r>
      <w:hyperlink r:id="rId37" w:tooltip="Указ Президента РФ от 04.08.2004 N 1009 (ред. от 07.03.2020) &quot;Об утверждении Перечня стратегических предприятий и стратегических акционерных обществ&quot;------------ Недействующая редакция{КонсультантПлюс}" w:history="1">
        <w:r>
          <w:rPr>
            <w:color w:val="0000FF"/>
          </w:rPr>
          <w:t>перечень</w:t>
        </w:r>
      </w:hyperlink>
      <w:r>
        <w:t xml:space="preserve"> стратегических предприятий.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Одним из стратегических направлений является производство импортозамещающего нефтегазового оборудования. В настоящее время реализуются "дорожные карты" испо</w:t>
      </w:r>
      <w:r>
        <w:t>льзования технологий, продукции и услуг предприятий Воронежской области для нужд государственных корпораций (ПАО "Газпром", ПАО "СИБУР Холдинг", АО "Газпром нефть", ПАО "Лукойл" и др.).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Важная характеристика индустриального комплекса Воронежской области - </w:t>
      </w:r>
      <w:r>
        <w:t>наличие производств в ракетно-космическом, радиоэлектронном, авиастроительном, химическом комплексах, конкурентоспособных на национальном и мировом рынках продукции гражданского и военного назначения.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Позитивным моментом является независимость обрабатывающ</w:t>
      </w:r>
      <w:r>
        <w:t>их производств от внешних (находящихся за пределами региона) источников его энергообеспечения.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Важной предпосылкой инновационного обновления промышленности служат устойчивые связи ее базовых предприятий ("Воронежский механический завод - филиал ФГУП "ГКНПЦ</w:t>
      </w:r>
      <w:r>
        <w:t xml:space="preserve"> им. М.В. Хруничева", АО "КБХА", АО "Концерн "Созвездие", АО "Воронежсинтезкаучук" и др.) с ведущими вузами и НИИ города, опосредующие выполнение заказов на научно-исследовательские и опытно-конструкторские разработки.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Индустриальный сектор экономики Ворон</w:t>
      </w:r>
      <w:r>
        <w:t>ежской области имеет высокий потенциал импортозамещения, формируемый и используемый промышленными кластерами (кластер производителей нефтегазового и химического оборудования, межрегиональный насосостроительный кластер).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последние годы динамика развития и</w:t>
      </w:r>
      <w:r>
        <w:t>ндустриального сектора экономики Воронежской области заметно превосходит средние значения этого показателя по России и ЦФО (таблица 6).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ind w:firstLine="540"/>
        <w:jc w:val="both"/>
        <w:outlineLvl w:val="2"/>
      </w:pPr>
      <w:r>
        <w:t>Таблица 6 - Индексы промышленного производства в РФ, регионах ЦФО, в % к предыдущему году &lt;11&gt;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------------------------</w:t>
      </w:r>
      <w:r>
        <w:t>--------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&lt;11&gt; Регионы России. Социально-экономические показатели. 2017: стат. сборник /Росстат. - С. 728 - 729.</w:t>
      </w:r>
    </w:p>
    <w:p w:rsidR="00000000" w:rsidRDefault="0077011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878"/>
        <w:gridCol w:w="882"/>
        <w:gridCol w:w="880"/>
        <w:gridCol w:w="882"/>
        <w:gridCol w:w="884"/>
        <w:gridCol w:w="884"/>
        <w:gridCol w:w="878"/>
      </w:tblGrid>
      <w:tr w:rsidR="00000000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Регионы ЦФО</w:t>
            </w:r>
          </w:p>
        </w:tc>
        <w:tc>
          <w:tcPr>
            <w:tcW w:w="6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Годы</w:t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2016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РФ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107,3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101,1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ЦФО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106,9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105,7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97,2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104,0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113,9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105,6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106,2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Брянская область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122,9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110,6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115,7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96,8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113,5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107,3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114,7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107,4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109,2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104,6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106,6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110,1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129,7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103,7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104,4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107,9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105,7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104,6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106,2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97,3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92,1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107,7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133,5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125,3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110,2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105,9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108,1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lastRenderedPageBreak/>
              <w:t>Костромская область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115,7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103,7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104,6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101,8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Курская область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106,5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104,6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105,8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104,9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Липецкая область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110,7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107,4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100,3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103,4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107,1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109,7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107,9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104,1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114,7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118,1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107,8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106,4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104,9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100,2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98,9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111,6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109,7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105,7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97,2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101,7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105,9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104,7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102,5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112,9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106,2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108,5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103,5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Тверская область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107,2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105,9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96,7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104,5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Тульская область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110,9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110,5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112,8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106,2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104,1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104,6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105,6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105,3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г. Москва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100,7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95,3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97,2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102,7</w:t>
            </w:r>
          </w:p>
        </w:tc>
      </w:tr>
    </w:tbl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В 2017 году индекс промышленного производства в Воронежской области (в % к 2016 году) составил 107%, в то время как в РФ - 101%.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социально-экономическом плане эта сторона Воронежской области значима в следующих основных позициях: по возможностям укреплен</w:t>
      </w:r>
      <w:r>
        <w:t>ия позиций предприятий региона на уже освоенных сегментах (продуктовых, географических) национального рынка промышленных товаров и выхода на новые; возможностям укрепления позиций предприятий региона на уже освоенных сегментах мирового рынка промышленных т</w:t>
      </w:r>
      <w:r>
        <w:t>оваров и выхода на новые; противодействию негативному влиянию антироссийских санкций, обеспечиваемому ростом масштабов импортозамещения и повышением разнообразия его структуры.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7. Высокий уровень энергодостаточности &lt;12&gt;.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&lt;</w:t>
      </w:r>
      <w:r>
        <w:t>12&gt; Рейтинг регионов РФ по уровню энергодостаточности. - URL: https://aftershock.news/?q=node/540764&amp;full.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Основной вклад в энергообеспечение Воронежской области осуществляют электростанции, установленная мощность которых составила 2862,3 МВт (по состоянию на 01 сентября 2017), в том числе: Нововоронежская АЭС (филиал АО "Концерн Росэнергоатом") суммарной устан</w:t>
      </w:r>
      <w:r>
        <w:t>овленной мощностью 2597,3 МВт); Воронежская ТЭЦ-1 (филиал ПАО "Квадра" - "Воронежская генерация") суммарной установленной мощностью 138 МВт; Воронежская ТЭЦ-2 (филиал ПАО "Квадра" - "Воронежская генерация") суммарной установленной мощностью 127 МВт.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рейт</w:t>
      </w:r>
      <w:r>
        <w:t>инге регионов Российской Федерации за 2016 год по уровню энергодостаточности Воронежская область занимает 14-е место с профицитом производства электроэнергии в объеме 5422 млн кВт·ч. Соотношение производства и потребления электроэнергии составило 149%.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8. </w:t>
      </w:r>
      <w:r>
        <w:t>Высокий уровень развития сельского хозяйства.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характеристике этой стороны Воронежской области следует учесть благоприятные естественные и институциональные условия: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lastRenderedPageBreak/>
        <w:t>- структура земельного фонда характеризуется высоким удельным весом земель сельскохозяйст</w:t>
      </w:r>
      <w:r>
        <w:t>венного назначения (более 80%), в структуре почвенного покрова преобладают высокоплодородные черноземные почвы (более 70%);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традиции занятия населения сельскохозяйственным трудом;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на территории области функционируют 2 вуза аграрного профиля, 5 всеросси</w:t>
      </w:r>
      <w:r>
        <w:t>йских и 2 региональных аграрных НИИ, 4 опытные станции, 21 профессиональная образовательная организация, реализующая образовательные программы аграрного профиля;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сформирована система семеноводческих и племенных хозяйств.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Земельные ресурсы региона предста</w:t>
      </w:r>
      <w:r>
        <w:t>влены 4,002 млн га сельскохозяйственных угодий (75,6% всех земель области), в том числе 3,02 млн га пашни. В 2016 году доля обрабатываемой пашни в Воронежской области составила 98,0%, что является лучшим показателем в Российской Федерации.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Воронежская обла</w:t>
      </w:r>
      <w:r>
        <w:t>сть имеет самый значительный в ЦФО размер посевной площади сельскохозяйственных культур: в 2016 году - 2548,1 тыс. га, что составляет 16,5% всей посевной площади в ЦФО &lt;13&gt;.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&lt;13&gt; Регионы России. Социально-экономические пока</w:t>
      </w:r>
      <w:r>
        <w:t>затели. 2017: стат. сб. / Росстат. - М., 2017. - С. 812 - 813.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Воронежская область не только полностью обеспечивает свои внутренние продовольственные потребности, но и выступает регионом - донором по производству зерна, масла растительного, сахара, мяса и</w:t>
      </w:r>
      <w:r>
        <w:t xml:space="preserve"> молокопродуктов. Основными потребителями являются регионы, расположенные в европейской части страны.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Традиционные направления в сельском хозяйстве - производство зерновых, сахарной свеклы, подсолнечника, мясное и молочное скотоводство, свиноводство, птице</w:t>
      </w:r>
      <w:r>
        <w:t>водство.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За период 2011 - 2016 годов индекс производства продукции сельского хозяйства в хозяйствах всех категорий по Воронежской области составил 201,3% (по РФ 168,8%, по ЦФО - 180,5%) &lt;14&gt;.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&lt;14&gt; Регионы России. Социально-</w:t>
      </w:r>
      <w:r>
        <w:t>экономические показатели. 2017: стат. сб. / Росстат. - М., 2017. - С. 780 - 785.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Воронежская область занимает лидирующие позиции по производству отдельных видов сельскохозяйственной продукции (таблица 7).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Таблица 7 - Вклад Воронежской области в производс</w:t>
      </w:r>
      <w:r>
        <w:t>тво отдельных видов сельскохозяйственной продукции (по данным за 2016 год) &lt;15&gt;.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&lt;15&gt; Регионы России. Социально-экономические показатели. 2017: стат. сб. / Росстат. - М., 2017. - С. 823 - 824, 827, 829, 833 - 834, 837 - 838</w:t>
      </w:r>
      <w:r>
        <w:t>, 841 - 842, 857 - 858, 859 - 860.</w:t>
      </w:r>
    </w:p>
    <w:p w:rsidR="00000000" w:rsidRDefault="0077011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0"/>
        <w:gridCol w:w="1604"/>
        <w:gridCol w:w="1757"/>
        <w:gridCol w:w="1701"/>
      </w:tblGrid>
      <w:tr w:rsidR="00000000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Место в РФ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Удельный вес Воронежской области в валовом сборе РФ,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Удельный вес Воронежской области в валовом сборе ЦФО, %</w:t>
            </w:r>
          </w:p>
        </w:tc>
      </w:tr>
      <w:tr w:rsidR="00000000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lastRenderedPageBreak/>
              <w:t>1. Валовой сбор зерна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right"/>
            </w:pPr>
            <w:r>
              <w:t>17,3</w:t>
            </w:r>
          </w:p>
        </w:tc>
      </w:tr>
      <w:tr w:rsidR="00000000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2. Валовой сбор сахарной свеклы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right"/>
            </w:pPr>
            <w:r>
              <w:t>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right"/>
            </w:pPr>
            <w:r>
              <w:t>20,5</w:t>
            </w:r>
          </w:p>
        </w:tc>
      </w:tr>
      <w:tr w:rsidR="00000000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3. Валовой сбор семян подсолнечника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right"/>
            </w:pPr>
            <w:r>
              <w:t>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right"/>
            </w:pPr>
            <w:r>
              <w:t>34,3</w:t>
            </w:r>
          </w:p>
        </w:tc>
      </w:tr>
      <w:tr w:rsidR="00000000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4. Валовой сбор картофеля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right"/>
            </w:pPr>
            <w:r>
              <w:t>16,1</w:t>
            </w:r>
          </w:p>
        </w:tc>
      </w:tr>
      <w:tr w:rsidR="00000000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5. Валовой сбор овощей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right"/>
            </w:pPr>
            <w: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right"/>
            </w:pPr>
            <w:r>
              <w:t>16,9</w:t>
            </w:r>
          </w:p>
        </w:tc>
      </w:tr>
      <w:tr w:rsidR="00000000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6. Валовой сбор плодов и ягод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right"/>
            </w:pPr>
            <w: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right"/>
            </w:pPr>
            <w:r>
              <w:t>17,1</w:t>
            </w:r>
          </w:p>
        </w:tc>
      </w:tr>
      <w:tr w:rsidR="00000000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7. Производство молока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right"/>
            </w:pPr>
            <w:r>
              <w:t>15,3</w:t>
            </w:r>
          </w:p>
        </w:tc>
      </w:tr>
      <w:tr w:rsidR="00000000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8. Производство мяса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right"/>
            </w:pPr>
            <w:r>
              <w:t>8,1</w:t>
            </w:r>
          </w:p>
        </w:tc>
      </w:tr>
    </w:tbl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К значимым характеристикам аграрного сектора Воронежской области относятся: существенный рост производительности труда (за период 2011 - 2016 годов значение этого показателя выросло в 2,2 раза); динамично развивающийся процесс интеграции сельскохозяйственн</w:t>
      </w:r>
      <w:r>
        <w:t>ых и промышленных предприятий, в том числе посредством создания кластеров (молочного, мясного), объединяющих ресурсы хозяйствующих субъектов разных муниципальных образований и ориентированных на развитие молочного и мясного скотоводства в регионе, обеспече</w:t>
      </w:r>
      <w:r>
        <w:t>ние продовольственной безопасности.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9. Высокий уровень развития малого бизнеса.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Воронежская область является крупным регионом по численности субъектов малого бизнеса и занятых в нем работников. В 2016 году Воронежская область заняла следующие позиции по ра</w:t>
      </w:r>
      <w:r>
        <w:t>звитию малого бизнеса в ЦФО и РФ: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 числу малых предприятий (без учета микропредприятий) область занимает 3-е место в ЦФО и 19-е - в России;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 численности занятых на малых предприятиях (без учета микропредприятий) - 3-е место в ЦФО и 15-е - в России;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 обороту малых предприятий (без учета микропредприятий) - 3-е место в ЦФО и 14-е - в России;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 объему инвестиций в основной капитал - 1-е место в ЦФО и в России &lt;16&gt;.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&lt;16&gt; Там же.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Высокая степень развития малого би</w:t>
      </w:r>
      <w:r>
        <w:t>знеса в Воронежской области значима в следующих основных позициях: наличие в экономике региона достаточно заметного сегмента, обладающего повышенной адаптацией к динамично меняющимся требованиям рынка; наличие в регионе существенного потенциала абсорбции н</w:t>
      </w:r>
      <w:r>
        <w:t>езанятой рабочей силы; наличие в регионе значительного числа плательщиков налогов в бюджеты разных уровней.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10. Масштабные инвестиции в основной капитал организаций.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Реализация в Воронежской области большого количества масштабных инвестиционных проектов в </w:t>
      </w:r>
      <w:r>
        <w:t>широком спектре отраслей, действия правительства региона по совершенствованию системы поддержки инвесторов обусловили ее лидирующие позиции в рейтингах, характеризующих инвестиционное развитие.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Воронежская область на протяжении последних лет (2010 - 2016 г</w:t>
      </w:r>
      <w:r>
        <w:t>оды) устойчиво занимает 3-е место в ЦФО по объему инвестиций в основной капитал.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lastRenderedPageBreak/>
        <w:t>Существенной характеристикой является рост инвестиций, опережающий значения этого показателя в среднем по России, ЦФО. По инвестициям в основной капитал на душу населения Воро</w:t>
      </w:r>
      <w:r>
        <w:t>нежская область занимает в РФ 16-е место, в ЦФО - 2-е &lt;17&gt;.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&lt;17&gt; Регионы России. Социально-экономические показатели. 2017: стат. сборник / Росстат. - М., 2017. - С. 592 - 595.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Эта сторона Воронежской области значима в трех основных позициях: по потенциалу обновления материально-технической базы и расширения масштабов производства товаров и услуг, создания новых высокопроизводительных рабочих мест; потенциалу обновления и повышен</w:t>
      </w:r>
      <w:r>
        <w:t>ия уровня конкурентоспособности продукции и услуг; величине дохода, направляемого на уплату налога на прибыль субъектами хозяйствования, осуществляющими инвестиционные проекты.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11. Высокий уровень развития строительного комплекса &lt;18&gt;.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--------------------</w:t>
      </w:r>
      <w:r>
        <w:t>------------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&lt;18&gt; Жилищное строительство в Воронежской области / Аналитическая записка / Воронежстат. - Воронеж, 2017. - 95 с.; Основные показатели строительства, характеризующие ввод жилья, объектов социальной сферы и коммунального назначения в Воронежско</w:t>
      </w:r>
      <w:r>
        <w:t>й области в январе - декабре 2016 года / Статистический бюллетень / Воронежстат. - Воронеж, 2017. - 16 с.; О жилищном строительстве в Воронеже в 2016 году / Аналитическая записка / Воронежстат. - Воронеж, 2017. - 24 с.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Строительный комплекс Воронежской об</w:t>
      </w:r>
      <w:r>
        <w:t>ласти - один из наиболее крупных и значимых секторов экономики региона, занимающий в структуре ВРП 7,3% &lt;19&gt;. По объему работ по виду деятельности "Строительство" в 2016 году Воронежская область занимает 3-е место в ЦФО после г. Москвы и Московской области</w:t>
      </w:r>
      <w:r>
        <w:t xml:space="preserve"> &lt;20&gt;.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&lt;19&gt; Структура ВРП по отраслям экономики. - URL: http://www.gks.ru/free_doc/new_site/vvp/otr-stru16.xlsx.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&lt;20&gt; Регионы России. Социально-экономические показатели. 2017: стат. сборник / Росстат. - М., 2017. - С. 902 -</w:t>
      </w:r>
      <w:r>
        <w:t xml:space="preserve"> 903.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Воронежская область располагает хорошо развитой производственной базой промышленности строительных материалов и стройиндустрии, удовлетворяющей потребности строительного комплекса области в основных строительных материалах. Область осуществляет пост</w:t>
      </w:r>
      <w:r>
        <w:t>авки строительных материалов в регионы ЦФО: Московскую, Орловскую, Калужскую, Рязанскую области и другие; в государства - члены СНГ. Основной объем поставок приходится на Московскую область. Значительная часть поставок щебня и гравия приходится на г. Москв</w:t>
      </w:r>
      <w:r>
        <w:t>у. В страны дальнего зарубежья поставляется огнеупорный кирпич.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По объему работ, выполняемых собственными силами, по виду деятельности "Строительство", вводу в действие общей площади жилых и нежилых помещений, вводу квартир Воронежская область в 2016 году </w:t>
      </w:r>
      <w:r>
        <w:t>заняла 3-е место в ЦФО &lt;21&gt;.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&lt;21&gt; Там же.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 xml:space="preserve">Эта сторона значима в трех основных позициях: расширению производственных мощностей предприятий реального сектора экономики и организаций социальной сферы за счет ввода в действие </w:t>
      </w:r>
      <w:r>
        <w:t>новых объектов; объему конвертируемых в инвестиции сбережений домохозяйств, в том числе, иногородних, направляемых строительным компаниям; потенциалу развития селитебных зон муниципальных образований.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lastRenderedPageBreak/>
        <w:t>12. Наличие активно развивающегося сектора информационн</w:t>
      </w:r>
      <w:r>
        <w:t>ых технологий.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сфере информационных технологий Воронежской области осуществляют деятельность более 100 компаний, разрабатывающих и реализующих программное обеспечение, занимающихся автоматизацией производственных и бизнес-процессов, осуществляющих разраб</w:t>
      </w:r>
      <w:r>
        <w:t>отку, поддержку и продвижение интернет-приложений и web-сайтов, интернет-провайдеров, операторов цифровой телефонии и кабельного ТВ; представлены крупнейшие операторы сотовой связи. В регионе действуют крупные подразделения международных компаний, регионал</w:t>
      </w:r>
      <w:r>
        <w:t>ьные отделения компаний: Microsoft, Fujitsu, ATOS, DataART, SAP, NetCracker, Siemens IT Solutionsandservices, NokiaSiemensNetworks и др.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Информационные технологии в Воронежской области являются развивающейся областью бизнеса, способной обеспечить высокий в</w:t>
      </w:r>
      <w:r>
        <w:t>клад в конкурентоспособность экономики региона в случае своего дальнейшего интенсивного развития.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За период 2011 - 2016 годов объем рынка информационных технологий вырос в Воронежской области в 2,77 раза, в Российской Федерации - в 1,15 раза. Удельный вес </w:t>
      </w:r>
      <w:r>
        <w:t>инновационных товаров, работ, услуг в общем объеме отгруженных товаров, выполненных работ и услуг предприятий IT-отрасли в 2015 году составил в Воронежской области 42,9%.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По значению подындекса "Человеческий капитал", характеризующего наличие ИКТ-специалис</w:t>
      </w:r>
      <w:r>
        <w:t>тов и ИКТ-навыки населения, в рейтинге ИРИО за 2014 год Воронежская область входит в десятку лидеров среди субъектов РФ (7-е место).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По данным ежегодного аналитического исследования НП "РУССОФТ", в 2015 году столица Воронежской области заняла 6-е место в р</w:t>
      </w:r>
      <w:r>
        <w:t>ейтинге российских городов по количеству главных и удаленных центров разработки программного обеспечения, 7-е место - по численности разработчиков программного обеспечения и 13-е место - по количеству компаний, аккредитованных в Минкомсвязи России.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13. Выс</w:t>
      </w:r>
      <w:r>
        <w:t>окий уровень развития банковского сектора экономики.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По показателю насыщенности учреждениями банковской системы Воронежская область относится к числу развитых финансовых центров ЦФО. На ее территории функционируют 22 филиала кредитных организаций (3-е мест</w:t>
      </w:r>
      <w:r>
        <w:t>о в ЦФО).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По объему вкладов (депозитов) физических и юридических лиц, привлеченных кредитными организациями, Воронежская область занимает 3-е место в ЦФО; по объему вкладов (депозитов) физических и юридических лиц в иностранной валюте - 4-е место в ЦФО; по</w:t>
      </w:r>
      <w:r>
        <w:t xml:space="preserve"> объему вкладов (депозитов) физических лиц на рублевых счетах в Сберегательном банке РФ - 3-е место в ЦФО, 9-е место в России; по объему вкладов (депозитов) физических лиц на валютных счетах в Сберегательном банке РФ - 4-е место в ЦФО, 14-е место - в Росси</w:t>
      </w:r>
      <w:r>
        <w:t>и &lt;22&gt;. Важной характеристикой является размещение в г. Воронеже головного офиса Центрально-Черноземного банка Сбербанка РФ.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&lt;22&gt; Регионы России. Социально-экономические показатели. 2017: стат. сборник / Росстат. - М., 2017. - С. 1192 - 1207.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Эта сторона значима в двух основных позициях: потенциалу конвертации сбережений населения в инвестиции; потенциалу кредитования деятельно</w:t>
      </w:r>
      <w:r>
        <w:t>сти хозяйствующих субъектов.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14. Высокая обеспеченность торговыми центрами.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На территории региона во всех сегментах потребительского рынка осуществляют деятельность свыше 20 тыс. предприятий, из них розничную торговлю более 14 тыс. хозяйствующих субъектов</w:t>
      </w:r>
      <w:r>
        <w:t>, в которых насчитывается более 18 тыс. торговых объектов. В области работает более 150 торговых центров. Численность занятых в оптовой и розничной торговле составляет более 138 тыс. чел. Удельный вес занятых в торговле от общего количества занятых в эконо</w:t>
      </w:r>
      <w:r>
        <w:t>мике составляет 20,0%.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lastRenderedPageBreak/>
        <w:t>Обеспеченность населения площадью торговых объектов по Воронежской области составляет 668 м</w:t>
      </w:r>
      <w:r>
        <w:rPr>
          <w:vertAlign w:val="superscript"/>
        </w:rPr>
        <w:t>2</w:t>
      </w:r>
      <w:r>
        <w:t xml:space="preserve"> на 1000 жителей, что превышает утвержденный норматив минимальной обеспеченности населения площадью торговых объектов на 6,7% &lt;23&gt;.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---------</w:t>
      </w:r>
      <w:r>
        <w:t>-----------------------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&lt;23&gt; Официальная статистика. Рынок труда и занятости населения. Численность и оплата труда работников по полному кругу предприятий и организаций Воронежской области. - URL: http://voronezhstat.gks.ru.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По величине формируемого розни</w:t>
      </w:r>
      <w:r>
        <w:t>чного товарооборота Воронежская область занимала в 2016 году 3-е место в ЦФО, по объему оборота розничной торговли на душу населения - 13-е место в Российской Федерации, 3-е место в ЦФО &lt;24&gt;.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&lt;24&gt; Регионы России. Социально-</w:t>
      </w:r>
      <w:r>
        <w:t>экономические показатели. 2017: стат. сборник / Росстат. - М., 2017. - С. 929 - 930, 933 - 934.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15. Значительный историко-культурный потенциал.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На территории Воронежской области расположено 2725 объектов культурного наследия, включенных в Единый государст</w:t>
      </w:r>
      <w:r>
        <w:t xml:space="preserve">венный реестр объектов культурного наследия (памятников истории и культуры) народов Российской Федерации, из них 1349 объектов федерального значения (в том числе 1306 объектов археологического наследия) и 1376 объектов регионального значения, а также 1678 </w:t>
      </w:r>
      <w:r>
        <w:t>выявленных объектов культурного наследия.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административном центре области - г. Воронеже - расположено 310 объектов культурного наследия, включенных в Единый государственный реестр объектов культурного наследия (памятников истории и культуры) народов Росс</w:t>
      </w:r>
      <w:r>
        <w:t>ийской Федерации и 94 выявленных объекта культурного наследия.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16. Высокий уровень взаимодействия с общественными организациями, вовлеченности населения в решение социальных проблем.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На сегодняшний день в Воронежской области зарегистрировано около 3300 нек</w:t>
      </w:r>
      <w:r>
        <w:t>оммерческих организаций, в том числе около 2930 социально ориентированных. Многие из них активно участвуют в решении общественных, социальных, экологических и иных проблем региона, занимаются благотворительностью.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решении социальных проблем заметное мест</w:t>
      </w:r>
      <w:r>
        <w:t>о приобретает волонтерское движение. В 2014 году насчитывалось 29 тыс. волонтеров, по сравнению с 2013 годом их количество увеличилось на 74,5%. Особенно много среди волонтеров молодежи. В 2015 году во Всероссийской форумной кампании приняли участие 160 мо</w:t>
      </w:r>
      <w:r>
        <w:t>лодых людей из Воронежской области, в том числе 15 стали победителями.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17. Высокий рейтинг эффективности управленческой деятельности органов государственной власти Воронежской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рейтинге эффективности губернаторов Фонда развития гражданского общес</w:t>
      </w:r>
      <w:r>
        <w:t>тва на протяжении последних лет губернатор Воронежской области стабильно входит в группу с очень высокой эффективностью.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Воронежская область включена Минфином России в список субъектов с высоким качеством управления региональными финансами.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По итогам 2015 </w:t>
      </w:r>
      <w:r>
        <w:t>года Воронежская область впервые заняла 1-е место в рейтинге эффективности деятельности органов исполнительной власти субъектов РФ.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составе слабых сторон выделены следующие.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lastRenderedPageBreak/>
        <w:t>1. Депопуляция населения.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Двадцать пять лет Воронежская область находится в режиме депопуляции, которая наступила намного раньше, чем по России в целом. Это связано с половозрастной структурой, которая существенно отличается от среднероссийской повышенной долей лиц пенсионного возр</w:t>
      </w:r>
      <w:r>
        <w:t>аста - 28,5% (РФ - 25%). Средний возраст жителей области составляет 41,9 лет (РФ - 39,7 года), а доля женщин в репродуктивных возрастах в общей численности женщин - 42,9% (РФ - 44,6%).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отличие от других субъектов РФ в Воронежской области нет ни одного му</w:t>
      </w:r>
      <w:r>
        <w:t>ниципального района и городского округа с естественным приростом населения. Одна из причин убыли - неблагополучная, даже на общероссийском фоне ситуация в сфере рождаемости. Сохранение существующего крайне низкого уровня рождаемости неизбежно обрекает Воро</w:t>
      </w:r>
      <w:r>
        <w:t>нежскую область на продолжение естественной убыли населения. Суммарный коэффициент рождаемости в 2017 году составил 1,365 и был одним из самых низких среди субъектов РФ. Он в 1,5 раза ниже уровня, обеспечивающего простое воспроизводство населения.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Депопуля</w:t>
      </w:r>
      <w:r>
        <w:t>ция населения сохраняется, несмотря на проведение новой демографической политики, которая оказывает позитивное влияние на демографическую ситуацию в Воронежской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результате реализации комплекса мер по исправлению сложившейся демографической ситуа</w:t>
      </w:r>
      <w:r>
        <w:t>ции в период с 2013 по 2017 год произошла стабилизация численности постоянного населения. Положительная динамика обеспечена ежегодным снижением общей смертности населения (с 40,3 тыс. чел. в 2008 году до 34,1 тыс. чел. в 2017 году) и миграционным приростом</w:t>
      </w:r>
      <w:r>
        <w:t xml:space="preserve"> (в среднем около 10 тыс. чел. в год), полностью компенсирующим естественную убыль населения. Продолжительность жизни выросла до 73,03 лет, что на 0,33 года выше среднероссийского уровня (в 2009 - 68,9 лет). Суммарный коэффициент рождаемости в 2016 году со</w:t>
      </w:r>
      <w:r>
        <w:t>ставил 1,48 детей на одну женщину репродуктивного возраста (2009 год - 1,35). Однако данные тенденции не приобрели устойчивого характера. В 2017 году естественная убыль населения увеличилась к уровню 2016 года на 10,9% и составила 11750 человек. Миграционн</w:t>
      </w:r>
      <w:r>
        <w:t>ый прирост составил 10110 человек, в результате чего удалось только на 86% компенсировать естественную убыль населения.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среднесрочной перспективе на естественное движение населения будет оказывать влияние демографическая волна, возникшая в 80 - 90-е годы</w:t>
      </w:r>
      <w:r>
        <w:t xml:space="preserve"> XX в. Основными рисками, препятствующими устойчивому демографическому развитию региона, станут: изменение половозрастной структуры населения, продолжающееся снижение репродуктивных установок молодых людей, старение населения и усиление демографической наг</w:t>
      </w:r>
      <w:r>
        <w:t>рузки, крайне неравномерное развитие демографической ситуации в муниципальных районах и городских округах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2. Относительно низкий уровень производительности труда в промышленности.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По значению этого показателя Воронежская область занимает 7-е место</w:t>
      </w:r>
      <w:r>
        <w:t xml:space="preserve"> в ЦФО. Достигнутый уровень производительности труда в обрабатывающей промышленности составляет 70,8% от среднероссийского уровня. Значимой причиной такого отставания является сохранение и доминирование традиционных производств, основанных преимущественно </w:t>
      </w:r>
      <w:r>
        <w:t>на четвертом технологическом укладе. Элементы пятого технологического уклада используются ограниченным кругом промышленных предприятий.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Другая причина - высокий износ основных фондов. По значению этого показателя в обрабатывающих производствах Воронежская </w:t>
      </w:r>
      <w:r>
        <w:t>область занимает 7-е место в ЦФО и 33-е в Российской Федерации (1-е место - наименьшее значение показателя, последнее место - наибольшее значение) &lt;25&gt;.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&lt;25&gt; Регионы России. Социально-экономические показатели. 2017: стат. с</w:t>
      </w:r>
      <w:r>
        <w:t>борник / Росстат. - М., 2017. - С. 575 - 576.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Эта сторона свидетельствует о наличии условий воспроизводства значительных объемов продукции, неконкурентоспособной на национальном, тем более на мировом рынках; действии значимого фактора, ограничивающего рос</w:t>
      </w:r>
      <w:r>
        <w:t>т доходов промышленного персонала; пониженной инвестиционной привлекательности значительного числа производств, ограничивающей возможности расширения финансовой базы их инновационного обновления; консервации условий труда.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lastRenderedPageBreak/>
        <w:t xml:space="preserve">3. Заметный разрыв между высоким </w:t>
      </w:r>
      <w:r>
        <w:t>образовательным и научно-техническим потенциалом региона и реальной низкой восприимчивостью его производственной системы к инновациям.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Занимая лидирующее место в ЦФО по основным характеристикам образовательного и инновационного потенциалов, Воронежская обл</w:t>
      </w:r>
      <w:r>
        <w:t>асть заметно отстает от регионов - лидеров по уровню его использования: по удельному весу инновационной продукции Воронежская область занимает 11-е место, по показателю инновационной активности организаций - 5-е место, по числу используемых передовых произ</w:t>
      </w:r>
      <w:r>
        <w:t>водственных технологий - 10-е место в ЦФО &lt;26&gt;.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&lt;26&gt; Там же.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О слабой реализации инновационного потенциала Воронежской области свидетельствует и низкое значение показателя "Доля продукции высокотехнологичных и наукоемких о</w:t>
      </w:r>
      <w:r>
        <w:t>траслей в ВРП". В 2016 году он составил 19% &lt;27&gt;.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&lt;27&gt; Доля высокотехнологичных и наукоемких отраслей экономики в ВРП. - URL: http://www.gks.ru/free_doc/new_site/effect/macr4.xls.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4. Относительно пониженная доля занятого н</w:t>
      </w:r>
      <w:r>
        <w:t>аселения, в составе которого невысокая доля работников, имеющих высшее и среднее профессиональное образование.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2016 году уровень занятости населения составил в Воронежской области 63,0%, в РФ - 65,7%, в ЦФО - 69,0%. По этому показателю Воронежская област</w:t>
      </w:r>
      <w:r>
        <w:t>ь занимает 15-е место в ЦФО, 53-е место - в РФ. В 2016 году в составе занятого населения доля работников, имеющих высшее и среднее профессиональное образование: в Воронежской области составляла 69,5%, в РФ - 78,6%, в ЦФО - 83,9%. Если по удельному весу зан</w:t>
      </w:r>
      <w:r>
        <w:t>ятых с высшим образованием Воронежская область занимает 5-е место в ЦФО, то по удельному весу занятых со средним профессиональным образованием - последнее место &lt;28&gt;.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&lt;28&gt; Регионы России. Социально-экономические показатели.</w:t>
      </w:r>
      <w:r>
        <w:t xml:space="preserve"> 2017: стат. сборник / Росстат. - М., 2017. - С. 192 - 195.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5. Относительно высокая степень зависимости доходов регионального бюджета от внешних источников.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период 2010 - 2016 годов удалось снизить зависимость финансовой основы органов государственной власти Воронежской области, обеспечивающей управление социально-экономическим развитием региона, от поддержки Федерального центра. Доля безвозмездных поступлен</w:t>
      </w:r>
      <w:r>
        <w:t>ий из федерального бюджета за этот период сократилась с 33,3% до 20,9% &lt;29&gt;. Тем не менее, она по-прежнему сохраняется значительной.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&lt;29&gt; Регионы России. Социально-экономические показатели. 2017: стат. сб. / Росстат. - М., </w:t>
      </w:r>
      <w:r>
        <w:t>2017. - С. 1156 - 1159.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6. Относительно низкий уровень качества предоставления жилищно-коммунальных услуг населению &lt;30&gt;.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&lt;30&gt; Доклад "О состоянии санитарно-эпидемиологического благополучия населения в Воронежской области </w:t>
      </w:r>
      <w:r>
        <w:t xml:space="preserve">в 2016 году" / Федеральная служба по надзору в сфере защиты прав потребителей и благополучия </w:t>
      </w:r>
      <w:r>
        <w:lastRenderedPageBreak/>
        <w:t>человека, Управление Роспотребнадзора по Воронежской области. - URL: http://36.rospotrebnadzor.ru/download/apxiv/gd_2017BO.pdf.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Основные проблемы жилищно-коммунал</w:t>
      </w:r>
      <w:r>
        <w:t>ьного комплекса Воронежской области связаны с высоким износом основных фондов (более 70%), частыми перерывами в предоставлении коммунальных услуг из-за аварийных ситуаций на сетях и сооружениях и низким качеством коммунальных ресурсов, недостаточной освеще</w:t>
      </w:r>
      <w:r>
        <w:t>нностью муниципальной уличной сети.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среднем по Воронежской области доля комплексно благоустроенного жилья (оборудованного одновременно водопроводом, водоотведением (канализацией), отоплением, горячим водоснабжением, газом или напольными электроплитами) с</w:t>
      </w:r>
      <w:r>
        <w:t>оставляет 65,7%. Доля проб питьевой воды из источников централизованного водоснабжения, не отвечающих гигиеническим нормативам по санитарно-химическим показателям, составила 32,3% в 2016 году.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Техническое состояние водопроводных и канализационных сетей обл</w:t>
      </w:r>
      <w:r>
        <w:t>асти остается неудовлетворительным. На конец 2016 года доля ветхих водопроводных сетей составила 26%, доля ветхих канализационных сетей - 30% от их общей протяженности.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7. Относительно высокий уровень социально-экономической асимметрии в пространственном р</w:t>
      </w:r>
      <w:r>
        <w:t>азвитии региона.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Проведенный анализ выявил следующие характеристики пространственной экономики региона: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сосредоточение промышленного производства в ограниченном количестве муниципальных образований, преимущественно в Воронежской агломерации;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ограниченн</w:t>
      </w:r>
      <w:r>
        <w:t>ая включенность промышленных предприятий муниципальных районов в кластерные образования;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дисбаланс в обеспечении муниципальных образований транспортной инфраструктурой;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неравномерность расселения населения по территории региона, его сосредоточение преи</w:t>
      </w:r>
      <w:r>
        <w:t>мущественно в крупных и средних городах.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составе значимых характеристик социальной асимметрии: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превышение гигиенических нормативов проб воды из источников централизованного водоснабжения по санитарно-химическим показателям (выше среднеобластного значен</w:t>
      </w:r>
      <w:r>
        <w:t>ия) установлено в 18 муниципальных районах;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 10 муниципальных районах области обеспеченность централизованным водоснабжением составляет менее 50% (в среднем по области - 90,2%);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доля ветхих водопроводных сетей в ряде районных центров значительно выше </w:t>
      </w:r>
      <w:r>
        <w:t>среднеобластного значения (в г. Эртиль она составляет 100%, в г. Новохоперск - 86,9%, в г. Поворино - 69,5%);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уличное освещение отсутствует в 75 населенных пунктах; в иных населенных пунктах 1548 улиц полностью не освещены.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8. Низкая эффективность исполь</w:t>
      </w:r>
      <w:r>
        <w:t>зования туристско-рекреационного потенциала.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На текущий момент доля туризма в ВРП Воронежской области с учетом хозяйственной деятельности смежных отраслей составляет менее 1%, тогда как доля туризма в мировом валовом продукте составляет 3,6%, в экономике Р</w:t>
      </w:r>
      <w:r>
        <w:t>оссии - 2,5%.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Выявлены факторы, ограничивающие развитие туризма в Воронежской области, снижающие его конкурентоспособность. В их чис</w:t>
      </w:r>
      <w:r>
        <w:t>ле: отсутствие турпродуктов, соответствующих международным стандартам; доминирование точечных туристских объектов; отсутствие туров комплексного характера; недостаток и низкое качество туристской инфраструктуры и сервиса.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lastRenderedPageBreak/>
        <w:t>В составе существенных возможносте</w:t>
      </w:r>
      <w:r>
        <w:t>й развития Воронежской области установлены следующие: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1. Наличие на национальном и мировом рынках устойчивого спроса на никелевые руды.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Воронежской области, наряду с традиционными, эксплуатируемыми на протяжении длительного времени, нерудными полезными и</w:t>
      </w:r>
      <w:r>
        <w:t>скопаемыми (мел, граниты, глины, пески, цементное сырье) разведаны мощные рудные месторождения никеля, меди. Попутными продуктами извлечения могут быть кобальт, серебро, теллур, платиноиды, золото. Обосновано, что область перспективна на выявление промышле</w:t>
      </w:r>
      <w:r>
        <w:t>нных месторождений алмазов.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При освоении рудных месторождений вполне реально появление масштабного спроса на продукцию разных отраслей экономики Воронежской области, прежде всего на продукцию предприятий машиностроения.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Не менее важна мультипликативная фун</w:t>
      </w:r>
      <w:r>
        <w:t>кция добывающей промышленности с точки зрения активизации научно-исследовательских и опытно-конструкторских разработок формирования целевого заказа на образовательные услуги, реализующих имеющийся креативный потенциал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2. Расширение масштабов бюдже</w:t>
      </w:r>
      <w:r>
        <w:t>тного финансирования развития воронежских предприятий оборонно-промышленного комплекса.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Вхождение ряда воронежских предприятий ракетно-космической, радиоэлектронной промышленности, производства средств связи в интегрируемые бизнес-структуры национального м</w:t>
      </w:r>
      <w:r>
        <w:t>асштаба обусловливает значительный объем финансирования из федерального бюджета.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3. Расширение масштабов финансирования развития экономики Воронежской области, осуществляемого частными внешними инвесторами.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Устойчивая динамика роста, усиление позиций на на</w:t>
      </w:r>
      <w:r>
        <w:t>циональном рынке воронежских предприятий широкого спектра отраслей (сельское хозяйство, пищевая, химическая промышленность, сельскохозяйственное машиностроение, самолетостроение, информационные технологии и др.) стимулируют привлечение и расширение масштаб</w:t>
      </w:r>
      <w:r>
        <w:t>ов внешних, в том числе иностранных инвестиций.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4. Реализация федеральных проектов развития транспортной инфраструктуры (высокоскоростная магистраль Москва - Адлер, платные автодороги, аэропорт).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Воронежская область относится к перспективным регионам с точ</w:t>
      </w:r>
      <w:r>
        <w:t>ки зрения реализации федеральных проектов по развитию транспортно-логистической инфраструктуры.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соответствии с "Долгосрочной концепцией развития транспортного комплекса Воронежской области на период до 2020 года" главной задачей развития воронежского нап</w:t>
      </w:r>
      <w:r>
        <w:t>равления является возможность повышения технического уровня транспортной инфраструктуры с учетом формирования транспортного коридора "Север - Юг" (Москва - Ростов - Новороссийск - выход к портам и здравницам Черного моря) и, соответственно, развитие скорос</w:t>
      </w:r>
      <w:r>
        <w:t>тного и высокоскоростного движения на направлении Москва - Ростов.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5. Реализация федеральных программ развития перспективных направлений импортозамещения.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настоящее время импортозависимость в Российской Федерации составляет по группам товаров: станкостро</w:t>
      </w:r>
      <w:r>
        <w:t>ение - 90%; тяжелое машиностроение 60 - 80%; легкая промышленность - 70 - 90%; медицинская промышленность - 70 - 80%; машиностроение для пищевой промышленности - 60 - 80%. По оценке Минсельхоза России, в 2016 году удельный вес молока и молокопродуктов отеч</w:t>
      </w:r>
      <w:r>
        <w:t>ественного производства в общем объеме ресурсов внутреннего рынка пока отстает на 8,5 п. п. от порогового значения Доктрины продовольственной безопасности.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Воронежская область уже сейчас обеспечивает себя овощами на 110%, макаронными изделиями - на 138%, к</w:t>
      </w:r>
      <w:r>
        <w:t>артофелем - на 200%; производство сахара превышает потребности воронежцев в 7,9 раза, растительного масла - в 22,2 раза.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Значительные возможности развития импортозамещения в индустриальном секторе экономики </w:t>
      </w:r>
      <w:r>
        <w:lastRenderedPageBreak/>
        <w:t>Воронежской области связаны с функционированием н</w:t>
      </w:r>
      <w:r>
        <w:t>а территории области предприятий ОПК, перед которыми поставлена задача доведения выпуска продукции гражданского назначения до 50% от общего объема производства.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6. Реализация инвестиционных проектов по строительству генерирующих мощностей на территории Вор</w:t>
      </w:r>
      <w:r>
        <w:t>онежской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АО "Концерн "Росэнергоатом" на площадке Нововоронежской АЭС (НВАЭС-2) осуществляет сооружение двух энергоблоков (N 6 и N 7) нового поколения. Это инновационный проект атомной отрасли, реализующий целый ряд принципиально новых технологий. </w:t>
      </w:r>
      <w:r>
        <w:t>Энергоблок N 6 (энергопуск состоялся в августе 2016 года) является референтным для новых станций не только в России, но и за рубежом. Окончание сооружения блока N 7 запланировано на 2019 год.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Филиалом ПАО "Квадра" - "Воронежская генерация" осуществляется с</w:t>
      </w:r>
      <w:r>
        <w:t>троительство парогазового блока ПГУ мощностью 223 МВт Воронежской ТЭЦ-1. Планируемый срок ввода в эксплуатацию - V квартал 2018 года.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результате ввода новых энергетических мощностей на Нововоронежской АЭС и ПАО "Квадра" прогнозируется увеличение производ</w:t>
      </w:r>
      <w:r>
        <w:t>ства электроэнергии на территории Воронежской области до 28 млрд кВт/ч в 2020 году.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7. Принятие федеральными властями решений о создании территорий с льготными условиями осуществления экономической деятельности (особые экономические зоны, территории опереж</w:t>
      </w:r>
      <w:r>
        <w:t>ающего развития).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Серьезным основанием для создания на территории области особой экономической зоны федерального уровня является успешно действующий, значительно расширяющий свою деятельность индустриальный парк "Масловский".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38" w:tooltip="Ссылка на КонсультантПлюс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24 марта 2017 года N 539-р "О перечне проектов по созданию</w:t>
      </w:r>
      <w:r>
        <w:t xml:space="preserve"> индустриальных парков и технопарков" индустриальный парк "Масловский" вошел в перечень проектов по созданию индустриальных парков и технопарков, поддерживаемых Правительством Российской Федерации.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2017 - 2019 годах региону будут предоставлены субсидии и</w:t>
      </w:r>
      <w:r>
        <w:t>з федерального бюджета в объеме 659,2 млн рублей на возмещение затрат на создание инфраструктуры.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Ввод режима "территории опережающего развития" перспективен для ряда муниципальных образований Воронежской области, которые включены Минэкономразвития России </w:t>
      </w:r>
      <w:r>
        <w:t>в реестр моногородов, претендующих на его использование (Елань-Коленовское городское поселение, городское поселение город Семилуки, городское поселение город Павловск).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8. Рост транзитных потоков по транспортному коридору "Север - Юг", развитие "транзитной</w:t>
      </w:r>
      <w:r>
        <w:t>" экономики.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Транзитные потоки через территорию области будут расти, особенно в направлении "Север - Юг". Это относится и к грузо- и к пассажиропотоку. Следует учитывать перспективы повышения грузооборота и пассажиропотока в связи с развитием транспортной </w:t>
      </w:r>
      <w:r>
        <w:t>инфраструктуры на направлениях Москва - Новороссийск, Центр - Крым.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Для оценки силы влияния выявленных возможностей на социально-экономическое развитие Воронежской области и вероятности их использования был проведен опрос экспертов. Для анкетирования были выбраны группы респондентов, являющихся представителями: исполнитель</w:t>
      </w:r>
      <w:r>
        <w:t>ных органов государственной власти Воронежской области; органов местного самоуправления; крупного, малого и среднего бизнеса; институтов гражданского общества; научного сообщества. Диапазон средних значений экспертных оценок возможностей развития Воронежск</w:t>
      </w:r>
      <w:r>
        <w:t>ой области с учетом всех групп респондентов представлен в таблице 8.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ind w:firstLine="540"/>
        <w:jc w:val="both"/>
        <w:outlineLvl w:val="2"/>
      </w:pPr>
      <w:r>
        <w:lastRenderedPageBreak/>
        <w:t>Таблица 8 - Диапазон средних значений экспертных оценок возможностей развития Воронежской области</w:t>
      </w:r>
    </w:p>
    <w:p w:rsidR="00000000" w:rsidRDefault="0077011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1474"/>
        <w:gridCol w:w="1531"/>
      </w:tblGrid>
      <w:tr w:rsidR="00000000">
        <w:tc>
          <w:tcPr>
            <w:tcW w:w="6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Возможности развития Воронежской области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Оценка возможностей</w:t>
            </w:r>
          </w:p>
        </w:tc>
      </w:tr>
      <w:tr w:rsidR="00000000">
        <w:tc>
          <w:tcPr>
            <w:tcW w:w="6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сила влияния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вероятность</w:t>
            </w:r>
            <w:r>
              <w:t xml:space="preserve"> использования</w:t>
            </w:r>
          </w:p>
        </w:tc>
      </w:tr>
      <w:tr w:rsidR="00000000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1. Наличие на национальном и мировом рынках спроса на никелевые руды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3,22 - 3,92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3,47 - 3,81</w:t>
            </w:r>
          </w:p>
        </w:tc>
      </w:tr>
      <w:tr w:rsidR="00000000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2. Востребованность продукции воронежских предприятий для модернизации материально-технической базы экономики России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3,71 - 4,43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3,47 - 3,91</w:t>
            </w:r>
          </w:p>
        </w:tc>
      </w:tr>
      <w:tr w:rsidR="00000000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3. Расширение масштабов бюджетного финансирования развития воронежских предприятий оборонно-промышленного комплекс</w:t>
            </w:r>
            <w:r>
              <w:t>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4,19 - 4,61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3,86 - 4,62</w:t>
            </w:r>
          </w:p>
        </w:tc>
      </w:tr>
      <w:tr w:rsidR="00000000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3. Расширение масштабов бюджетного финансирования развития воронежских предприятий оборонно-промышленного комплекса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4,19 - 4,61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3,86 - 4,62</w:t>
            </w:r>
          </w:p>
        </w:tc>
      </w:tr>
      <w:tr w:rsidR="00000000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4. Расширение масштабов финансирования развития экономики Воронежской области, осуществл</w:t>
            </w:r>
            <w:r>
              <w:t>яемого частными инвесторами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4,00 - 4,53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3,53 - 4,15</w:t>
            </w:r>
          </w:p>
        </w:tc>
      </w:tr>
      <w:tr w:rsidR="00000000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5. Расширение участия бизнеса в решении социальных проблем региона (посредством механизма ГЧП, развития социального предпринимательства)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3,68 - 4,57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3,49 - 4,46</w:t>
            </w:r>
          </w:p>
        </w:tc>
      </w:tr>
      <w:tr w:rsidR="00000000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6. Рост спроса на продукцию предприятий АПК Воронежской области на мировом рынке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4,07 - 4,53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3,67 - 4,45</w:t>
            </w:r>
          </w:p>
        </w:tc>
      </w:tr>
      <w:tr w:rsidR="00000000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7. Рост спроса на образовательные услуги воронежских вузов со стороны зарубежных потребителей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3,57 - 3,87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3,43 - 3,85</w:t>
            </w:r>
          </w:p>
        </w:tc>
      </w:tr>
      <w:tr w:rsidR="00000000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8. Реализация федеральных проек</w:t>
            </w:r>
            <w:r>
              <w:t>тов развития транспортной инфраструктуры (высокоскоростная магистраль Москва - Адлер, платные автодороги, аэропорт)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4,00 - 4,60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3,86 - 4,62</w:t>
            </w:r>
          </w:p>
        </w:tc>
      </w:tr>
      <w:tr w:rsidR="00000000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9. Реализация федеральных программ развития перспективных направлений импортозамещения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3,43 - 4,43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3,63 - 4,43</w:t>
            </w:r>
          </w:p>
        </w:tc>
      </w:tr>
      <w:tr w:rsidR="00000000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10.</w:t>
            </w:r>
            <w:r>
              <w:t xml:space="preserve"> Реализация кластерных проектов в широком спектре отраслей экономики и социальной сферы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3,83 - 4,61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3,62 - 4,23</w:t>
            </w:r>
          </w:p>
        </w:tc>
      </w:tr>
      <w:tr w:rsidR="00000000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11. Принятие федеральными властями решений о создании территорий с льготными условиями осуществления экономической деятельности (ОЭЗ)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4,06 - 4,40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3,50 - 4,23</w:t>
            </w:r>
          </w:p>
        </w:tc>
      </w:tr>
      <w:tr w:rsidR="00000000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12. Использование незадействованных туристско-рекреационных ресурсов территории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3,75 - 4,14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3,50 - 4,23</w:t>
            </w:r>
          </w:p>
        </w:tc>
      </w:tr>
      <w:tr w:rsidR="00000000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 xml:space="preserve">13. Вывод крупных компаний (или их подразделений) из </w:t>
            </w:r>
            <w:r>
              <w:lastRenderedPageBreak/>
              <w:t>столицы в регионы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lastRenderedPageBreak/>
              <w:t>3,75 - 4,2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3,20 - 3,86</w:t>
            </w:r>
          </w:p>
        </w:tc>
      </w:tr>
      <w:tr w:rsidR="00000000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 xml:space="preserve">14. Рост транзитных потоков по </w:t>
            </w:r>
            <w:r>
              <w:t>транспортному коридору "Север - Юг", развитие "транзитной" экономики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3,87 - 4,40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3,43 - 4,00</w:t>
            </w:r>
          </w:p>
        </w:tc>
      </w:tr>
    </w:tbl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В составе существенных угроз развитию Воронежской области установлены следующие: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1. Усиление межрегиональной конкуренции.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Объектами межрегиональной конкуренции в</w:t>
      </w:r>
      <w:r>
        <w:t>ыступают, во-первых, наиболее мобильная и высококвалифицированная часть трудовых ресурсов региона; во-вторых, традиционная продукция воронежских предприятий, имеющая товары-аналоги и товары-заменители широкой номенклатуры, производимые в других регионах ст</w:t>
      </w:r>
      <w:r>
        <w:t>раны.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Прогнозируется обострение конкуренции и на национальном рынке образовательных услуг, вызванное активной рыночной трансформацией систем высшего образования в ряде регионов страны (Москва, Нижегородская, Ростовская, Самарская, Свердловская и другие обл</w:t>
      </w:r>
      <w:r>
        <w:t>асти).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2. Уменьшение объема безвозмездных перечислений субъектам РФ из федерального бюджета.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среднесрочной перспективе при сохранении, тем более, расширении экономических санкций против России, прогнозируется уменьшение объема трансфертов регионам из федерального бюджета.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3. Внешние угрозы.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Действие экономических санкций сказывается не только на</w:t>
      </w:r>
      <w:r>
        <w:t xml:space="preserve"> ограничениях финансовых ресурсов, поступающих из федерального центра, но и существенно усложняет деятельность предприятий ряда отраслей экономики Воронежской области. Так, в агропромышленном комплексе наиболее импортозависимыми по оборудованию и запасным </w:t>
      </w:r>
      <w:r>
        <w:t>частям являются молочная, сахарная, мясная и кондитерская отрасли. Сохраняется импортозависимость по семенному материалу по отдельным сельскохозяйственным культурам (в посевах региона доля импортных семян подсолнечника, кукурузы, сахарной свеклы составляет</w:t>
      </w:r>
      <w:r>
        <w:t xml:space="preserve"> от 50 до 90%). Подорожание импортных сырья, наполнителей, упаковки, запасных частей приводит к росту цен на готовую продукцию агропромышленного комплекса, что ограничивает потребительский спрос.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Для уточнения и дополнения состава внешних угроз, оценки вер</w:t>
      </w:r>
      <w:r>
        <w:t>оятности их реализации и последствий для развития Воронежской области был проведен опрос экспертов (состав групп респондентов назван выше).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Диапазон средних значений экспертных оценок с учетом всех групп респондентов представлен в таблице 9.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ind w:firstLine="540"/>
        <w:jc w:val="both"/>
        <w:outlineLvl w:val="2"/>
      </w:pPr>
      <w:r>
        <w:t>Таблица 9 - Д</w:t>
      </w:r>
      <w:r>
        <w:t>иапазон средних значений экспертных оценок угроз развитию Воронежской области</w:t>
      </w:r>
    </w:p>
    <w:p w:rsidR="00000000" w:rsidRDefault="0077011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1474"/>
        <w:gridCol w:w="1417"/>
      </w:tblGrid>
      <w:tr w:rsidR="00000000">
        <w:tc>
          <w:tcPr>
            <w:tcW w:w="6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Угрозы развитию Воронежской области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Оценка возможностей</w:t>
            </w:r>
          </w:p>
        </w:tc>
      </w:tr>
      <w:tr w:rsidR="00000000">
        <w:tc>
          <w:tcPr>
            <w:tcW w:w="6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последствия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вероятность реализации</w:t>
            </w:r>
          </w:p>
        </w:tc>
      </w:tr>
      <w:tr w:rsidR="00000000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1. Перераспределение финансовых потоков в пользу внешних пользователей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3,71 - 4,54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3,49 - 4,08</w:t>
            </w:r>
          </w:p>
        </w:tc>
      </w:tr>
      <w:tr w:rsidR="00000000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 xml:space="preserve">2. Обострение межрегиональной конкуренции, предметом </w:t>
            </w:r>
            <w:r>
              <w:lastRenderedPageBreak/>
              <w:t>которой является мобильная и наиболее квалифицированная часть трудовых ресурсов региона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lastRenderedPageBreak/>
              <w:t>3,80 - 4,47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 xml:space="preserve">3,62 - </w:t>
            </w:r>
            <w:r>
              <w:t>4,31</w:t>
            </w:r>
          </w:p>
        </w:tc>
      </w:tr>
      <w:tr w:rsidR="00000000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3. Обострение межрегиональной конкуренции, предметом которой выступает традиционная продукция воронежских предприятий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3,46 - 4,07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3,54 - 4,43</w:t>
            </w:r>
          </w:p>
        </w:tc>
      </w:tr>
      <w:tr w:rsidR="00000000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4. Влияние внешних экономических санкций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3,77 - 4,29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3,73 - 4,43</w:t>
            </w:r>
          </w:p>
        </w:tc>
      </w:tr>
      <w:tr w:rsidR="00000000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5. Усиление глобальной конкуренции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3,71 - 4,62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3,54 - 4,43</w:t>
            </w:r>
          </w:p>
        </w:tc>
      </w:tr>
      <w:tr w:rsidR="00000000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6. Нарастание социальной напряженности: ухудшение положения работников бюджетной сферы, пенсионеров, увеличение дифференциации доходов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4,40 - 4,85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4,00 - 4,62</w:t>
            </w:r>
          </w:p>
        </w:tc>
      </w:tr>
      <w:tr w:rsidR="00000000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7. Продолжающееся ухудшени</w:t>
            </w:r>
            <w:r>
              <w:t>е половозрастной структуры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3,95 - 4,57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3,90 - 4,50</w:t>
            </w:r>
          </w:p>
        </w:tc>
      </w:tr>
      <w:tr w:rsidR="00000000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8. Повышение напряженности на региональном рынке труда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4,07 - 4,86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3,67 - 4,57</w:t>
            </w:r>
          </w:p>
        </w:tc>
      </w:tr>
      <w:tr w:rsidR="00000000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9. Нарастание дисбаланса системы расселения населения, не обеспеченного рабочими местами, необходимыми объектами с</w:t>
            </w:r>
            <w:r>
              <w:t>оциальной и инженерной инфраструктуры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3,75 - 4,71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3,74 - 4,29</w:t>
            </w:r>
          </w:p>
        </w:tc>
      </w:tr>
      <w:tr w:rsidR="00000000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10. Уменьшение объема безвозмездных перечислений субъектам РФ из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4,27 - 4,52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3,67 - 4,38</w:t>
            </w:r>
          </w:p>
        </w:tc>
      </w:tr>
      <w:tr w:rsidR="00000000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11. Рост курса рубля по отношению к основным валютам, ведущий к утрате конкурентоспособности продукции воронежских предприятий на мировом рынке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3,43 - 4,14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3,52 - 4,14</w:t>
            </w:r>
          </w:p>
        </w:tc>
      </w:tr>
      <w:tr w:rsidR="00000000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12. Уменьшение господдержки сельского хозяйства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4,29 - 4,6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3,87 - 4,31</w:t>
            </w:r>
          </w:p>
        </w:tc>
      </w:tr>
      <w:tr w:rsidR="00000000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 xml:space="preserve">13. Сокращение </w:t>
            </w:r>
            <w:r>
              <w:t>бюджетного финансирования науки и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4,31 - 4,77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4,11 - 4,46</w:t>
            </w:r>
          </w:p>
        </w:tc>
      </w:tr>
      <w:tr w:rsidR="00000000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14. "Утечка мозгов" за пределы страны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4,00 - 4,43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3,47 - 4,29</w:t>
            </w:r>
          </w:p>
        </w:tc>
      </w:tr>
      <w:tr w:rsidR="00000000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15. Ухудшение экологической обстановки, связанное с изменением климата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3,60 - 4,29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3,37 - 3,86</w:t>
            </w:r>
          </w:p>
        </w:tc>
      </w:tr>
    </w:tbl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2"/>
      </w:pPr>
      <w:r>
        <w:t>Типологизация интересов субъектов стратегического развития</w:t>
      </w:r>
    </w:p>
    <w:p w:rsidR="00000000" w:rsidRDefault="00770119">
      <w:pPr>
        <w:pStyle w:val="ConsPlusTitle"/>
        <w:jc w:val="center"/>
      </w:pPr>
      <w:r>
        <w:t>Воронежской области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Полученные от представителей крупного, малого и среднего бизнеса, органов государственной власти и местного самоуправления, институтов гражданского общества оценки основных воз</w:t>
      </w:r>
      <w:r>
        <w:t>можностей и угроз, прогнозируемых во внешней среде Воронежской области, были использованы для выявления и типологизации интересов субъектов стратегического развития региона.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Анализ значений экспертных оценок возможностей развития Воронежской области предст</w:t>
      </w:r>
      <w:r>
        <w:t>авителей различных групп стейкхолдеров показал следующие результаты.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Представители региональных органов власти и управления не выделили ни одной возможности, влияние которых на социально-экономическое развитие Воронежской области было бы сильным или близки</w:t>
      </w:r>
      <w:r>
        <w:t>м к таковому.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составе возможностей, имеющих силу влияния заметно выше умеренного, определены: расширение масштабов бюджетного финансирования развития воронежских предприятий оборонно-промышленного комплекса (4,26); расширение масштабов финансирования раз</w:t>
      </w:r>
      <w:r>
        <w:t>вития экономики Воронежской области, осуществляемого частными инвесторами (4,29); реализация кластерных проектов в широком спектре отраслей экономики и социальной сферы (4,14).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Вместе с тем их оценки свидетельствуют о том, что ни одна из них не имеет высок</w:t>
      </w:r>
      <w:r>
        <w:t>ой вероятности использования. Все вышеназванные возможности имеют среднюю вероятность использования (4,08).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Представители органов местного самоуправления не отнесли к возможностям, влияние которых на социально-экономическое развитие региона ближе к сильном</w:t>
      </w:r>
      <w:r>
        <w:t>у (более 4,5), ни одной из указанных в анкете.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Органы местного самоуправления возлагают надежды на: востребованность продукции воронежских предприятий для технической модернизации материально-технической базы экономики России; расширение масштабов финансир</w:t>
      </w:r>
      <w:r>
        <w:t>ования развития воронежских предприятий оборонно-промышленного комплекса; реализацию федеральных программ развития транспортной инфраструктуры; конвертацию доходов "ненаблюдаемой экономики" в открытые ресурсы.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Выше среднего уровня оценивается ими сила влия</w:t>
      </w:r>
      <w:r>
        <w:t>ния решений федеральных органов власти о создании территорий с льготными условиями осуществления экономической деятельности (ОЭЗ).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целом органы местного самоуправления полагаются, преимущественно, на действия государства (федеральный уровень) и привлечен</w:t>
      </w:r>
      <w:r>
        <w:t>ие ресурсов в бюджет (превращение ненаблюдаемой экономики в открытую).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Представители крупного бизнеса отнесли к возможностям, влияние которых на социально-экономическое развитие Воронежской области ближе к сильному (более 4,50), только расширение масштабов</w:t>
      </w:r>
      <w:r>
        <w:t xml:space="preserve"> бюджетного финансирования развития воронежских предприятий оборонно-промышленного комплекса (4,50). Вместе с тем, их оценки свидетельствуют о том, что ни одна из них не имеет высокой вероятности использования.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Представители малого и среднего бизнеса в бол</w:t>
      </w:r>
      <w:r>
        <w:t>ьшей степени склонны считать значимыми для экономики региона действия крупного бизнеса, ожидания в отношении государства - развитие инфраструктуры.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Представители гражданского общества отнесли к возможностям, влияние которых на социально-экономического разв</w:t>
      </w:r>
      <w:r>
        <w:t>итие Воронежской области ближе к сильному, только расширение участия бизнеса в решении социальных проблем региона. Почти половина факторов, по их оценке, имеет среднее влияние. Их оценки свидетельствуют также о том, что ни одна из возможностей не имеет выс</w:t>
      </w:r>
      <w:r>
        <w:t>окой вероятности использования. Средняя вероятность отмечена ими у реализации федеральных программ развития перспективных направлений импортозамещения и принятия федеральными властями решений о создании территорий с льготными условиями осуществления эконом</w:t>
      </w:r>
      <w:r>
        <w:t>ической деятельности.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числе наиболее выраженных интересов всех групп стейкхолдеров: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масштабов бюджетного финансирования развития воронежских предприятий оборонно-промышленного комплекса;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масштабов финансирования развития экономи</w:t>
      </w:r>
      <w:r>
        <w:t>ки, осуществляемого частными инвесторами;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спроса на продукцию предприятий агропромышленного комплекса Воронежской области на мировом рынке;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федеральных проектов развития транспортной инфраструктуры; создание территорий с льготными условиями осуществления экономической деятельности.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числе достаточно выраженных интересов: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рынка продукции воронежских предприятий для те</w:t>
      </w:r>
      <w:r>
        <w:t>хнической модернизации материально-технической базы экономики России;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участия бизнеса в решении социальных проблем региона;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спроса на образовательные услуги воронежских вузов со стороны зарубежных потребителей;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класте</w:t>
      </w:r>
      <w:r>
        <w:t>рных проектов в широком спектре отраслей экономики и социальной сферы;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использование незадействованных туристско-рекреационных ресурсов территории;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транзитных потоков по транспортному коридору "Север - Юг", развитие "транзитной" экономики.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2"/>
      </w:pPr>
      <w:r>
        <w:t>Относи</w:t>
      </w:r>
      <w:r>
        <w:t>тельные конкурентные преимущества Воронежской области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Сильные стороны Воронежской области, выявленные в результате стратегического анализа, фиксируют ее конкурентные особенности в социально-экономическом пространстве России, Центрального федерального окру</w:t>
      </w:r>
      <w:r>
        <w:t>га.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Для идентификации относительных конкурентных преимуществ Воронежской области использован ряд критериев: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устойчивость воспроизводства сильной стороны Воронежской области, т.е. сохранение регионом конкурентного преимущества на протяжении длительного пе</w:t>
      </w:r>
      <w:r>
        <w:t>риода времени независимо от фазы экономического цикла (подъем, спад национальной экономики);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наличие в Воронежской области социально-экономического потенциала, необходимого для поддержания и развития сильной стороны;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отсутствие во внешней среде Воронеж</w:t>
      </w:r>
      <w:r>
        <w:t>ской области угроз сильной стороне, отличающихся высокой вероятностью реализации и силой негативного воздействия, способного привести к "потере" соответствующего конкурентного преимущества.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Учет результатов стратегического анализа и применение совокупности</w:t>
      </w:r>
      <w:r>
        <w:t xml:space="preserve"> вышеназванных критериев позволили осуществить выбор ограниченного перечня сильных сторон Воронежской области, идентифицируемых в качестве ее относительных конкурентных преимуществ. Их состав и экономическое пространство реализации определены следующим обр</w:t>
      </w:r>
      <w:r>
        <w:t>азом: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Воронежская область один из крупнейших по площади и численности населения регион в ЦФО;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Воронежская область имеет выгодное экономико-географическое и транспортное положение в экономическом пространстве России;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Воронежская область имеет одну из </w:t>
      </w:r>
      <w:r>
        <w:t>наиболее развитых в ЦФО систему высшего образования;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Воронежская область относится к регионам ЦФО, имеющим один из наиболее высоких уровней развития базовых характеристик человеческого капитала;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Воронежская область отличается высоким в рамках ЦФО уровн</w:t>
      </w:r>
      <w:r>
        <w:t>ем развития ресурсного обеспечения инновационной деятельности;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Воронежская область входит в группу регионов - лидеров в России по производству продукции сельского хозяйства, имея значительный потенциал для выхода на мировой рынок продовольствия и сельско</w:t>
      </w:r>
      <w:r>
        <w:t>хозяйственного сырья;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Воронежская область относится к регионам ЦФО, имеющим один из наиболее высоких уровней развития наукоемких отраслей промышленности (ракетно-космической, радиоэлектронной, авиастроительной, химической), динамично развивающийся сектор</w:t>
      </w:r>
      <w:r>
        <w:t xml:space="preserve"> информационно-коммуникационных технологий, использующий потенциал ведущих вузов региона.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2"/>
      </w:pPr>
      <w:r>
        <w:t>Ключевые проблемы социально-экономического развития</w:t>
      </w:r>
    </w:p>
    <w:p w:rsidR="00000000" w:rsidRDefault="00770119">
      <w:pPr>
        <w:pStyle w:val="ConsPlusTitle"/>
        <w:jc w:val="center"/>
      </w:pPr>
      <w:r>
        <w:t>Воронежской области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Стратегический анализ социально-экономической системы Воронежской области позволил диагностировать ключевые проблемы ее развития, в числе которых: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значительный уровень дифференциации качества жизни разных групп населения: городского и сельского; занятого</w:t>
      </w:r>
      <w:r>
        <w:t xml:space="preserve"> в социальной сфере, реальном и финансовом секторах; не являющегося трудоспособным;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недоиспользование человеческого капитала и инновационного потенциала Воронежской области, проявляющееся в низком уровне производительности труда; асинхронности развития к</w:t>
      </w:r>
      <w:r>
        <w:t xml:space="preserve">адрового и финансового обеспечения НИОКР; низком уровне коммерциализации результатов инновационной деятельности вузов; низком уровне интеграции организаций, имеющих креативный потенциал (НИИ, ведущие вузы), в экономическое пространство региона; пониженной </w:t>
      </w:r>
      <w:r>
        <w:t>доле продукции высокотехнологичных и наукоемких отраслей в ВРП;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значительный уровень социально-экономической асимметрии в пространственном развитии региона: значительное число муниципальных образований с ограниченным потенциалом социально-экономического </w:t>
      </w:r>
      <w:r>
        <w:t>развития; отсутствие экономического взаимодействия муниципальных образований; дисбаланс системы расселения населения, не обеспеченного достаточным числом рабочих мест, необходимой социальной и инженерной инфраструктурой;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неразвитость транспортной и финан</w:t>
      </w:r>
      <w:r>
        <w:t>совой инфраструктуры: отсутствие достаточной связанности и транспортной доступности территорий региона; ограниченные масштабы и качество транспортно-логистических услуг; незначительные объемы венчурного финансирования; высокая степень зависимости предостав</w:t>
      </w:r>
      <w:r>
        <w:t>ляемых воронежским промышленным и сельскохозяйственным предприятиям инвестиционных ресурсов от решений федерального центра и топ-менеджмента инорегиональных банков;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низкий уровень интеграции региональных производителей товаров и услуг в национальное экон</w:t>
      </w:r>
      <w:r>
        <w:t>омическое пространство: доминирование производств, ориентированных на местные рынки сбыта; ограниченное число предприятий, производящих высокотехнологичную продукцию; ограниченное число предприятий, функционирующих в отраслях "новой" экономики;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низкий ур</w:t>
      </w:r>
      <w:r>
        <w:t>овень интеграции региональных производителей товаров и услуг в мировое экономическое пространство: пониженная конкурентоспособность продукции обрабатывающей промышленности сферы образовательных и научных услуг;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недостаточная сбалансированность экономичес</w:t>
      </w:r>
      <w:r>
        <w:t>кого роста и повышения экологической безопасности региона: недостаточная динамика улучшения окружающей среды, испытывающей негативное воздействие экономики; ограниченная сфера действия "зеленой экономики", неразвитость процессов экологизации производства.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1"/>
      </w:pPr>
      <w:r>
        <w:t>Раздел 2. МИССИЯ, СТРАТЕГИЧЕСКИЕ ПРИОРИТЕТЫ И ЦЕЛИ</w:t>
      </w:r>
    </w:p>
    <w:p w:rsidR="00000000" w:rsidRDefault="00770119">
      <w:pPr>
        <w:pStyle w:val="ConsPlusTitle"/>
        <w:jc w:val="center"/>
      </w:pPr>
      <w:r>
        <w:t>СОЦИАЛЬНО-ЭКОНОМИЧЕСКОГО РАЗВИТИЯ ВОРОНЕЖСКОЙ ОБЛАСТИ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При разработке миссии Воронежской области принято во внимание, что данный элемент Стратегии ее социально-экономического развития на период до 2035 го</w:t>
      </w:r>
      <w:r>
        <w:t>да призван определить: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главные рубежи в повышении благосостояния населения и развитии экономики региона, достигаемые в долгосрочной перспективе;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роль Воронежской области в системах более высокого уровня (российского, глобального), обеспеченная его ныне</w:t>
      </w:r>
      <w:r>
        <w:t>шним и будущим местами в национальном и мировом разделении труда.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Решение названных задач сопряжено с установлением достигнутого уровня и оценкой совокупного потенциала социально-экономического развития Воронежской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 учетом установленных конкурент</w:t>
      </w:r>
      <w:r>
        <w:t>ных преимуществ объективное основание миссии формируют стратегические позиции, которые Воронежская область способна занять в долгосрочной перспективе в социально-экономическом пространстве России. Их состав включает следующие: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закрепление Воронежской обл</w:t>
      </w:r>
      <w:r>
        <w:t>асти в группе регионов - лидеров ЦФО по уровню развития человеческого капитала, качеству жизни населения;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сохранение Воронежской областью позиции региона-локомотива роста экономики России;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превращение Воронежской области в ведущий инновационно-технолог</w:t>
      </w:r>
      <w:r>
        <w:t>ический и научно-образовательный центр ЦФО;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роли Воронежской области в национальной экономике, связанной с производством наукоемкой высокотехнологичной продукции в широко диверсифицированном спектре направлений промышленной деятельности (ракетн</w:t>
      </w:r>
      <w:r>
        <w:t>о-космическая, радиоэлектронная, авиастроительная, химическая), опережающим развитием сектора информационно-коммуникационных технологий;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укрепление ведущих позиций Воронежской области на национальном рынке сельскохозяйственной продукции, освоение новых с</w:t>
      </w:r>
      <w:r>
        <w:t>егментов мирового рынка продукции агропромышленного комплекса;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Воронежской областью функций транспортно-логистического центра международных транспортных коридоров "Север - Юг" и "Запад - Восток", обеспечивающих коммуникации между регионами Российской Федерации, а также Европы и Восточной Азии;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развитие </w:t>
      </w:r>
      <w:r>
        <w:t>Воронежской областью функций культурно-исторического и туристического центров России.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Учет названных стратегических позиций позволил определить миссию Воронежской области следующим образом: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Воронежская область - регион с высоким качеством жизни населения, </w:t>
      </w:r>
      <w:r>
        <w:t>благоприятной средой для развития предпринимательства, опережающего роста наукоемкой экономики, опорный агропромышленный центр России.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При определении стратегических приоритетов развития Воронежской области учтены приоритеты, общие для всех субъектов РФ. О</w:t>
      </w:r>
      <w:r>
        <w:t>ни установлены: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Советом при Президенте Российской Федерации по стратегическому развитию и приоритетным проектам;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 Стратегии национальной безопасности Российской Федерации;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в </w:t>
      </w:r>
      <w:hyperlink r:id="rId39" w:tooltip="Послание Президента РФ Федеральному Собранию от 01.03.2018 &quot;Послание Президента Федеральному Собранию&quot;{КонсультантПлюс}" w:history="1">
        <w:r>
          <w:rPr>
            <w:color w:val="0000FF"/>
          </w:rPr>
          <w:t>Послании</w:t>
        </w:r>
      </w:hyperlink>
      <w:r>
        <w:t xml:space="preserve"> Президента Федеральному Собранию Российской Федерации от </w:t>
      </w:r>
      <w:r>
        <w:t>1 марта 2018 года;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 проекте Концепции Стратегии пространственного развития Российской Федерации.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составе стратегических приоритетов, учитывающих современный уровень социально-экономического развития Воронежской области, ее совокупный потенциал и относ</w:t>
      </w:r>
      <w:r>
        <w:t>ительные конкурентные преимущества, определены следующие: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уровня и улучшение качества жизни населения;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наукоемких и высокотехнологичных отраслей, экспортно-ориентированного промышленного и сельскохозяйственного производства;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</w:t>
      </w:r>
      <w:r>
        <w:t>ие транспортно-логистической сферы;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сохранение культурно-исторического наследия и реализация туристско-рекреационного потенциала;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сбалансированное пространственное развитие региона.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Состав стратегических целей развития Воронежской области включает гене</w:t>
      </w:r>
      <w:r>
        <w:t>ральную цель, цели первого и второго уровней.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Генеральная цель - формирование благоприятной среды для жизни и деятельности человека и развития предпринимательства. Эта цель определена в действующей Стратегии развития Воронежской области на период до 2020 г</w:t>
      </w:r>
      <w:r>
        <w:t>ода и сохраняет свое значение в Стратегии на период до 2035 года.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Состав стратегических целей первого уровня включает: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1. Достижение лидерских позиций Воронежской области по уровню развития человеческого капитала и качеству жизни населения, сокращение соци</w:t>
      </w:r>
      <w:r>
        <w:t>ально-экономического неравенства.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2. Поддержание устойчивого роста экономики, укрепление позиций Воронежской области в национальном и мировом экономических пространствах.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3. Обеспечение полицентрического развития Воронежской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Их декомпозиция позвол</w:t>
      </w:r>
      <w:r>
        <w:t>яет выделить цели второго уровня: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1.1. Повышение уровня рождаемости, рост численности постоянного населения Воронежской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1.2. Рост ожидаемой продолжительности жизни населения и снижение преждевременной смертности.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1.3. Продление активного долголети</w:t>
      </w:r>
      <w:r>
        <w:t>я населения.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1.4. Повышение уровня жизни населения области, снижение масштабов бедности до минимального уровня в России.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1.5. Развитие системы непрерывного образования, повышение уровня ее соответствия потребностям экономики и населения.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1.6. Повышение эфф</w:t>
      </w:r>
      <w:r>
        <w:t>ективности занятости, создание условий, соответствующих критериям "достойного труда".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1.</w:t>
      </w:r>
      <w:r>
        <w:t>7. Обеспечение социальной защищенности населения и доступности услуг в сфере социального обслуживания на территории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1.8. Формирование благоприятных условий для привлечения трудовых мигрантов с высокими профессиональными характеристиками.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1.9. Форм</w:t>
      </w:r>
      <w:r>
        <w:t>ирование доступной среды для инвалидов и иных маломобильных групп населения.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1.10. Обеспечение населения доступным и качественным жильем, существенное улучшение качества услуг в сфере жилищно-коммунального хозяйства.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1.11. Улучшение экологических условий ж</w:t>
      </w:r>
      <w:r>
        <w:t>изнедеятельности населения.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1.12. Развитие системы гражданской обороны, защиты населения и территории Воронежской области от чрезвычайных ситуаций и, как следствие, минимизация социальных и экономических последствий возникновения чрезвычайных ситуаций.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1.1</w:t>
      </w:r>
      <w:r>
        <w:t>3. Укрепление общественного порядка и обеспечение общественной безопасности.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1.14. Развитие индустрии отдыха, спорта и досуга.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1.15. Формирование единого культурного пространства, укрепление нравственных ценностей.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1.16. Развитие гражданского общества, пов</w:t>
      </w:r>
      <w:r>
        <w:t>ышение вклада негосударственного некоммерческого сектора в социально-экономическое развитие Воронежской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2.1. Модернизация структуры экономики и социальной сферы.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2.2. Инновационное развитие экономики и социальной сферы.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2.3. Развитие малого и сред</w:t>
      </w:r>
      <w:r>
        <w:t>него предпринимательства, повышение его вклада в валовой региональный продукт, доли в высокотехнологичных отраслях экономики.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2.4. Обеспечение потребностей развивающейся экономики трудовыми ресурсами необходимого объема и качества, преимущественно на основ</w:t>
      </w:r>
      <w:r>
        <w:t>е эффективного использования собственного трудового потенциала.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2.5. Повышение эффективности использования человеческого капитала.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2.6. Укрепление позиций хозяйствующих субъектов Воронежской области на национальном рынке высокотехнологичной промышленной и </w:t>
      </w:r>
      <w:r>
        <w:t>сельскохозяйственной продукции.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2.7. Освоение новых географических сегментов мирового рынка продукции агропромышленного комплекса.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2.8. Укрепление позиций хозяйствующих субъектов Воронежской области на мировых рынках продукции и услуг.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2.9. Развитие межрег</w:t>
      </w:r>
      <w:r>
        <w:t>иональной производственной кооперации, торгово-экономического и научно-технического сотрудничества с другими субъектами Российской Федерации.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2.10. Развитие экспортной деятельности хозяйствующих субъектов, расширение международного сотрудничества Воронежск</w:t>
      </w:r>
      <w:r>
        <w:t>ой области в секторах "новой экономики", ключевых сферах развития человеческого капитала (образование, культура, наука, здравоохранение, спорт).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2.11. Обеспечение устойчивого развития регионального рынка научных, образовательных и информационно-коммуникаци</w:t>
      </w:r>
      <w:r>
        <w:t>онных услуг.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2.12. Обеспечение реализации туристско-рекреационного потенциала региона (в том числе туристских объектов национального и мирового уровней), развитие инфраструктуры регионального туризма.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2.13. Обеспечение населения экономически доступной и бе</w:t>
      </w:r>
      <w:r>
        <w:t>зопасной сельскохозяйственной продукцией.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2.14. Создание современной транспортно-логистической инфраструктуры региона, обеспечивающей внутренние материальные потоки и растущий транзит грузов по международным транспортным коридорам.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2.15. Развитие энергетич</w:t>
      </w:r>
      <w:r>
        <w:t>еской инфраструктуры и повышение эффективности ее функционирования.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2.16. Создание и широкое применение российских информационных и коммуникационных технологий, обеспечение их конкурентоспособности.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2.17. Создание условий для развития сферы интеллектуально</w:t>
      </w:r>
      <w:r>
        <w:t>й собственности, формирование системы управления правами на результаты интеллектуальной деятельности и средства индивидуализации.</w:t>
      </w:r>
    </w:p>
    <w:p w:rsidR="00000000" w:rsidRDefault="00770119">
      <w:pPr>
        <w:pStyle w:val="ConsPlusNormal"/>
        <w:jc w:val="both"/>
      </w:pPr>
      <w:r>
        <w:t xml:space="preserve">(п. 2.17 введен </w:t>
      </w:r>
      <w:hyperlink r:id="rId40" w:tooltip="Закон Воронежской области от 23.12.2019 N 165-ОЗ &quot;О внесении изменений в приложение к Закону Воронежской области &quot;О Стратегии социально-экономического развития Воронежской области на период до 2035 года&quot; (принят Воронежской областной Думой 19.12.2019){КонсультантПлюс}" w:history="1">
        <w:r>
          <w:rPr>
            <w:color w:val="0000FF"/>
          </w:rPr>
          <w:t>законом</w:t>
        </w:r>
      </w:hyperlink>
      <w:r>
        <w:t xml:space="preserve"> Воронежской области от 23.12.2019 N 165-ОЗ)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3.1. Обновление социально-экономического профиля моногородов, создание в муниципальных районах новых точек экономического роста.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3.2. Повышение сбалансированности развития муниципалитетов на основе рационального размещения производительных сил, развития пр</w:t>
      </w:r>
      <w:r>
        <w:t>оизводственной и социальной инфраструктуры.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3.3. Развитие межмуниципального социально-экономического взаимодействия.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3.4. Улучшение параметров транспортной доступности в Воронежской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3.5. Обеспечение высокой пространственной мобильности трудовых ре</w:t>
      </w:r>
      <w:r>
        <w:t>сурсов.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3.6. Выравнивание условий обеспечения занятости на всей территории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3.7. Поддержка предпринимательской инициативы в муниципальных образованиях и развитие малого предпринимательства на селе.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3.8. Развитие инфраструктуры жилищно-коммунального</w:t>
      </w:r>
      <w:r>
        <w:t xml:space="preserve"> хозяйства.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3.9. Обеспечение роста уровня жизни сельского населения, создание комфортной среды его жизнедеятельности, повышение престижа проживания и работы в сельской местности.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3.10. Развитие телекоммуникационной инфраструктуры, устранение цифрового нера</w:t>
      </w:r>
      <w:r>
        <w:t>венства и обеспечение доступности качественных услуг связи на всей территории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3.11. Сохранение и восстановление природных ресурсов Воронежской области.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1"/>
      </w:pPr>
      <w:r>
        <w:t>Раздел 3. СЦЕНАРИИ СОЦИАЛЬНО-ЭКОНОМИЧЕСКОГО РАЗВИТИЯ</w:t>
      </w:r>
    </w:p>
    <w:p w:rsidR="00000000" w:rsidRDefault="00770119">
      <w:pPr>
        <w:pStyle w:val="ConsPlusTitle"/>
        <w:jc w:val="center"/>
      </w:pPr>
      <w:r>
        <w:t>ВОРОНЕЖСКОЙ ОБЛАСТИ. ОСОБЕННЫЕ ХАРАКТЕРИС</w:t>
      </w:r>
      <w:r>
        <w:t>ТИКИ СТРАТЕГИИ</w:t>
      </w:r>
    </w:p>
    <w:p w:rsidR="00000000" w:rsidRDefault="00770119">
      <w:pPr>
        <w:pStyle w:val="ConsPlusTitle"/>
        <w:jc w:val="center"/>
      </w:pPr>
      <w:r>
        <w:t>СОЦИАЛЬНО-ЭКОНОМИЧЕСКОГО РАЗВИТИЯ ВОРОНЕЖСКОЙ ОБЛАСТИ</w:t>
      </w:r>
    </w:p>
    <w:p w:rsidR="00000000" w:rsidRDefault="00770119">
      <w:pPr>
        <w:pStyle w:val="ConsPlusTitle"/>
        <w:jc w:val="center"/>
      </w:pPr>
      <w:r>
        <w:t>НА ПЕРИОД ДО 2035 ГОДА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Обоснованы три сценария социально-экономического развития Воронежской области на период до 2035 года: консервативный (пессимистический), базовый и целевой. Их обще</w:t>
      </w:r>
      <w:r>
        <w:t xml:space="preserve">й характеристикой является учет в них состояния и динамики макроэкономических параметров (занятость, обменный курс рубля, </w:t>
      </w:r>
      <w:hyperlink r:id="rId41" w:tooltip="Справочная информация: &quot;Ключевая ставка и процентная ставка рефинансирования (учетная ставка), установленные Банком России&quot; (Материал подготовлен специалистами КонсультантПлюс по данным Банка России){КонсультантПлюс}" w:history="1">
        <w:r>
          <w:rPr>
            <w:color w:val="0000FF"/>
          </w:rPr>
          <w:t>ключевая ставка</w:t>
        </w:r>
      </w:hyperlink>
      <w:r>
        <w:t xml:space="preserve">, величина </w:t>
      </w:r>
      <w:hyperlink r:id="rId42" w:tooltip="Справочная информация: &quot;Величина прожиточного минимума в Воронежской области&quot; (Материал подготовлен специалистами КонсультантПлюс){КонсультантПлюс}" w:history="1">
        <w:r>
          <w:rPr>
            <w:color w:val="0000FF"/>
          </w:rPr>
          <w:t>прожиточного минимума</w:t>
        </w:r>
      </w:hyperlink>
      <w:r>
        <w:t xml:space="preserve"> и др.), прогнозируемых Минэкономразвития России, установленных им базовых траекторий роста экономики страны.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Консервативный сценарий отличается: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траекторией развития, соответствующей прогнозиру</w:t>
      </w:r>
      <w:r>
        <w:t>емой в программных документах Федерального центра общероссийской динамике экономического роста;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опорой на существующие конкурентные преимущества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мобилизацией эндогенных факторов развития Воронежской области, обеспечивающих сфокусир</w:t>
      </w:r>
      <w:r>
        <w:t>ованное воздействие преимущественно на процессы эффективного использования ее социально-экономического потенциала.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Для этого сценария характерен умеренный рост экономики области с сохранением отставания в гражданских высоко- и среднетехнологичных секторах.</w:t>
      </w:r>
      <w:r>
        <w:t xml:space="preserve"> Предполагается, что модернизация экономики будет идти сложившимися темпами в условиях накопленных объемов инвестиций. Так как в основу сценарных условий по данному варианту долгосрочного прогноза заложено сохранение санкционного режима со стороны ЕС и США</w:t>
      </w:r>
      <w:r>
        <w:t>, поддерживающего жесткие ограничения доступа российских компаний к мировому рынку капитала, и ответных экономических мер, его следует рассматривать основой для разработки проекта долгосрочного бюджетного прогноза.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При этом сценарии в силу приложения точеч</w:t>
      </w:r>
      <w:r>
        <w:t>ных усилий на поддержку базовых, традиционных отраслей экономики будет обеспечен положительный рост производства, но объемов капитальных вложений, в том числе бюджетных, не будет достаточно для технологических и структурных изменений.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При практически неизм</w:t>
      </w:r>
      <w:r>
        <w:t>енной структуре экономики к 2035 году ожидается незначительное перераспределение в сторону добычи полезных ископаемых и обрабатывающих производств (в пользу машиностроительной и фармацевтической промышленности при использовании прорывных медицинских технол</w:t>
      </w:r>
      <w:r>
        <w:t>огий на имеющейся научно-производственной базе).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Базовый сценарий отличается: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траекторией развития, ориентированной на закрепление повышательного тренда развития экономики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умеренным увеличением социальных обязательств государства и бизнеса;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усилением инновационной направленности экономического роста;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опо</w:t>
      </w:r>
      <w:r>
        <w:t>рой на реализацию активной политики, направленной на новую индустриализацию, включая структурную и технологическую модернизацию экономики, внедрение новых технологий, в том числе межотраслевых, создание конкурентоспособного сектора высокотехнологичных прои</w:t>
      </w:r>
      <w:r>
        <w:t>зводств и экономики знаний;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развитием процессов интеграции региональной транспортной системы в межгосударственное транспортное пространство и реализацию транзитного потенциала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мобилизацией эндогенных факторов развития Воронежской о</w:t>
      </w:r>
      <w:r>
        <w:t>бласти, обеспечивающих комплексное воздействие на процессы развития и эффективного использования ее социально-экономического потенциала.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Целевой сценарий социально-экономического развития Воронежской области имеет как общие характеристики с базовым, так и </w:t>
      </w:r>
      <w:r>
        <w:t>отличительные.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Общие (с базовым сценарием) характеристики целевого сценария: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1. Состояние и динамика макроэкономических параметров (занятость, обменный курс рубля, </w:t>
      </w:r>
      <w:hyperlink r:id="rId43" w:tooltip="Справочная информация: &quot;Ключевая ставка и процентная ставка рефинансирования (учетная ставка), установленные Банком России&quot; (Материал подготовлен специалистами КонсультантПлюс по данным Банка России){КонсультантПлюс}" w:history="1">
        <w:r>
          <w:rPr>
            <w:color w:val="0000FF"/>
          </w:rPr>
          <w:t>ключевая ставка</w:t>
        </w:r>
      </w:hyperlink>
      <w:r>
        <w:t xml:space="preserve">, величина </w:t>
      </w:r>
      <w:hyperlink r:id="rId44" w:tooltip="Справочная информация: &quot;Величина прожиточного минимума в Воронежской области&quot; (Материал подготовлен специалистами КонсультантПлюс){КонсультантПлюс}" w:history="1">
        <w:r>
          <w:rPr>
            <w:color w:val="0000FF"/>
          </w:rPr>
          <w:t>прожиточного минимума</w:t>
        </w:r>
      </w:hyperlink>
      <w:r>
        <w:t xml:space="preserve"> и др.).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2. Траектория развития ориентирована на закрепление повышательного тренда роста ее экономики.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3. Траектория развития обеспечена усилением инновац</w:t>
      </w:r>
      <w:r>
        <w:t>ионной направленности экономического роста.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4. Опора на существующие и новые конкурентные преимущества Воронежской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5. Опора на реализацию активной политики, направленной на новую индустриализацию, включая структурную и технологическую модернизацию</w:t>
      </w:r>
      <w:r>
        <w:t xml:space="preserve"> экономики, внедрение новых технологий, в том числе межотраслевых, создание конкурентоспособного сектора высокотехнологичных производств и экономики знаний.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6. Развитие процессов интеграции региональной транспортной системы в межгосударственное транспортно</w:t>
      </w:r>
      <w:r>
        <w:t>е пространство и реализацию транзитного потенциала Воронежской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7. Опора на использование эндогенных и экзогенных факторов социально-экономического развития Воронежской области (при приоритете первых), обеспечивающих сфокусированное воздействие на </w:t>
      </w:r>
      <w:r>
        <w:t>широкий спектр процессов развития и эффективного использования ее социально-экономического потенциала.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Целевой сценарий отличается определением траектории развития Воронежской области с учетом стратегических рубежей, на которые в долгосрочной перспективе м</w:t>
      </w:r>
      <w:r>
        <w:t>огут выйти другие российские регионы - лидеры по качеству жизни и уровню развития экономики (по большинству показателей ориентиры будут задавать субъекты РФ, входящие в ЦФО).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Выбор целевого сценария обусловлен миссией и поставленными стратегическими целями</w:t>
      </w:r>
      <w:r>
        <w:t>, предусматривающими опережающее социально-экономическое развитие Воронежской области, обеспечивающее ей лидерские стратегические позиции в пространственной экономике России в среднесрочном и долгосрочном периодах.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Выделяются три этапа реализации целевого </w:t>
      </w:r>
      <w:r>
        <w:t>сценария: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первый - 2019 - 2020 годы, второй - 2021 - 2024 годы, третий - 2025 - 2035 годы.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Первый этап можно рассматривать как период внутренней мобилизации, направленной на преодоление "узких мест" в развитии экономики области, адаптации к сложившимся эко</w:t>
      </w:r>
      <w:r>
        <w:t>номическим условиям.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Второй этап характеризуется ускорением темпов роста экономики преимущественно за счет развития высоко- и среднетехнологичных отраслей (оборонных и гражданских), которые характеризуются быстрой отдачей в рост ВРП, а также за счет повыше</w:t>
      </w:r>
      <w:r>
        <w:t>ния эффективности использования ресурсов и снятия инфраструктурных ограничений, сдерживающих привлечение инвестиций и развитие отдельных территорий. Создается качественно новый тип мобильности населения и транспортных потоков в экономике. Одновременно возр</w:t>
      </w:r>
      <w:r>
        <w:t xml:space="preserve">астает роль и вклад человеческого капитала в экономический рост. Результаты модернизации образования и здравоохранения проявляются не только в развитии указанных секторов новой экономики и сектора общественных услуг, повышении качества предоставляемых ими </w:t>
      </w:r>
      <w:r>
        <w:t>услуг, но и в повышении качества человеческого капитала, его производительной силы.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Третий этап можно рассматривать в полной мере как период развития на основе нового качества человеческого капитала и создания нового экспортного потенциала, опирающегося на</w:t>
      </w:r>
      <w:r>
        <w:t xml:space="preserve"> товары и услуги с высокой долей добавленной стоимости. По мере роста нормы накопления и создания необходимой инфраструктурной базы замедляется темп роста инвестиций в основной капитал и инфраструктурные сектора, относительно замедляются и общие темпы экон</w:t>
      </w:r>
      <w:r>
        <w:t>омического роста, но продолжает наращиваться отдача от осуществленного финансирования человеческого капитала и научных разработок.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 учетом позиций, достигнутых другими регионами-лидерами, значения основных показателей социально-экономического развития Вор</w:t>
      </w:r>
      <w:r>
        <w:t>онежской области по целевому сценарию определены таким образом, чтобы траектория социально-экономического развития Воронежской области обеспечила достижение более весомых (чем в базовом сценарии) результатов в уровне и качестве жизни населения, инновационн</w:t>
      </w:r>
      <w:r>
        <w:t>ости экономики, ее интеграции в национальное и мировое экономическое пространство.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Значения показателей социально-экономического развития Воронежской области по консервативному, базовому и целевому сценариям развития даны в </w:t>
      </w:r>
      <w:hyperlink w:anchor="Par1316" w:tooltip="Таблица 10 - Показатели социально-экономического развития Воронежской области по консервативному (1), базовому (2) и целевому (3) сценариям" w:history="1">
        <w:r>
          <w:rPr>
            <w:color w:val="0000FF"/>
          </w:rPr>
          <w:t>таблице 10</w:t>
        </w:r>
      </w:hyperlink>
      <w:r>
        <w:t>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Воплощение целевого сценария связано с реализацией Стратегии социально-экономического развития Воронежской </w:t>
      </w:r>
      <w:r>
        <w:t>области на период до 2035 года. Ее отличительные характеристики: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обеспечивает достижение миссии и установленных стратегических целей социально-экономического развития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реализует траекторию развития, позволяющую Воронежской области у</w:t>
      </w:r>
      <w:r>
        <w:t>прочить лидерские позиции в ЦФО по уровню и качеству жизни населения, динамике экономического роста;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мобилизует и обеспечивает эффективное использование ресурсов для формирования новых и реализации расширенного состава конкурентных преимуществ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обеспечивает полицентрическое развитие Воронежской области посредством использования эфф</w:t>
      </w:r>
      <w:r>
        <w:t>ективных форм пространственной организации экономики, интегрирующих деятельность субъектов хозяйствования разных муниципальных образований;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обеспечивает развитие межрегиональной и международной производственной кооперации, торгово-экономического и научно</w:t>
      </w:r>
      <w:r>
        <w:t>-технического сотрудничества с другими субъектами РФ, зарубежными странами;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укрепляет позиции Воронежской области на национальном и мировом рынках товаров и услуг;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реализуется во взаимосвязи со стратегиями развития муниципальных образований и городских</w:t>
      </w:r>
      <w:r>
        <w:t xml:space="preserve"> округов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реализуется посредством взаимосвязанных действий органов государственной власти и местного самоуправления Воронежской области, менеджмента бизнес-структур, населения, институтов гражданского общества на стратегических направ</w:t>
      </w:r>
      <w:r>
        <w:t>лениях социально-экономического развития Воронежской области.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ind w:firstLine="540"/>
        <w:jc w:val="both"/>
        <w:outlineLvl w:val="2"/>
      </w:pPr>
      <w:bookmarkStart w:id="3" w:name="Par1316"/>
      <w:bookmarkEnd w:id="3"/>
      <w:r>
        <w:t>Таблица 10 - Показатели социально-экономического развития Воронежской области по консервативному (1), базовому (2) и целевому (3) сценариям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  <w:sectPr w:rsidR="00000000">
          <w:headerReference w:type="default" r:id="rId45"/>
          <w:footerReference w:type="default" r:id="rId4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821"/>
        <w:gridCol w:w="822"/>
        <w:gridCol w:w="820"/>
        <w:gridCol w:w="821"/>
        <w:gridCol w:w="821"/>
        <w:gridCol w:w="821"/>
        <w:gridCol w:w="821"/>
        <w:gridCol w:w="822"/>
        <w:gridCol w:w="820"/>
        <w:gridCol w:w="821"/>
        <w:gridCol w:w="821"/>
        <w:gridCol w:w="821"/>
        <w:gridCol w:w="821"/>
        <w:gridCol w:w="822"/>
        <w:gridCol w:w="820"/>
      </w:tblGrid>
      <w:tr w:rsidR="00000000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2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Годы</w:t>
            </w:r>
          </w:p>
        </w:tc>
      </w:tr>
      <w:tr w:rsidR="00000000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2035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1. Численность постоянного населения, чел.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2328,7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2331,6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2335,2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2323,5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2329,5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2337,2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2296,0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2322,6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2349,3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2240,5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2317,2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2379,2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2188,6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2323,9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2422,9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2. Суммарный коэффициент рождаемости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1,293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1,357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1,503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1,349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1,544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1,266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1,375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1,579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1,278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1,461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1,648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1,305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1,514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1,707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3. Ожидаемая продолжительность жизни, лет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72,73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73,27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74,02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72,88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73,65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74,63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73,44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75,11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74,25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77,19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78,85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82,25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4. Смертность населения в трудоспособном возрасте, на 100 тыс. населения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478,0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465,0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473,0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332,0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390,0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322,0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320,0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5. Младенческая смертность, случаев на 1000 родившихся живыми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4,0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6. Смертность от болезней системы кровообращения, на 100 тыс. населения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560,0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562,0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492,0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552,0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465,0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7. Смертность от новообразований, на 100 тыс. населения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181,5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181,4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176,5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176,2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180,5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174,0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173,8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 xml:space="preserve">8. Доля населения с денежными доходами ниже величины </w:t>
            </w:r>
            <w:hyperlink r:id="rId47" w:tooltip="Справочная информация: &quot;Величина прожиточного минимума в Воронежской области&quot; (Материал подготовлен специалистами КонсультантПлюс){КонсультантПлюс}" w:history="1">
              <w:r>
                <w:rPr>
                  <w:color w:val="0000FF"/>
                </w:rPr>
                <w:t>прожиточного минимума</w:t>
              </w:r>
            </w:hyperlink>
            <w:r>
              <w:t>, 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4,0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9. Среднедушевые денежные доходы, тыс. рублей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85,1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89,5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100,8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10. Реальные денежные доходы населения, в % к предыдущему периоду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103,2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103,7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104,7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104,7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11. Уровень безработицы на полном рынке труда, 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4,0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12. Уровень занятости населения, 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64,20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64,40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64,60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64,60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64,80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66,10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66,30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66,50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68,30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68,50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68,70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69,80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70,20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13. Общая площадь жилых помещений, приходящаяся в среднем на 1 жителя,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29,70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30,10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30,20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30,10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30,50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30,70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31,50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32,20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32,70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33,80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34,80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35,60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39,00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14. Доля площади жилищного фонда, обеспеченного всеми видами благоустройства, в общей площади жилищного фонда Воронежской области, 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71,80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73,40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73,70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74,60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75,40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77,00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79,00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79,00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81,90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85,80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82,00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86,00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91,40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15. Обес</w:t>
            </w:r>
            <w:r>
              <w:t>печенность детей дошкольного возраста местами в дошкольных образовательных организациях, количество мест на 100 детей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62,90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62,90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63,10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63,10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63,30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63,10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63,30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66,70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63,30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66,70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68,50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16. Доля обучающихся в государственных (муницип</w:t>
            </w:r>
            <w:r>
              <w:t>альных) общеобразовательных организациях, занимающихся в одну смену, 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91,10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91,10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93,00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91,20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93,40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97,00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100,00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17. Охват детей в возрасте от 5 до 18 лет программами дополнительного образования, 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80,0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18. Доля граждан Воронеж</w:t>
            </w:r>
            <w:r>
              <w:t>ской области, систематически занимающихся физической культурой и спортом, в общей численности населения, 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19. Уровень преступности (количество зарегистрированных преступлений на 100 тыс. населения)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1067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20. Смертность населения (социальный риск) в результате дорожно-транспортных происшествий на 100 тыс. населения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21. Снижение количества населения, погибшего и травмированного при чрезвычайных ситуациях, пожарах и происшествиях на водных объектах, по отношению к 2016 году, 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71,0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22. ВРП (в основн</w:t>
            </w:r>
            <w:r>
              <w:t>ых ценах соответ. лет) млрд рублей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969,2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1027,8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1046,1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1017,2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1111,6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1139,1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1283,0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1569,3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1615,4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1735,2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2270,3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2382,5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2186,4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2963,2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3223,1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23. ВРП на душу населения, в текущих ценах, тыс. рублей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415,9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439,9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447,5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437,1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475,8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487,0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561,0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671,4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680,9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782,1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972,4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986,2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1016,3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1271,6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1310,6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24. Объем инвестиций в основной капитал, млрд рублей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295,2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307,2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320,5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311,3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327,4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367,6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408,7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460,8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554,1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568,8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729,2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902,1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722,4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1006,0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1235,2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25. Энергоемкость ВРП т.у.т./млн рублей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10,60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10,09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9,53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10,09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9,18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9,18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8,60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7,68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8,33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7,30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5,21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26. Объем отгруженных товаров собственного производства, выполненных работ и услуг собственными силами в промышленном производстве, млрд рублей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524,6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555,1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567,7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555,6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600,3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621,2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677,2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717,8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782,1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868,1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921,4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1054,7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1108,8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1328,1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27. Производительность труда в промышленности (объем промышленной продукции в расчете на 1 чел. среднесписочного состава), млн рублей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9,70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9,60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13,70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28. Индекс производства продукции сельского хозяйства в хозяйствах всех категорий, в % к 2016 году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95,10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100,30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104,30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97,90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103,50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107,20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103,20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111,20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116,10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112,80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124,40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132,70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122,80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137,80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148,70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29. Индекс производительности труда в сельском хозяйс</w:t>
            </w:r>
            <w:r>
              <w:t>тве, в % к 2016 году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95,10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101,10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106,90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97,90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105,30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110,50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103,20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114,80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123,10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112,80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131,40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146,50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122,80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147,60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165,70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30. Темп роста экспорта продукции АПК, в % к 2016 году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112,00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122,50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108,60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128,60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119,60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155,80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162,10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131,70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180,60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199,50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147,60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205,80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234,70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31. Объем экспорта промышленной продукции (кроме пищевой и перерабатывающей промышленности), млн долл. США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878,9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884,1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899,2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887,6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892,9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903,9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931,7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1009,3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1088,6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1009,3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1164,6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1350,1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1397,6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1552,8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1708,1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32. Темп роста несырьевого неэнергетического экспорта, в % к 2016 году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281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33. Темп роста числа промышленных экспортеров, в % к 2016 году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34. Количество субъектов малого и среднего предпринимательства (включая инд. предпринимателей) на 1 тыс. чел. населения, ед.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37,20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39,90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42,40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43,60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43,00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44,80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48,00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35. Оборот субъектов малого и среднего предпринимательства в постоянных ценах по отношению к 2016 году, 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117,60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123,50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114,40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122,80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132,60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123,90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143,40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164,30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138,10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174,30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211,90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250,00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36. Удельный вес инновационных товаров, работ</w:t>
            </w:r>
            <w:r>
              <w:t>, услуг в общем объеме отгруженных товаров, выполненных работ, услуг, 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6,10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7,10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8,60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10,90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14,30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20,00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37. Инновационная активность организаций, 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10,80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11,80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12,20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11,20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12,20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12,20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13,10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30,00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38. Планируемое количество создаваемых рабочих мест в ТОР, ОЭЗ и ИП Воронежской области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6808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10868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13335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1430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39. Соотношение наилучших и наихудших показателей уровня регистрируемой безработицы на региональном рынке труда в муниципальных районах и городских округах, раз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4,10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40. Плотность автодорог общего пользования с твердым покрытием (км путей на 1000 км</w:t>
            </w:r>
            <w:r>
              <w:rPr>
                <w:vertAlign w:val="superscript"/>
              </w:rPr>
              <w:t>2</w:t>
            </w:r>
            <w:r>
              <w:t xml:space="preserve"> территории)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319,5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319,70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320,70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319,70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320,10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321,30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320,10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320,90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323,30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320,70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322,10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321,20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323,10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328,80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41. Доля домашних хозяйств, имеющих широкополосный доступ к информационно-телекоммуникационной сети "Интернет", в общем числе домашних хозяйств, 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86,10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87,00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87,00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87,10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89,50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90,50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91,10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93,50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97,10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94,20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100,00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42. Доля граждан,</w:t>
            </w:r>
            <w:r>
              <w:t xml:space="preserve"> использующих механизм получения государственных и муниципальных услуг в электронной форме, 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71,00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82,00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90,00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43. Доля использованных, обезвреженных отходов в общем объеме отходов, образовавшихся в процессе производства и потребления, 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68,00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68,70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71,70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71,90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73,50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74,10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75,70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76,80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76,80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77,70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78,50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79,00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44. Доля населения, охваченного мероприятиями в сфере культуры, в общей численности населения, 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74,70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77,00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77,60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82,00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85,60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87,00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92,00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45. Доля установленных водоохранных зон водных объектов в протяженности береговой линии, требующей установления водоохранных зон, 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12,05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12,13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20,21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25,47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28,09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30,71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46. Коэффициент изобретательской активности региона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2,64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2,64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2,64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2,73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3,05</w:t>
            </w:r>
          </w:p>
        </w:tc>
      </w:tr>
      <w:tr w:rsidR="00000000">
        <w:tc>
          <w:tcPr>
            <w:tcW w:w="1492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(п. 46 введен </w:t>
            </w:r>
            <w:hyperlink r:id="rId48" w:tooltip="Закон Воронежской области от 23.12.2019 N 165-ОЗ &quot;О внесении изменений в приложение к Закону Воронежской области &quot;О Стратегии социально-экономического развития Воронежской области на период до 2035 года&quot; (принят Воронежской областной Думой 19.12.2019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Воронежской области от 23.12.2019 N 165-ОЗ)</w:t>
            </w:r>
          </w:p>
        </w:tc>
      </w:tr>
    </w:tbl>
    <w:p w:rsidR="00000000" w:rsidRDefault="00770119">
      <w:pPr>
        <w:pStyle w:val="ConsPlusNormal"/>
        <w:jc w:val="both"/>
        <w:sectPr w:rsidR="00000000">
          <w:headerReference w:type="default" r:id="rId49"/>
          <w:footerReference w:type="default" r:id="rId5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1"/>
      </w:pPr>
      <w:r>
        <w:t>Раздел 4. ОСНОВНЫЕ НАПРАВЛЕНИЯ РАЗВИТИЯ</w:t>
      </w:r>
    </w:p>
    <w:p w:rsidR="00000000" w:rsidRDefault="00770119">
      <w:pPr>
        <w:pStyle w:val="ConsPlusTitle"/>
        <w:jc w:val="center"/>
      </w:pPr>
      <w:r>
        <w:t>ЧЕЛОВЕЧЕСКОГО КАПИТАЛА И СОЦИАЛЬНОЙ СФЕРЫ</w:t>
      </w:r>
    </w:p>
    <w:p w:rsidR="00000000" w:rsidRDefault="00770119">
      <w:pPr>
        <w:pStyle w:val="ConsPlusTitle"/>
        <w:jc w:val="center"/>
      </w:pPr>
      <w:r>
        <w:t>ВОРОНЕЖСКОЙ ОБЛАСТИ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2"/>
      </w:pPr>
      <w:r>
        <w:t>Подраздел 4.1. ДЕМОГРАФИЧЕСКОЕ И МИГРАЦИОННОЕ РАЗВИТИЕ</w:t>
      </w:r>
    </w:p>
    <w:p w:rsidR="00000000" w:rsidRDefault="00770119">
      <w:pPr>
        <w:pStyle w:val="ConsPlusTitle"/>
        <w:jc w:val="center"/>
      </w:pPr>
      <w:r>
        <w:t>ВОРОНЕЖСКОЙ ОБЛАСТИ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В настоящее время область вступила в период активного накопления рисков демографического развития, основными из котор</w:t>
      </w:r>
      <w:r>
        <w:t>ых являются ускорение изменения возрастно-половой структуры населения в сторону его постарения и продолжающееся снижение репродуктивных установок молодой семьи. В этой связи актуальными направлениями демографической политики Воронежской области являются ст</w:t>
      </w:r>
      <w:r>
        <w:t>имулирование рождаемости, сохранение здоровья граждан, продление активного долголетия. Миграционная политика будет направлена на повышение миграционной привлекательности региона, дальнейшее оказание содействия добровольному переселению на территорию област</w:t>
      </w:r>
      <w:r>
        <w:t>и соотечественников, проживающих за рубежом, стимулирование миграции в Воронежскую область молодежи.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Цель 1.1. Повышение уровня рождаемости, рост численности постоянного населения Воронежской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Ключевые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внедрение механизмов финансовой и ин</w:t>
      </w:r>
      <w:r>
        <w:t>ой поддержки семей при рождении и (или) усыновлении детей;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условий для осуществления трудовой деятельности женщин, имеющих детей, включая 100% доступность дошкольного образования для детей в возрасте до трех лет;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улучшение репродуктивного здор</w:t>
      </w:r>
      <w:r>
        <w:t>овья населения, применение вспомогательных репродуктивных технологий;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миграционного прироста в соответствии с потребностями демографического и социально-экономического развития Воронежской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Ожидаемые основные результаты: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с</w:t>
      </w:r>
      <w:r>
        <w:t>уммарного коэффициента рождаемости с 1,365 в 2017 году до уровня 1,707 в 2035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численности населения с 2333,8 тыс. чел. в 2017 году до 2422,9 тыс. чел. в 2035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миграционного прироста населения на уровне не ниже естественной у</w:t>
      </w:r>
      <w:r>
        <w:t>были населения.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Способы и направления деятельности органов государственной власти Воронежской области: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1. Развитие механизмов финансовой и иной поддержки семей при рождении и (или) усыновлении детей: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финансовая поддержка семей при рождении детей, осущест</w:t>
      </w:r>
      <w:r>
        <w:t>вляемая в зависимости от очередности рождений: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а) ежемесячные выплаты в связи с рождением (усыновлением) первого ребенка;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б) программа регионального материнского (семейного) капитала;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в) ежемесячные денежные выплаты, назначаемые в случае рождения третьего </w:t>
      </w:r>
      <w:r>
        <w:t>ребенка или последующих детей;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г) предоставление ипотечных кредитов (займов) на специальных условиях в рамках федеральных и региональных программ льготного кредитования отдельных категорий граждан;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д) предоставление семьям, имеющим 3 и более детей, земельного участка, обеспеченного инже</w:t>
      </w:r>
      <w:r>
        <w:t>нерной инфраструктурой, для индивидуального жилищного строительства или ведения личного подсобного хозяйства;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материальное стимулирование женщин в ранних репродуктивных возрастах;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совершенствование подходов к предоставлению финансовой поддержки семей д</w:t>
      </w:r>
      <w:r>
        <w:t>ля обеспечения наибольшего демографического результата;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проведение информационно-телекоммуникационной кампании с использованием основных телекоммуникационных каналов для всех целевых аудиторий в целях популяризации системы мер финансовой поддержки семей </w:t>
      </w:r>
      <w:r>
        <w:t>в зависимости от очередности рождений детей.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2. Создание условий для осуществления трудовой деятельности женщин, имеющих детей, включая 100% доступность дошкольного образования для детей в возрасте до трех лет: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дополнительных мест для детей в во</w:t>
      </w:r>
      <w:r>
        <w:t>зрасте до трех лет, а также развитие сети образовательных организаций, реализующих образовательные программы дошкольного образования;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организация профессионального обучения и дополнительного профессионального образования женщин в период отпуска по уходу </w:t>
      </w:r>
      <w:r>
        <w:t>за ребенком до достижения им возраста трех лет;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групп кратковременного присмотра за детьми дошкольного возраста;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популяризация применения работодателями гибких форм занятости;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включение в коллективные договоры предприятий и организаций облас</w:t>
      </w:r>
      <w:r>
        <w:t>ти пунктов, предусматривающих предоставление работодателем дополнительных гарантий и преимуществ работающим женщинам, имеющим несовершеннолетних детей, создание дополнительных гарантий и преимуществ для работников с семейными обязанностями;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вари</w:t>
      </w:r>
      <w:r>
        <w:t>ативных форм дошкольного образования;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дополнительных мест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федерального, региональ</w:t>
      </w:r>
      <w:r>
        <w:t>ного и муниципального бюджетов, механизмов государственно-частного партнерства, из расчета ликвидации очереди в ясли для детей до трех лет.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3. Улучшение репродуктивного здоровья населения, применение вспомогательных репродуктивных технологий: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проведение </w:t>
      </w:r>
      <w:r>
        <w:t>медицинских профилактических осмотров несовершеннолетних с целью раннего выявления отклонений с последующим выполнением программ лечения;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обследования беременных женщин высокой группы риска с последующим выполнением программ лечения;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</w:t>
      </w:r>
      <w:r>
        <w:t>ация мероприятий по профилактике невынашиваемости беременности;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объемов высокотехнологичной помощи с применением вспомогательных репродуктивных технологий (ЭКО);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мероприятий, направленных на раннее выявление заболеваний у детей, в</w:t>
      </w:r>
      <w:r>
        <w:t>ключая скрининговые программы, в том числе до рождения ребенка, и использование современных методов диагностики, лечения и реабилитации;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организация доабортного консультирования специалистами-психологами, специалистами в сфере социальной защиты и специал</w:t>
      </w:r>
      <w:r>
        <w:t>истами в сфере занятости населения;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организация социального сопровождения беременных женщин, находящихся в трудной жизненной ситуации, изменивших решение прервать беременность или отказаться от новорожденного ребенка;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проведение информационно-просветит</w:t>
      </w:r>
      <w:r>
        <w:t>ельских мероприятий по профилактике абортов.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4. Обеспечение миграционного прироста в соответствии с потребностями демографического и социально-экономического развития Воронежской области: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внедрение системы комплексных мер, направленных на создание услови</w:t>
      </w:r>
      <w:r>
        <w:t>й для уменьшения оттока квалифицированных специалистов с территории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механизмов привлечения мигрантов, учитывая страны их происхождения, профессиональные, квалификационные и иные характеристики отбора специалистов;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трудово</w:t>
      </w:r>
      <w:r>
        <w:t>й карты приоритетного расселения мигрантов;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дифференцированных программ краткосрочной и долгосрочной трудовой миграции, в том числе программ привлечения в область высококвалифицированных специалистов, а также квалифицированных работников по проф</w:t>
      </w:r>
      <w:r>
        <w:t>ессиям дефицитным и востребованным на региональном рынке труда;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стимулирование миграции в Воронежскую область молодежи, имеющей особо востребованные на рынке труда области профессии и специальности;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условий для миграции в Воронежскую область предпринимателей и инвесторов;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2"/>
      </w:pPr>
      <w:r>
        <w:t>Подраздел 4.2. СОХРАНЕНИЕ ЗДОРОВ</w:t>
      </w:r>
      <w:r>
        <w:t>ЬЯ И ПРОДЛЕНИЕ АКТИВНОГО</w:t>
      </w:r>
    </w:p>
    <w:p w:rsidR="00000000" w:rsidRDefault="00770119">
      <w:pPr>
        <w:pStyle w:val="ConsPlusTitle"/>
        <w:jc w:val="center"/>
      </w:pPr>
      <w:r>
        <w:t>ДОЛГОЛЕТИЯ НАСЕЛЕНИЯ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Цель 1.2. Рост ожидаемой продолжительности жизни населения и снижение преждевременной смертности.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Ключевые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санитарно-эпидемиологической безопасности среды обитания;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системы</w:t>
      </w:r>
      <w:r>
        <w:t xml:space="preserve"> мотивации граждан к здоровому образу жизни, включая здоровое питание и отказ от вредных привычек;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доступности и качества медицинской помощи;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снижение общей смертности от хронических неинфекционных заболеваний, в т.ч. смертности от болезней с</w:t>
      </w:r>
      <w:r>
        <w:t>истемы кровообращения, смертности от новообразований, в т.ч. злокачественных, и др.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Ожидаемые основные результаты: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продолжительности жизни населения до 78 лет к 2024 году и до 80 лет к 2030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снижение смертности населения в трудоспособном возр</w:t>
      </w:r>
      <w:r>
        <w:t>асте на 100 тыс. населения на 40% (к 2035 году по отношению к 2016 году);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снижение смертности от болезней системы кровообращения на 23% (к 2035 году по отношению к 2016 году);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медицинской помощи, основанной на принципах "4П": персонализирова</w:t>
      </w:r>
      <w:r>
        <w:t>нной, предиктивной (предсказательной), профилактической (на популяционном и индивидуальном уровнях), партисипативной ("открытой", предусматривающей активную роль пациента в принятии решений в процессе медицинской помощи);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достижение сбалансированности об</w:t>
      </w:r>
      <w:r>
        <w:t>язательств системы здравоохранения перед населением и их ресурсного обеспечения;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сбалансированной территориальной, трехуровневой системы медицинской помощи с приоритетным развитием первичной медико-санитарной, скорой, специализированной, высокот</w:t>
      </w:r>
      <w:r>
        <w:t>ехнологичной помощи, рационально приближенной к населению, в том числе за счет развития межучрежденческих подразделений;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сокращение уровня риска обращения продукции ненадлежащего качества, в первую очередь продуктов питания.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Значения целевого показателя </w:t>
      </w:r>
      <w:r>
        <w:t>ожидаемой продолжительности жизни как интегрального результата реализации комплекса мероприятий по сохранению здоровья и продлению активного долголетия населения Воронежской области - по консервативному, базовому и целевому сценариям развития Воронежской о</w:t>
      </w:r>
      <w:r>
        <w:t xml:space="preserve">бласти на период до 2035 года - даны в </w:t>
      </w:r>
      <w:hyperlink w:anchor="Par1316" w:tooltip="Таблица 10 - Показатели социально-экономического развития Воронежской области по консервативному (1), базовому (2) и целевому (3) сценариям" w:history="1">
        <w:r>
          <w:rPr>
            <w:color w:val="0000FF"/>
          </w:rPr>
          <w:t>табл. 10</w:t>
        </w:r>
      </w:hyperlink>
      <w:r>
        <w:t>, по каждому году реализации Стратегии -</w:t>
      </w:r>
      <w:r>
        <w:t xml:space="preserve"> в </w:t>
      </w:r>
      <w:hyperlink w:anchor="Par6064" w:tooltip="Динамика целевых показателей социально-экономического" w:history="1">
        <w:r>
          <w:rPr>
            <w:color w:val="0000FF"/>
          </w:rPr>
          <w:t>приложении 2</w:t>
        </w:r>
      </w:hyperlink>
      <w:r>
        <w:t xml:space="preserve"> к настоящей Стратегии.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Цель 1.3. Продление активного долголетия населения.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Ключевые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уровня социальной активности людей старшего поколения</w:t>
      </w:r>
      <w:r>
        <w:t xml:space="preserve"> (третьего возраста);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благоприятной образовательной среды, направленной на формирование у пожилых людей актуальных социальных компетенций;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условий для реализации творческих потребностей граждан пожилого возраста;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установок на позитивное взаимное восприятие социума и лиц пожилого возраста.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Ожидаемые основные результаты: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количество граждан пожилого возраста, охваченн</w:t>
      </w:r>
      <w:r>
        <w:t>ых образовательными программами, к 2035 году увеличится до 10%;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творческой активности пенсионеров;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количество граждан пожилого возраста, участвующих в физкультурно-оздоровительных и спортивных мероприятиях, к 2035 году увеличится до 5%.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Способ</w:t>
      </w:r>
      <w:r>
        <w:t>ы и направления деятельности органов государственной власти Воронежской области: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1. Организация мероприятий по санитарно-эпидемиологической безопасности среды обитания: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и внедрение административных и экономических механизмов обеспечения санита</w:t>
      </w:r>
      <w:r>
        <w:t>рно-эпидемиологической безопасности среды обитания, в том числе: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экологических и санитарно-эпидемиологических паспортов территорий и последующая реализация мероприятий по снижению уровня выраженности факторов среды обитания, формирующих негати</w:t>
      </w:r>
      <w:r>
        <w:t>вные следствия для состояния здоровья населения и роста уровня смертности от внешних причин (инфекционная, промышленная, транспортная безопасность, безопасность продуктов питания и т.д.);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разработка и проведение мероприятий по экологическому воспитанию, </w:t>
      </w:r>
      <w:r>
        <w:t>образованию и формированию экологической культуры;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качества оказания государственных услуг и исполнения государственных функций в сфере охраны окружающей среды для соблюдения контрольных уровней значений показателей (факторов) санитарной охраны</w:t>
      </w:r>
      <w:r>
        <w:t xml:space="preserve"> здоровья населения (качественное водоснабжение, канализация, утилизация отходов (бытовых и производственных), уровни загрязнения атмосферного воздуха, почвы, радиационной обстановки); проведение противоэпидемических мероприятий; межведомственных мероприят</w:t>
      </w:r>
      <w:r>
        <w:t>ий для сокращения уровня обращения и риска потребления продукции ненадлежащего качества, в первую очередь продуктов питания.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2. Формирование системы мотивации граждан к здоровому образу жизни, включая здоровое питание и отказ от вредных привычек: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</w:t>
      </w:r>
      <w:r>
        <w:t>тка и внедрение модельных корпоративных программ, содержащих наилучшие практики по охране и укреплению здоровья и формированию здорового образа жизни работников;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завершение работы по созданию на базе центров медицинской профилактики и центров здоровья це</w:t>
      </w:r>
      <w:r>
        <w:t>нтров общественного здоровья, обеспечивающих разработку и внедрение региональной и муниципальных программ по укреплению здоровья населения (в том числе программ для моногородов, а также программ профилактики стоматологических заболеваний);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па</w:t>
      </w:r>
      <w:r>
        <w:t>циентам доступа к персональной информации за счет полной реализации запланированных компонентов регионального сегмента единой государственной информационной системы здравоохранения, через средства телекоммуникации (телемедицина и "Личный кабинет пациента")</w:t>
      </w:r>
      <w:r>
        <w:t>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расширенное внедрение Центрами здоровья прикладных компьютерных программ для прогнозирования, определения уровня индивидуального риска нарушений здоровья и формирование рекомендаций по здоровьесберегающему поведению;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межведомственные информационно-пр</w:t>
      </w:r>
      <w:r>
        <w:t>опагандистские и образовательные мероприятия для формирования рациональных образов здоровьесберегающего поведения в массовой культуре населения; активное привлечение к участию в данных мероприятиях общественных (религиозных), некоммерческих организаций, ин</w:t>
      </w:r>
      <w:r>
        <w:t>ых структур гражданского общества, лидеров общественного мнения, в том числе с использованием СМИ;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и внедрение системы инструментов мотивации к занятиям физкультурой и приверженности здоровьесберегающему поведению для работающего населения и р</w:t>
      </w:r>
      <w:r>
        <w:t>аботодателей, а также неорганизованного населения;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инфраструктуры для развития массовой физической культуры (дворовые спортивные площадки, рекреационные зоны для массового пользования населением (лесопарковые зоны, пляжи, ландшафтные парки и</w:t>
      </w:r>
      <w:r>
        <w:t xml:space="preserve"> т.д.) и обеспечение к ним широкого доступа);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проведение ежегодного выборочного наблюдения состояния здоровья населения в целях оценки расчетов показателя ожидаемой продолжительности здоровой жизни;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функционирования региональных гериатричес</w:t>
      </w:r>
      <w:r>
        <w:t>ких центров и геронтологических отделений, в которых смогут получить помощь граждане старших возрастов;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охват к концу 2024 года не менее 90 процентов лиц старше трудоспособного возраста диспансеризацией, и не менее 80 процентов лиц старше трудоспособного</w:t>
      </w:r>
      <w:r>
        <w:t xml:space="preserve"> возраста, у которых выявлены заболевания и патологические состояния, диспансерным наблюдением;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охват к концу 2024 года не менее 95 процентов лиц старше трудоспособного возраста из групп риска вакцинацией против пневмококковой инфекции.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3. Повышение дост</w:t>
      </w:r>
      <w:r>
        <w:t>упности и качества медицинской помощи: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рациональной пространственной структуры сети медицинских организаций с учетом этапов и уровней медицинской помощи;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устойчивости функционирования медицинских организаций на основе планирова</w:t>
      </w:r>
      <w:r>
        <w:t>ния рациональной потребности в медицинских услугах и ресурсов для их оказания, в рамках территориальной программы государственных гарантий, с учетом порядков, стандартов и финансового обеспечения обязательств для соблюдения прав граждан в сфере охраны здор</w:t>
      </w:r>
      <w:r>
        <w:t>овья и медицинской помощи;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организационных систем профориентации, профотбора, целевой подготовки и адресных мер социальной поддержки для закрепления медицинских кадров, развитие системы непрерывной последипломной подготовки кадров здравоохранени</w:t>
      </w:r>
      <w:r>
        <w:t>я и аккредитации;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материально-технической базы, организационной, мотивационной, информационной и другой инфраструктуры медицинских организаций, в том числе на основе гармоничного взаимодействия медицинских организаций всех форм собственности, использование потенц</w:t>
      </w:r>
      <w:r>
        <w:t>иала предпринимательского сектора на основе государственно-частного партнерства, в первую очередь концессионных соглашений, для решения стратегических задач здравоохранения;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повышение затратной эффективности ресурсов здравоохранения на основе разработки </w:t>
      </w:r>
      <w:r>
        <w:t>рациональной маршрутизации движения пациентов; перенесение стратегических приоритетов в сектор первичной медико-санитарной помощи, развитие профилактических методов, в том числе диспансеризации и иммунопрофилактики населения, а также стационар замещения, с</w:t>
      </w:r>
      <w:r>
        <w:t>балансированного внедрения современных инновационных медицинских технологий специализированной высокотехнологичной медицинской помощи;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системы управления неотложной и скорой медицинской помощью (в том числе специализированной), интегрированных с</w:t>
      </w:r>
      <w:r>
        <w:t xml:space="preserve"> другими службами быстрого реагирования, входящими в Систему-112, на основе информационной поддержки диспетчерских служб, включающей навигационные системы позиционирования транспорта; создание условий для оказания медицинской помощи вне медицинской организ</w:t>
      </w:r>
      <w:r>
        <w:t>ации в процессе эвакуации с использованием современного оборудования и всех видов транспортных средств (в том числе вертолетной техники);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доступности медицинской помощи сельским жителям, проживающим в малочисленных и отдаленных поселениях за сч</w:t>
      </w:r>
      <w:r>
        <w:t>ет внедрения мобильных медицинских комплексов (передвижные амбулатории, фельдшерско-акушерские пункты, флюорографические, стоматологические кабинеты и др.);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медицинской помощи матерям и детям, в том числе: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развитие трехуровневой системы медицинс</w:t>
      </w:r>
      <w:r>
        <w:t>кой помощи матерям и детям с использованием компьютерной поддержки учета и мониторинга медицинских процессов, акцентом на группы повышенного риска;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организация предродовой подготовки беременных, проживающих в отдаленных, в том числе труднодоступных поселен</w:t>
      </w:r>
      <w:r>
        <w:t>иях, в отделениях акушерского и сестринского ухода, медицинское сопровождение беременных на всех этапах, организация их правовой и социально-психологической поддержки, профилактика абортов, выхаживание детей, родившихся с экстремально низкой массой тела;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р</w:t>
      </w:r>
      <w:r>
        <w:t>азвитие репродуктивных технологий: внедрение инновационных методов лечения бесплодия; повышение эффективности процедуры экстракорпорального оплодотворения за счет оснащения современным оборудованием, расходными материалами и лекарственными препаратами;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раз</w:t>
      </w:r>
      <w:r>
        <w:t>витие персонализированных и трансляционных методов медицины на основе постгеномных и протеомных технологий и их поэтапного внедрения в практику работы здравоохранения области, в том числе: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создание научно-производственных объединений на базе потенциала вед</w:t>
      </w:r>
      <w:r>
        <w:t>ущих вузов (ВГУ, ВГМУ) и практического здравоохранения;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формирование децентрализованных баз данных с информацией о результатах лечения, в том числе редких, генетически обусловленных заболеваний, а также информации об успешном применении инновационных лекар</w:t>
      </w:r>
      <w:r>
        <w:t>ственных препаратов, внедрение биочипов для мониторирования действия лекарственных препаратов и состояния внутренней среды организма больного;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масштабирование регионального сегмента единой государственной информационной системы здравоохранения, в том чис</w:t>
      </w:r>
      <w:r>
        <w:t>ле телемедицинских услуг;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внедрение дистанционных медицинских услуг;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завершение перехода на использование электронных медицинских карт, рост доли населения, имеющего электронные медицинские карты с геномными данными, увеличение охвата населения генетич</w:t>
      </w:r>
      <w:r>
        <w:t>еским тестированием;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Центров обработки информации с датчиков параметров жизнедеятельности отдельных групп населения и автоматизированной выдачи информации для принятия своевременных врачебных решений;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100-процентного доступа па</w:t>
      </w:r>
      <w:r>
        <w:t>циентов к персонифицированной медицинской информации через сервис "Личный кабинет пациента";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системы поддержки и принятия управленческих решений в сфере общественного здравоохранения на основе мониторинга показателей динамики заболеваний социаль</w:t>
      </w:r>
      <w:r>
        <w:t xml:space="preserve">но значимыми нозологиями и преждевременной смертности. Внедрение технологических карт и автоматизация стандартных операционных процедур. Регистрация триггерных событий (осложнения лечения и ухода, внутрибольничных инфекций, непредвиденных побочных реакций </w:t>
      </w:r>
      <w:r>
        <w:t>лекарственных препаратов), организация аудита "риск-событий" в медицинских организациях с анализом первопричин и проведения предупредительных мероприятий;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внедрение методов медицинской, социальной и трудовой реабилитации на основе организации межведомств</w:t>
      </w:r>
      <w:r>
        <w:t>енного взаимодействия и информационного обмена в цепочках: "бюро медико-социальной экспертизы - медицинская организация - работодатель - работник" и "медицинская организация - организация социальной защиты - бюро медико-социальной экспертизы"; развитие сан</w:t>
      </w:r>
      <w:r>
        <w:t>аторного этапа долечивания;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рациональной системы управления лекарственным обеспечением населения и медицинских организаций, включающей: мониторинг качества поступающих в обращение лекарственных препаратов; мониторинг неблагоприятных побочных</w:t>
      </w:r>
      <w:r>
        <w:t xml:space="preserve"> реакций; организацию персонализированного планирования и учета медикаментов в медицинских организациях для улучшения их доступности и предупреждения "перепотребления" лекарственных препаратов; увеличение объема медикаментов, закупаемых на конкурсной основ</w:t>
      </w:r>
      <w:r>
        <w:t>е; разработку и реализацию проектов, мотивирующих приверженность к рациональной фармакотерапии и соблюдению врачебных назначений;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организационной модели оценки качества оказанной медицинской помощи, охватывающей: ведение автоматизированного ре</w:t>
      </w:r>
      <w:r>
        <w:t>йтинга успешности врачей, выявление врачей с систематическими неблагоприятными исходами лечения, - для внеочередной аттестации и аккредитации; привлечение пациентских организаций к принятию решений по управлению и развитию отрасли.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4. Снижение общей смертн</w:t>
      </w:r>
      <w:r>
        <w:t>ости от хронических неинфекционных заболеваний, в т.ч. смертности от болезней системы кровообращения, смертности от новообразований, в т.ч. злокачественных и др.: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профилактической среды, расширение целевой аудитории с привлечением некоммерческих</w:t>
      </w:r>
      <w:r>
        <w:t xml:space="preserve"> организаций, пациентских организаций, предприятий любых форм собственности с выездами на предприятия, проведением школ для пациентов по неотложной помощи;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дальнейшее внедрение современных клинических рекомендаций в практику врача первичного звена;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</w:t>
      </w:r>
      <w:r>
        <w:t>дание системы учета пациентов, особенно пациентов из групп высокого риска смертности, в рамках единого цифрового контура;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своевременное выявление факторов риска развития сердечно-сосудистых осложнений, включая артериальную гипертонию, и проведение компле</w:t>
      </w:r>
      <w:r>
        <w:t>кса мероприятий для снижения риска ее развития;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организация диспансерного наблюдения больных с сердечно-сосудистыми заболеваниями;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переоснащение региональных сосудистых центров и первичных сосудистых отделений, в том числе оборудованием для ранней меди</w:t>
      </w:r>
      <w:r>
        <w:t>цинской реабилитации;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дооснащение первичных сосудистых отделений оборудованием для проведения рентгенэндоваскулярных методов лечения;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изменение маршрутизации больных с острым коронарным синдромом;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организация мониторинга больных с артериальной гипертензией;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совершенствование системы персонифицированного диспансерного наблюдения за пациентами группы высокого риска смертности от боле</w:t>
      </w:r>
      <w:r>
        <w:t>зней системы кровообращения;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организация сети центров амбулаторной онкологической помощи;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переоснащение и дооснащение сети региональных медицинских организаций, оказывающих помощь больным онкологическими заболеваниями;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внедрение клинических рекоменда</w:t>
      </w:r>
      <w:r>
        <w:t>ций и протоколов лечения больных с онкологическими заболеваниями;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улучшение условий оказания специализированной медицинской помощи онкологическим больным, приведение их в соответствие с санитарно-гигиеническими нормами посредством нового строительства и </w:t>
      </w:r>
      <w:r>
        <w:t>реконструкции;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и внедрение стандартных операционных процедур по взаимодействию в медицинских организациях при подозрении на злокачественное новообразование (ЗНО);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выявляемости рака и предраковой патологии, в том числе на ранних ста</w:t>
      </w:r>
      <w:r>
        <w:t>диях;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распространение информационных материалов на сайтах образовательных организаций о здоровом образе жизни и профилактике хронических неинфекционных заболеваний;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проведение в образовательных организациях обучающих семинаров, в том числе с использова</w:t>
      </w:r>
      <w:r>
        <w:t>нием инновационных технологий, с участием медицинских работников, по вопросам формирования приверженности к здоровому образу жизни и оказания первой помощи;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проведение научно-просветительских, физкультурно-спортивных и культурно-массовых мероприятий для </w:t>
      </w:r>
      <w:r>
        <w:t>обучающихся и родителей под девизом: "Наш выбор - активное долголетие";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выявление и устранение причин изоляции пожилых в социокультурной сфере, приобщение их к профессиональной социокультурной деятельности, оказание им конкретной помощи в соответствии с </w:t>
      </w:r>
      <w:r>
        <w:t>их возможностями и интересами, поддержка пожилого человека в области досуга;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центров обучения информационным технологиям и организация семинаров по обучению пенсионеров работе в социальных сетях (Интернет) для ликвидации компьютерной неграмотнос</w:t>
      </w:r>
      <w:r>
        <w:t>ти и развития коммуникабельности;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привлечение негосударственных организаций в целях реализации образовательных программ для пожилых граждан;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центров активного долголетия для пожилых граждан;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спортивных групп здорового образа жизни</w:t>
      </w:r>
      <w:r>
        <w:t>, клубов, объединений для занятий творчеством;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и внедрение индивидуальных программ самореабилитации, социальной адаптации и формирования независимого образа жизни;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альтернативных форм ухода за гражданами пожилого возраста;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</w:t>
      </w:r>
      <w:r>
        <w:t>тие волонтерского движения, проведение благотворительных акций, культурно-массовых мероприятий для пожилых граждан, оказание адресной помощи нуждающимся.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числе наиболее значимых ключевых проектов (</w:t>
      </w:r>
      <w:hyperlink w:anchor="Par6998" w:tooltip="Перечень" w:history="1">
        <w:r>
          <w:rPr>
            <w:color w:val="0000FF"/>
          </w:rPr>
          <w:t>приложение 3</w:t>
        </w:r>
      </w:hyperlink>
      <w:r>
        <w:t xml:space="preserve"> к наст</w:t>
      </w:r>
      <w:r>
        <w:t xml:space="preserve">оящей Стратегии) выделяются проекты по созданию и внедрению новой модели медицинской организации, оказывающей первичную медико-санитарную помощь, развитию электронного здравоохранения, строительству и реконструкции объектов здравоохранения, реализуемые на </w:t>
      </w:r>
      <w:r>
        <w:t>основе концессионных соглашений.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2"/>
      </w:pPr>
      <w:r>
        <w:t>Подраздел 4.3. МОДЕРНИЗАЦИЯ ОБРАЗОВАНИЯ ВОРОНЕЖСКОЙ ОБЛАСТИ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Цель 1.5. Развитие системы непрерывного образования, повышение уровня ее соответствия потребностям экономики и населения.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Ключевые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</w:t>
      </w:r>
      <w:r>
        <w:t>вательный процесс;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современной и безопасной цифровой образовательной среды, обеспечивающей вы</w:t>
      </w:r>
      <w:r>
        <w:t>сокое качество и доступность образования всех видов и уровней;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возможности овладения компетенциями в области цифровой экономики всеми желающими;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во всех городских округах и муниципальных районах Воронежской области материально-техн</w:t>
      </w:r>
      <w:r>
        <w:t>ической базы, обеспечивающей занятия обучающихся в одну смену;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во всех городских округах и муниципальных районах Воронежской области необходимых условий для инклюзивного образования детей с ограниченными возможностями здоровья;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необхо</w:t>
      </w:r>
      <w:r>
        <w:t>димых условий для реализации во всех муниципальных образованиях Воронежской области дополнительных общеобразовательных программ различной, в том числе технической и естественно-научной, направленности для детей, соответствующих интересам обучаемых и перспе</w:t>
      </w:r>
      <w:r>
        <w:t>ктивным потребностям социально-экономического и технологического развития страны, региона;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безопасных условий для обучения и воспитания детей и молодежи;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реновация реализуемых и разработка новых образовательных программ бакалавриата, магистрат</w:t>
      </w:r>
      <w:r>
        <w:t>уры и специалитета, ориентированных на приоритетные направления научно-технологического и социального развития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трансформация Воронежского государственного университета и Воронежского государственного технического университета в центр</w:t>
      </w:r>
      <w:r>
        <w:t>ы инновационного, технологического и социального развития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экономико-организационных условий для реализации ведущими вузами региона функций якорной структуры действующих и вновь создаваемых технопарков;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сфер реал</w:t>
      </w:r>
      <w:r>
        <w:t>изации проектов государственно-частного партнерства, связанных с развитием действующих и формированием новых (в первую очередь, инновационных) кластеров;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развитие и расширение сети созданных при вузах малых инновационных предприятий, реализующих проекты </w:t>
      </w:r>
      <w:r>
        <w:t>высокотехнологичного и социального предпринимательства с участием обучаемых и выпускников;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роли и рейтинга ведущих вузов региона в образовательном пространстве России;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роста экспорта образовательных услуг, предоставляемых ведущими</w:t>
      </w:r>
      <w:r>
        <w:t xml:space="preserve"> вузами региона;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осуществление перехода от сбытовой стратегии реализации образовательных услуг в системе дополнительного образования экономически активного населения к маркетинговой, учитывающей перспективные потребности бизнеса;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пакета прог</w:t>
      </w:r>
      <w:r>
        <w:t xml:space="preserve">рамм дополнительного профессионального образования, обеспечивающих переподготовку и повышение квалификации специалистов и руководителей широкого спектра коммерческих и бюджетных организаций по ключевым компетенциям, необходимым для осуществления прорывных </w:t>
      </w:r>
      <w:r>
        <w:t>экономических и социальных проектов стратегического развития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опережающего роста профессиональных образовательных организаций, осуществляющих подготовку кадров по наиболее перспективным и востребованным на рынке труда проф</w:t>
      </w:r>
      <w:r>
        <w:t>ессиям и специальностям;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расширение сферы действия системы дуального образования, обеспечивающей участие потенциальных работодателей в разработке и оценке качества образовательных программ, организации учебной и производственных практик, трудоустройстве </w:t>
      </w:r>
      <w:r>
        <w:t>лучших выпускников;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и реализация проектов, обеспечивающих создание во всех управленческих округах Воронежской области многофункциональных центров прикладных квалификаций (учебных центров профессиональных квалификаций);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системы п</w:t>
      </w:r>
      <w:r>
        <w:t>рофессиональных конкурсов в целях предоставления гражданам возможностей для профессионального и карьерного роста;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условий для развития наставничества, поддержки общественных инициатив и проектов, в том числе в сфере добровольчества (волонтерства</w:t>
      </w:r>
      <w:r>
        <w:t>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качественного и безопасного отдыха и оздоровления детей и молодежи;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во всех муниципальных образованиях Воронежской области специализированных Центров для одаренных детей;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эффективной системы выявления, поддержания</w:t>
      </w:r>
      <w:r>
        <w:t xml:space="preserve">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обучающихся;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условий для раннего развития детей в возрасте до трех лет;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</w:t>
      </w:r>
      <w:r>
        <w:t xml:space="preserve">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внедрение национальной системы профессионального роста педагогических работников, охватывающей не менее 50 п</w:t>
      </w:r>
      <w:r>
        <w:t>роцентов учителей общеобразовательных организаций.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Ожидаемые основные результаты.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Решение поставленных задач позволит обеспечить: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количества детей школьного возраста, охваченных организованным отдыхом и оздоровлением, к 2035 году до 60%;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во всех образовательных организациях к 2035 году безопасных условий для обучения и воспитания детей и молодежи;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пополнение регио</w:t>
      </w:r>
      <w:r>
        <w:t>нального рынка труда кадрами, соответствующими по численности и направлениям подготовки потребностям экономики, рост и качественное обновление которой определяются целями и приоритетами Стратегии;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удельного веса численности выпускников образовательн</w:t>
      </w:r>
      <w:r>
        <w:t>ых учреждений высшего образования, трудоустроившихся в первый год после окончания обучения, в общей численности выпускников с 70% в 2016 году до 90% в 2035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удельного веса численности выпускников образовательных учреждений профессионального обр</w:t>
      </w:r>
      <w:r>
        <w:t>азования, трудоустроившихся в первый год после окончания обучения, в общей численности выпускников с 51% в 2016 году до 75% в 2035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доли профессиональных образовательных организаций, в которых осуществляется подготовка кадров по 50 наибол</w:t>
      </w:r>
      <w:r>
        <w:t>ее перспективным и востребованным на рынке труда профессиям и специальностям, в общем количестве организаций среднего профессионального образования, с 44% в 2016 году до 100% в 2035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контингента иностранных студентов, обучающихся в вузах Вороне</w:t>
      </w:r>
      <w:r>
        <w:t>жской области в 2,5 раза в 2035 году в сравнении с 2016 годом;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доли занятого населения (в возрасте 25 - 65 лет) прошедшего повышение квалификации или переподготовку, в общей численности занятого в экономике населения данной возрастной группы с</w:t>
      </w:r>
      <w:r>
        <w:t xml:space="preserve"> 49,9% в 2016 году до 55% в 2035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удовлетворенности населения области качеством дошкольного, общего, профессионального и высшего образования;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доли обучающихся, охваченных обновленными программами, позволяющими сформировать клю</w:t>
      </w:r>
      <w:r>
        <w:t>чевые цифровые навыки, навыки в области финансовых, общекультурных, гибких компетенций, отвечающие вызовам современности, до 100%;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не менее трех центров опережающей профессиональной подготовки;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доли образовательных организаций, охва</w:t>
      </w:r>
      <w:r>
        <w:t>ченных деятельностью добровольческих объединений (сообществ), до 60%;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доведение доли обучающихся в государственных (муниципальных) общеобразовательных организациях, занимающихся в одну смену, до 100% к 2030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доли детей, охваченных образ</w:t>
      </w:r>
      <w:r>
        <w:t>овательными программами дополнительного образования, в общей численности детей и молодежи в возрасте 5 - 18 лет, с 68% в 2016 году до 80% в 2035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функционирование во всех муниципальных образованиях Воронежской области специализированных Центров для </w:t>
      </w:r>
      <w:r>
        <w:t>одаренных детей;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обеспеченности детей дошкольного возраста местами в дошкольных образовательных организациях, чел. на 100 мест, до 68,5;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доли детей, родители которых вовлечены в учебно-воспитательную и организационную деятельность</w:t>
      </w:r>
      <w:r>
        <w:t xml:space="preserve"> образовательных организаций, до 40%;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обеспеченности образовательных организаций доступом к сети Интернет с высокой скоростью (выше 10 Мбит/с) до 100%;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доли обучающихся общеобразовательных организаций, успешно продемонстрировавших</w:t>
      </w:r>
      <w:r>
        <w:t xml:space="preserve"> высокий уровень владения цифровыми навыками, до 40%;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доли учителей общеобразовательных организаций, вовлеченных в национальную систему профессионального роста педагогических работников, до 50%.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Целевые показатели развития системы образования </w:t>
      </w:r>
      <w:r>
        <w:t xml:space="preserve">по каждому году реализации Стратегии даны в </w:t>
      </w:r>
      <w:hyperlink w:anchor="Par6064" w:tooltip="Динамика целевых показателей социально-экономического" w:history="1">
        <w:r>
          <w:rPr>
            <w:color w:val="0000FF"/>
          </w:rPr>
          <w:t>приложении 2</w:t>
        </w:r>
      </w:hyperlink>
      <w:r>
        <w:t>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Способы и направления деятельности органов государственной власти Воронежской области: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совершенствование системы </w:t>
      </w:r>
      <w:r>
        <w:t>долгосрочного планирования подготовки кадров, учитывающей перспективные потребности социально-экономического развития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конкурсное размещение регионального заказа на разработку и реализацию инновационных программ дополнительного образо</w:t>
      </w:r>
      <w:r>
        <w:t>вания;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инициирование и соучастие в финансировании проектов, обеспечивающих формирование благоприятной среды для инклюзивного образования детей с ограниченными возможностями здоровья;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организационное и финансовое участие в проектах государственно-частно</w:t>
      </w:r>
      <w:r>
        <w:t>го партнерства, реализуемых в сфере культуры и туризма, соответствующих стратегическим приоритетам и целям развития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содействие развитию стратегического партнерства ведущих вузов с компаниями реального сектора экономики, играющими ключевую роль в ее инновационном обновлении;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подготовки рабочих кадров по наиболее перспективным и востребованным на рынке труд</w:t>
      </w:r>
      <w:r>
        <w:t>а профессиям и специальностям;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и внедрение стандартов качества услуг в сфере среднего профессионального образования;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участие в формировании и использовании системы внешней независимой сертификации профессиональных квалификаций, публичной сис</w:t>
      </w:r>
      <w:r>
        <w:t>темы рейтингов профессиональных образовательных организаций;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содействие объединению ресурсных возможностей системы образования;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совершенствование организации полноценного питания обучающихся общеобразовательных организаций.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числе наиболее значимых кл</w:t>
      </w:r>
      <w:r>
        <w:t>ючевых проектов (</w:t>
      </w:r>
      <w:hyperlink w:anchor="Par6998" w:tooltip="Перечень" w:history="1">
        <w:r>
          <w:rPr>
            <w:color w:val="0000FF"/>
          </w:rPr>
          <w:t>приложение 3</w:t>
        </w:r>
      </w:hyperlink>
      <w:r>
        <w:t xml:space="preserve"> к настоящей Стратегии) выделяются проекты, поддержанные Министерством образования и науки Российской Федерации, связанные с трансформацией ведущих вузов региона, Воронежского государственн</w:t>
      </w:r>
      <w:r>
        <w:t>ого университета и Воронежского государственного технического университета, в центры инновационного, технологического и социального развития Воронежской области.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2"/>
      </w:pPr>
      <w:r>
        <w:t>Подраздел 4.4. РАЗВИТИЕ КУЛЬТУРНОЙ СРЕДЫ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Цель 1.14. Развитие индустрии отдыха, спорта и досу</w:t>
      </w:r>
      <w:r>
        <w:t>га.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Ключевые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условий и механизмов для развития в Воронежской области креативных индустрий в сфере культуры;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системы многоканального финансирования культуры посредством привлечения частных инвестиций (государственно-частное</w:t>
      </w:r>
      <w:r>
        <w:t xml:space="preserve"> партнерство, благотворительная деятельность, меценатство и иные механизмы), создание в областных музеях фондов целевого капитала (эндаумент-фонды).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Ожидаемые основные результаты: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доведение к 2035 году удельного веса внебюджетных источников финансировани</w:t>
      </w:r>
      <w:r>
        <w:t>я культуры до 25% от общего объема средств, направляемых на сферу культуры.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Цель 1.15. Формирование единого культурного пространства, укрепление нравственных ценностей.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Ключевые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государственная охрана объектов культурного наследия, расположенных </w:t>
      </w:r>
      <w:r>
        <w:t>на территории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продвижение в культурном пространстве нравственных ценностей и образцов, способствующих культурному и гражданскому воспитанию личности, широкая пропаганда лучших образцов народного творчества в сфере духовной и материальной традици</w:t>
      </w:r>
      <w:r>
        <w:t>онной культуры;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внедрение цифровых технологий в сферу услуг, предоставляемых учреждениями культуры, распространение новых информационных продуктов, в том числе формирование виртуального пространства, обеспечивающего массовое вовлечение населения всех мун</w:t>
      </w:r>
      <w:r>
        <w:t>иципальных районов в культурную жизнь Воронежской области, России (создание виртуальных концертных залов, трансляции проходящих в области мероприятий региональным телевидением, использование интернет-ресурсов, СМИ);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интеграция культуры региона в мировое </w:t>
      </w:r>
      <w:r>
        <w:t>культурное пространство, посредством подключения к сети Интернет всех библиотечных учреждений и увеличение числа виртуальных музеев;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развитие инфраструктуры отрасли, сглаживание региональных диспропорций и обеспечение инфраструктурного развития ключевых </w:t>
      </w:r>
      <w:r>
        <w:t>учреждений культуры, в том числе за счет создания модельных библиотечных и культурно-досуговых учреждений во всех городских округах и муниципальных районах Воронежской области и создания (реконструкции) культурно-досуговых организаций клубного типа на терр</w:t>
      </w:r>
      <w:r>
        <w:t>иториях сельских поселений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практики выездных мероприятий, реализуемых учреждениями культуры в муниципальных образованиях Воронежской области, активизация культурного обмена между территориями с целью популяризации искусств</w:t>
      </w:r>
      <w:r>
        <w:t>а, выравнивание возможностей доступа жителей различных муниципальных образований к культурным благам;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продвижение талантливой молодежи в сфере музыкального искусства, в том числе посредством участия в создании национального молодежного симфонического орк</w:t>
      </w:r>
      <w:r>
        <w:t>естра;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поддержка добровольческих движений в сфере культуры и искусства;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условий для показа национальных кинофильмов в кинозалах, расположенных в населенных пунктах с численностью населения до 500 тыс. человек, посредством участия учреждений культуры в конкурсных отборах, проводимых Фондом кино;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подготовка кадров д</w:t>
      </w:r>
      <w:r>
        <w:t>ля организаций культуры;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развитие межведомственного взаимодействия при реализации культурной политики в целях активного вовлечения в культурный процесс различных возрастных и социальных групп населения региона (молодежи, пенсионеров, лиц с ограниченными </w:t>
      </w:r>
      <w:r>
        <w:t>возможностями здоровья), а также представителей всех конфессий и национальностей, проживающих на территории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модернизация региональных театра юного зрителя и кукольного театра путем их реконструкции и капитального ремонта;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создание условий для </w:t>
      </w:r>
      <w:r>
        <w:t xml:space="preserve">обеспечения прочного национального и межнационального мира и согласия, формирования межкультурной толерантности и позитивного, дружелюбного отношения к представителям разных наций и этносов, успешной социальной и культурной интеграции и адаптации трудовых </w:t>
      </w:r>
      <w:r>
        <w:t>мигрантов на территории Воронежской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Ожидаемые основные результаты: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распространение и укрепление толерантных социальных установок и стереотипов у населения Воронежской области через повышение доли населения области, оценивающей межнациональную си</w:t>
      </w:r>
      <w:r>
        <w:t>туацию как спокойную, с 90,2% в 2017 году до 95% в 2035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расширение доступа жителей области к культурной деятельности и культурным ценностям, в том числе доступ к электронным ресурсам в дистанционном режиме посредством подключения всех библиотек (в </w:t>
      </w:r>
      <w:r>
        <w:t>2018 году подключены 48%) к сети Интернет, виртуальной трансляции театрально-концертными учреждениями спектаклей и концертов, предложения виртуальных туров всеми музеями (в 2018 году значение показателя составляет 25%);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доли модельных библиотечных и</w:t>
      </w:r>
      <w:r>
        <w:t xml:space="preserve"> культурно-досуговых учреждений в общем числе учреждений, с 1,9% в 2016 году до 6,4% в 2035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- 100% обеспеченность детских музыкальных, художественных, хореографических школ, училищ и школ искусств необходимыми инструментами, оборудованием и материала</w:t>
      </w:r>
      <w:r>
        <w:t>ми;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9 виртуальных концертных залов на территории Воронежской области (в 2018 году имеется 3 зала);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строительство (реконструкция) ежегодно не менее 2 значимых культурно-досуговых организаций клубного типа на территориях сельских поселений;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</w:t>
      </w:r>
      <w:r>
        <w:t>ст доли населения, охваченного мероприятиями в сфере культуры, в общей численности населения области, с 71% в 2016 году до 92% в 2035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удовлетворенности населения качеством услуг в сфере культуры с 83% в 2016 году до 95% в 2035 году.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Целевые по</w:t>
      </w:r>
      <w:r>
        <w:t xml:space="preserve">казатели развития сферы культуры по каждому году реализации Стратегии даны в </w:t>
      </w:r>
      <w:hyperlink w:anchor="Par6064" w:tooltip="Динамика целевых показателей социально-экономического" w:history="1">
        <w:r>
          <w:rPr>
            <w:color w:val="0000FF"/>
          </w:rPr>
          <w:t>приложении 2</w:t>
        </w:r>
      </w:hyperlink>
      <w:r>
        <w:t xml:space="preserve"> к настоящей Стратегии.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Способы и направления деятельности органов государственной в</w:t>
      </w:r>
      <w:r>
        <w:t>ласти Воронежской области: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организационное и финансовое участие в проектах государственно-частного партнерства, реализуемых в сфере культуры и туризма, соответствующих стратегическим приоритетам и целям развития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поддержка проектов,</w:t>
      </w:r>
      <w:r>
        <w:t xml:space="preserve"> направленных на создание новых творческих продуктов, включая культурные кластеры, посредством предоставления грантов для физических и юридических лиц, поддержки государственно-частного партнерства, стимулирования меценатства, привлечения добровольцев и во</w:t>
      </w:r>
      <w:r>
        <w:t>лонтеров к реализации проектов;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мониторинг и информационно-аналитическое сопровождение участников проектов креативных индустрий;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продвижение региональных культурных продуктов на российский и зарубежные рынки производства творческих благ;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организацион</w:t>
      </w:r>
      <w:r>
        <w:t>ное и финансовое участие в проектах государственно-частного партнерства, реализуемых в сфере культуры и туризма, соответствующих стратегическим приоритетам и целям развития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содействие развитию сотрудничества учреждений культуры с орг</w:t>
      </w:r>
      <w:r>
        <w:t>анизациями, представляющими различные социальные и возрастные группы населения, конфессии и национальности, проживающие в регионе;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мероприятий по поддержке и популяризации народного художественного творчества, а также нематериального культурно</w:t>
      </w:r>
      <w:r>
        <w:t>го наследия;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укрепление межнациональных отношений достигается благодаря совместным усилиям органов государственной власти и местного самоуправления, Национальной палаты при губернаторе Воронежской области, национально-культурных автономий и общественных </w:t>
      </w:r>
      <w:r>
        <w:t>организаций, включающим: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а) проведение торжественных мероприятий, в том числе приуроченных к памятным датам в истории народов России, межнациональных фестивалей, праздников, спортивных турниров, культурно-просветительских мероприятий, направленных на форми</w:t>
      </w:r>
      <w:r>
        <w:t>рование общегражданской идентичности;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б) оказание финансовой поддержки социально ориентированным некоммерческим организациям, в том числе национально-культурным автономиям, религиозным организациям, реализующим проекты и программы, направленные на гармониз</w:t>
      </w:r>
      <w:r>
        <w:t>ацию межнациональных отношений, социальную и культурную адаптацию и интеграцию мигрантов, молодежным и детским общественным организациям, участвующим в патриотическом воспитании молодежи, профилактике экстремизма;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в) реализацию программ этнографического и </w:t>
      </w:r>
      <w:r>
        <w:t>религиозного туризма;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г) мониторинг состояния межнациональных отношений и профилактики межнациональных (межэтнических) конфликтов.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числе наиболее значимых ключевых проектов (</w:t>
      </w:r>
      <w:hyperlink w:anchor="Par6998" w:tooltip="Перечень" w:history="1">
        <w:r>
          <w:rPr>
            <w:color w:val="0000FF"/>
          </w:rPr>
          <w:t>приложение 3</w:t>
        </w:r>
      </w:hyperlink>
      <w:r>
        <w:t xml:space="preserve"> к настоящей Стратегии) выделяются проекты по созданию музея писателя И.А. Бунина, нового культурного музейно-образовательного центра "Музейный квартал", развитию музейного комплекса "Дворцовый комплекс Ольденбургских".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2"/>
      </w:pPr>
      <w:r>
        <w:t xml:space="preserve">Подраздел 4.5. РАЗВИТИЕ ФИЗИЧЕСКОЙ </w:t>
      </w:r>
      <w:r>
        <w:t>КУЛЬТУРЫ И СПОРТА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Цель 1.2. Рост ожидаемой продолжительности жизни населения и снижение преждевременной смертности.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Ключевые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популяризация регулярных занятий населения физической культурой;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условий, обеспечивающих массовое занятие все</w:t>
      </w:r>
      <w:r>
        <w:t>х категорий обучаемых спортом;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популяризация комплекса ГТО и максимальное широкое вовлечение населения;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уровня знаний населения, в том числе с использованием современных информационных технологий, о средствах, методах и формах организации сам</w:t>
      </w:r>
      <w:r>
        <w:t>остоятельных занятий физической культурой;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доступности объектов спорта для лиц с ограниченными возможностями здоровья.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Ожидаемые основные результаты: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рост доли населения, систематически занимающегося физической культурой и спортом, в общей </w:t>
      </w:r>
      <w:r>
        <w:t>численности населения с 39,7% в 2016 году до 55% в 2035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доли учащихся и студентов, систематически занимающихся физической культурой и спортом, в общей численности учащихся и студентов, с 83,6% в 2016 году до 88,8% в 2035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рост доли лиц </w:t>
      </w:r>
      <w:r>
        <w:t>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10,1% в 2016 году до 25% в 2035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физкультурно-спортивной инфраструктуры в парко</w:t>
      </w:r>
      <w:r>
        <w:t>во-рекреационных зонах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вело- и беговых дорожек в селитебных зонах городских округов и муниципальных районов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в городских округах и муниципальных районах Воронежской области объектов, ориентиров</w:t>
      </w:r>
      <w:r>
        <w:t>анных на популярные у молодежи виды физической активности (воркаут, роллер-парки и т.д.);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в городских округах и муниципальных районах Воронежской области полноценных условий для вовлечения инвалидов в занятия физической культурой и спортом.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Цель</w:t>
      </w:r>
      <w:r>
        <w:t xml:space="preserve"> 1.14. Развитие индустрии отдыха, спорта и досуга.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Ключевые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спортивной инфраструктуры, обеспечивающей развитие массовой физической культуры и детско-юношеского спорта на всей территории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качества подготовк</w:t>
      </w:r>
      <w:r>
        <w:t>и спортивного резерва;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подготовка спортсменов высокого класса, конкурентоспособных на соревнованиях национального и мирового уровней;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сохранение и развитие профессионального спорта на территории Воронежской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Ожидаемые основные результаты: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количества физкультурных мероприятий и спортивных мероприятий, проводимых на территории области в рамках реализации календарного плана официальных физкультурных мероприятий и спортивных мероприятий Воронежской области, с 752 в 2016 году до 850 в 203</w:t>
      </w:r>
      <w:r>
        <w:t>5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количества участников физкультурных мероприятий и спортивных мероприятий, проводимых на территории области в рамках реализации календарного плана официальных физкультурных мероприятий и спортивных мероприятий Воронежской области, с 161,0 тыс</w:t>
      </w:r>
      <w:r>
        <w:t>. чел. в 2016 году до 180,0 тыс. чел. в 2035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до 25 процентов доли лиц, занимающихся в организациях, осуществляющих спортивную подготовку, и зачисленных на этапе высшего спортивного мастерства, в общем количестве лиц, занимающихся в орган</w:t>
      </w:r>
      <w:r>
        <w:t>изациях, осуществляющих спортивную подготовку, и зачисленных на этапе совершенствования спортивного мастерства;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внедрение комплексной системы спортивной подготовки от начинающих атлетов до спортсменов-чемпионов;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улучшение системы антидопингового обеспе</w:t>
      </w:r>
      <w:r>
        <w:t>чения и совершенствование механизмов борьбы с допингом;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переход на систему подготовки спортивного резерва на базе национальных стандартов спортивной подготовки;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укрепление позиций Воронежской области в Центральном федеральном округе, Российской Федерац</w:t>
      </w:r>
      <w:r>
        <w:t>ии по количеству плоскостных спортивных сооружений;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сохранение числа профессиональных спортивных клубов в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перевод профессионального спорта на самоокупаемость.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Направления деятельности органов государственной власти Воронежской обла</w:t>
      </w:r>
      <w:r>
        <w:t>сти: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доступной среды, обеспечивающей массовость занятий физической культурой молодежи, лиц пожилого возраста, инвалидов на всей территории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необходимой спортивной инфраструктуры, обеспечивающей развитие детско-юношеско</w:t>
      </w:r>
      <w:r>
        <w:t>го спорта, вовлечение инвалидов в занятия спортом;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целевого заказа высшим учебным заведениям Воронежской области на подготовку специалистов для отрасли физической культуры и спорта;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установление и развитие долгосрочных отношений с собствен</w:t>
      </w:r>
      <w:r>
        <w:t>никами спортивных клубов, спонсорами и меценатами, обеспечивающих развитие профессионального спорта;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выделение и контроль целевого использования бюджетных средств, обеспечивающих ремонт и техническое переоснащение необходимого числа спортивных объектов;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содействие повышению активности и результативности деятельности по развитию физической культуры и спорта, осуществляемой профильными общественными и негосударственными организациями;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содействие повышению доходности деятельности спортивных клубов с испо</w:t>
      </w:r>
      <w:r>
        <w:t>льзованием инструментария территориального маркетинга;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стимулирование бизнеса, развивающегося в сфере массового спорта и формирования здорового образа жизни;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мониторинг эффективности использования бюджетных средств, выделяемых на развитие физической ку</w:t>
      </w:r>
      <w:r>
        <w:t>льтуры и спорта.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2"/>
      </w:pPr>
      <w:r>
        <w:t>Подраздел 4.6. ПОВЫШЕНИЕ УРОВНЯ ЖИЗНИ И СОЦИАЛЬНОЙ</w:t>
      </w:r>
    </w:p>
    <w:p w:rsidR="00000000" w:rsidRDefault="00770119">
      <w:pPr>
        <w:pStyle w:val="ConsPlusTitle"/>
        <w:jc w:val="center"/>
      </w:pPr>
      <w:r>
        <w:t>ЗАЩИЩЕННОСТИ НАСЕЛЕНИЯ ОБЛАСТИ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Цель 1.4. Повышение уровня жизни населения области, снижение масштабов бедности до минимального уровня в России.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Ключевая задача: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реальных денежных доходов населения;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предоставление мер социальной поддержки исходя из принципа адресности и применения критериев нуждаемости.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Ожидаемые основные результаты: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номинальных денежных доходов населения до 48,6 тыс. рублей в</w:t>
      </w:r>
      <w:r>
        <w:t xml:space="preserve"> 2024 году и 100,8 тыс. рублей в 2035 году (соответственно, 1,5 раза и 3,2 раза к уровню 2018 года);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реальных денежных доходов населения в 1,3 раза к 2024 году и в 2,15 раза к 2035 году по сравнению с 2016 годом;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снижение доли населения с доходами</w:t>
      </w:r>
      <w:r>
        <w:t xml:space="preserve"> ниже </w:t>
      </w:r>
      <w:hyperlink r:id="rId51" w:tooltip="Справочная информация: &quot;Величина прожиточного минимума в Воронежской области&quot; (Материал подготовлен специалистами КонсультантПлюс){КонсультантПлюс}" w:history="1">
        <w:r>
          <w:rPr>
            <w:color w:val="0000FF"/>
          </w:rPr>
          <w:t>прожиточного минимума</w:t>
        </w:r>
      </w:hyperlink>
      <w:r>
        <w:t xml:space="preserve"> с 9,4% в 2016 году до 4,0% в 2035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доли малоимущих граждан, получивших государственную социальную помощь на основании социального контракта, в общей численности малоимущих граждан, получивших государственную социальную помощь, в 2035 году в 2 раза по сравнению с 2016 годом.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Значения </w:t>
      </w:r>
      <w:r>
        <w:t xml:space="preserve">целевого показателя снижения доли населения с доходами ниже прожиточного минимума по каждому году реализации Стратегии даны в </w:t>
      </w:r>
      <w:hyperlink w:anchor="Par6064" w:tooltip="Динамика целевых показателей социально-экономического" w:history="1">
        <w:r>
          <w:rPr>
            <w:color w:val="0000FF"/>
          </w:rPr>
          <w:t>приложении 2</w:t>
        </w:r>
      </w:hyperlink>
      <w:r>
        <w:t xml:space="preserve"> к настоящей Стратегии.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Цель 1.7. О</w:t>
      </w:r>
      <w:r>
        <w:t>беспечение социальной защищенности населения и доступности услуг в сфере социального обслуживания на территории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Ключевые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качества и доступности услуг в сфере социального обслуживания граждан;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внедрение программы системной под</w:t>
      </w:r>
      <w:r>
        <w:t>держки граждан пенсионного возраста;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улучшение условий проживания инвалидов и лиц пожилого возраста в стационарных учреждениях социального обслуживания.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Ожидаемые основные результаты: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доли граждан, получивших услуги в социальной сфере в организаци</w:t>
      </w:r>
      <w:r>
        <w:t>ях социального обслуживания населения, в общем числе граждан, обратившихся за получением услуг в социальной сфере в учреждения социального обслуживания населения, с 94,6% в 2016 году до 100% в 2018 году и в последующие годы реализации Стратегии;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</w:t>
      </w:r>
      <w:r>
        <w:t xml:space="preserve"> в регионе системы долговременного ухода за гражданами пожилого возраста, включающей сбалансированное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</w:t>
      </w:r>
      <w:r>
        <w:t>ку семейного ухода;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удельного веса учреждений социального обслуживания, основанных на иных формах собственности, от общего количества организаций социального обслуживания всех форм собственности с 7,3% в 2016 году до 20% в 2035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приведение в </w:t>
      </w:r>
      <w:r>
        <w:t>надлежащее состояние организаций социального обслуживания;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доведение жилой площади в стационарных организациях социального обслуживания до норматива 6 м</w:t>
      </w:r>
      <w:r>
        <w:rPr>
          <w:vertAlign w:val="superscript"/>
        </w:rPr>
        <w:t>2</w:t>
      </w:r>
      <w:r>
        <w:t xml:space="preserve"> на одного человека, а также ликвидация очереди в них.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Цель 1.9. Формирование доступной среды для инв</w:t>
      </w:r>
      <w:r>
        <w:t>алидов и иных маломобильных групп населения.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Ключевые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обеспечение равного доступа инвалидов к </w:t>
      </w:r>
      <w:r>
        <w:t>реабилитационным услугам.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Ожидаемые основные результаты: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доли доступных для инвалидов и иных маломобильных групп населения приоритетных объектов социальной, транспортной, инженерной инфраструктур в общем количестве приоритетных объектов, с 58% в 201</w:t>
      </w:r>
      <w:r>
        <w:t>6 году до 100% в 2030 году и в последующие годы реализации Стратегии;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условий для активного, самостоятельного образа жизни инвалидов и иных маломобильных групп населения.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Способы и направления деятельности органов государственной власти Воронежс</w:t>
      </w:r>
      <w:r>
        <w:t>кой области: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государственных программ и проектов Воронежской области, направленных на инновационное развитие, создание благоприятных условий для ведения предпринимательской деятельности и структурное преобразование экономики, повышение произво</w:t>
      </w:r>
      <w:r>
        <w:t>дительности труда;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участие в федеральных программах и проектах повышения производитель</w:t>
      </w:r>
      <w:r>
        <w:t>ности труда в ведущих отраслях, отраслевых и межотраслевых комплексах региона (радиоэлектронная промышленность, машиностроение, атомная энергетика, транспорт, связь и ИКТ, АПК);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уровня оплаты труда работников бюджетной сферы, обусловленное повы</w:t>
      </w:r>
      <w:r>
        <w:t>шением достижения конкретных показателей качества и количества оказываемых услуг, за счет оптимизации расходов и структуры бюджетных учреждений;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систем самозанятости граждан;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реализация государственных программ и проектов Воронежской области, </w:t>
      </w:r>
      <w:r>
        <w:t>направленных на совершенствование системы социальной защиты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предоставление малообеспеченным гражданам субсидий на оплату жилых помещений и коммунальных услуг; государственных пособий для детей; региональной социальной доплаты к пенси</w:t>
      </w:r>
      <w:r>
        <w:t>ям с учетом принципа нуждаемости;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внедрение новых технологий реабилитации (абилитации) в сфере социального обслуживания;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и модернизация сети социальных организаций для граждан пожилого возраста, инвалидов (детей-инвалидов), женщин и детей, нах</w:t>
      </w:r>
      <w:r>
        <w:t>одящихся в трудной жизненной ситуации;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альтернативных форм ухода за гражданами пожилого возраста, включая развитие волонтерского движения, проведение благотворительных акций, культурно-массовых мероприятий для оказания адресной помощи нуждающи</w:t>
      </w:r>
      <w:r>
        <w:t>мся;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мобильной социальной службы в сельской местности;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механизмов государственно-частного партнерства в сфере социального обслуживания;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строительство новых стационарных организаций социального обслуживания на территории области, в</w:t>
      </w:r>
      <w:r>
        <w:t xml:space="preserve"> том числе строительство жилого корпуса БУ ВО "Бобровский психоневрологический интернат" в Бобровском муниципальном районе, строительство санаторно-оздоровительного комплекса на базе минерального источника "Белая горка" в Богучарском муниципальном районе, </w:t>
      </w:r>
      <w:r>
        <w:t>строительство реабилитационного корпуса БУ ВО "Бутурлиновский детский дом-интернат для умственно отсталых детей" в Бутурлиновском муниципальном районе, строительство жилого корпуса БУ ВО "Воробьевский психоневрологический интернат" в Воробьевском муниципал</w:t>
      </w:r>
      <w:r>
        <w:t>ьном районе, строительство дома-интерната для престарелых и инвалидов в Нижнедевицком муниципальном районе, строительство дома-интерната для престарелых и инвалидов в с. Ярки Новохоперского муниципального района, строительство жилого корпуса БУ ВО "Песковс</w:t>
      </w:r>
      <w:r>
        <w:t>кий психоневрологический интернат" в Поворинском муниципальном районе, строительство геронтопсихиатрического центра в Семилукском муниципальном районе, строительство психоневрологического интерната в Хохольском муниципальном районе;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координацион</w:t>
      </w:r>
      <w:r>
        <w:t>ного центра социального обслуживания для принятия оперативных управленческих решений;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актуализация региональной нормативной правовой базы, регулирующей оказание услуг в сфере социального обслуживания;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реализация "дорожной карты" Воронежской области по </w:t>
      </w:r>
      <w:r>
        <w:t>повышению эффективности достижения показателей доступности для инвалидов объектов и услуг.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 наиболее значимым направлениям деятельности относятся разработка и реализация системы долговременного ухода за гражданами пожилого возраста и инвалидами, а также м</w:t>
      </w:r>
      <w:r>
        <w:t>ероприятия по формированию доступной среды для инвалидов и иных маломобильных групп населения.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Финансирование мероприятий, направленных на обеспечение социальной защищенности населения и доступности услуг в сфере социального обслуживания на территории обла</w:t>
      </w:r>
      <w:r>
        <w:t xml:space="preserve">сти, а также формирование доступной среды для инвалидов и иных маломобильных групп населения, будет осуществляться в рамках государственных программ Воронежской области </w:t>
      </w:r>
      <w:hyperlink r:id="rId52" w:tooltip="Постановление Правительства Воронежской обл. от 31.12.2013 N 1187 (ред. от 30.12.2019) &quot;Об утверждении государственной программы Воронежской области &quot;Социальная поддержка граждан&quot;{КонсультантПлюс}" w:history="1">
        <w:r>
          <w:rPr>
            <w:color w:val="0000FF"/>
          </w:rPr>
          <w:t>"Социальная поддержка граждан"</w:t>
        </w:r>
      </w:hyperlink>
      <w:r>
        <w:t xml:space="preserve"> и </w:t>
      </w:r>
      <w:hyperlink r:id="rId53" w:tooltip="Постановление Правительства Воронежской обл. от 31.12.2013 N 1194 (ред. от 25.02.2020) &quot;Об утверждении государственной программы Воронежской области &quot;Доступная среда&quot;{КонсультантПлюс}" w:history="1">
        <w:r>
          <w:rPr>
            <w:color w:val="0000FF"/>
          </w:rPr>
          <w:t>"Доступная среда"</w:t>
        </w:r>
      </w:hyperlink>
      <w:r>
        <w:t xml:space="preserve"> за счет средств федерального, областного, местных бюджетов, средств юридиче</w:t>
      </w:r>
      <w:r>
        <w:t>ских и физических лиц.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числе наиболее значимых ключевых проектов (</w:t>
      </w:r>
      <w:hyperlink w:anchor="Par6998" w:tooltip="Перечень" w:history="1">
        <w:r>
          <w:rPr>
            <w:color w:val="0000FF"/>
          </w:rPr>
          <w:t>приложение 3</w:t>
        </w:r>
      </w:hyperlink>
      <w:r>
        <w:t xml:space="preserve"> к настоящей Стратегии) выделяется проект по формированию новой базы для внедрения и оказания инновационных форм социального обслуживания.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2"/>
      </w:pPr>
      <w:r>
        <w:t>Подраздел 4.7. ОПТИМИЗАЦИЯ РЫНКА ТРУДА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Цель 1.6. Повышение эффективности занятости, создание условий, соответствующих критериям "достойного труда".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Ключевые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повышение эффективности системы обеспечения занятости населения на основе минимизации </w:t>
      </w:r>
      <w:r>
        <w:t>ее неэффективных форм;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условий для последовательного обеспечения основных критериев достойного труда.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Ожидаемые основные результаты: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достижение эффективной занятости населения;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снижение уровня безработицы на полном рынке труда с 4,5% в 2016 году до 4,0% в 2035 году, снижение уровня безработицы в регистрируемом сегменте рынка труда до 1% к 2035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уровня занятости населения с 63% в 2016 году до 70,2% в 2035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масштабов использования эффективных форм занятости населения, снижение доли неформальной и прекаризованной занятости;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снижение объемов неформальной занятости к 2035 году в 5 раз относительно 2016 года;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степени удовлетворенности н</w:t>
      </w:r>
      <w:r>
        <w:t>аселения занятостью до 85,5% к 2035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улучшение количественных, качественных и структурных характеристик занятости населения;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условий для пополнения трудовых ресурсов за счет снижения доли экономически неактивного населения, обеспечения за</w:t>
      </w:r>
      <w:r>
        <w:t>нятости в эффективных формах.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Цель 1.8. Формирование благоприятных условий для привлечения трудовых мигрантов с высокими профессиональными характеристиками.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Ключевые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условий для привлечения в регион необходимых квалифицированных кадров;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сокращение дефицита трудовых ресурсов за счет привлечения на территорию области высококвалифицированных кадров из числа соотечественников, проживающих за рубежом.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Ожидаемые основные результаты: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привлечение в регион квалифицированных кадров, востребован</w:t>
      </w:r>
      <w:r>
        <w:t>ных экономикой области (не менее 50% от привлекаемой рабочей силы к 2035 году).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Цель 2.4. Обеспечение потребностей развивающейся экономики трудовыми ресурсами необходимого объема и качества, преимущественно на основе эффективного использования собственного</w:t>
      </w:r>
      <w:r>
        <w:t xml:space="preserve"> трудового потенциала.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Ключевые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гибкости рынка труда на основе использования нестандартных форм занятости;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и использование механизмов более полного и качественного балансирования кадровых потребностей экономики с предло</w:t>
      </w:r>
      <w:r>
        <w:t>жением рабочей силы, снижения структурных диспропорций на рынке труда;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условий для развития нестандартных форм занятости;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возможности сочетания профессиональной деятельности с выполнением семейных обязанностей;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условий д</w:t>
      </w:r>
      <w:r>
        <w:t>ля маятниковой внутриобластной миграции населения;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и внедрение инструментов и механизмов развития нестандартной занятости на территории области, направленных на обеспечение возможности трудоустройства и получение дохода для жителей трудоизбыто</w:t>
      </w:r>
      <w:r>
        <w:t>чных районов области, лиц с ограниченными возможностями здоровья и других групп населения, нуждающихся в дополнительных мерах обеспечения их занятости;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на территории области условий для развития самозанятости населения.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Цель 2.5. Повышение эффек</w:t>
      </w:r>
      <w:r>
        <w:t>тивности использования человеческого капитала.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Ключевые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эффективного взаимодействия рынка труда и рынка образовательных услуг;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новых высокопроизводительных рабочих мест, в том числе в рамках реализации инвестиционных проект</w:t>
      </w:r>
      <w:r>
        <w:t>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улучшение условий труда.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Ожидаемые основные результаты: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улучшение демографических и образовательных характеристик трудового потенциала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уровня заполняемости вакантных рабочих мест, заявленных в органы занятости (до 95,0% к 2035 году);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снижение коэффициента напряженности на рынке труда (до 1,5 ед. на полном рынке труда к 2035 году);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повышение доли выпускников вузов и сузов, </w:t>
      </w:r>
      <w:r>
        <w:t>трудоустроенных по специальности (до 87,5% к 2035 году);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минимизация числа безработных, повторно поставленных на учет в течение года, после прохождения профессионального обучения (до полного исключения таких случаев к 2035 году);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улучшение структуры за</w:t>
      </w:r>
      <w:r>
        <w:t>нятости населения в профессионально-квалификационном, отраслевом и территориальном разрезах;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доли вакансий с предложением гибких форм занятости до 55,0% к 2035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информирования населения о наличии вакантных рабочих мест, соотн</w:t>
      </w:r>
      <w:r>
        <w:t>ошении спроса на рабочую силу и ее предложения в муниципальных образованиях области за счет внедрения новых информационных технологий (обеспечение 100% потребности в информировании на начальном этапе реализации Стратегии);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уровня занятости отде</w:t>
      </w:r>
      <w:r>
        <w:t>льных категорий населения, ранее не вовлеченных в трудовую деятельность (не менее чем на 25% в категории);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снижение продолжительности безработицы среди отдельных социально-демографических категорий, нуждающихся в дополнительных мерах социальной поддержки</w:t>
      </w:r>
      <w:r>
        <w:t xml:space="preserve"> (не менее чем на 35% к 2035 году);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количества высокопроизводительных рабочих мест;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новых рабочих мест, в том числе в рамках инвестиционных проектов;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доли работников, занятых на условиях дистанционной занятости, фриланса</w:t>
      </w:r>
      <w:r>
        <w:t>, проектной деятельности (до 17,5% к 2035 году);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внедрение системы ранней профориентации в 100% муниципальных образованиях области на начальном этапе реализации Стратегии.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Цель 3.5. Обеспечение высокой пространственной мобильности трудовых ресурсов.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</w:t>
      </w:r>
      <w:r>
        <w:t>евые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условий для привлечения в регион необходимых квалифицированных кадров;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условий для маятниковой внутриобластной миграции населения;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и внедрение "Атласа трудовых ресурсов".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Ожидаемые основные результаты: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</w:t>
      </w:r>
      <w:r>
        <w:t>ичение доли вакансий с предоставлением жилья (до 25% к 2035 году);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уровня заполняемости вакантных рабочих мест, заявленных в органы занятости (до 95,0% к 2035 году);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совершенствование структуры занятости населения в профессионально-квалификац</w:t>
      </w:r>
      <w:r>
        <w:t>ионном, отраслевом и территориальном разрезах;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развитие инфраструктуры регионального рынка труда, создание рабочих мест, расширяющих возможности трудоустройства различных социально-демографических групп населения (инвалидов, женщин с малолетними детьми, </w:t>
      </w:r>
      <w:r>
        <w:t>пенсионеров и т.д.);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для трудоспособного населения, проживающего в трудоизбыточных муниципальных образованиях области, возможности трудоустройства на удаленные рабочие места (удовлетворение 100% потребности в таком трудоустройстве к 2035 году</w:t>
      </w:r>
      <w:r>
        <w:t>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инвестиционной привлекательности региона за счет обеспечения инвестиционных проектов трудовыми ресурсами необходимого качества;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информирования населения о наличии вакантных рабочих мест, соотношении спроса на рабочую силу и ее п</w:t>
      </w:r>
      <w:r>
        <w:t>редложения в муниципальных образованиях области за счет внедрения новых информационных технологий (обеспечение 100% потребности в информировании на начальном этапе реализации Стратегии);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внедрение "Атласа трудовых ресурсов".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Цель 3.6. Выравнивание условий обеспечения занятости на всей территории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Ключевые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и внедрение инструментов и механизмов развития нестандартной занятости на территории области, направленных на обеспечение возможности трудоустрой</w:t>
      </w:r>
      <w:r>
        <w:t>ства и получение дохода для жителей трудоизбыточных районов области, лиц с ограниченными возможностями здоровья и других групп населения, нуждающихся в дополнительных мерах поддержки занятости;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на территории области условий для развития самозаня</w:t>
      </w:r>
      <w:r>
        <w:t>тости населения.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Ожидаемые основные результаты: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снижение диапазона наилучших и наихудших значений показателей безработицы в муниципальных районах и городских округах за период 2018 - 2035 годов в 6 раз;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инфраструктуры регионального рынка труда</w:t>
      </w:r>
      <w:r>
        <w:t>, создание рабочих мест, расширяющих возможности трудоустройства различных социально-демографических групп населения (инвалидов, женщин с малолетними детьми, пенсионеров и т.д.);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доли работников, занятых на условиях дистанционной занятости, фри</w:t>
      </w:r>
      <w:r>
        <w:t>ланса, проектной деятельности (до 17,5% к 2035 году);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уровня занятости отдельных категорий населения, ранее не вовлеченных в трудовую деятельность (не менее чем на 25% в категории);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снижение продолжительности безработицы среди отдельных социа</w:t>
      </w:r>
      <w:r>
        <w:t>льно-демографических категорий, нуждающихся в дополнительных мерах социальной поддержки (не менее чем на 35% к 2035 году).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целом оптимизация рынка труда позволит: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1) сформировать систему эффективного противодействия негативным демографическим структурным</w:t>
      </w:r>
      <w:r>
        <w:t xml:space="preserve"> сдвигам, в том числе за счет привлечения в регион трудовых мигрантов;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2) создать условия для реализации в полной мере принципов достойного труда, обеспечивающего повышение уровня жизни населения;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3) выстроить систему эффективного взаимодействия между рынк</w:t>
      </w:r>
      <w:r>
        <w:t>ом труда и рынком образовательных услуг;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4) внедрить модели многоуровневой профориентации и эффективного трудоустройства выпускников вузов и сузов;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5) отработать систему оценки профессиональных квалификаций.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Целевые показатели состояния рынка труда по кажд</w:t>
      </w:r>
      <w:r>
        <w:t xml:space="preserve">ому году реализации Стратегии даны в </w:t>
      </w:r>
      <w:hyperlink w:anchor="Par6064" w:tooltip="Динамика целевых показателей социально-экономического" w:history="1">
        <w:r>
          <w:rPr>
            <w:color w:val="0000FF"/>
          </w:rPr>
          <w:t>приложении 2</w:t>
        </w:r>
      </w:hyperlink>
      <w:r>
        <w:t xml:space="preserve"> к настоящей Стратегии.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Способы и направления деятельности органов государственной власти Воронежской области: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к</w:t>
      </w:r>
      <w:r>
        <w:t>ачества государственных услуг в сфере содействия занятости, усиление принципа их адресности;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эффективности бюджетных расходов, увеличение в структуре расходов на мероприятия поддержки занятости доли средств, предусмотренных на активную политику</w:t>
      </w:r>
      <w:r>
        <w:t>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целевого расходования средств на мероприятия поддержки занятости населения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мотивации к труду, прежде всего молодежи, а также социально-демографических групп, ранее не вовлеченных в трудовую деятельность;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проведение мо</w:t>
      </w:r>
      <w:r>
        <w:t>ниторинга удовлетворенности населения занятостью;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практики информирования населения о ситуации на рынке труда и государственных мерах содействия занятости, в том числе с использованием информационных технологий;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(при необходимости</w:t>
      </w:r>
      <w:r>
        <w:t>) законодательных инициатив по актуализации действующего законодательства в области содействия занятости;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осуществление действенного контроля за реализацией мер поддержки занятости;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эффективной организационной структуры областной службы за</w:t>
      </w:r>
      <w:r>
        <w:t>нятости, ее кадрового обеспечения, развитие центров занятости населения как центров деловой активности;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эффективности социального партнерства в трудовой сфере;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последовательная реализация основных критериев достойного труда (рациональная занятость, социальная защищенность, соблюдение прав работника, развитие социального диалога) применительно к стандартным и нестандартным формам занятости населения;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</w:t>
      </w:r>
      <w:r>
        <w:t xml:space="preserve"> уровня и качества предоставления услуг в сфере труда и занятости населения на основе внедрения новых форм и методов работы;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привлечение негосударственных организаций, в том числе социально ориентированных некоммерческих организаций, к формированию оптим</w:t>
      </w:r>
      <w:r>
        <w:t>альной инфраструктуры регионального рынка труда;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100-процентного уровня охвата детей и подростков ранней профориентацией;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беспрепятственного доступа к информационным ресурсам о возможностях трудоустройства в организациях области</w:t>
      </w:r>
      <w:r>
        <w:t>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приоритетное трудоустройство на вакантные рабочие места российских граждан;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привлекательности вакантных рабочих мест в организациях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мониторинг востребованности и масштабов распространения нестандартных форм занятости;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безусловн</w:t>
      </w:r>
      <w:r>
        <w:t xml:space="preserve">ое достижение значений показателей государственной </w:t>
      </w:r>
      <w:hyperlink r:id="rId54" w:tooltip="Постановление Правительства Воронежской обл. от 31.12.2013 N 1201 (ред. от 23.12.2019) &quot;Об утверждении государственной программы Воронежской области &quot;Содействие занятости населения&quot;{КонсультантПлюс}" w:history="1">
        <w:r>
          <w:rPr>
            <w:color w:val="0000FF"/>
          </w:rPr>
          <w:t>программы</w:t>
        </w:r>
      </w:hyperlink>
      <w:r>
        <w:t xml:space="preserve"> Воронежской области "Содействие занятости населения", обеспечение нормативов д</w:t>
      </w:r>
      <w:r>
        <w:t>оступности государственных услуг в сфере занятости;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совершенствование механизмов взаимодействия образовательных учебных заведений и работодателей в части распространения практики дуального образования и повышения уровня трудоустройства выпускников;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</w:t>
      </w:r>
      <w:r>
        <w:t>мирование информационной базы для создания регионального "Атласа трудовых ресурсов", поддержание ее в актуальном состоянии;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условий для привлечения в регион квалифицированных кадров, прежде всего молодежи;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условий для внутрирегиональн</w:t>
      </w:r>
      <w:r>
        <w:t>ой трудовой мобильности;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стимулов для профессиональной мобильности населения, развитие системы дополнительного и внутрифирменного обучения;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минимизация влияния условий, провоцирующих очаговый характер безработицы, снижение территориальных дисп</w:t>
      </w:r>
      <w:r>
        <w:t>ропорций областного рынка труда;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оптимизация взаимодействия региональных институтов рынка труда;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кадрового и методического потенциала учреждений областной службы занятости;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совершенствование механизмов межведомственного взаимодействия при с</w:t>
      </w:r>
      <w:r>
        <w:t>тимулировании самозанятости населения;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условий для обеспечения жильем квалифицированных специалистов, в том числе при помощи льготного ипотечного кредитования с государственной (областной) поддержкой.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2"/>
      </w:pPr>
      <w:r>
        <w:t>Подраздел 4.8. РАЗВИТИЕ НЕКОММЕРЧЕСКОГО СЕК</w:t>
      </w:r>
      <w:r>
        <w:t>ТОРА</w:t>
      </w:r>
    </w:p>
    <w:p w:rsidR="00000000" w:rsidRDefault="00770119">
      <w:pPr>
        <w:pStyle w:val="ConsPlusTitle"/>
        <w:jc w:val="center"/>
      </w:pPr>
      <w:r>
        <w:t>И МЕЖСЕКТОРНОГО СОЦИАЛЬНОГО ПАРТНЕРСТВА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Цель 1.16. Развитие гражданского общества, повышение вклада негосударственного некоммерческого сектора в социально-экономическое развитие Воронежской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Ключевые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участия некоммерческого сектора в оказании услуг в социальной сфере (внедрение механизма стимулирования участия социально ориентированных некоммерческих организаций (СОНКО) в оказании услуг в социальной сфере); содействие СОНКО при вхождении в</w:t>
      </w:r>
      <w:r>
        <w:t xml:space="preserve"> реестр поставщиков социальных услуг и получении статуса "НКО - исполнитель общественно полезных услуг";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содействие развитию сети ресурсных центров для предоставления СОНКО информационно-методической, консультационной и правовой поддержки;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фи</w:t>
      </w:r>
      <w:r>
        <w:t>нансовой устойчивости деятельности СОНКО, развитие материально-технической базы СОНКО;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совершенствование системы информационного обеспечения деятельности СОНКО, создание системы информационного сопровождения и популяризации социально ориентированной деят</w:t>
      </w:r>
      <w:r>
        <w:t>ельности;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кадрового потенциала СОНКО;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условий для системного развития и поддержки волонтерской деятельности (добровольчества);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и внедрение механизма поддержки развития социального предпринимательства (СП);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формирование </w:t>
      </w:r>
      <w:r>
        <w:t>инфраструктуры поддержки организаций СП;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применения механизмов государственно-частного партнерства в социальной сфере;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благотворительности и стимулирование социальной ответственности бизнеса;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совершенствование механизмов поддержки</w:t>
      </w:r>
      <w:r>
        <w:t xml:space="preserve"> благотворительной деятельности;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совершенствование системы поддержки СОНКО на муниципальном уровне;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географии реализации социально значимых проектов на территории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доступности современных услуг связи для населения в сел</w:t>
      </w:r>
      <w:r>
        <w:t>ьской местности, прежде всего в отдаленных и малочисленных населенных пунктах;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участия общественного сектора в независимой оценке принимаемых органами власти решений и экспертизе качества услуг.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Ожидаемые основные результаты: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дол</w:t>
      </w:r>
      <w:r>
        <w:t>и СОНКО и организаций СП, участвующих в оказании услуг в социальной сфере (количество негосударственных организаций в реестре поставщиков социальных услуг - с 2 в 2016 году до 50 в 2035 году);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количества СОНКО, получающих консультационные услу</w:t>
      </w:r>
      <w:r>
        <w:t>ги в региональных ресурсных центрах (в 3 раза в 2035 году по сравнению с 2016 годом);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уровня информированности населения о деятельности СОНКО (с 34,6% в 2016 году до 60% в 2035 году) и уровня доверия к СОНКО;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количества проектов СО</w:t>
      </w:r>
      <w:r>
        <w:t>НКО, ставших победителями конкурса грантов Президента РФ на развитие гражданского общества или занявших призовые места по итогам других федеральных конкурсов на предоставление финансовой помощи СОНКО (с 17 в 2016 году до 30 в 2035 году);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увеличение доли </w:t>
      </w:r>
      <w:r>
        <w:t>граждан, принимающих участие в добровольческой деятельности (с 27,6% в 2016 году до 50% в 2035 году);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количества проектов, реализуемых на принципах ГЧП, в социальной сфере (к 2035 году не менее 25 проектов);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доли граждан, участвую</w:t>
      </w:r>
      <w:r>
        <w:t>щих в благотворительной деятельности (с 46,2% в 2016 году до 60% в 2035 году);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числа СОНКО, получающих муниципальную поддержку в разных формах (к 2035 году не менее 150);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доли муниципальных образований, участвующих в реализации муниципа</w:t>
      </w:r>
      <w:r>
        <w:t>льных программ по поддержке социально ориентированных некоммерческих организаций (к 2035 году - 100%);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количества проектов, реализуемых в рамках территориального общественного самоуправления (ТОС) или инициативного бюджетирования (в 3 раза в 2</w:t>
      </w:r>
      <w:r>
        <w:t>035 году по сравнению с 2016 годом);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доли граждан, улучшивших условия проживания в результате реализации проектов ТОС или инициативного бюджетирования (в 2016 году - 200 тыс. чел.; к 2035 году - 1 млн чел.);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доли граждан, принимаю</w:t>
      </w:r>
      <w:r>
        <w:t>щих участие в ТОС или инициативном бюджетировании (в 2016 году - 10%; в 2035 году - 25%);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самосознания и ответственности граждан за состояние территории проживания посредством развития ТОС;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участия населения в определении приоритетов расходования бюджетных средств муниципальных образований посредством инициативного бюджетиро</w:t>
      </w:r>
      <w:r>
        <w:t>вания.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Способы и направления деятельности органов государственной власти Воронежской области: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и внедрение концепции развития некоммерческого сектора и межсекторного социального партнерства в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и использование эк</w:t>
      </w:r>
      <w:r>
        <w:t>ономически обоснованной методики расчета тарифов на предоставление услуг в социальной сфере, обеспечивающей компенсацию в полном объеме затрат на их оказание и экономическую заинтересованность СОНКО в их предоставлении;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проведение открытых обучающих семи</w:t>
      </w:r>
      <w:r>
        <w:t>наров для представителей СОНКО по оказанию услуг в социальной сфере;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и утверждение стандартов на предоставление новых услуг в социальной сфере, не включенных в базовые отраслевые перечни государственных и муниципальных работ и услуг, но реализ</w:t>
      </w:r>
      <w:r>
        <w:t>уемых СОНКО и организациями социального предпринимательства;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многоступенчатой системы государственной поддержки СОНКО и организаций СП, в том числе предусматривающей предоставление различных видов помощи на разных стадиях жизненного цикла со</w:t>
      </w:r>
      <w:r>
        <w:t>циального проекта (организации):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а) проведение конкурсов по распределению грантов в форме субсидий на реализацию социально значимых программ (проектов), в том числе микрогрантов для организаций с небольшим опытом работы;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б) предоставление субсидий в целях </w:t>
      </w:r>
      <w:r>
        <w:t>возмещения (компенсации) расходов СОНКО, связанных с предоставлением услуг в социальной сфере (оказанием общественно полезных услуг);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в) предоставление субсидий ресурсным центрам поддержки СОНКО, инкубаторам социальных предпринимателей;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г) предоставление г</w:t>
      </w:r>
      <w:r>
        <w:t>рантов на реализацию инновационных проектов, реализуемых СОНКО и организациями СП;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д) субсидирование процентных ставок по привлеченным кредитам организаций СП;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е) предоставление субсидий муниципальным районам и городским округам на поддержку СОНКО;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оказа</w:t>
      </w:r>
      <w:r>
        <w:t>ние организационных мер поддержки СОНКО и организациям СП, включая организацию "одного окна", online-сервисы для подачи документов и отчетности, снятие административных барьеров;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совместных с операторами связи проектов по строительству сетей с</w:t>
      </w:r>
      <w:r>
        <w:t>вязи на территории сельских населенных пунктов на принципах софинансирования;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оказание информационной поддержки СОНКО и организациям СП: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а) предоставление на конкурсной основе субсидий проектам в области СМИ, направленных на информационное освещение соци</w:t>
      </w:r>
      <w:r>
        <w:t>ально значимой деятельности;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б) проведение информационно значимых событий (форумов, выставок и др.), направленных на продвижение социально значимой деятельности;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в) развитие социальной рекламы;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г) подготовка и распространение информационных материалов;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д) </w:t>
      </w:r>
      <w:r>
        <w:t>продвижение в информационно-телекоммуникационной сети Интернет;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оказание имущественной поддержки СОНКО и организациям СП (передача государственного или муниципального имущества, не закрепленного на праве хозяйственного ведения или оперативного управления</w:t>
      </w:r>
      <w:r>
        <w:t>, в безвозмездное пользование или в аренду, установление для льготных ставок арендной платы за пользование земельными участками);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организация взаимодействия с федеральными грантооператорами, институтами и некоммерческими организациями в целях повышения к</w:t>
      </w:r>
      <w:r>
        <w:t>ачества социальных проектов, реализуемых на территории области и участвующих в конкурсах федерального уровня;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механизмов поддержки добровольчества и формирование инфраструктуры поддержки волонтерской (добровольческой) деятельности: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а) оказание ф</w:t>
      </w:r>
      <w:r>
        <w:t>инансовой поддержки волонтерским (добровольческим) организациям, в том числе посредством предоставления субсидий волонтерским центрам;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б) оказание консультационной и информационной поддержки волонтерским (добровольческим) организациям;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в) формирование сист</w:t>
      </w:r>
      <w:r>
        <w:t>емы моральных стимулов для участия в добровольческой деятельности;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г) организация обучающих семинаров для волонтеров (добровольцев), проведение серии региональных мероприятий по обмену лучшими практиками организации труда волонтеров (добровольцев) в социальной сфере;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и сопровождение деятельности регионального и</w:t>
      </w:r>
      <w:r>
        <w:t>нкубатора социальных предпринимателей, развитие сети инкубаторов социальных предпринимателей и СОНКО;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отбор и подготовка проектов для реализации на условиях государственно-частного партнерства;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содействие развитию практики благотворительной деятельност</w:t>
      </w:r>
      <w:r>
        <w:t>и граждан и организаций посредством формирования культуры участия в благотворительной и добровольческой деятельности, а также расширения моральных и иных стимулов для участия в добровольческой и благотворительной деятельности;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организация взаимодействия </w:t>
      </w:r>
      <w:r>
        <w:t>ОМСУ с представителями некоммерческого сектора, в том числе с привлечением общественных палат районов и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программ по поддержке местных инициатив: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а) организация и проведение конкурса общественно полезных проектов ТОС в муниципальных ра</w:t>
      </w:r>
      <w:r>
        <w:t>йонах и городских округах через грантооператора - Ассоциацию "Совет муниципальных образований Воронежской области";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б) предоставление субсидий из областного бюджета на реализацию проектов поддержки местных инициатив на территории муниципальных образований </w:t>
      </w:r>
      <w:r>
        <w:t xml:space="preserve">Воронежской области в рамках развития инициативного бюджетирования (крупные проекты, реализуемые в соответствии с требованиями Федерального </w:t>
      </w:r>
      <w:hyperlink r:id="rId55" w:tooltip="Федеральный закон от 05.04.2013 N 44-ФЗ (ред. от 27.02.2020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color w:val="0000FF"/>
          </w:rPr>
          <w:t>закона</w:t>
        </w:r>
      </w:hyperlink>
      <w:r>
        <w:t xml:space="preserve"> от 5 апреля 2013 года N 44-</w:t>
      </w:r>
      <w:r>
        <w:t>ФЗ "О контрактной системе в сфере закупок товаров, работ, услуг для обеспечения государственных и муниципальных нужд");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в) развитие центров по оказанию информационной, консультационной и методической поддержки по вопросам реализации местных инициатив, соде</w:t>
      </w:r>
      <w:r>
        <w:t>йствие при подготовке и реализации соответствующих проектов, проведение обучающих мероприятий;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социального франчайзинга - формирование базы данных лучших социальных проектов, реализованных на территории области, организация обмена успешными пр</w:t>
      </w:r>
      <w:r>
        <w:t>актиками.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числе наиболее значимых ключевых проектов (</w:t>
      </w:r>
      <w:hyperlink w:anchor="Par6998" w:tooltip="Перечень" w:history="1">
        <w:r>
          <w:rPr>
            <w:color w:val="0000FF"/>
          </w:rPr>
          <w:t>приложение 3</w:t>
        </w:r>
      </w:hyperlink>
      <w:r>
        <w:t xml:space="preserve"> к настоящей Стратегии) выделяются проекты по развитию АНО "Ресурсный центр поддержки НКО Воронежской области "Воронежский Дом НКО".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2"/>
      </w:pPr>
      <w:r>
        <w:t>Подраздел 4.9. РА</w:t>
      </w:r>
      <w:r>
        <w:t>ЗВИТИЕ ГРАЖДАНСКОЙ ОБОРОНЫ, СИСТЕМЫ ЗАЩИТЫ</w:t>
      </w:r>
    </w:p>
    <w:p w:rsidR="00000000" w:rsidRDefault="00770119">
      <w:pPr>
        <w:pStyle w:val="ConsPlusTitle"/>
        <w:jc w:val="center"/>
      </w:pPr>
      <w:r>
        <w:t>НАСЕЛЕНИЯ И ТЕРРИТОРИЙ ОТ ЧРЕЗВЫЧАЙНЫХ СИТУАЦИЙ, ОБЕСПЕЧЕНИЕ</w:t>
      </w:r>
    </w:p>
    <w:p w:rsidR="00000000" w:rsidRDefault="00770119">
      <w:pPr>
        <w:pStyle w:val="ConsPlusTitle"/>
        <w:jc w:val="center"/>
      </w:pPr>
      <w:r>
        <w:t>ПОЖАРНОЙ БЕЗОПАСНОСТИ И БЕЗОПАСНОСТИ ЛЮДЕЙ НА ВОДНЫХ</w:t>
      </w:r>
    </w:p>
    <w:p w:rsidR="00000000" w:rsidRDefault="00770119">
      <w:pPr>
        <w:pStyle w:val="ConsPlusTitle"/>
        <w:jc w:val="center"/>
      </w:pPr>
      <w:r>
        <w:t>ОБЪЕКТАХ, УКРЕПЛЕНИЕ ОБЩЕСТВЕННОГО ПОРЯДКА И ОБЕСПЕЧЕНИЯ</w:t>
      </w:r>
    </w:p>
    <w:p w:rsidR="00000000" w:rsidRDefault="00770119">
      <w:pPr>
        <w:pStyle w:val="ConsPlusTitle"/>
        <w:jc w:val="center"/>
      </w:pPr>
      <w:r>
        <w:t>ОБЩЕСТВЕННОЙ БЕЗОПАСНОСТИ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Цель 1.12. Разв</w:t>
      </w:r>
      <w:r>
        <w:t>итие системы гражданской обороны, защиты населения и территории Воронежской области от чрезвычайных ситуаций и, как следствие, минимизация социальных и экономических последствий возникновения чрезвычайных ситуаций.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Ключевые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совершенствование меро</w:t>
      </w:r>
      <w:r>
        <w:t>приятий по гражданской обороне;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внедрение риск-ориентированного подхода при организации мероприятий по предупреждению чрезвычайных ситуаций, а также его применений при организации регионального государственного надзора в области защиты населения и террит</w:t>
      </w:r>
      <w:r>
        <w:t>орий от чрезвычайных ситуаций;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совершенствование субъектовой составляющей единой системы подготовки населения в области гражданской обороны и защиты от чрезвычайных ситуаций;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совершенствование системы мониторинга и прогнозирования чрезвычайных ситуаций</w:t>
      </w:r>
      <w:r>
        <w:t>, разработка и внедрение новых технологий защиты населения и территорий от ЧС природного и техногенного характера в рамках Комплексной системы природно-техногенной безопасности жизнедеятельности населения и территорий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дос</w:t>
      </w:r>
      <w:r>
        <w:t>тижения ключевых показателей состояния национальной безопасности в сфере стратегических национальных приоритетов "Оборона страны" и "Государственная и общественная безопасность" в части: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1) повышения уровня готовности систем оповещения населения об опасностях, возникших при военных конфликтах и чрезвычайных ситуациях, а также обеспеченности населения защитными сооружениями гражданской обороны, средствами индивидуальной защиты и медицинским</w:t>
      </w:r>
      <w:r>
        <w:t>и средствами индивидуальной защиты;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2) снижения количества чрезвычайных ситуаций природного и техногенного характера, пожаров, происшествий на водных объектах и численности погибшего в них населения;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повышения грамотности населения в вопросах защиты насе</w:t>
      </w:r>
      <w:r>
        <w:t>ления и территорий от чрезвычайных ситуаций с использованием средств массовой информации и сети Интернет;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развития газодымозащитной службы в подразделениях противопожарной службы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создания добровольных пожарных дружин для тушения пожаров в мало</w:t>
      </w:r>
      <w:r>
        <w:t>населенных пунктах, удаленных от пожарных частей;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развития сетей спутниковой и подвижной радиотелефонной связи;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расширения сети профессиональных аварийно-спасательных формирований;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обеспечения функционирования и совершенствования системы "112";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обн</w:t>
      </w:r>
      <w:r>
        <w:t>овления материально-технической базы подразделений противопожарной службы, профессиональных аварийно-спасательных формирований;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поддержания в постоянной готовности систем оповещения населения об угрозе возникновения и о возникновении чрезвычайных ситуаци</w:t>
      </w:r>
      <w:r>
        <w:t>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обеспечения неработающего населения средствами индивидуальной защиты органов дыхания;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повышения уровня социальной защищенности личного состава профессиональных аварийно-спасательных формирований и подразделений противопожарной службы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внед</w:t>
      </w:r>
      <w:r>
        <w:t>рения системы оценки результативности и эффективности контрольно-надзорной деятельности;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развития взаимодействия органов государственной власти с гражданским обществом по вопросам противодействия угрозам криминогенного характера и повышения уровня довери</w:t>
      </w:r>
      <w:r>
        <w:t>я жителей к органам власти.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Эффективное решение поставленных задач связывается с реализацией целевого сценария развития системы защиты населения и территории Воронежской области от чрезвычайных ситуаций, обеспечения общественной безопасности. Такой сценари</w:t>
      </w:r>
      <w:r>
        <w:t>й предполагает: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на территории Воронежской области аварийно-спасательных подразделений (на базе имеющихся водолазных станций);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широкомасштабную замену средств индивидуальной защиты населения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обновление материально-технической базы си</w:t>
      </w:r>
      <w:r>
        <w:t>стемы защиты населения и территорий от чрезвычайных ситуаций специальной пожарной и спасательной техникой;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системы социальной профилактики правонарушений, ресоциализацию лиц, освободившихся из мест лишения свободы.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Ожидаемые основные результаты: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снижение количества населения, погибшего и травмированного при чрезвычайных ситуациях, пожарах и происшествиях на водных объектах, в 2035 году на 29% по отношению к 2016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сокращение ущерба жизни и здоровью человека, материального ущерба государст</w:t>
      </w:r>
      <w:r>
        <w:t>ва, граждан и организаций;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количества подразделений противопожарной службы, имеющих газодымозащитную службу, с 26 в 2016 году до 47 в 2020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доли обновленного пожарно-технического вооружения с 39% в 2016 году до 58% в 2035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</w:t>
      </w:r>
      <w:r>
        <w:t>ние количества спасательных отрядов аварийно-спасательной службы Воронежской области к 2024 году до 4 ед.;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сокращение времени приезда спасателей аварийно-спасательной службы Воронежской области к месту чрезвычайной ситуации в отдаленные муниципальные обр</w:t>
      </w:r>
      <w:r>
        <w:t>азования Воронежской области, с 300 минут в 2016 году до 240 минут к 2025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количества новых средств индивидуальной защиты населения с 2031 ед. в 2016 году до 5831 ед. в 2035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уровня удовлетворенности граждан проводимыми исполнительн</w:t>
      </w:r>
      <w:r>
        <w:t>ыми органами государственной власти Воронежской области мероприятиями по защите населения от чрезвычайных ситуаций с 36,5% в 2016 году до 70% в 2035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снижение количества чрезвычайных ситуаций, пожаров и происшествий на водных объектах;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снижение ущерба от пожаров и чрезвычайных ситуаций;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устойчивая работа пунктов управления ТО ФОИВ, ИОГВ ВО, ОМСУ в условиях крупномасштабных чрезвычайных ситуаций ми</w:t>
      </w:r>
      <w:r>
        <w:t>рного и военного времени;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установленных сроков оповещения населения об опасностях, возникающих при военных конфликтах, угрозе возникновения (возникновении) крупномасштабных ЧС природного и техногенного характера;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необходимых услови</w:t>
      </w:r>
      <w:r>
        <w:t>й, обеспечивающих жизнедеятельность населения, пострадавшего при военных конфликтах или вследствие этих конфликтов, а также при крупномасштабных ЧС природного и техногенного характера;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оперативности реагирования сил гражданской обороны при воен</w:t>
      </w:r>
      <w:r>
        <w:t>ных конфликтах и ЧС природного и техногенного характера;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снижение количества населения, погибшего и травмированного при чрезвычайных ситуациях, пожарах и происшествиях на водных объектах в 2035 году на 13,5% по отношению к 2016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количес</w:t>
      </w:r>
      <w:r>
        <w:t>тва населения, спасенного при чрезвычайных ситуациях, пожарах и происшествиях на водных объектах, в 2035 году на 13,5% по отношению к 2016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качества администрирования контрольно-надзорных функций;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эффективности действий подразд</w:t>
      </w:r>
      <w:r>
        <w:t>елений экстренных оперативных служб;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результативности деятельности по противодействию преступности, охране общественного порядка, обеспечению общественной безопасности;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предупреждение террористических и экстремистских проявлений;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предупрежд</w:t>
      </w:r>
      <w:r>
        <w:t>ение безнадзорности и беспризорности;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предотвращение дорожно-транспортных происшествий, в том числе со смертельным исходом, сокращение детского дорожно-транспортного травматизма;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активизация участия граждан в охране общественного порядка, увеличение ко</w:t>
      </w:r>
      <w:r>
        <w:t>личества общественных формирований правоохранительной направленности, численности их членов;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результативности деятельности по противодействию преступности, охране общественного порядка, обеспечению общественной безопасности;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снижение админист</w:t>
      </w:r>
      <w:r>
        <w:t>ративной нагрузки на организации и граждан, осуществляющих предпринимательскую деятельность, вызванной контрольно-надзорными мероприятиями;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информированности руководителей, в том числе оперативных служб, о наиболее слабых и уязвимых местах техн</w:t>
      </w:r>
      <w:r>
        <w:t>ологических систем, об оптимальных мерах по предотвращению аварий;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механизмов управления промышленной безопасностью предприятий и иных объектов.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Цель 1.13. Укрепление общественного порядка и обеспечение общественной безопасности.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Ключевые за</w:t>
      </w:r>
      <w:r>
        <w:t>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развертывание правоохранительного сегмента комплексной системы безопасности Воронежской области "Безопасный регион" на территории всех муниципальных образований региона;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предупреждение террористических и экстремистских проявлений;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снижение коли</w:t>
      </w:r>
      <w:r>
        <w:t>чества преступлений, связанных с незаконным оборотом наркотиков, от общего числа выявленных преступлений;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совершенствование организационного, нормативно-правового и ресурсного обеспечения антинаркотической деятельности;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совершенствование системы оказан</w:t>
      </w:r>
      <w:r>
        <w:t>ия наркологической медицинской помощи больным наркоманией и их реабилитации;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активизация антинаркотической пропаганды с использованием средств массовой информации и современных информационных технологий;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предупреждение безнадзорности, беспризорности, п</w:t>
      </w:r>
      <w:r>
        <w:t>равонарушений и антиобщественных действий несовершеннолетних;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безопасных условий передвижения транспортных средств и пешеходов на дорогах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оперативного вызова экстренных оперативных служб по единому номеру "112" при возникновении экстренной ситуации на территории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Ожидаемые основные результаты: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укрепление правопорядка, снижение уровня преступности, повышение оперативно</w:t>
      </w:r>
      <w:r>
        <w:t>сти реагирования нарядов полиции;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стабилизация соотношения количества преступлений в сфере незаконного оборота наркотиков (НОН) по отношению к общему числу выявленных преступлений (в диапазоне 7 - 13%);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ежегодное снижение количества преступлений, совер</w:t>
      </w:r>
      <w:r>
        <w:t>шенных на улицах, площадях, в парках и скверах;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ежегодное увеличение установленных видеокамер правоохранительного сегмента аппаратно-программного комплекса "Безопасный регион";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ежегодный рост преступлений, раскрытых с использованием аппаратно-программн</w:t>
      </w:r>
      <w:r>
        <w:t>ого комплекса "Безопасный регион";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доли подростков и молодежи в возрасте от 11 до 24 лет, вовлеченных в профилактические мероприятия, в общей численности указанной категории до 85% к 2024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снижение доли несовершеннолетних, совершивших п</w:t>
      </w:r>
      <w:r>
        <w:t>реступления повторно, в общем числе несовершеннолетних, совершивших преступления к 2035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динамика роста к 2035 году числа несовершеннолетних, состоящих на учете, вовлеченных в проведение профильных лагерных смен, для указанной категории лиц (до 100%</w:t>
      </w:r>
      <w:r>
        <w:t xml:space="preserve"> охвата);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сокращение количества дорожно-транспортных происшествий, в которых сопутствующим фактором являлись неудовлетворительные дорожные условия с 49% до 10%;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снижение количества дорожно-транспортных происшествий с участием детей по причине превышени</w:t>
      </w:r>
      <w:r>
        <w:t>я установленной скорости, а также тяжести последствий от дорожно-транспортных происшествий.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Способы и направления деятельности органов государственной власти Воронежской области: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стратегическое планирование информационного сопровождения оперативной деяте</w:t>
      </w:r>
      <w:r>
        <w:t>льности системы защиты населения от чрезвычайных ситуаций;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обеспечение поддержания в готовности и проведение своевременных мероприятий модернизации региональной автоматизированной системы оповещения и информирования населения об угрозе возникновения и о </w:t>
      </w:r>
      <w:r>
        <w:t>возникновении чрезвычайных ситуаций;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приведение в соответствие с законодательством РФ законов и иных нормативных правовых актов Воронежской области в области гражданской обороны;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оснащение пунктов гражданской обороны современными техническими средствам</w:t>
      </w:r>
      <w:r>
        <w:t>и, автоматизированными системами, укомплектование специалистами, имеющими соответствующее образование;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оснащение систем оповещения населения и информирования населения современными техническими средствами и программными продуктами;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пунктов вре</w:t>
      </w:r>
      <w:r>
        <w:t>менного размещения, запасов материально-технических, продовольственных, медицинских и иных средств, планирование их использования в конкретных ситуациях;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установление и поддержание эффективной связи с населением с использованием цифровых технологий по во</w:t>
      </w:r>
      <w:r>
        <w:t>просам обеспечения безопасности его жизнедеятельности посредством проведения необходимых профилактических (разъяснительных) мероприятий;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создание пункта приема космической информации, позволяющей повысить оперативность реагирования на риски чрезвычайных </w:t>
      </w:r>
      <w:r>
        <w:t>ситуаций и уровень обоснованности прогнозов;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организация функционирования и совершенствования системы "112" в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сетей спутниковой и радиосвязи;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ведомственной цифровой связи;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источников информационного</w:t>
      </w:r>
      <w:r>
        <w:t xml:space="preserve"> обеспечения оперативной деятельности в режиме чрезвычайных ситуаций (использование информации, поступающей от ведущих блогеров, лидеров мнений в социальных сетях, общественных объединений, волонтерских организаций);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создание резервного центра обработки </w:t>
      </w:r>
      <w:r>
        <w:t>вызовов;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организация межсубъектного взаимодействия в процессе развертывания системы "112" на территориях иных субъектов РФ;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организация информирования населения о работе единого номера "112";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грамотности населения в вопросах защиты населения и территорий от чрезвычайной ситуаций с использованием средств массовой информации и сети Интернет;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квалификации</w:t>
      </w:r>
      <w:r>
        <w:t xml:space="preserve"> персонала системы защиты населения от чрезвычайных ситуаций;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проведение комплекса мероприятий, обеспечивающих повышение безопасности жизнедеятельности населения и его удовлетворенности от их качества и эффективности;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проведение обучения руководящего с</w:t>
      </w:r>
      <w:r>
        <w:t>остава и должностных лиц ТО ФОИВ, ИОГВ ВО, ОМСУ и организаций в соответствии с организационно-методическими указаниями МЧС России по подготовке населения в области гражданской обороны и защиты от чрезвычайных ситуаций;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и модернизация учебно-мате</w:t>
      </w:r>
      <w:r>
        <w:t>риальной базы учебно-методического центра ГО и ЧС Воронежской области, курсов гражданской обороны муниципальных образований, учебно-консультационных пунктов организаций по гражданской обороне;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проведение классификации объектов надзора по категориям опасн</w:t>
      </w:r>
      <w:r>
        <w:t>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проведение оценки состояния промышленной безопасности объектов с привлечением методологии анализа риска негативных событий или аварий;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организация связи с населением с использованием существующих PR-технологий;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мониторинг эффективности реализуе</w:t>
      </w:r>
      <w:r>
        <w:t>мых мероприятий по профилактике и защите населения от чрезвычайных ситуаций;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актуализация нормативно-правовой базы по защите населения от чрезвычайных ситуаций;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межведомственного сотрудничества в рамках противодействия террористическим и экс</w:t>
      </w:r>
      <w:r>
        <w:t>тремистским угрозам;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механизма сбора достоверной информации о деятельности органов, осуществляющих контрольно-надзорную деятельность, и достигнутых ими общественно значимых результатах, анализ которых позволяет принимать своевременные управл</w:t>
      </w:r>
      <w:r>
        <w:t>енческие решения по корректировке приоритетов и отдельных аспектов контрольно-надзорной деятельности;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внедрение механизма свободного доступа к информации о результатах контрольно-надзорной деятельности;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интеграция информации о результативности и эффект</w:t>
      </w:r>
      <w:r>
        <w:t>ивности контрольно-надзорной деятельности в процесс ее стратегического и текущего планирования, в том числе при формировании планов контрольно-надзорных мероприятий;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в органах, осуществляющих контрольно-надзорную деятельность, организационно</w:t>
      </w:r>
      <w:r>
        <w:t>й культуры, направленной на достижение максимального уровня защиты охраняемых законом ценностей, экономию государственных ресурсов и минимизацию вмешательства в деятельность подконтрольных субъектов;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профилактика правонарушений, связанных с вовлечением н</w:t>
      </w:r>
      <w:r>
        <w:t>есовершеннолетних в противоправную деятельность;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осуществление мероприятий, направленных на повышение уровня доверия граждан к органам внутренних дел;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осуществление мероприятий, направленных на повышение активности участия граждан в охране общественног</w:t>
      </w:r>
      <w:r>
        <w:t>о порядка;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технических средств обеспечения безопасности граждан;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уровня правовой грамотности и развитие правосознания граждан;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развертывание правоохранительного сегмента аппаратно-программного комплекса "Безопасный регион" на терри</w:t>
      </w:r>
      <w:r>
        <w:t>ториях всех муниципальных образований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модернизация установленных в рамках аппаратно-программного комплекса и интегрированных видеокамер до соответствия техническим требованиям МВД России к объектам правоохранительного сегмента аппара</w:t>
      </w:r>
      <w:r>
        <w:t>тно-программного комплекса "Безопасный регион";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условий для ресоциализации лиц, освобожденных из мест лишения свободы, квотирование рабочих мест для данной категории граждан;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необходимых условий для функционирования специализированных</w:t>
      </w:r>
      <w:r>
        <w:t xml:space="preserve"> учреждений по оказанию помощи лицам, находящимся в тяжелой степени алкогольного, наркотического и иного токсического опьянения и утратившим способность самостоятельно передвигаться или ориентироваться;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на территориях муниципальных образований о</w:t>
      </w:r>
      <w:r>
        <w:t>птимального количества участковых пунктов полиции с выделением служебных помещений для работы участковых уполномоченных полиции;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оснащение участковых пунктов полиции материально-техническими средствами для надлежащего исполнения участковыми уполномоченны</w:t>
      </w:r>
      <w:r>
        <w:t>ми полиции служебных обязанностей;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доступности оказания наркологической медицинской помощи больным наркоманией и услуг по их реабилитации;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мероприятий, направленных на предупреждение и пресечение преступлений, связанных с незаконным оборотом наркотиков; проведение антинаркотических мероприятий среди всех слоев населения, особенно молодежи в возрасте от 11 до 24 лет;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расширение </w:t>
      </w:r>
      <w:r>
        <w:t>сети бесплатных спортивных секций и кружков для подростков;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предоставление возможности частичной трудовой занятости для подростков в свободное от учебы время; увеличение численности путевок в лагерные профильные смены для подростков, состоящих на учете в</w:t>
      </w:r>
      <w:r>
        <w:t xml:space="preserve"> органах внутренних дел, комиссиях по делам несовершеннолетних и защите их прав (КДН и ЗП) муниципальных образований, проживающих в семьях социального риска;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установка пешеходных ограждений, "Г"-образных опор (или продублировать дорожные знаки 5.19.1 "Пе</w:t>
      </w:r>
      <w:r>
        <w:t>шеходный переход" над проезжей частью), оборудовать не менее 35% переходов у образовательных учреждений искусственными неровностями; предусмотреть нанесение разметки термопластичными материалами с более долговечным сроком службы;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приобретение мобильных а</w:t>
      </w:r>
      <w:r>
        <w:t>втогородков на базе транспортных средств для проведения выездных занятий и обучения в образовательных организациях, расположенных в районах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возобновление реализации мероприятия и выделение дополнительного финансирования на закупку и ремонт компл</w:t>
      </w:r>
      <w:r>
        <w:t>ексов автоматической фиксации административных правонарушений.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числе наиболее значимых ключевых проектов (</w:t>
      </w:r>
      <w:hyperlink w:anchor="Par6998" w:tooltip="Перечень" w:history="1">
        <w:r>
          <w:rPr>
            <w:color w:val="0000FF"/>
          </w:rPr>
          <w:t>приложение 3</w:t>
        </w:r>
      </w:hyperlink>
      <w:r>
        <w:t xml:space="preserve"> к настоящей Стратегии) выделяются проекты по модернизации материально-технической базы противопож</w:t>
      </w:r>
      <w:r>
        <w:t>арной службы, снижению рисков возникновения и смягчению последствий чрезвычайных ситуаций.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1"/>
      </w:pPr>
      <w:r>
        <w:t>Раздел 5. ОСНОВНЫЕ НАПРАВЛЕНИЯ ЭКОНОМИЧЕСКОГО РАЗВИТИЯ</w:t>
      </w:r>
    </w:p>
    <w:p w:rsidR="00000000" w:rsidRDefault="00770119">
      <w:pPr>
        <w:pStyle w:val="ConsPlusTitle"/>
        <w:jc w:val="center"/>
      </w:pPr>
      <w:r>
        <w:t>ВОРОНЕЖСКОЙ ОБЛАСТИ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2"/>
      </w:pPr>
      <w:r>
        <w:t>Подраздел 5.1. РАЗВИТИЕ ВЫСОКОТЕХНОЛОГИЧНОГО</w:t>
      </w:r>
    </w:p>
    <w:p w:rsidR="00000000" w:rsidRDefault="00770119">
      <w:pPr>
        <w:pStyle w:val="ConsPlusTitle"/>
        <w:jc w:val="center"/>
      </w:pPr>
      <w:r>
        <w:t>ПРОМЫШЛЕННОГО КОМПЛЕКСА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Высокотехнологичны</w:t>
      </w:r>
      <w:r>
        <w:t>й сектор занимает важное место в промышленном комплексе Воронежской области, формируя 44% отгруженной продукции и обеспечивая занятость 40% работников обрабатывающей промышленности региона. Приоритетными для региона являются отрасли машиностроения (сельско</w:t>
      </w:r>
      <w:r>
        <w:t>хозяйственного, нефтегазового, транспортного), авиационной, радиоэлектронной и химической промышленности.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Приоритеты развития предприятий высокотехнологичных отраслей связаны с расширением использования результатов инновационной и научно-технической деятел</w:t>
      </w:r>
      <w:r>
        <w:t>ьности, внедрением цифровых технологий, передовых управленческих, организационных и технологических решений в целях повышения производительности труда и достижения международной конкурентоспособности производимой продукции, роста производства продукции гра</w:t>
      </w:r>
      <w:r>
        <w:t>жданского назначения на предприятиях оборонно-промышленного комплекса. Стратегические задачи развития в отдельных высокотехнологичных отраслях: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 химической промышленности - расширение присутствия предприятий на внешних рынках с конкурентоспособной проду</w:t>
      </w:r>
      <w:r>
        <w:t>кцией (минеральные удобрения, синтетический каучук, аммиак);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 машиностроении повышение конкурентоспособности производства, обеспечивающего рост экспорта и растущий внутренний спрос на продукцию в условиях реализации государственной политики импортозамещ</w:t>
      </w:r>
      <w:r>
        <w:t>ения и поддержки экспорта в агропромышленном комплексе (в сельскохозяйственном машиностроении, машиностроении для пищевой и перерабатывающей промышленности), программ импортозамещения оборудования крупнейшими отечественными нефте- и газодобывающими компани</w:t>
      </w:r>
      <w:r>
        <w:t>ями (в нефтегазовом и химическом машиностроении);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 авиационной промышленности - обновление производственных моделей в гражданском сегменте, развитие систем послепродажного обслуживания и сервиса для обеспечения роста объема заказов на производство проду</w:t>
      </w:r>
      <w:r>
        <w:t>кции, в том числе на экспорт;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 радиоэлектронной промышленности дальнейшее развитие инфраструктуры коммерциализации и трансфера передовых технологий, повышение эффективности бизнес-моделей, ориентированных на потребительский сегмент внутреннего и внешнег</w:t>
      </w:r>
      <w:r>
        <w:t>о рынков.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Цель 2.1. Модернизация структуры экономики и социальной сферы.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Ключевые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условий для модернизации регионального промышленного комплекса, реализации стратегий (программ) инвестиционного развития промышленных предприятий;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</w:t>
      </w:r>
      <w:r>
        <w:t>ие и развитие промышленных кластеров, организаций инфраструктуры поддержки малого и среднего предпринимательства (МСП) в сфере промышленности.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Цель 2.2. Инновационное развитие экономики и социальной сферы.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Ключевые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и развитие промышленных технопарков;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системной поддержки инновационной и научно-технической деятельности в промышленности.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Цель 2.6. Укрепление позиций</w:t>
      </w:r>
      <w:r>
        <w:t xml:space="preserve"> хозяйствующих субъектов Воронежской области на национальном рынке высокотехнологичной промышленной и сельскохозяйственной продукции.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Ключевые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мер, направленных на импортозамещение высокотехнологичной промышленной продукции;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оказание</w:t>
      </w:r>
      <w:r>
        <w:t xml:space="preserve"> поддержки предприятиям оборонно-промышленного комплекса в запуске производства гражданской продукции и ее продвижении на национальном рынке.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Цель 2.8. Укрепление позиций хозяйствующих субъектов Воронежской области на мировых рынках продукции и услуг.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</w:t>
      </w:r>
      <w:r>
        <w:t>евые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в промышленности высокопроизводительного экспортно-ориентированного сектора, развивающегося на основе современных технологий и обеспеченного высококвалифицированными кадрами;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ориентация региональной промышленной политики, включая </w:t>
      </w:r>
      <w:r>
        <w:t>применяемые механизмы государственной (областной) поддержки, на достижение международной конкурентоспособности товаров региональных производителей.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Ожидаемые основные результаты: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объема отгруженной промышленной продукции в 2,7 раза к уровню 2016 год</w:t>
      </w:r>
      <w:r>
        <w:t>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производительности труда в промышленности в 3,6 раза к уровню 2016 года;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к 2035 году темпов роста числа промышленных экспортеров до 250% к уровню 2016 года.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Значения целевых показателей по каждому году реализации Стратегии представле</w:t>
      </w:r>
      <w:r>
        <w:t xml:space="preserve">ны в </w:t>
      </w:r>
      <w:hyperlink w:anchor="Par6064" w:tooltip="Динамика целевых показателей социально-экономического" w:history="1">
        <w:r>
          <w:rPr>
            <w:color w:val="0000FF"/>
          </w:rPr>
          <w:t>приложении 2</w:t>
        </w:r>
      </w:hyperlink>
      <w:r>
        <w:t xml:space="preserve"> к настоящей Стратегии.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Способы реализации целей: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государственная (областная) поддержка инвестиционных проектов организаций промышленности, стимулирующая </w:t>
      </w:r>
      <w:r>
        <w:t>внедрение передовых управленческих, организационных и технологических решений для повышения производительности труда и модернизации основных фондов;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привлечение средств федерального бюджета в рамках государственных программ Российской Федерации, федераль</w:t>
      </w:r>
      <w:r>
        <w:t>ных целевых программ, программ институтов развития, "дорожных карт" Национальной технологической инициативы;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содействие развитию кооперации промышленности, отраслевой науки и профильного образования;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содействие предприятиям оборонно-промышленного компл</w:t>
      </w:r>
      <w:r>
        <w:t>екса при диверсификации производства в целях освоения производства гражданской продукции;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консультационного взаимодействия с некоммерческими и общественными организациями, объединениями, союзами, ассоциациями, выражающими интересы субъектов пред</w:t>
      </w:r>
      <w:r>
        <w:t>принимательства в сфере промышленности, проведение форумов, выставок, конгрессных мероприятий;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стимулирование внутреннего спроса на продукцию региональных производителей, содействие в заключении контрактов с крупными корпоративными потребителями;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</w:t>
      </w:r>
      <w:r>
        <w:t>зация политики импортозамещения и развития экспортного потенциала региональных предприятий;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инфраструктуры поддержки деятельности в сфере промышленности, в том числе регионального фонда развития промышленности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поддержка ре</w:t>
      </w:r>
      <w:r>
        <w:t>ализации инвестиционных проектов и внедрения современных инновационных технологий в промышленности через формат промышленных кластеров и организаций инфраструктуры поддержки МСП и инноваций (промышленных технопарков, регионального центра инжиниринга и т.д.</w:t>
      </w:r>
      <w:r>
        <w:t>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мониторинг состояния и развития промышленности Воронежской области и предоставления мер стимулирования деятельности в сфере промышленности.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Направления деятельности органов государственной власти Воронежской области: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нормативно-правовое обеспечение: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создание и развитие промышленных кластеров в соответствии с </w:t>
      </w:r>
      <w:hyperlink r:id="rId56" w:tooltip="Постановление Правительства РФ от 31.07.2015 N 779 (ред. от 02.08.2018) &quot;О промышленных кластерах и специализированных организациях промышленных кластеров&quot; (вместе с &quot;Требованиями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&quot;, &quot;Правилами подтверждения соответствия промышленного кластера и специализированной организации промышленного кластера требованиям к промышленным кластерам и специализиро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июля 2015 года N 779 "О промышленных кластерах и специализированных организациях промышленных кластеров";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</w:t>
      </w:r>
      <w:r>
        <w:t xml:space="preserve"> нормативно-правовых актов Воронежской области о создании и развитии промышленных технопарков в соответствии с Федеральным </w:t>
      </w:r>
      <w:hyperlink r:id="rId57" w:tooltip="Федеральный закон от 27.06.2018 N 160-ФЗ &quot;О внесении изменений в Федеральный закон &quot;О промышленной политик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27 июня 2018 года N 160-ФЗ "О внесении изменений в Федеральный закон "О промышленно</w:t>
      </w:r>
      <w:r>
        <w:t>й политике в Российской Федерации";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разработка и принятие нормативно-правовых актов, устанавливающих меры стимулирования деятельности в сфере промышленности в соответствии с Федеральным </w:t>
      </w:r>
      <w:hyperlink r:id="rId58" w:tooltip="Федеральный закон от 31.12.2014 N 488-ФЗ (ред. от 02.08.2019) &quot;О промышленной политик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 декабря 2014 года N 488-ФЗ "О промышл</w:t>
      </w:r>
      <w:r>
        <w:t xml:space="preserve">енной политике в Российской Федерации", осуществляемых за счет средств областного бюджета в рамках государственной </w:t>
      </w:r>
      <w:hyperlink r:id="rId59" w:tooltip="Постановление Правительства Воронежской обл. от 30.10.2015 N 840 (ред. от 25.09.2019) &quot;Об утверждении государственной программы Воронежской области &quot;Развитие промышленности и повышение ее конкурентоспособности&quot;{КонсультантПлюс}" w:history="1">
        <w:r>
          <w:rPr>
            <w:color w:val="0000FF"/>
          </w:rPr>
          <w:t>программы</w:t>
        </w:r>
      </w:hyperlink>
      <w:r>
        <w:t xml:space="preserve"> Воронежской области "Развитие промышленности и повышение ее конкурентоспособности";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организационное обеспечение: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организация разработки, подписания и реализации "дорожных карт" использования технологий, продукции и услуг предприятий Вороне</w:t>
      </w:r>
      <w:r>
        <w:t>жской области для нужд государственных корпораций;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организация работы консультационных и совещательных органов по вопросам развития промышленности, в том числе отраслевого (наблюдательного) совета по подготовке кадров организаций промышленного комплекса,</w:t>
      </w:r>
      <w:r>
        <w:t xml:space="preserve"> экспертного совета по импортозамещению, совета по промышленной политике;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организация проведения профессиональных конкурсов по рабочим и инженерным специальностям в сфере промышленности.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Реализация региональных программ, участие в федеральных, ведомствен</w:t>
      </w:r>
      <w:r>
        <w:t>ных программах и проектах, программах сотрудничества с бизнес-структурами: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участие в реализации отраслевых стратегий развития промышленного экспорта Российской Федерации (гражданской продукции авиационной промышленности, отрасли сельскохозяйственного маш</w:t>
      </w:r>
      <w:r>
        <w:t>иностроения, продукции железнодорожного машиностроения);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участие в реализации стратегий развития отраслей промышленности Российской Федерации (сельскохозяйственного и транспортного машиностроения, авиастроения, станкостроения, черной и цветной металлурги</w:t>
      </w:r>
      <w:r>
        <w:t>и, химического и нефтехимического комплекса, радиоэлектроники, легкой промышленности, реабилитационной и спортивной индустрии и др.), концепции создания евразийской сети промышленной кооперации и субконтрактации;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участие в реализации стратегий развития г</w:t>
      </w:r>
      <w:r>
        <w:t>осударственных корпораций (Объединенной авиастроительной корпорации (ОАК) до 2035 года, государственной корпорации "Ростех" на период до 2025 года и др.);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"дорожных карт" по взаимодействию с промышленным комплексом Воронежской области ПАО "Газ</w:t>
      </w:r>
      <w:r>
        <w:t>пром", ПАО "СИБУР Холдинг";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участие в реализации Стратегии по противодействию незаконному обороту промышленной продукции в Российской Федерации на период до 2020 года и плановый период до 2025 года;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документов (программ, соглашений) о сотруд</w:t>
      </w:r>
      <w:r>
        <w:t>ничестве, между правительством Воронежской области и ПАО "НК "Роснефть", ПАО "ЛУКОЙЛ", НП "ОПЖТ";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сотрудничества с ФГАУ "РФТР" - Фондом развития промышленности, АНО "Агентство по технологическому развитию" на базе заключенных соглашений;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</w:t>
      </w:r>
      <w:r>
        <w:t>ечение координации регионального плана по импортозамещению в сфере промышленности Воронежской области с федеральными отраслевыми планами импортозамещения, утвержденными приказами Минпромторга России;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внедрение Регионального стандарта кадрового обеспечени</w:t>
      </w:r>
      <w:r>
        <w:t>я промышленного роста (совместно с АНО "Агентство стратегических инициатив по продвижению новых проектов" и Минпромторгом России).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2"/>
      </w:pPr>
      <w:r>
        <w:t>Подраздел 5.2. РАЗВИТИЕ АГРОПРОМЫШЛЕННОГО КОМПЛЕКСА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Цель 2.2. Инновационное развитие экономики и социальной сферы.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Ключевые</w:t>
      </w:r>
      <w:r>
        <w:t xml:space="preserve">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стимулирование инновационной и инвестиционной деятельности крупных высокотехнологичных производств, импортозамещения на предприятиях агропромышленного комплекса;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селекционной и племенной базы растениеводства и животноводства;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существующих (молочного, мясного), создание и развитие новых (свиноводческого, свеклосахарного) кластеров, основанное на использовании ресурсной базы муниципальных образований;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системы инфраструктурного обеспечения агропродовольственн</w:t>
      </w:r>
      <w:r>
        <w:t>ого рынка.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Цель 2.6. Укрепление позиций хозяйствующих субъектов Воронежской области на национальных рынках высокотехнологичной промышленной и сельскохозяйственной продукции.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Ключевые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масштабов производства высокотехнологичной сельскохо</w:t>
      </w:r>
      <w:r>
        <w:t>зяйственной и пищевой продукции;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доли предприятий Воронежской области на национальном рынке высокотехнологичной сельскохозяйственной продукции.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Цель 2.13. Обеспечение населения экономически доступной и безопасной сельскохозяйственной и пищевой проду</w:t>
      </w:r>
      <w:r>
        <w:t>кцией.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Ключевые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темпов роста производства сельскохозяйственной и пищевой продукции, опережающих общероссийские;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производства экологически чистой продукции.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Ожидаемые основные результаты: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объемов производства сельскох</w:t>
      </w:r>
      <w:r>
        <w:t>озяйственной продукции в 2035 году в 1,49 раза к уровню 2016 года;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производительности труда в сельском хозяйстве в 2035 году в 1,66 раза к уровню 2016 года;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технологической независимости сельскохозяйственного производства от иностранного</w:t>
      </w:r>
      <w:r>
        <w:t xml:space="preserve"> производства в сфере семеноводства, селекции и племенного дела;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доли животноводства в структуре сельскохозяйственного производства до 40% к 2035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производства экологически чистой продукции в 2035 году до 5% по сравнению с 2016 годо</w:t>
      </w:r>
      <w:r>
        <w:t>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ускорение товародвижения, улучшение круглогодичной сохранности, рост конкурентоспособности сельскохозяйственной продукции, сырья и продовольствия;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освоение новых географических сегментов национального рынка пищевой продукции (реализация молочной про</w:t>
      </w:r>
      <w:r>
        <w:t>дукции в Ивановской, Костромской, Липецкой, Московской, Тверской областях, овощной - во Владимирской, Ивановской, Московской, Тверской, Ярославской областях, мясной - во Владимирской, Ивановской, Калужской, Костромской, Московской, Рязанской, Смоленской, Т</w:t>
      </w:r>
      <w:r>
        <w:t>ульской, Ярославской областях, яиц - в Калужской, Курской, Московской, Орловской, Смоленской, Тамбовской, Тверской, Тульской областях).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Цель 2.7. Освоение новых географических сегментов мирового рынка продукции агропромышленного комплекса.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Ключевые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экспортно-ориентированного сельскохозяйственного производства, пищевой и перерабатывающей промышленности;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масштабов и номенклатуры производства продукции агропромышленного комплекса на экспорт;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сегментов (географически</w:t>
      </w:r>
      <w:r>
        <w:t>х и продуктовых) мирового рынка сельскохозяйственной и пищевой продукции.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Ожидаемые основные результаты: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объемов экспорта продукции агропромышленного комплекса к 2035 году в стоимостном выражении в 2,4 раза к уровню 2016 года;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устойчивые поставки </w:t>
      </w:r>
      <w:r>
        <w:t>сельскохозяйственной и пищевой продукции во Вьетнам, Гонконг, Доминиканскую Республику, Канаду, КНР, Колумбию, Мексику, ОАЭ, Панаму, Перу, Саудовскую Аравию, Таиланд, Тайвань, Японию; освоение новых рынков (страны Африки и Ближнего Востока).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Цель 3.9. Обес</w:t>
      </w:r>
      <w:r>
        <w:t>печение роста уровня жизни сельского населения, создание комфортной среды его жизнедеятельности, повышение престижа проживания и работы в сельской местности.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Ключевые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удовлетворение потребностей сельского населения в благоустроенном жилье;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уровня комплексного обустройства сельских населенных пунктов объектами социальной и инженерной инфраструктуры.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Эффективное решение поставленных задач и достижение ожидае</w:t>
      </w:r>
      <w:r>
        <w:t>мых результатов связывается с реализацией целевого сценария развития агропромышленного комплекса и обеспечения продовольственной безопасности. Такой сценарий предполагает укрепление конкурентных позиций и повышение сбалансированности пространственного разв</w:t>
      </w:r>
      <w:r>
        <w:t>ития регионального агропромышленного комплекса на основе максимально эффективного и экологически безопасного использования природно-ресурсного потенциала, создания наукоемкого и высокотехнологичного сектора региональной экономики, обеспечения комфортных ус</w:t>
      </w:r>
      <w:r>
        <w:t>ловий проживания и жизнедеятельности сельского населения.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Ожидаемые основные результаты: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ввод (приобретение) жилья для граждан, проживающих и работающих в сельской местности (нарастающим итогом с 2016 года) составит 257,2 тыс. м</w:t>
      </w:r>
      <w:r>
        <w:rPr>
          <w:vertAlign w:val="superscript"/>
        </w:rPr>
        <w:t>2</w:t>
      </w:r>
      <w:r>
        <w:t xml:space="preserve"> к 2035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ввод в де</w:t>
      </w:r>
      <w:r>
        <w:t>йствие локальных водопроводов в сельской местности (нарастающим итогом с 2016 года) составит 1298,9 км к 2035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ввод в действие распределительных газовых сетей в сельской местности (нарастающим итогом с 2016 года) составит 144,0 км к 2035 году.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Значе</w:t>
      </w:r>
      <w:r>
        <w:t xml:space="preserve">ния целевых показателей развития агропромышленного комплекса по каждому году реализации Стратегии приведены в </w:t>
      </w:r>
      <w:hyperlink w:anchor="Par6064" w:tooltip="Динамика целевых показателей социально-экономического" w:history="1">
        <w:r>
          <w:rPr>
            <w:color w:val="0000FF"/>
          </w:rPr>
          <w:t>приложении 2</w:t>
        </w:r>
      </w:hyperlink>
      <w:r>
        <w:t xml:space="preserve"> к настоящей Стратегии.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Способы реализации целей: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</w:t>
      </w:r>
      <w:r>
        <w:t xml:space="preserve"> формирование и развитие конкурентоспособных кластеров, способствующих созданию современных высокоэффективных технологий производства, переработки и хранения сельскохозяйственной продукции, сырья и продовольствия;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и внедрение технологий производ</w:t>
      </w:r>
      <w:r>
        <w:t>ства семян сельскохозяйственных растений, племенной продукции по направлениям отечественного растениеводства и животноводства, имеющим в настоящее время высокую степень зависимости от семян или племенной продукции (материала) иностранного производства;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</w:t>
      </w:r>
      <w:r>
        <w:t>оздание условий и организация работы по производству экологически чистой продукции через органическое земледелие путем использования биологизированного севооборота и органических удобрений, а также экологически чистых кормов, выращенных на сенокосах и паст</w:t>
      </w:r>
      <w:r>
        <w:t>бищах в поймах рек;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инфраструктуры поддержки экспорта продукции предприятий агропромышленного комплекса на базе Воронежского центра координации экспорта, прежде всего продукции высокой степени переработки;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экспортных компетенций п</w:t>
      </w:r>
      <w:r>
        <w:t>редприятий агропромышленного комплекса Воронежской области за счет участия в образовательном проекте АО "Российский экспортный центр", разработка региональных суббрендов и заключение соглашений с АО "РЭЦ" об использовании экспортной продукции российского а</w:t>
      </w:r>
      <w:r>
        <w:t>гропромышленного комплекса;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совершенствование механизмов и принципов взаимодействия государственно-частного партнерства для реализации инвестиционных проектов, способствующих развитию отечественных технологий мирового уровня, строительству федеральных ис</w:t>
      </w:r>
      <w:r>
        <w:t>следовательских центров;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стимулирование создания товаропроводящих сетей для сельскохозяйственной продукции и продукции пищевой промышленности (оптово-распределительных центров, сельскохозяйственных кооперативов, мощностей для хранения сельскохозяйственно</w:t>
      </w:r>
      <w:r>
        <w:t>й продукции);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внедрение технологий "цифровой экономики" в сельское хозяйство (использование информационных данных и программного обеспечения для составления карт урожайности с преимущественным использованием дронов; использование датчиков для обнаружения</w:t>
      </w:r>
      <w:r>
        <w:t xml:space="preserve"> вредителей и автоматического распыления средств химической защиты растений; использование сенсоров для оценки влажности почв в течение суток; использование систем автоматической регулировки влажности и температуры в помещениях для хранения овощей, ягод и </w:t>
      </w:r>
      <w:r>
        <w:t>зерновых);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ввод в эксплуатацию и модернизация объектов социальной и инженерной инфраструктуры на сельских территориях.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Направления деятельности органов государственной власти Воронежской области сформированы: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государственных расходов на разв</w:t>
      </w:r>
      <w:r>
        <w:t>итие экспорта продукции агропромышленного комплекса, внедрение новых технологий, создание системы инфраструктуры агропродовольственного рынка на принципах государственно-частного партнерства;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использование проектного управления при реализации приоритетов</w:t>
      </w:r>
      <w:r>
        <w:t xml:space="preserve"> развития агропромышленного комплекса;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комплекса взаимоувязанных мероприятий государственной политики развития агропромышленного комплекса;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совершенствование нормативно-правовой базы функционирования агропромышленного комплекса.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числе наиб</w:t>
      </w:r>
      <w:r>
        <w:t>олее значимых ключевых проектов (</w:t>
      </w:r>
      <w:hyperlink w:anchor="Par6998" w:tooltip="Перечень" w:history="1">
        <w:r>
          <w:rPr>
            <w:color w:val="0000FF"/>
          </w:rPr>
          <w:t>приложение 3</w:t>
        </w:r>
      </w:hyperlink>
      <w:r>
        <w:t xml:space="preserve"> к настоящей Стратегии) выделяются проекты по развитию молочного кластера, формированию и развитию свиноводческого и свеклосахарного кластеров.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2"/>
      </w:pPr>
      <w:r>
        <w:t>Подраздел 5.3. РАЗВИТИЕ СВЯЗ</w:t>
      </w:r>
      <w:r>
        <w:t>И, ИНФОРМАЦИОННЫХ</w:t>
      </w:r>
    </w:p>
    <w:p w:rsidR="00000000" w:rsidRDefault="00770119">
      <w:pPr>
        <w:pStyle w:val="ConsPlusTitle"/>
        <w:jc w:val="center"/>
      </w:pPr>
      <w:r>
        <w:t>И КОММУНИКАЦИОННЫХ ТЕХНОЛОГИЙ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Цель 2.11. Обеспечение устойчивого развития регионального рынка научных, образовательных и информационно-коммуникационных услуг.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Цель 2.16. Создание и широкое применение российских информационных и коммуникационных технологий, обеспечение их конкурентоспос</w:t>
      </w:r>
      <w:r>
        <w:t>обности.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Цель 3.10. Развитие телекоммуникационной инфраструктуры, устранение цифрового неравенства и обеспечение доступности качественных услуг связи на всей территории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Ключевые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научно-технической и иной деятельности в сфере раз</w:t>
      </w:r>
      <w:r>
        <w:t>вития информационных и коммуникационных технологий;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стимулирование развития цифровых технологий и их использование в различных сферах деятельности;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переход на преимущественное использование информационных и коммуникационных технологий российских произв</w:t>
      </w:r>
      <w:r>
        <w:t>одителей;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конкурентоспособности российских информационных и коммуникационных технологий;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снижение административных барьеров и повышение уровня удовлетворенности качеством предоставления услуг гражданами и субъектами предпринимательской деятел</w:t>
      </w:r>
      <w:r>
        <w:t>ьности;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доступности современных услуг связи, для населения в сельской местности, прежде всего в отдаленных и малочисленных населенных пунктах;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высококачественных коммуникаций на территории всей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и развитие гео</w:t>
      </w:r>
      <w:r>
        <w:t>информационной модели региона.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Ожидаемые основные результаты: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телекоммуникационной инфраструктуры, устранение цифрового неравенства и обеспечение доступности качественных услуг связи на всей территории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рост числа активных абонентов в </w:t>
      </w:r>
      <w:r>
        <w:t>2035 году в 2,88 раза к уровню 2016 года;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услуг электросвязи в 1,32 раза к уровню базового 2016 года;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устойчивое развитие регионального рынка информационно-коммуникационных услуг и технологий;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развитие электронных услуг в различных сферах </w:t>
      </w:r>
      <w:r>
        <w:t>жизнедеятельности, в том числе в сфере образования, медицины, социального обслуживания, культуры, электронной коммерции, государственного управления и других;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рынка отечественных программных и информационных продуктов и технологий;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достижение </w:t>
      </w:r>
      <w:r>
        <w:t>к 2035 году уровня не менее 90% доли граждан, получающих государственные и муниципальные услуги в электронной форме;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достижение к 2035 году уровня использования в региональных информационных ресурсах не менее 90% программного и информационного обеспечени</w:t>
      </w:r>
      <w:r>
        <w:t>я отечественных производителей;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и внедрение цифровых технологий в сфере городского и регионального управления на основе геоинформационных систем и сетей интеллектуальных устройств;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сокращение срока получения субъектами предпринимательства услу</w:t>
      </w:r>
      <w:r>
        <w:t>г, необходимых для создания и ведения бизнеса;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сокращение количества обращений предпринимателей в органы власти за получением необходимых разрешений и согласований;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уровня удовлетворенности качеством предоставления услуг субъектами предприн</w:t>
      </w:r>
      <w:r>
        <w:t>имательской деятельности к 2020 году не менее 90%.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Значения целевых показателей развития связи, информационных и коммуникационных технологий по каждому году реализации представлены в </w:t>
      </w:r>
      <w:hyperlink w:anchor="Par6064" w:tooltip="Динамика целевых показателей социально-экономического" w:history="1">
        <w:r>
          <w:rPr>
            <w:color w:val="0000FF"/>
          </w:rPr>
          <w:t>приложении 2</w:t>
        </w:r>
      </w:hyperlink>
      <w:r>
        <w:t xml:space="preserve"> к настоящей Стратегии.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Спосо</w:t>
      </w:r>
      <w:r>
        <w:t>бы реализации целей: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территории региона, на которой обеспечен уверенный прием сигнала сотовой связи, расширение зоны покрытия сетей связи (3G, 4G, LTE) и перехода на новое поколение сетей (5G);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скорости передачи данных и расширение</w:t>
      </w:r>
      <w:r>
        <w:t xml:space="preserve"> спектра предоставляемых услуг связи в сельской местности;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конкуренции на рынке услуг связи в целях обеспечения для граждан и организаций возможности выбора поставщика телекоммуникационных услуг не менее чем между двумя операторами связи;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</w:t>
      </w:r>
      <w:r>
        <w:t>ичение общей протяженности волоконно-оптических линий передачи, количества портов для подключения к Интернету, увеличение точек подключения;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внедрение современных информационных и коммуникационных технологий в сферы образования, медицинского обслуживания</w:t>
      </w:r>
      <w:r>
        <w:t>, науки, социальной защиты населения, культуры и средств массовой информации;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вузовской подготовки специалистов в области информационно-коммуникационных технологий и программного обеспечения;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выставочных экспозиций для участия в в</w:t>
      </w:r>
      <w:r>
        <w:t>ыставочно-ярмарочных мероприятиях на территории Российской Федерации и за рубежом;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перевод услуг в электронную форму;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региональных информационных систем и ресурсов;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переход на преимущественное использование платформ российских производителей</w:t>
      </w:r>
      <w:r>
        <w:t xml:space="preserve"> в основных региональных информационных ресурсах;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информационной среды по вопросам создания и внедрения отечественных информационных и коммуникационных технологий;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создание сети многофункциональных центров предоставления государственных и </w:t>
      </w:r>
      <w:r>
        <w:t>муниципальных услуг, ориентированных на предоставление государственных, муниципальных, дополнительных (сопутствующих) услуг субъектам предпринимательства в форме "МФЦ для бизнеса" и "Центра оказания услуг для бизнеса", внедрение комплексных услуг ("бизнес-</w:t>
      </w:r>
      <w:r>
        <w:t>ситуаций");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участие в реализации программы развития цифровой экономики.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Направления деятельности органов государственной власти Воронежской области: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нормативно-правовое обеспечение: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актуализация нормативно-правовой базы в области информационно-коммуник</w:t>
      </w:r>
      <w:r>
        <w:t>ационного обеспечения государственных и муниципальных предприятий, населения и предпринимательского сектора региона;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разработка, принятие и реализация стратегии развития ИТ-отрасли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нормативно-правовой базы субсидирования</w:t>
      </w:r>
      <w:r>
        <w:t xml:space="preserve"> деятельности предприятий сферы информационно-коммуникационных технологий;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нормативно-правовой базы выдачи грантов на разработки в области ИТ-технологий, финансирование которых осуществляется из областного бюджета;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нормативно-прав</w:t>
      </w:r>
      <w:r>
        <w:t>овой базы для процессов создания и развития единой геоинформационной системы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организационное обеспечение: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условий для развития информационно-телекоммуникационной инфраструктуры Воронежской области, обеспечивающей потребности</w:t>
      </w:r>
      <w:r>
        <w:t xml:space="preserve"> граждан, организаций в информации, государственных органов и органов местного самоуправления муниципальных образований Воронежской области в информации и информационном взаимодействии;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координация деятельности операторов связи с целью достижения планиру</w:t>
      </w:r>
      <w:r>
        <w:t>емого уровня проникновения мобильной связи и увеличение числа абонентов фиксированного широкополосного доступа к сети Интернет;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мониторинг размера платы за размещение объектов, сооружений и средств связи на объектах и земельных участках, находящихся в го</w:t>
      </w:r>
      <w:r>
        <w:t>сударственной (областной) и муниципальной собственности;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мониторинг состояния и развития отрасли связи Воронежской области и предоставления мер стимулирования деятельности в сфере связи;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условий для плодотворного сотрудничества государствен</w:t>
      </w:r>
      <w:r>
        <w:t>ных, образовательных и бизнес-структур;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проведение комплекса мероприятий по привлечению компаний в работу по развит</w:t>
      </w:r>
      <w:r>
        <w:t>ию информационно-коммуникационной сферы области, включая PR-компании по повышению инвестиционной привлекательности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мер по популяризации среди населения получения государственных и муниципальных услуг в электронной форме;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содействие </w:t>
      </w:r>
      <w:r>
        <w:t>в организации участия IT-компаний в выставочно-ярмарочных и конгрессных российских и международных мероприятиях, создание механизмов поддержки участия IT-компаний в международных проектах;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региональных IT-сообществ, организация взаимодействия ре</w:t>
      </w:r>
      <w:r>
        <w:t>гиональных IT-компаний при реализации задач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организация работы консультационных и совещательных органов по вопросам развития сферы информационных технологий и связи, в том числе координационного совета по развитию информационного общ</w:t>
      </w:r>
      <w:r>
        <w:t>ества при губернаторе Воронежской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Реализация государственных программ Воронежской области, участие в федеральных, ведомственных программах и проектах, программах сотрудничества с бизнес-структурами: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и реализация мероприятий государств</w:t>
      </w:r>
      <w:r>
        <w:t xml:space="preserve">енной </w:t>
      </w:r>
      <w:hyperlink r:id="rId60" w:tooltip="Постановление Правительства Воронежской обл. от 20.12.2013 N 1131 (ред. от 21.01.2020) &quot;Об утверждении государственной программы Воронежской области &quot;Информационное общество&quot;{КонсультантПлюс}" w:history="1">
        <w:r>
          <w:rPr>
            <w:color w:val="0000FF"/>
          </w:rPr>
          <w:t>программы</w:t>
        </w:r>
      </w:hyperlink>
      <w:r>
        <w:t xml:space="preserve"> Воронежской области "Информационное общество" (утв. постановлением правительства Воронежской области от 20 декабря 2013 года N 113</w:t>
      </w:r>
      <w:r>
        <w:t>1);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участие в государственных программах Российской Федерации, федеральных целевых программах, программах институтов развития, "дорожных картах" Национальной технологической инициативы;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программ импортозамещения в сфере ИТ-технологий, обеспе</w:t>
      </w:r>
      <w:r>
        <w:t>чение координации с федеральными отраслевыми планами импортозамещения;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эффективных систем взаимодействия предпринимательских структур на основе производственной кооперации для развития ИТ-кластера, в частности, на основе использования аутсорсинг</w:t>
      </w:r>
      <w:r>
        <w:t>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программ финансовой поддержки развития телекоммуникационной инфраструктуры;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программы преобразования обычных территорий в "умные";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внедрение комплекса технических решений и организационных мероприятий, направленных на достиже</w:t>
      </w:r>
      <w:r>
        <w:t>ние максимально возможного качества управления ресурсами и предоставление услуг на базе геоинформационной системы области и интеллектуальных сетей устройств.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числе наиболее значимых ключевых проектов (</w:t>
      </w:r>
      <w:hyperlink w:anchor="Par6998" w:tooltip="Перечень" w:history="1">
        <w:r>
          <w:rPr>
            <w:color w:val="0000FF"/>
          </w:rPr>
          <w:t>приложение 3</w:t>
        </w:r>
      </w:hyperlink>
      <w:r>
        <w:t xml:space="preserve"> к </w:t>
      </w:r>
      <w:r>
        <w:t>настоящей Стратегии) выделяются проекты по развитию доступной мобильной связи и беспроводного интернета, миграции ключевых региональных информационных систем и ресурсов на платформы отечественных производителей, переводу государственных и муниципальных усл</w:t>
      </w:r>
      <w:r>
        <w:t>уг в электронную форму, развитию цифровых технологий в сфере регионального управления, развитию многофункциональных центров и центров оказания услуг для бизнеса.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2"/>
      </w:pPr>
      <w:r>
        <w:t>Подраздел 5.4. РАЗВИТИЕ ТРАНСПОРТНО-ЛОГИСТИЧЕСКОЙ</w:t>
      </w:r>
    </w:p>
    <w:p w:rsidR="00000000" w:rsidRDefault="00770119">
      <w:pPr>
        <w:pStyle w:val="ConsPlusTitle"/>
        <w:jc w:val="center"/>
      </w:pPr>
      <w:r>
        <w:t>ИНФРАСТРУКТУРЫ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Цель 2.14. Создание совреме</w:t>
      </w:r>
      <w:r>
        <w:t>нной транспортно-логистической инфраструктуры области, обеспечивающей внутренние материальные потоки и растущий транзит грузов по международным транспортным коридорам.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Ключевые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терминально-складской инфраструктуры, обеспечивающей транзит</w:t>
      </w:r>
      <w:r>
        <w:t>ный, межрегиональный и внутренний товаропотоки;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спектра предоставляемых логистических услуг и повышение уровня логистического сервиса.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Ожидаемые основные результаты.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Решение поставленных задач позволит обеспечить к 2035 году увеличение: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на 1</w:t>
      </w:r>
      <w:r>
        <w:t>5% к уровню 2016 года объемов транзитных и внутриобластных грузоперевозок автомобильным, железнодорожным и воздушным видами транспорта;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на 20% к уровню 2016 года объемов грузов, хранимых и перерабатываемых на складах и в логистических центрах;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на 10% к уровню 2016 года объемов услуг предприятий логистического профиля;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площади складов категории "А" на 1000 чел. активного населени</w:t>
      </w:r>
      <w:r>
        <w:t>я Воронежской области в 2035 году в 1,2 раза к уровню 2016 года;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рост объемов отгруженной в 2035 году ж/д транспортом промышленной, сельскохозяйственной продукции, пищевых продуктов в 1,35 раза к уровню 2016 года. Основное направление перевозок грузов - </w:t>
      </w:r>
      <w:r>
        <w:t>морские порты Российской Федерации, в том числе порты Черноморского бассейна.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Цель 3.4. Улучшение параметров транспортной доступности в Воронежской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Ключевые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сбалансированного развития автомобильного, воздушного, железнодорожн</w:t>
      </w:r>
      <w:r>
        <w:t>ого видов транспорта;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внедрение и эффективное использование высокоэффективных ("чистых") источников энергии для работы автомобильного транспорта;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инфраструктурных объектов газомоторного топлива;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сети дорог с твердым покрытием;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</w:t>
      </w:r>
      <w:r>
        <w:t>бновление подвижного состава автомобильного транспорта, в том числе использующего высокоэффективные и чистые источники энергии;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транспортных потоков в воронежской агломерации на качественно более высоком уровне.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Ожидаемые основные результаты</w:t>
      </w:r>
      <w:r>
        <w:t>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Решение поставленных задач позволит обеспечить к 2035 году увеличение: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на 15% к уровню 2016 года объемов транзитных и внутриобластных грузоперевозок автомобильным, железнодорожным и воздушным видами транспорта;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грузооборота автомобильного трансп</w:t>
      </w:r>
      <w:r>
        <w:t>орта организаций всех видов деятельности в 2035 году в 1,45 раз к уровню 2016 года;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переход автомобильного парка Воронежской области на двигатели, использующие в качестве топлива компримированный природный газ;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доведение удельного веса автомобильного т</w:t>
      </w:r>
      <w:r>
        <w:t>ранспорта, работающего на газе, к общему числу зарегистрированного автомобильного транспорта до 21% в 2035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приведение дорог воронежской агломерации в нормативное транспортно-эксплуатационное состояние, снижение доли протяженности автомобильных доро</w:t>
      </w:r>
      <w:r>
        <w:t>г общего пользования регионального значения, не отвечающих нормативным требованиям, в общей протяженности автомобильных дорог общего пользования регионального значения в 2035 году в 2,2 раза к уровню 2016 года;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улучшение качества обслуживания пассажиров,</w:t>
      </w:r>
      <w:r>
        <w:t xml:space="preserve"> расширение зоны охвата населения Воронежской области транспортным обслуживанием;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круглогодичное транспортное сообщение для всех населенных пунктов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снижение негативного воздействия дорожно-транспортного комплекса на окружающую сред</w:t>
      </w:r>
      <w:r>
        <w:t>у до среднеевропейского уровня.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Значения целевого показателя развития транспортной инфраструктуры Воронежской области по каждому году реализации Стратегии приведены в </w:t>
      </w:r>
      <w:hyperlink w:anchor="Par6064" w:tooltip="Динамика целевых показателей социально-экономического" w:history="1">
        <w:r>
          <w:rPr>
            <w:color w:val="0000FF"/>
          </w:rPr>
          <w:t>приложени</w:t>
        </w:r>
        <w:r>
          <w:rPr>
            <w:color w:val="0000FF"/>
          </w:rPr>
          <w:t>и 2</w:t>
        </w:r>
      </w:hyperlink>
      <w:r>
        <w:t xml:space="preserve"> к настоящей Стратегии.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Способы реализации целей: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создание на базе транспортно-логистического кластера саморегулируемой организации логистов в рамках реализации государственной </w:t>
      </w:r>
      <w:hyperlink r:id="rId61" w:tooltip="Постановление Правительства Воронежской обл. от 31.12.2013 N 1188 (ред. от 23.01.2020) &quot;Об утверждении государственной программы Воронежской области &quot;Развитие транспортной системы&quot;{КонсультантПлюс}" w:history="1">
        <w:r>
          <w:rPr>
            <w:color w:val="0000FF"/>
          </w:rPr>
          <w:t>программы</w:t>
        </w:r>
      </w:hyperlink>
      <w:r>
        <w:t xml:space="preserve"> "Развитие транспортной системы Воронежской области";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государственно-частного партнерства при реализации новых проектов и модернизации действующей транспортной и терминально-складской инфра</w:t>
      </w:r>
      <w:r>
        <w:t>структуры;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строительство грузового терминала на базе международного аэропорта "Воронеж";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строительство высокоскоростной железнодорожной магистрали Москва Адлер направления "Север Юг";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реконструкция грузовых терминалов, имеющих железнодорожные пути;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строительство новых участков автомобильных дорог и поддержание в нормативном состоянии уже используемых участков дорожной сети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строительство обходов и приведение в нормативное </w:t>
      </w:r>
      <w:r>
        <w:t>состояние используемых в этих целях участков улично-дорожной сети муниципальных образований;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строительство складов категории "А", реконструкция складов категорий "В" и "С" в направлении международного транспортного коридора (МТК) "Север - Юг" и "Запад - </w:t>
      </w:r>
      <w:r>
        <w:t>Восток";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спектра логистических услуг и повышение их качества, предоставляемых 4-PL и 5-PL провайдерами Воронежского транспортно-логистического кластера;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Воронежского логистического индустриального парка в районе Чертовицкого транспо</w:t>
      </w:r>
      <w:r>
        <w:t>ртного узла;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количества используемых в транспортном комплексе региона интеллектуальных систем;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переход на интеллектуальные технологии управления пассажирским транспортом;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производственно-технической базы и обновление подвижного со</w:t>
      </w:r>
      <w:r>
        <w:t>става пассажирского автомобильного транспорта;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организация системы профессиональной подготовки кадров для логистической отрасли, гармонизация ее с мировой практикой.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Направления деятельности органов государственной власти Воронежской области: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нормативно-</w:t>
      </w:r>
      <w:r>
        <w:t>правовое обеспечение: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и принятие нормативных актов, направленных на устранение и уменьшение административных барьеров для развития предпринимательства в области логистики;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и принятие нормативных актов, направленных на стимулирован</w:t>
      </w:r>
      <w:r>
        <w:t>ие предпринимательства в области логистики;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нормативная и административная поддержка инициатив предпринимательства в области логистики;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согласование земельных вопросов, связанных с расширением и реконструкцией объектов транспортно-логистической инфраст</w:t>
      </w:r>
      <w:r>
        <w:t>руктуры;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совершенствование нормативно-правовой базы предоставления налоговых льгот, в частности, по транспортному налогу для субъектов малого предпринимательства;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организационное обеспечение: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организация и проведение ежегодных торгов по перевозкам пасс</w:t>
      </w:r>
      <w:r>
        <w:t>ажиров и различных грузов по социальным заданиям (дома инвалидов, пенсионеров, школьные и детские лагеря и пр.);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условий для повышения экономической и социальной эффективности Воронежского транспортно-логистического кластера;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административная </w:t>
      </w:r>
      <w:r>
        <w:t>поддержка строительства логистического индустриального парка на базе Чертовицкого транспортно-логистического узла как интегрированной логистической организации с высоким уровнем сервиса обслуживания.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Реализация государственных программ Воронежской области,</w:t>
      </w:r>
      <w:r>
        <w:t xml:space="preserve"> участие в федеральных, ведомственных программах и проектах, программах сотрудничества с бизнес-структурами: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программ оптимизации налоговых льгот, в частности, по транспортному налогу для логистических компаний.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числе наиболее значимых ключе</w:t>
      </w:r>
      <w:r>
        <w:t>вых проектов (</w:t>
      </w:r>
      <w:hyperlink w:anchor="Par6998" w:tooltip="Перечень" w:history="1">
        <w:r>
          <w:rPr>
            <w:color w:val="0000FF"/>
          </w:rPr>
          <w:t>приложение 3</w:t>
        </w:r>
      </w:hyperlink>
      <w:r>
        <w:t xml:space="preserve"> к настоящей Стратегии) выделяются проекты по созданию системы скоростного рельсового пассажирского транспорта на территории городского округа город Воронеж, строительству современного грузово</w:t>
      </w:r>
      <w:r>
        <w:t>го терминала на базе международного аэропорта "Воронеж", формированию и развитие Воронежского транспортно-логистического кластера, созданию логистического индустриального парка, внедрению экологически чистых источников энергии для работы автомобильного тра</w:t>
      </w:r>
      <w:r>
        <w:t>нспорта.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2"/>
      </w:pPr>
      <w:r>
        <w:t>Подраздел 5.5. РАЗВИТИЕ СТРОИТЕЛЬНОГО КОМПЛЕКСА,</w:t>
      </w:r>
    </w:p>
    <w:p w:rsidR="00000000" w:rsidRDefault="00770119">
      <w:pPr>
        <w:pStyle w:val="ConsPlusTitle"/>
        <w:jc w:val="center"/>
      </w:pPr>
      <w:r>
        <w:t>ЖИЛИЩНО-КОММУНАЛЬНОГО ХОЗЯЙСТВА, ЭНЕРГЕТИКИ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Цель 1.10. Обеспечение населения доступным и качественным жильем, существенное улучшение качества услуг в сфере жилищно-коммунального хозяйства.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Ключевые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производства современных высококачественных ресурсо- и энергосберегающих строите</w:t>
      </w:r>
      <w:r>
        <w:t>льных материалов, изделий и конструкций с учетом потребностей и имеющейся региональной сырьевой базы;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сырьевой базы промышленности строительных материалов, изделий и конструкций, в том числе за счет техногенных отходов промышленности;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</w:t>
      </w:r>
      <w:r>
        <w:t>ние доступности жилья;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оказание государственной поддержки гражданам в улучшении жилищных условий, в том числе путем предоставления льготных ипотечных кредитов с государственной (областной) поддержкой (молодые семьи, работники бюджетной сферы и стратегиче</w:t>
      </w:r>
      <w:r>
        <w:t>ский предприятий области, вынужденные переселенцы, чернобыльцы, выехавшие из районов Крайнего Севера);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организация комплексного развития территорий;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качества и надежности жилищно-коммунальных услуг, предоставляемых населению Воронежской облас</w:t>
      </w:r>
      <w:r>
        <w:t>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инвестиционной привлекательности организаций коммунального комплекса;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позитивного имиджа муниципальных образований Воронежской области в части предоставления жилищно-коммунальных услуг;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уровня вовлеченности заинте</w:t>
      </w:r>
      <w:r>
        <w:t>ресованных граждан, организаций в реализацию мероприятий по благоустройству территорий муниципальных образований Воронежской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Ожидаемые основные результаты: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объемов жилищного строительства;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доли площади жилищного фонда, обеспече</w:t>
      </w:r>
      <w:r>
        <w:t>нного всеми видами благоустройства, в общей площади жилищного фонда Воронежской области до 91,4% в 2035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общей жилой площади, приходящейся в среднем на одного жителя, в 1,3 раза в 2035 году к уровню 2016 года;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снижение процентной ставки по ип</w:t>
      </w:r>
      <w:r>
        <w:t>отечному кредитованию;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ежегодное обеспечение к 2035 году до 2000 семей из числа категорий со средними доходами кредитами по ставкам 5,0% - 7,9% (более 12% всех ипотечных кредитов, выдаваемых в области) и полная замена бюджетного (областного) субсидирован</w:t>
      </w:r>
      <w:r>
        <w:t>ия населения в сфере ипотеки на льготное кредитование;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доли населения, обеспеченного жилищно-коммунальными услугами нормативного качества (в том числе питьевой водой, соответствующей санитарно-эпидемиологическим требованиям) до 98% - для город</w:t>
      </w:r>
      <w:r>
        <w:t>ского населения, до 90% - для сельского населения);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отсутствие превышения нормативного времени прекращения предоставления коммунальных услуг на территории Воронежской области (отключения систем жизнеобеспечения);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ликвидация аварийного жилищного фонда н</w:t>
      </w:r>
      <w:r>
        <w:t>а территории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уровня удовлетворенности граждан качеством жилищно-коммунальных услуг до 85%;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строительство доступного арендного жилья и развитие некоммерческого жилищного фонда;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строящихся жилых микрорайонов н</w:t>
      </w:r>
      <w:r>
        <w:t>еобходимой социальной и коммунальной инфраструктурой;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доли инновационной продукции, работ и услуг в общем объеме товаров, работ и услуг строительной отрасли;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затрат на технологические инновации в строительной отрасли за счет собст</w:t>
      </w:r>
      <w:r>
        <w:t>венных средств организаций;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доли благоустроенных дворовых территорий многоквартирных домов и общественных территорий муниципальных образований Воронежской области для комфортного времяпрепровождения с учетом доступности для инвалидов и маломобильных групп населения.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Цель </w:t>
      </w:r>
      <w:r>
        <w:t>2.15. Развитие энергетической инфраструктуры и повышение эффективности ее функционирования.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Ключевые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реализация и разработка схем и программ развития электроэнергетики Воронежской области с учетом обеспечения снижения потерь в цепочке "генерация </w:t>
      </w:r>
      <w:r>
        <w:t>- транспортировка - потребление";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сокращение затрат энергетических ресурсов на единицу валового регионального продукта;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проведение модернизации распределительных сетей, обеспечивающих электроснабжение конечных потребителей всех уровней;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з</w:t>
      </w:r>
      <w:r>
        <w:t>амены воздушных и кабельных линий, а также оборудования распределительных устройств с целью минимизации потерь;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обеспечение потребности в электроэнергетике в дефицитных зонах за счет развития малой энергетики, в том числе с использованием возобновляемых </w:t>
      </w:r>
      <w:r>
        <w:t>источников энергии.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Ожидаемые основные результаты: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снижение энергоемкости валового регионального продукта в 2 раза в 2035 году к уровню 2016 года;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достижение уровня потерь электроэнергии в распределительных сетях не более 9% к 2035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обеспечение </w:t>
      </w:r>
      <w:r>
        <w:t>свободных мощностей на всех питающих центрах Воронежской области с целью подключения новых потребителей;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снижение потребления энергоресурсов бюджетными учреждениями Воронежской области на 20% к 2035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энергетической и экологической безо</w:t>
      </w:r>
      <w:r>
        <w:t>пасности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повышение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</w:t>
      </w:r>
      <w:r>
        <w:t>ответственному использованию энергетических ресурсов.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Цель 3.8. Развитие инфраструктуры жилищно-коммунального хозяйства.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Ключевые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и модернизация коммунальной инфраструктуры (систем теплоснабжения, водоснабжения, водоотведения), осуществл</w:t>
      </w:r>
      <w:r>
        <w:t>яемые за счет бюджетного финансирования и привлечения средств частных инвесторов в рамках государственно-частного партнерства;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соблюдение требований доступности среды для маломобильных групп населения и безопасности мест пребывания детей с родителями;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</w:t>
      </w:r>
      <w:r>
        <w:t>обеспечение твердым покрытием пешеходных коммуникаций, позволяющим комфортное передвижение по ним в любое время года и в любую погоду;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нормативного уровня освещения улично-дорожной сети, дворовых и общественных территорий.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Ожидаемые основные </w:t>
      </w:r>
      <w:r>
        <w:t>результаты: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достижение уровня восстановления функции двора как пространственной основы для территориальной организации населения, среды для проведения досуга, создание условий для физического и духовного развития населения, адаптации и подготовки детей к</w:t>
      </w:r>
      <w:r>
        <w:t xml:space="preserve"> дальнейшим физическим нагрузкам в объеме 35% дворовых территорий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достижение уровня благоустроенных общественных территорий муниципальных образований Воронежской области от общего количества общественных территорий муниципальных обра</w:t>
      </w:r>
      <w:r>
        <w:t>зований Воронежской области до 73% в 2035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числа котельных, работающих на газовом топливе;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доли благоустроенных дворовых территорий многоквартирных домов и общественных территорий муниципальных образований Воронежской области для ко</w:t>
      </w:r>
      <w:r>
        <w:t>мфортного времяпрепровождения с учетом доступности для инвалидов и маломобильных групп населения.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Значения целевых показателей развития строительного комплекса, жилищно-коммунального хозяйства, энергетики по каждому году реализации Стратегии приведены в </w:t>
      </w:r>
      <w:hyperlink w:anchor="Par6064" w:tooltip="Динамика целевых показателей социально-экономического" w:history="1">
        <w:r>
          <w:rPr>
            <w:color w:val="0000FF"/>
          </w:rPr>
          <w:t>приложении 2</w:t>
        </w:r>
      </w:hyperlink>
      <w:r>
        <w:t xml:space="preserve"> к настоящей Стратегии.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Способы реализации целей: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использование механизма государственно-частного партнерства в реализации проектов строительства, реконструкции, модернизации и эксплуатации объектов коммунальной (систем теплоснабжения, водоснабжения, водоотведения) и социальной инфраструктуры;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привлеч</w:t>
      </w:r>
      <w:r>
        <w:t>ение частных инвестиций на модернизацию существующих энергетических объектов, распределительных сетей, обеспечивающих электроснабжение конечных потребителей всех уровней;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внедрение энергосервисных контрактов, направленных на энергосбережение и повышение </w:t>
      </w:r>
      <w:r>
        <w:t>энергетической эффективности использования энергетических ресурсов в учреждениях социальной сферы и муниципальных образованиях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установка и замена устаревших источников света светодиодными светильниками в учреждениях социальной сферы,</w:t>
      </w:r>
      <w:r>
        <w:t xml:space="preserve"> в уличном и дорожном освещении;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содействие в развитии возобновляемых источников энергии и альтернативных видов топлива;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содействие в разработке и практической реализации "умных" энергосетей нового поколения с высокими показателями интеграции в уже дей</w:t>
      </w:r>
      <w:r>
        <w:t>ствующие системы энергетики, позволяющих организовывать системные и четко распределенные сети в Единой энергетической системе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условий для выполнения работ по благоустройству дворовых территорий многоквартирных домов и общест</w:t>
      </w:r>
      <w:r>
        <w:t>венных территорий муниципальных образований Воронежской области в соответствии с нормативными требованиями;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рынка доступного арендного жилья и развитие некоммерческого жилищного фонда;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специальных условий ипотечного кредитован</w:t>
      </w:r>
      <w:r>
        <w:t>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возможностей для приобретения (строительства) семьями со средним достатком жилья с использованием ипотечного кредита, ставка по которому должна быть менее 8 процентов;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инновационной активности проектных и строительных организаций</w:t>
      </w:r>
      <w:r>
        <w:t>, предприятий промышленности строительных материалов;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привлечение инвестиций на модернизацию производственной базы строительства и внедрение инновационных технологий;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привлечение инвестиционных средств на модернизацию объектов в рамках концессионных со</w:t>
      </w:r>
      <w:r>
        <w:t>глашений, энергосервисных контрактов;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новых ресурсосберегающих и экологически безопасных производств;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энергосбережение и повышение энергетической эффективности: в бюджетных учреждениях и иных организациях с участием государства и муниципальных</w:t>
      </w:r>
      <w:r>
        <w:t xml:space="preserve"> образований Воронежской области; в коммунальной инфраструктуре, промышленности и энергетике; в системе наружного освещения; в жилищном фонде;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возобновляемых источников энергии и альтернативных видов топлива;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популяризация энергосбережения в В</w:t>
      </w:r>
      <w:r>
        <w:t>оронежской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Направления деятельности органов государственной власти Воронежской области: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участие в федеральных программах, предоставляющих меры поддержки в строительной сфере;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поддержка отдельных категорий граждан, которые нуждаются в улучшении</w:t>
      </w:r>
      <w:r>
        <w:t xml:space="preserve"> жилищных условий и не имеют объективной возможности накопить средства на приобретение жилья;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специальных условий ипотечного кредитования, в том числе путем реализации региональной программы льготного ипотечного кредитования (по ставкам ниже</w:t>
      </w:r>
      <w:r>
        <w:t xml:space="preserve"> 8%) отдельных категорий граждан совместно с АО "Дом.РФ" (АИЖК) и АО "Агентство жилищно-ипотечного кредитования Воронежской области";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использование механизмов государственно-частного партнерства для реализации проектов строительства объектов социальной и</w:t>
      </w:r>
      <w:r>
        <w:t xml:space="preserve"> инженерной инфраструктуры;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стимулирование инновационной активности проектных и строительных организаций, предприятий промышленности строительных материалов;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стимулирование деятельности организаций, улучшающих качество предоставляемых жилищно-коммуналь</w:t>
      </w:r>
      <w:r>
        <w:t>ных услуг;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стимулирование повышения конкурентоспособности на рынке жилищно-коммунальных услуг и энергетики;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содействие в привлечении инвестиций на модернизацию промышленности строительных материалов и ее сырьевой базы;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условий для вовлечения</w:t>
      </w:r>
      <w:r>
        <w:t xml:space="preserve"> техногенных и коммунальных отходов в производство строительных материалов в качестве сырьевых и топливных компонентов;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проведения мероприятий по благоустройству дворовых территорий многоквартирных домов и общественных территорий муниципальны</w:t>
      </w:r>
      <w:r>
        <w:t>х образований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мер, обеспечивающих финансовую устойчивость, энергетическую и экологическую безопасность экономики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содействие в привлечении частных инвестиций на модернизацию существующих объектов в сферах жилищно-коммунального хозяйств</w:t>
      </w:r>
      <w:r>
        <w:t>а и энергетики в рамках концессионных соглашений, энергосервисных контрактов;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содействие в повышении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</w:t>
      </w:r>
      <w:r>
        <w:t>ргетических ресурсов;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привлечение средств федерального бюджета в рамках государственных программ Российской Федерации, программ институтов развития;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совершенствование нормативной правовой базы Воронежской области, стандартов, устанавливающих и регламен</w:t>
      </w:r>
      <w:r>
        <w:t>тирующих требования к качеству и комфортности услуг в сфере жилищно-коммунального хозяйства, в том числе и для применения новейших высокопроизводительных технологий.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числе наиболее значимых ключевых проектов (</w:t>
      </w:r>
      <w:hyperlink w:anchor="Par6998" w:tooltip="Перечень" w:history="1">
        <w:r>
          <w:rPr>
            <w:color w:val="0000FF"/>
          </w:rPr>
          <w:t>приложение</w:t>
        </w:r>
        <w:r>
          <w:rPr>
            <w:color w:val="0000FF"/>
          </w:rPr>
          <w:t xml:space="preserve"> 3</w:t>
        </w:r>
      </w:hyperlink>
      <w:r>
        <w:t xml:space="preserve"> к настоящей Стратегии) выделяются проекты по обеспечению качественными жилищно-коммунальными услугами населения, энергоэффективности и развитию энергетики Воронежской области.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2"/>
      </w:pPr>
      <w:r>
        <w:t>Подраздел 5.6. РАЗВИТИЕ ТУРИЗМА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Цель 2.12. Обеспечение реализации турист</w:t>
      </w:r>
      <w:r>
        <w:t>ско-рекреационного потенциала региона (в том числе туристских объектов национального и мирового уровней), развитие инфраструктуры регионального туризма.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Ключевые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активизация использования имеющихся туристических ресурсов (природных, исторических,</w:t>
      </w:r>
      <w:r>
        <w:t xml:space="preserve"> социокультурных объектов), учитывающая действие факторов внешней и внутренней среды, потенциальные возможности развития туризма и предпочтения целевых групп туристов;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эффективного туристского комплекса, соответствующего мировым стандартам и</w:t>
      </w:r>
      <w:r>
        <w:t xml:space="preserve"> укрепляющего конкурентный иммунитет территории за счет стабильного роста объема туристских услуг;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приоритетного развития перспективных направлений туризма: спортивного, водного, делового, медицинского, автотуризма;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системы соц</w:t>
      </w:r>
      <w:r>
        <w:t>иального туризма и разработка направлений туристической деятельности с учетом социально-экономических характеристик целевых групп (детский, семейный, малобюджетный, туризм для граждан старшего поколения, оздоровительный туризм);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формирование доступной и </w:t>
      </w:r>
      <w:r>
        <w:t>комфортной туристской среды путем создания современной инфраструктуры гостеприимства (гостиничное хозяйство, парковки, информационные услуги, дорожная инфраструктура, хорека, социальная инфраструктура) и социокультурного пространства, отвечающего требовани</w:t>
      </w:r>
      <w:r>
        <w:t>ям гостеприимства;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разработка, внедрение и мониторинг стандартов обслуживания туристских объектов, расположенных на территории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поддержание эффективного уровня конкуренции в отрасли за счет расширения использования региональных возм</w:t>
      </w:r>
      <w:r>
        <w:t>ожностей для развития таких видов туризма, как активный (преимущественно экстремальный) туризм, паломнический и оздоровительный (санаторно-рекреационный) туризм;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позиционирование Воронежской области как современного комфортного туристического центра Росс</w:t>
      </w:r>
      <w:r>
        <w:t>ии, отвечающего требованиям мировых стандартов и располагающего значительным количеством туристских дестинаций;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и повышение эффективности использования региональной модели туристских кластеров, включающей туристско-рекреационные кластеры Центр</w:t>
      </w:r>
      <w:r>
        <w:t>альной, Южной, Восточной и Воронежской туристических зон;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стимулирование экспорта туристических услуг.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Ожидаемые основные результаты: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въездного туристического потока в 2035 года в 2,5 раза к уровню 2016 года;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совокупного объема платных тури</w:t>
      </w:r>
      <w:r>
        <w:t>стских услуг в 2035 году в 2,86 раза к уровню 2016 года;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импортозамещение выездного турпродукта на въездной региональный турпродукт;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количества рабочих мест в регионе за счет увеличения численности персонала, обслуживающего расширяющуюся региональ</w:t>
      </w:r>
      <w:r>
        <w:t>ную инфраструктуру туризма;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условий для ускоренного развития и эффективного функционирования предприятий малого и среднего бизнеса в сфере туризма и увеличение самозанятости населения региона, в том числе за счет роста и повышения эффективности функционирования малых с</w:t>
      </w:r>
      <w:r>
        <w:t>редств размещения, народных промыслов, хореки;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жизненного уровня населения региона за счет роста конкурентного иммунитета территории, способствующего увеличению регионального бюджета;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морально-этических критериев и воспитание патрио</w:t>
      </w:r>
      <w:r>
        <w:t>тизма в результате совместных туристических поездок в рамках социального туризма граждан старшего поколения и молодежи;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межрегиональных и международных связей, способствующих повышению деловой (инвестиционной) привлекательности региона и прито</w:t>
      </w:r>
      <w:r>
        <w:t>ку дополнительных ресурсов в регион;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условий для самореализации, роста и поддержания социальной активности населения региона, в том числе за счет улучшения криминогенной обстановки, обусловленного перекоммутацией интересов и расширением возм</w:t>
      </w:r>
      <w:r>
        <w:t>ожностей для доступного цивилизованного проведения свободного времени.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Способы и направления деятельности органов государственной власти Воронежской области: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организационная и информационная поддержка мероприятий по нивелированию или сокращению неблагопр</w:t>
      </w:r>
      <w:r>
        <w:t>иятных для развития въездного туризма социокультурных особенностей региона;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содействие в приведении потребительских характеристик продуктов региональной туриндустрии в соответствие с требованиями современного рынка;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совершенствование механизма межведом</w:t>
      </w:r>
      <w:r>
        <w:t>ственного взаимодействия в целях реализации проектов, направленных на формирование инфраструктуры гостеприимства, в том числе укрепление и расширение взаимодействия исполнительных органов государственной власти для более полной и эффективной реализации соц</w:t>
      </w:r>
      <w:r>
        <w:t>иальных проектов, адресованных детям и старшему поколению;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использования возможностей государственно-частного партнерства при создании и реализации региональных туристических проектов;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мер государственной поддержки в рамках текущ</w:t>
      </w:r>
      <w:r>
        <w:t>его законодательства для реализации проектов по созданию туристско-рекреационных кластеров;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содействие в формировании волонтерских движений по реализации программ социального туризма, особенно для граждан старшего поколения;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организационно-методическая</w:t>
      </w:r>
      <w:r>
        <w:t xml:space="preserve"> помощь в подготовке и повышении квалификации специалистов в туристской сфере: расширение контактов между производителями турпродуктов, общественными и научными организациями региона в целях совершенствования системы подготовки кадров (гидов-переводчиков, </w:t>
      </w:r>
      <w:r>
        <w:t>отельеров, хостельеров и т.п.), соответствующих мировым стандартам туриндустрии;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поддержка научно-исследовательской деятельности в сфере туризма и ускоренное внедрение полученных продуктивных результатов в практику региональной туристской индустрии;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</w:t>
      </w:r>
      <w:r>
        <w:t>действие в продвижении регионального турпродукта на отечественном и международном туристических рынках;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и использование механизма привлечения внебюджетных средств для развития социального туризма в регионе;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использование социальной рекламы д</w:t>
      </w:r>
      <w:r>
        <w:t>ля позиционирования и продвижения имиджа региона как туристического центра России;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реализации программы обучения представителей туристического бизнеса, органов исполнительной власти, ОМСУ основам туристического сервиса и маркетинга;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организации и прове</w:t>
      </w:r>
      <w:r>
        <w:t>дения информационных туров для представителей туроператоров, СМИ и блогеров.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числе наиболее значимых ключевых проектов (</w:t>
      </w:r>
      <w:hyperlink w:anchor="Par6998" w:tooltip="Перечень" w:history="1">
        <w:r>
          <w:rPr>
            <w:color w:val="0000FF"/>
          </w:rPr>
          <w:t>приложение 3</w:t>
        </w:r>
      </w:hyperlink>
      <w:r>
        <w:t xml:space="preserve"> к настоящей Стратегии) выделяются проекты по созданию и развитию туристско-рекреаци</w:t>
      </w:r>
      <w:r>
        <w:t>онных кластеров.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2"/>
      </w:pPr>
      <w:r>
        <w:t>Подраздел 5.7. РАЗВИТИЕ МАЛОГО И СРЕДНЕГО</w:t>
      </w:r>
    </w:p>
    <w:p w:rsidR="00000000" w:rsidRDefault="00770119">
      <w:pPr>
        <w:pStyle w:val="ConsPlusTitle"/>
        <w:jc w:val="center"/>
      </w:pPr>
      <w:r>
        <w:t>ПРЕДПРИНИМАТЕЛЬСТВА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Цель 2.3. Развитие малого и среднего предпринимательства, повышение его вклада в валовой региональный продукт, доли в высокотехнологичных отраслях экономики.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Ключевые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благоприятной среды для активизации и развития предпринимательской деятельности в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генерация малых предприятий в сфере высокотехнологического наукоемкого бизнеса;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оказание содействия малым и средним несыр</w:t>
      </w:r>
      <w:r>
        <w:t>ьевым экспортно-ориентированным компаниям по выходу на внешние рынки, в том числе проведение мероприятий, направленных на увеличение экспортных поставок продукции сельхозпроизводителей;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включение малого и среднего бизнеса, в том числе инновационного, в р</w:t>
      </w:r>
      <w:r>
        <w:t>ешение задач по импортозамещению;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благоприятных условий участия субъектов малого и среднего предпринимательства в закупках для обеспечения государственных (муниципальных) нужд и потребностей отдельных видов юридических лиц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Ожидаемые осн</w:t>
      </w:r>
      <w:r>
        <w:t>овные результаты.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Решение поставленных задач позволит обеспечить к 2035 году: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в 2,5 раза оборота малых и средних предприятий в постоянных ценах по отношению к 2016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доведение удельного веса малых предприятий, осуществлявших технологичес</w:t>
      </w:r>
      <w:r>
        <w:t>кие инновации, в общем числе обследованных малых предприятий в 2035 году до 15% (2016 год - 6,9%);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к 2035 году доли закупок у субъектов малого и среднего предпринимательства в общем совокупном годовом объеме закупок для государственных и муниц</w:t>
      </w:r>
      <w:r>
        <w:t>ипальных нужд области до 40%;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числа экспортно-ориентированных субъектов малого и среднего предпринимательства, получивших поддержку в Центре координации поддержки экспорта, в 2035 году в 3 раза по отношению к 2016 году.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Цель 3.7. Поддержка предприни</w:t>
      </w:r>
      <w:r>
        <w:t>мательской инициативы в муниципальных образованиях и развитие малого предпринимательства на селе.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Ключевые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экономических и институциональных условий для развития конкуренции, использования законных средств для устранения недобросовестной</w:t>
      </w:r>
      <w:r>
        <w:t xml:space="preserve"> конкуренции, искусственных барьеров для вхождения на рынок новых хозяйствующих субъектов;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опережающего развития субъектов малого и среднего предпринимательства в моногородах, исходя из сложившейся на территории социально-экономической ситуац</w:t>
      </w:r>
      <w:r>
        <w:t>ии, финансовых возможностей, достигнутых результатов и с учетом основных приоритетов социально-экономического развития муниципального образования;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единой системы управления организациями инфраструктуры поддержки малого и среднего предпринима</w:t>
      </w:r>
      <w:r>
        <w:t>тельства;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построение оптимальной системы организаций инфраструктуры поддержки малого и среднего предпринимательства, соответствующей потребностям бизнеса, в территориальном и функциональном аспектах;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занятости и самозанятости населения (пов</w:t>
      </w:r>
      <w:r>
        <w:t>ышение качества трудовых ресурсов, структуры трудовой занятости, ориентированной на развитие приоритетных отраслей экономики);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генерирование успешных практик развития сельскохозяйственных кооперативов и сельских территорий;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сети сельскохоз</w:t>
      </w:r>
      <w:r>
        <w:t>яйственных кооперативов, обеспечивающих создание новых постоянных рабочих мест и прирост объема реализованной ими сельскохозяйственной продукции.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Ожидаемые основные результаты.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Решение поставленных задач позволит обеспечить к 2035 году: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количе</w:t>
      </w:r>
      <w:r>
        <w:t>ства субъектов малого и среднего предпринимательства (включая индивидуальных предпринимателей) в расчете на 1 тыс. чел. населения в 2035 году до 48 ед.;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доли занятого населения в секторе малого и среднего предпринимательства в общей численност</w:t>
      </w:r>
      <w:r>
        <w:t>и занятого населения до 35%;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числа субъектов малого и среднего предпринимательства, получивших поддержку в организациях инфраструктуры поддержки, в 2035 году в 2 раза по отношению к 2016 году.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Значения целевых показателей развития малого и сре</w:t>
      </w:r>
      <w:r>
        <w:t xml:space="preserve">днего предпринимательства по каждого году реализации Стратегии приведены в </w:t>
      </w:r>
      <w:hyperlink w:anchor="Par6064" w:tooltip="Динамика целевых показателей социально-экономического" w:history="1">
        <w:r>
          <w:rPr>
            <w:color w:val="0000FF"/>
          </w:rPr>
          <w:t>приложении 2</w:t>
        </w:r>
      </w:hyperlink>
      <w:r>
        <w:t xml:space="preserve"> к настоящей Стратегии.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Способы реализации целей: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доступности кредитных ресурсов за счет развития альтернативных форм кредитования в регионе (факторинговые сделки, лизинг, контрактное кредитование) и активного сотрудничества с АО "Корпорация "МСП";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федеральных и региональных образ</w:t>
      </w:r>
      <w:r>
        <w:t>овательных программ для развития малого и среднего предпринимательства в муниципальных образованиях;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совершенствование действующих и создание новых "продуктов", предлагаемых организациями инфраструктуры поддержки субъектов малого и среднего предпринимате</w:t>
      </w:r>
      <w:r>
        <w:t>льства, расширение перечня услуг объектов инфраструктуры поддержки малого и среднего предпринимательства, в том числе предоставляемых на возмездной основе;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комплекса мероприятий, предусматривающих анализ потенциальных площадок с инженерной и т</w:t>
      </w:r>
      <w:r>
        <w:t>ранспортной инфраструктурой, а также подготовку технико-экономического обоснования создания в регионе индустриальных парков для субъектов малого и среднего предпринимательства (в том числе частных);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единого оператора для инфраструктуры поддержки</w:t>
      </w:r>
      <w:r>
        <w:t xml:space="preserve"> малого и среднего предпринимательства, функционирующего в режиме "одного окна" (организация единого информационного поля, разработка узнаваемого бренда);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системы организационно-консультационной и финансовой поддержки экспортно-ориентированных с</w:t>
      </w:r>
      <w:r>
        <w:t>убъектов малого и среднего предпринимательства, включающей проведение на постоянной основе циклов семинаров по вопросам экспортной деятельности, в том числе для сельхозпроизводителей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сервисной модели оказания услуг и обеспечение дос</w:t>
      </w:r>
      <w:r>
        <w:t>тупности для субъектов малого и среднего предпринимательства базового перечня услуг;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внедрение системы единых стандартов оказания консультационных и образовательных услуг, оказываемых организациями инфраструктуры поддержки субъектов малого и среднего пре</w:t>
      </w:r>
      <w:r>
        <w:t>дпринимательства;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автоматизация финансовых и консультационных услуг, предоставляемых организациями инфраструктуры поддержки;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и внедрение системы подготовки, переподготовки и повышения квалификации кадров для сферы малого предпринимательства,</w:t>
      </w:r>
      <w:r>
        <w:t xml:space="preserve"> в том числе акселерационных программ образовательной поддержки малого бизнеса (предоставление сертификатов на обучение, компенсация затрат по подготовке, переподготовке персонала и организация обучающих мероприятий по различным вопросам ведения бизнеса);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программ поддержки целевых групп малого и среднего предпринимательства (развитие инновационного предпринимательства, малых и средних предприятий в сфере промышленного производства, кластерных образований малых и средних предприятий, сельскохоз</w:t>
      </w:r>
      <w:r>
        <w:t>яйственной кооперации, молодежного предпринимательства, социального предпринимательства, субъектов малого и среднего предпринимательства, зарегистрированных и осуществляющих деятельность на территории монопрофильных населенных пунктов и др.);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реализация </w:t>
      </w:r>
      <w:r>
        <w:t>мероприятий по поддержке производственных малых и средних предприятий, у которых объем заказов на продукцию превышает производственные мощности;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поиск, изучение и применение успешных региональных и зарубежных практик по поддержке субъектов малого и средн</w:t>
      </w:r>
      <w:r>
        <w:t>его предпринимательства в области инноваций и промышленного производства;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построение системы, обеспечивающей комплексную поддержку развития сельскохозяйственной кооперации за счет внедрения единой системы управления и информирования о возможностях коопер</w:t>
      </w:r>
      <w:r>
        <w:t>ации (в том числе через единого оператора, "Бизнес-навигатор МСП", семинары, конференции, круглые столы);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организация рынка сбыта произведенной продукции (заключение договоров о сотрудничестве, предоставление торговых мест, проведение ярмарочных мероприя</w:t>
      </w:r>
      <w:r>
        <w:t>тий, внедрение электронных торговых сервисов);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оказание финансовой поддержки деятельности кооперативов (гранты на развитие материально-технической базы сельскохозяйственных кооперативов, микрозаймы и поручительства, фиксированная доля льготных кредитов д</w:t>
      </w:r>
      <w:r>
        <w:t>ля малых форм хозяйствования в общем объеме кредитования агропромышленного комплекса).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Направления деятельности органов государственной власти Воронежской области: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нормативно-правовое обеспечение: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стратегическое планирование информационного сопровождения</w:t>
      </w:r>
      <w:r>
        <w:t xml:space="preserve"> программ развития малого и среднего предпринимательства;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актуализация нормативно-правовой базы по поддержке малого и среднего предпринимательства;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внедрение единых стандартов оказания консультационных и образовательных услуг, оказываемых организациями</w:t>
      </w:r>
      <w:r>
        <w:t xml:space="preserve"> инфраструктуры поддержки субъектов малого и среднего предпринимательства;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организационное обеспечение: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источников информационного обеспечения программ, проектов развития малого и среднего предпринимательства с использованием информационных ба</w:t>
      </w:r>
      <w:r>
        <w:t>з органов власти и управления, социальных сетей, общественных организаций, волонтерских организаций;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проведение комплекса мероприятий по позиционированию успешных программ развития малого и среднего предпринимательства с участием органов власти области, </w:t>
      </w:r>
      <w:r>
        <w:t>органов местного самоуправления, институтов гражданского общества;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организация связи органов власти области, органов местного самоуправления с бизнес-структурами с использованием современных PR-технологий;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организация и проведение публичных мероприятий</w:t>
      </w:r>
      <w:r>
        <w:t xml:space="preserve"> по вопросам предпринимательства: съездов, конференций, семинаров, совещаний, круглых столов, конкурсов;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оказание информационно-консультационной поддержки участникам закупочного процесса по вопросам: </w:t>
      </w:r>
      <w:hyperlink r:id="rId62" w:tooltip="Федеральный закон от 05.04.2013 N 44-ФЗ (ред. от 27.02.2020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color w:val="0000FF"/>
          </w:rPr>
          <w:t>законодательства</w:t>
        </w:r>
      </w:hyperlink>
      <w:r>
        <w:t xml:space="preserve"> в сфере закупок; получения электронной подписи и участия в электронных процедурах; формирования заявок, соответствующих нормам и требованиям законодательства в сфере закупок;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проведение мониторинга и анализа исполнения заказчиками требований законодательства в части проведения закупок у субъектов малого и среднего бизнеса.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Реализация государственных программ Воронежской области, участие в федеральных, ведомственных программах</w:t>
      </w:r>
      <w:r>
        <w:t xml:space="preserve"> и проектах, программах сотрудничества с бизнес-структурами: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федеральных и государственных образовательных программ Воронежской области по развитию малого и среднего предпринимательства в муниципальных образованиях;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мероприятий АО</w:t>
      </w:r>
      <w:r>
        <w:t xml:space="preserve"> "Корпорация "МСП" по кредитной и гарантийной поддержке.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числе наиболее значимых ключевых проектов (</w:t>
      </w:r>
      <w:hyperlink w:anchor="Par6998" w:tooltip="Перечень" w:history="1">
        <w:r>
          <w:rPr>
            <w:color w:val="0000FF"/>
          </w:rPr>
          <w:t>приложение 3</w:t>
        </w:r>
      </w:hyperlink>
      <w:r>
        <w:t xml:space="preserve"> к настоящей Стратегии) выделяются проекты по созданию единого оператора для инфраструктуры поддержки су</w:t>
      </w:r>
      <w:r>
        <w:t>бъектов малого и среднего предпринимательства, развитию молодежного предпринимательства, а также по формированию и развитию системы сельскохозяйственной кооперации.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2"/>
      </w:pPr>
      <w:r>
        <w:t>Подраздел 5.8. РАЗВИТИЕ МЕЖРЕГИОНАЛЬНЫХ И</w:t>
      </w:r>
    </w:p>
    <w:p w:rsidR="00000000" w:rsidRDefault="00770119">
      <w:pPr>
        <w:pStyle w:val="ConsPlusTitle"/>
        <w:jc w:val="center"/>
      </w:pPr>
      <w:r>
        <w:t>ВНЕШНЕЭКОНОМИЧЕСКИХ СВЯЗЕЙ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Цель 2.9. Развитие м</w:t>
      </w:r>
      <w:r>
        <w:t>ежрегиональной производственной кооперации, торгово-экономического и научно-технического сотрудничества с другими субъектами Российской Федерации.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Ключевые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сфер (отраслей, видов экономической деятельности) реализации на территории Воро</w:t>
      </w:r>
      <w:r>
        <w:t>нежской области инвестиционных проектов, участниками которых выступают хозяйствующие субъекты других регионов страны;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состава субъектов Российской Федерации, с которыми Воронежской областью заключены и реализуются соглашения о сотрудничестве в</w:t>
      </w:r>
      <w:r>
        <w:t xml:space="preserve"> торгово-экономической, научно-технической, культурной и иных сферах деятельности;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необходимой производственной инфраструктуры (энергетической, транспортной, инженерной), повышающей инвестиционную привлекательность Воронежской области для хозяйс</w:t>
      </w:r>
      <w:r>
        <w:t>твующих субъектов других регионов страны;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привлечение недостающих компетенций и передовых технологий в экономику и социальную сферу Воронежской области через систему межрегионального научно-технологического сотрудничества;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состава муниципаль</w:t>
      </w:r>
      <w:r>
        <w:t>ных образований, на территории которых реализуются проекты, участниками которых являются субъекты хозяйствования из других регионов;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использование регионального маркетинга для улучшения и продвижения имиджа Воронежской области в национальном экономическо</w:t>
      </w:r>
      <w:r>
        <w:t>м пространстве.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Ожидаемые основные результаты: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импортозамещающей продукции, выпускаемой участниками промышленных и агропромышленных кластеров в 2 раза в 2035 году к уровню 2016 года;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увеличение объема межрегионального товарного обмена к 2035 году </w:t>
      </w:r>
      <w:r>
        <w:t>в 2 раза к уровню 2016 года;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объемов инвестиций, привлеченных в экономику и социальную сферу Воронежской области из других регионов страны, в 2035 году в 3 раза в сравнении с 2016 годом;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географических сегментов национального рынка това</w:t>
      </w:r>
      <w:r>
        <w:t>ров и услуг, на которых действуют региональные производители;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необходимой производственной инфраструктуры, обеспечивающей устойчивый приток инвестиций из других регионов в экономику и социальную сферу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пространстве</w:t>
      </w:r>
      <w:r>
        <w:t>нной экономики Воронежской области посредством реализации проектов межрегионального сотрудничества, обеспечивающих реализацию потенциала действующих и создание новых точек экономического роста;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и укрепление договорно-правовой базы межрегиональ</w:t>
      </w:r>
      <w:r>
        <w:t>ного сотрудничества, повышение эффективности реализации подписанных соглашений;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и работа сервисов обратной связи, "горячей линии" для российских инвесторов по взаимодействию с органами государственной власти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географии участников наиболее значимых культурно-массовых мероприятий области из др</w:t>
      </w:r>
      <w:r>
        <w:t>угих субъектов Российской Федерации;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взаимное культурное обогащение жителей Воронежской области и иных субъектов Российской Федерации посредством гастрольной деятельности и реализации иных совместных культурных проектов;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укрепление позиций Воронежской </w:t>
      </w:r>
      <w:r>
        <w:t>области как одного из культурно-исторических центров России;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результативности мероприятий органов власти Воронежской области, направленных на развитие межрегионального сотрудничества, эффективности использования выделенных на эти цели бюджетных</w:t>
      </w:r>
      <w:r>
        <w:t xml:space="preserve"> средств.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Цель 2.10. Развитие экспортной деятельности хозяйствующих субъектов, расширение международного сотрудничества Воронежской области в секторах "новой экономики", ключевых сферах развития человеческого капитала (образование, культура, наука, здравоо</w:t>
      </w:r>
      <w:r>
        <w:t>хранение, спорт).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Ключевые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системы государственной поддержки областных экспортеров, включающей финансовые, организационные, маркетинговые и информационные инструменты;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роста экспорта неэнергетической продукции с высокой доб</w:t>
      </w:r>
      <w:r>
        <w:t>авленной стоимостью;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сфер (отраслей, видов экономической деятельности) реализации на территории Воронежской области инвестиционных проектов, участниками которых выступают зарубежные компании;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состава зарубежных стран, с которыми В</w:t>
      </w:r>
      <w:r>
        <w:t>оронежской областью заключены и реализуются соглашения о сотрудничестве в торгово-экономической, научно-технической, культурной и иных сферах деятельности;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необходимой производственной инфраструктуры (энергетической, транспортной, инженерной), п</w:t>
      </w:r>
      <w:r>
        <w:t>овышающей инвестиционную привлекательность Воронежской области для зарубежных компаний;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привлечение недостающих компетенций и передовых технологий в экономику и социальную сферу Воронежской области через систему международного научно-технологического сот</w:t>
      </w:r>
      <w:r>
        <w:t>рудничества;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устранение административных барьеров и предоставление инвесторам, в том числе иностранным, необходимого пакета услуг на всех этапах разработки и реализации инвестиционных проектов;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установление и развитие долгосрочных отношений между предп</w:t>
      </w:r>
      <w:r>
        <w:t>риятиями реального сектора экономики, организациями социальной сферы Воронежской области с зарубежными компаниями в сферах производственной и научной кооперации, образования, культуры, туризма, разработки и применения современных информационно-коммуникацио</w:t>
      </w:r>
      <w:r>
        <w:t>нных технологий;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состава муниципальных образований, на территории которых реализуются проекты, участниками которых являются зарубежные компании;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использование регионального маркетинга для улучшения и продвижения имиджа Воронежской области в </w:t>
      </w:r>
      <w:r>
        <w:t>мировом экономическом пространстве.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Ожидаемые основные результаты: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к 2035 году темпов роста объема несырьевого неэнергетического экспорта до 281% к уровню 2016 года;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100-процентного охвата предприятий-экспортеров системой монитор</w:t>
      </w:r>
      <w:r>
        <w:t>инга и оперативного информирования о мерах государственной (федеральной, областной) поддержки экспорта: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числа предприятий-экспортеров среди субъектов малого и среднего предпринимательства к 2035 году не менее чем в 2 раза к уровню 2016 года;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</w:t>
      </w:r>
      <w:r>
        <w:t xml:space="preserve"> рост контингента иностранных студентов, обучающихся в вузах Воронежской области в 2,5 раза в 2035 году в сравнении с 2016 годом;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диверсификация структуры экспорта Воронежской области, повышение доли несырьевого экспорта в общем объеме внешней торговли В</w:t>
      </w:r>
      <w:r>
        <w:t>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географических сегментов мирового рынка товаров и услуг, на которых действуют областные производители;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необходимой производственной инфраструктуры, обеспечивающей устойчивый приток иностранных инвестиций в эконом</w:t>
      </w:r>
      <w:r>
        <w:t>ику и социальную сферу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пространственной экономики Воронежской области посредством реализации проектов международного сотрудничества, обеспечивающих реализацию потенциала действующих и создание новых точек экономического рост</w:t>
      </w:r>
      <w:r>
        <w:t>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и укрепление договорно-правовой базы международного сотрудничества, повышение эффективности реализации подписанных соглашений;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системы государственной поддержки областных экспортеров;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сотрудничества с международными организациями, присвоение кредитного рейтинга Воронежской области международными рейтинговыми агентствами;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и работа сервисов обратной связи, "горячей линии" для иностранных инвесторов и их представите</w:t>
      </w:r>
      <w:r>
        <w:t>лей по взаимодействию с органами государственной власти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географии участников наиболее значимых культурно-массовых мероприятий области из зарубежных стран;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взаимное культурное обогащение жителей Воронежской области и друг</w:t>
      </w:r>
      <w:r>
        <w:t>их государств посредством гастрольной деятельности и реализации иных совместных культурных проектов;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результативности мероприятий государственных органов власти Воронежской области, направленных на развитие международного сотрудничества, эффект</w:t>
      </w:r>
      <w:r>
        <w:t>ивности использования выделенных на эти цели бюджетных средств.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Способы и направления деятельности органов государственной власти Воронежской области: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и внедрение Регионального экспортного стандарта;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и реализация Стратегии развити</w:t>
      </w:r>
      <w:r>
        <w:t>я экспортной деятельности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и ежегодная актуализация Плана развития экспортного потенциала Воронежской области и содействия выходу региональных компаний на внешние рынки;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и реализация государственной программы р</w:t>
      </w:r>
      <w:r>
        <w:t>азвития межрегионального и внешнеэкономического сотрудничества Воронежской области, предусматривающей определение его приоритетных направлений и форм, сфер реализации в пространственной экономике, системы стимулов и условий их применения;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услови</w:t>
      </w:r>
      <w:r>
        <w:t>й для устойчивого роста экспорта несырьевой продукции за счет комплекса специализированных мер государственной финансовой и нефинансовой поддержки;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комплексное применение мер стимулирования, способствующих созданию новых и развитию существующих промышлен</w:t>
      </w:r>
      <w:r>
        <w:t>ных и агропромышленных кластеров, расширяющих объемы производства импортозамещающей продукции и ее поставки на новые географические сегменты национального рынка товаров;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комплексное применение мер стимулирования, способствующих диверсификации и росту экс</w:t>
      </w:r>
      <w:r>
        <w:t>порта конкурентоспособной продукции и услуг, выходу на новые продуктовые и географические сегменты мирового рынка товаров и услуг;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Экспортного совета при губернаторе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и обеспечение функционирования на регулярной ос</w:t>
      </w:r>
      <w:r>
        <w:t>нове Центра поддержки экспорта в рамках государственной программы поддержки малого и среднего предпринимательства;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специализированного интернет-портала, посвященного экспортной деятельности Воронежской области, актуализация размещенной информаци</w:t>
      </w:r>
      <w:r>
        <w:t>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и продвижение бренда Воронежской области на внешних рынках;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перечня муниципальных образований Воронежской области, располагающих необходимой производственной инфраструктурой (транспортной, энергетической, инженерной), удовлетворя</w:t>
      </w:r>
      <w:r>
        <w:t>ющей требованиям потенциальных российских и зарубежных инвесторов;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состава кластеров, технопарков, индустриальных парков, территорий опережающего развития, являющихся привлекательными для российских и зарубежных инвесторов;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действ</w:t>
      </w:r>
      <w:r>
        <w:t>ующих соглашений о торгово-экономическом, научно-техническом и культурном сотрудничестве Воронежской области с мэрией г. Москвы, администрациями Амурской, Белгородской, Владимирской, Костромской, Магаданской, Мурманской, Оренбургской, Тамбовской, Тюменской</w:t>
      </w:r>
      <w:r>
        <w:t>, Ярославской областей, Краснодарского края, правительствами Кабардино-Балкарской Республики, Ростовской, Рязанской, Саратовской, Сахалинской областей, Республики Коми, Республики Северная Осетия-Алания, г. Санкт-Петербурга;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действующих междун</w:t>
      </w:r>
      <w:r>
        <w:t>ародных соглашений Воронежской области о сотрудничестве с Министерством торговли Республики Болгария, областью Чонград Венгерской Народной Республики, Гродненской областью Республики Беларусь, Брестским областным исполнительным комитетом Республики Беларус</w:t>
      </w:r>
      <w:r>
        <w:t>ь, Плоцким Воеводством Республики Польша, Департаментом Рио-Негро Восточной Республики Уругвай, Народным Правительством Гуанси-Чжуанского автономного района Китайской Народной Республики, администрацией области Тольна Венгерской Народной Республики, Правит</w:t>
      </w:r>
      <w:r>
        <w:t>ельством Автономного сообщества Валенсия Королевства Испания, областью Венето Итальянской Республики, Министерством продовольствия, сельского и лесного хозяйства Федеральной земли Бавария;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заключение и реализация соглашений с новыми участниками межрегион</w:t>
      </w:r>
      <w:r>
        <w:t>ального и международного сотрудничества, обеспечивающих приток внешних инвестиций, компетенций и передовых технологий в экономику и социальную сферу Воронежской области, расширяющих рынки сбыта конкурентоспособных продукции и услуг ее производителей;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</w:t>
      </w:r>
      <w:r>
        <w:t>мирование и ведение реестра экспортеров;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содействие созданию и функционированию ассоциации (клуба) экспортеров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и применение мер, стимулирующих производство продукции с высокой добавленной стоимостью, содействующих ее про</w:t>
      </w:r>
      <w:r>
        <w:t>движению на зарубежные рынки;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и применение мер, стимулирующих формирование и развитие кооперационных связей областных производителей с иностранными компаниями, обладающими новыми технологиями и собственными каналами сбыта продукции на зарубежн</w:t>
      </w:r>
      <w:r>
        <w:t>ых рынках;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информирование о финансовых и нефинансовых мерах поддержки экспорта, реализуемых Минпромторгом России, Минкультуры России, Ростуризмом, АО "Российский экспортный центр", другими федеральными министерствами, ведомствами и институтами развития;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комплексной инфраструктуры поддержки областных экспортеров, разработка дополнительных мер поддержки, связанных с содействием в поиске новых зарубежных рынков сбыта продукции, расширение объемов и направлений информационно-консультационной поддер</w:t>
      </w:r>
      <w:r>
        <w:t>жки;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образовательных программ в части экспорта, направленных на повышение квалификации персонала компаний, вплоть до обучения студентов;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проекта областной составляющей федерального проекта "Экспорт услуг", областной составляющей национ</w:t>
      </w:r>
      <w:r>
        <w:t>ального проекта "Международная кооперация и экспорт", проекта "Промышленный экспорт";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совершенствование практики предоставления земельных участков иностранным инвесторам, реализующим особо значимые инвестиционные проекты, с предварительным согласованием </w:t>
      </w:r>
      <w:r>
        <w:t>их предоставления без проведения торгов;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совершенствование работы по продвижению инвестиционного имиджа Воронежской области (актуализация информации, предназначенной для российских и зарубежных инвесторов об инвестиционном потенциале и климате, ключевых </w:t>
      </w:r>
      <w:r>
        <w:t>инвестиционных проектах, их ресурсном обеспечении);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организация дней международного бизнеса в Воронежской области с презентациями ее кадрового, инвестиционного и экспортного потенциала;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организация бизнес-миссий за рубеж и в другие субъекты Российской </w:t>
      </w:r>
      <w:r>
        <w:t xml:space="preserve">Федерации в целях оказания содействия предпринимателям, зарегистрированным в Воронежской области, в поиске зарубежных партнеров, проведении переговоров, обеспечении поставок российской продукции за рубеж; международных выставочно-ярмарочных мероприятий за </w:t>
      </w:r>
      <w:r>
        <w:t>рубежом и на территории Российской Федерации; реверсных бизнес-миссий иностранных компаний, желающих и готовых приобрести продукцию воронежских производителей;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привлечение российских регионов и зарубежных государств к участию в наиболее значимых (брендов</w:t>
      </w:r>
      <w:r>
        <w:t>ых) культурных мероприятий (Международный Платоновский фестиваль искусств, театральный фестиваль "Маршак", "Русь песенная. Русь мастеровая", "Казачье братство");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разработка проектов, совместно реализуемых учреждениями культуры Воронежской области и иных </w:t>
      </w:r>
      <w:r>
        <w:t>регионов, в том числе в рамках реализации соглашений о сотрудничестве с Костромской, Ростовской областями, г. Санкт-Петербургом;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гастрольной деятельности театрально-концертных учреждений области в субъектах РФ и за рубежом;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и реализ</w:t>
      </w:r>
      <w:r>
        <w:t>ация совместно с ведущими вузами образовательных программ, проведение обучающих семинаров, предусматривающих развитие профессиональных компетенций кадров органов исполнительной власти Воронежской области, осуществляющих полномочия в сфере межрегиональной и</w:t>
      </w:r>
      <w:r>
        <w:t xml:space="preserve"> внешнеэкономической деятельности, повышение квалификации топ-менеджмента предприятий и организаций, являющихся участниками производственной кооперации, торгово-экономического и научно-технического сотрудничества с другими субъектами РФ, зарубежными компан</w:t>
      </w:r>
      <w:r>
        <w:t>иями;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организация круглых столов, конференций, форумов и других промоутерских мероприятий, направленных на популяризацию экспортной деятельности;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организация постоянного взаимодействия Воронежской области с представителями российской инфраструктуры под</w:t>
      </w:r>
      <w:r>
        <w:t>держки экспорта за рубежом.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числе наиболее значимых ключевых проектов (</w:t>
      </w:r>
      <w:hyperlink w:anchor="Par6998" w:tooltip="Перечень" w:history="1">
        <w:r>
          <w:rPr>
            <w:color w:val="0000FF"/>
          </w:rPr>
          <w:t>приложение 3</w:t>
        </w:r>
      </w:hyperlink>
      <w:r>
        <w:t xml:space="preserve"> к настоящей Стратегии) выделяются проекты по внедрению Регионального экспортного стандарта, разработке и реализации Стратегии развит</w:t>
      </w:r>
      <w:r>
        <w:t>ия экспортной деятельности Воронежской области, созданию и обеспечению функционирования Центра поддержки экспорта.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1"/>
      </w:pPr>
      <w:r>
        <w:t>Раздел 6. ОСНОВНЫЕ НАПРАВЛЕНИЯ РАЗВИТИЯ НАУЧНО-ИННОВАЦИОННОЙ</w:t>
      </w:r>
    </w:p>
    <w:p w:rsidR="00000000" w:rsidRDefault="00770119">
      <w:pPr>
        <w:pStyle w:val="ConsPlusTitle"/>
        <w:jc w:val="center"/>
      </w:pPr>
      <w:r>
        <w:t>СФЕРЫ ВОРОНЕЖСКОЙ ОБЛАСТИ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Цель 2.2. Инновационное развитие экономики и социаль</w:t>
      </w:r>
      <w:r>
        <w:t>ной сферы.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Ключевые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инновационной активности бизнеса;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благоприятных условий для появления новых технологических компаний;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условий для роста объема инвестиций на внедрение технологических инноваций и роста конкурент</w:t>
      </w:r>
      <w:r>
        <w:t>оспособности областных промышленных производителей;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эффективности взаимодействия бизнеса и сектора научно-исследовательских разработок;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условий для развития рынка объектов интеллектуальной собственности;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активизация внедрения в</w:t>
      </w:r>
      <w:r>
        <w:t xml:space="preserve"> деятельность органов государственного управления современных инновационных технологий, в том числе при предоставлении государственных и муниципальных услуг;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поддержки развития кадрового потенциала инновационной деятельности;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формирование единого информационного пространства и обеспечение юридических и физических лиц средствами современных информационно-коммуникационных технологий осуществления </w:t>
      </w:r>
      <w:r>
        <w:t>инновационной деятельности в сети Интернет;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уровня инновационной культуры и восприимчивости населения и бизнеса к инновациям.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Ожидаемые основные результаты: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Решение поставленных задач позволит обеспечить к 2035 году: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доли объема ин</w:t>
      </w:r>
      <w:r>
        <w:t>новационных товаров, работ, услуг в общем объеме отгруженных товаров, выполненных работ, услуг не менее чем до 20%;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доли инновационно-активных организаций не менее чем до 30%;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уровня коммерциализации инновационных разработок област</w:t>
      </w:r>
      <w:r>
        <w:t>и, увеличение количества используемых передовых производственных технологий на предприятиях Воронежской области не менее чем в 2 раза;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функционирование не менее 5 центров поддержки технологий и инноваций (ЦПТИ) на территории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</w:t>
      </w:r>
      <w:r>
        <w:t>ование сетевой инфраструктуры поддержки инноваций в реальном секторе экономики;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эффективности деятельности в сфере промышленного инжиниринга, способствующей развитию, модернизации и внедрению новых технологий, адаптации научных разработок для п</w:t>
      </w:r>
      <w:r>
        <w:t>ромышленного производства;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количества молодежи и предпринимателей, вовлеченных в инновационный процесс;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уровня инновационной культуры в предпринимательской среде и у населения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единого информационного простр</w:t>
      </w:r>
      <w:r>
        <w:t>анства в сфере осуществления инновационной деятельности в сети Интернет.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Значения целевых показателей по каждому году реализации Стратегии даны в </w:t>
      </w:r>
      <w:hyperlink w:anchor="Par6064" w:tooltip="Динамика целевых показателей социально-экономического" w:history="1">
        <w:r>
          <w:rPr>
            <w:color w:val="0000FF"/>
          </w:rPr>
          <w:t>приложении 2</w:t>
        </w:r>
      </w:hyperlink>
      <w:r>
        <w:t xml:space="preserve"> к настоящей Ст</w:t>
      </w:r>
      <w:r>
        <w:t>ратегии.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Способы реализации целей и направления деятельности органов государственной власти Воронежской области: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центров поддержки технологий и инноваций (ЦПТИ) на территории Воронежской области, в том числе на базе высших учебных заведений, для</w:t>
      </w:r>
      <w:r>
        <w:t xml:space="preserve"> проведения консультационных и других услуг в сфере правовой охраны и использования результатов интеллектуальной деятельности, проведения патентных исследований и т.д.;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механизма государственно-частного партнерства в инновационной сфере, обесп</w:t>
      </w:r>
      <w:r>
        <w:t>ечивающего взаимодействие государства и бизнеса в выработке приоритетов и финансировании исследований и разработок;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системы государственной поддержки совместных проектов вузов и индустриальных партнеров по созданию высокотехнологичных произв</w:t>
      </w:r>
      <w:r>
        <w:t>одств;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государственная поддержка малых инновационных предприятий, осуществляющих деятельность по практическому применению (внедрению) результатов интеллектуальной деятельности;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государственная поддержка системообразующих инновационных проектов (нанотех</w:t>
      </w:r>
      <w:r>
        <w:t>нологии, технологии в авиационной и космической промышленности, биотехнологии, информационные технологии и т.д.);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Соглашения о сотрудничестве между правительством Воронежской области и Автономной некоммерческой организацией "Агентство по техно</w:t>
      </w:r>
      <w:r>
        <w:t>логическому развитию" от 5 мая 2017 года;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предоставление субсидий из областного бюджета организациям, реализующим инвестиционные проекты в рамках государственной </w:t>
      </w:r>
      <w:hyperlink r:id="rId63" w:tooltip="Постановление Правительства Воронежской обл. от 30.10.2015 N 840 (ред. от 25.09.2019) &quot;Об утверждении государственной программы Воронежской области &quot;Развитие промышленности и повышение ее конкурентоспособности&quot;{КонсультантПлюс}" w:history="1">
        <w:r>
          <w:rPr>
            <w:color w:val="0000FF"/>
          </w:rPr>
          <w:t>программы</w:t>
        </w:r>
      </w:hyperlink>
      <w:r>
        <w:t xml:space="preserve"> Воронежской области "Развитие промышленности и повышение ее конкурентоспособности", на разработку и внедрение инновационных технологий, научно-исследовательских работ и опытно-конструкторских разработок для реализации инвестиционных проектов;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снятие рег</w:t>
      </w:r>
      <w:r>
        <w:t>уляторных ограничений на распространение инноваций в общественном секторе, инфраструктурных отраслях и социальной сфере, включая: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а) принятие новых или пересмотр существующих стандартов, требований к качественным характеристикам закупаемой продукции и услу</w:t>
      </w:r>
      <w:r>
        <w:t>гам в рамках закупок для государственных и муниципальных нужд и государственных заданий, а также координацию планов внедрения новых технологий государственными и муниципальными учреждениями с устанавливаемыми требованиями;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б) формирование правового механиз</w:t>
      </w:r>
      <w:r>
        <w:t>ма передачи в частное управление объектов социальной инфраструктуры при гарантированном обеспечении частными управляющими компаниями выполнения государственных заданий;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пропаганда инновационной культуры через средства массовой информации и Интернет, вклю</w:t>
      </w:r>
      <w:r>
        <w:t>чая интернет-телевидение, создание специализированных телевизионных передач;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привлечение и закрепление в науке и инновационных видах деятельности молодых специалистов, введение системы индивидуальных грантов для молодых ученых, поддержка в привлечении ин</w:t>
      </w:r>
      <w:r>
        <w:t>вестиций и финансирования перспективных проектов и разработок молодых ученых;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региональной системы информационного обеспечения инновационной деятельности на основе формирования специализированных средств интерактивной коммуникации, перспективных электронных инвестиционных площадок и бизнес-инкубаторов;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среды дл</w:t>
      </w:r>
      <w:r>
        <w:t>я онлайн-коммуникаций между разработчиками инноваций, бизнесом и государственными структурами;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организация работы отраслевого (наблюдательного) совета по подготовке кадров организаций промышленного комплекса;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осуществление мониторинга состояния и разви</w:t>
      </w:r>
      <w:r>
        <w:t xml:space="preserve">тия технопарков, образованных в соответствии с </w:t>
      </w:r>
      <w:hyperlink r:id="rId64" w:tooltip="Закон Воронежской области от 05.06.2006 N 43-ОЗ (ред. от 08.04.2016) &quot;О технопарках в Воронежской области&quot; (принят Воронежской областной Думой 25.05.2006){КонсультантПлюс}" w:history="1">
        <w:r>
          <w:rPr>
            <w:color w:val="0000FF"/>
          </w:rPr>
          <w:t>Законом</w:t>
        </w:r>
      </w:hyperlink>
      <w:r>
        <w:t xml:space="preserve"> Воронежской области от 5 июня 2006 года N 43-ОЗ "О технопарках в Воронежской области";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обеспечение ежегодного проведения областного </w:t>
      </w:r>
      <w:r>
        <w:t xml:space="preserve">конкурса "Инженер года" в соответствии с </w:t>
      </w:r>
      <w:hyperlink r:id="rId65" w:tooltip="Постановление Администрации Воронежской обл. от 02.10.2003 N 825 (ред. от 22.11.2019) &quot;О проведении ежегодного областного конкурса &quot;Инженер года&quot; (вместе с &quot;Положением о проведении ежегодного областного конкурса &quot;Инженер года&quot;)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Воронежской области от 2 октября 2003 года</w:t>
      </w:r>
      <w:r>
        <w:t xml:space="preserve"> N 825 "О проведении ежегодного областного конкурса "Инженер года", торжественных мероприятий ко Дню изобретателя и рационализатора.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числе наиболее значимых ключевых проектов (</w:t>
      </w:r>
      <w:hyperlink w:anchor="Par6998" w:tooltip="Перечень" w:history="1">
        <w:r>
          <w:rPr>
            <w:color w:val="0000FF"/>
          </w:rPr>
          <w:t>приложение 3</w:t>
        </w:r>
      </w:hyperlink>
      <w:r>
        <w:t xml:space="preserve"> к настоящей Стратегии) выде</w:t>
      </w:r>
      <w:r>
        <w:t>ляются проекты по внедрению постгеномных технологий в практику здравоохранения, сельского и лесного хозяйства, микробиологии; созданию инжинирингового центра Воронежской области "I-technology" и Межвузовского инжинирингового центра; созданию Центра эксперт</w:t>
      </w:r>
      <w:r>
        <w:t>изы и сопровождения высокотехнологичных проектов.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1"/>
      </w:pPr>
      <w:r>
        <w:t>Раздел 6.1. ОСНОВНЫЕ НАПРАВЛЕНИЯ РАЗВИТИЯ ИНТЕЛЛЕКТУАЛЬНОЙ</w:t>
      </w:r>
    </w:p>
    <w:p w:rsidR="00000000" w:rsidRDefault="00770119">
      <w:pPr>
        <w:pStyle w:val="ConsPlusTitle"/>
        <w:jc w:val="center"/>
      </w:pPr>
      <w:r>
        <w:t>СОБСТВЕННОСТИ В ВОРОНЕЖСКОЙ ОБЛАСТИ</w:t>
      </w:r>
    </w:p>
    <w:p w:rsidR="00000000" w:rsidRDefault="00770119">
      <w:pPr>
        <w:pStyle w:val="ConsPlusNormal"/>
        <w:jc w:val="center"/>
      </w:pPr>
      <w:r>
        <w:t xml:space="preserve">(введен </w:t>
      </w:r>
      <w:hyperlink r:id="rId66" w:tooltip="Закон Воронежской области от 23.12.2019 N 165-ОЗ &quot;О внесении изменений в приложение к Закону Воронежской области &quot;О Стратегии социально-экономического развития Воронежской области на период до 2035 года&quot; (принят Воронежской областной Думой 19.12.2019){КонсультантПлюс}" w:history="1">
        <w:r>
          <w:rPr>
            <w:color w:val="0000FF"/>
          </w:rPr>
          <w:t>законом</w:t>
        </w:r>
      </w:hyperlink>
      <w:r>
        <w:t xml:space="preserve"> Воронежской области от 23.12.2019 N 165-ОЗ)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Текущее состояние, проблемы и перспективы развития интеллектуальной собственности в Воронежской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Одним из важн</w:t>
      </w:r>
      <w:r>
        <w:t>ых факторов, влияющих на качество инновационных преобразований в экономике, становится интеллектуальная собственность. Новые технологии и разработки, защищенные патентами, могут способствовать эффективному инновационному развитию, а скорость их освоения на</w:t>
      </w:r>
      <w:r>
        <w:t xml:space="preserve"> рынке определять конкурентоспособность региональных компаний.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Мировые технологические лидеры (США, Япония, Республика Корея, Сингапур, Китайская Народная Республика, Германия, Израиль и др.) формируют высокую долю добавленной стоимости за счет использован</w:t>
      </w:r>
      <w:r>
        <w:t>ия результатов интеллектуальной деятельности. За последние 15 лет в развитых промышленных странах произошел резкий рост доли нематериальных активов в структуре балансов высокотехнологичных предприятий с 36% до 63%, в том числе включающий рост стоимости кор</w:t>
      </w:r>
      <w:r>
        <w:t>поративной репутации и брендов компаний. В России вес нематериальных активов вырос с 5% до 12%. Отставание российских предприятий по доле нематериальных активов от рынков развитых стран остается огромным (в 5 - 6 раз).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По показателю удельного веса внутренн</w:t>
      </w:r>
      <w:r>
        <w:t>их затрат на исследования и разработки в ВВП (1,1%) Россия существенно отстает от ведущих стран мира, находясь на 35-м месте (рис. 1). В пятерку лидеров входят Израиль (4,25%), Республика Корея (4,23%), Швейцария (3,42%), Япония (3,29%) и Швеция (3,28%). С</w:t>
      </w:r>
      <w:r>
        <w:t>ША и Китай, лидирующие по объему внутренних затрат на исследования и разработки, по их доле в ВВП занимают, соответственно, 11-е и 18-е места (2,79 и 2,07%).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ind w:firstLine="540"/>
        <w:jc w:val="both"/>
        <w:outlineLvl w:val="2"/>
      </w:pPr>
      <w:r>
        <w:t>Рис. 1. Внутренние затраты в 2016 году на исследования и разработки в процентах к ВВП по странам.</w:t>
      </w:r>
    </w:p>
    <w:p w:rsidR="00000000" w:rsidRDefault="00770119">
      <w:pPr>
        <w:pStyle w:val="ConsPlusNormal"/>
        <w:jc w:val="both"/>
      </w:pPr>
    </w:p>
    <w:p w:rsidR="00000000" w:rsidRDefault="009131B6">
      <w:pPr>
        <w:pStyle w:val="ConsPlusNormal"/>
        <w:ind w:firstLine="540"/>
        <w:jc w:val="both"/>
      </w:pPr>
      <w:r>
        <w:rPr>
          <w:noProof/>
          <w:position w:val="-176"/>
        </w:rPr>
        <w:drawing>
          <wp:inline distT="0" distB="0" distL="0" distR="0">
            <wp:extent cx="6478270" cy="2363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Негативные тенденции в сфере развития интеллектуальной собственности создают существенные риски отставания России от стран - технологических лидеров, снижают независимость и конкурентоспособность экономики, обесценива</w:t>
      </w:r>
      <w:r>
        <w:t>ют внутренние инвестиции в сферу науки и технологий.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Одним из необходимых и фундаментальных условий инновационного развития является цивилизованный рынок интеллектуальной собственности, интеграция в международную систему оценки и патентования результатов и</w:t>
      </w:r>
      <w:r>
        <w:t>нтеллектуальной деятельности.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Развитая система высшего образования, организация исследований и разработок на ведущих промышленных предприятиях позволяет в настоящее время Воронежской области входить в число регионов - лидеров по количеству созданных объект</w:t>
      </w:r>
      <w:r>
        <w:t>ов интеллектуальной собственности.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По уровню изобретательской активности (количество выданных патентов на изобретения) по итогам 2018 года регион занимает 10 место в России и 3 по ЦФО. По количеству поданных заявок на товарные знаки и знаки обслуживания по итогам 2018 года Воронежская облас</w:t>
      </w:r>
      <w:r>
        <w:t>ть находится на 3 месте в ЦФО и 15 в РФ.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Вместе с тем, несмотря на высокую патентную активность в регионе уровень вовлечения объектов интеллектуальной собственности в коммерческий оборот остается невысоким. Если по разработанным передовым производственным </w:t>
      </w:r>
      <w:r>
        <w:t>технологиям в 2018 году Воронежская область занимает 18 место в рейтинге регионов России и 6 место по ЦФО, то по количеству используемых передовых производственных технологий - 22 место в России и 8 по ЦФО. По количеству используемых в 2018 году объектов и</w:t>
      </w:r>
      <w:r>
        <w:t>нтеллектуальной собственности регион находится также на 22 месте в России и 7 в ЦФО, уступая другим промышленно развитым субъектам Российской Федерации.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Уровень коммерциализации разработанных технологий, эффективное использование и реализация научно-технич</w:t>
      </w:r>
      <w:r>
        <w:t>еских достижений непосредственно связаны с развитием рынка интеллектуальной собственности и механизмами управления правами на объекты интеллектуальной собственности.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настоящее время на территории региона не в полном объеме обеспечено правовое регулирован</w:t>
      </w:r>
      <w:r>
        <w:t>ие в сфере управления правами на результаты интеллектуальной деятельности, принадлежащие Воронежской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Наряду с отсутствием на региональном уровне достаточного правового регулирования системы оценки, учета и вовлечения в коммерческий оборот объектов</w:t>
      </w:r>
      <w:r>
        <w:t xml:space="preserve"> интеллектуальной собственности, необходимо выделить ряд проблем, негативно влияющих на развитие сферы интеллектуальной собственности: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отсутствие эффективных механизмов поддержки создания и использования средств индивидуализации (товарные знаки, географи</w:t>
      </w:r>
      <w:r>
        <w:t>ческие указания, наименование места происхождения товара), отражающих связь производителя или продукции с территорией (далее - региональные бренды);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низкая степень вовлечения объектов интеллектуальной собственности в коммерческий оборот;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слабая заинтер</w:t>
      </w:r>
      <w:r>
        <w:t>есованность бизнеса в финансировании рискованных и дорогостоящих инновационных и инвестиционных проектов, имеющих длительные сроки окупаемости и необходимость в проведении НИОКТР;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недостаток квалифицированных кадров в сфере управления интеллектуальной со</w:t>
      </w:r>
      <w:r>
        <w:t>бственностью в органах государственной власти, предпринимательском сообществе и региональных институтах поддержки инноваций;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недостаточное развитие инфраструктуры поддержки высокотехнологичных проектов, объединяющей компетенции сектора исследований и раз</w:t>
      </w:r>
      <w:r>
        <w:t>работок с производственными и технологическими возможностями реального сектора экономики;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недостаточное количество узнаваемых региональных товарных и технологических брендов;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неразвитость оценочного бизнеса в сфере интеллектуальной собственности;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отс</w:t>
      </w:r>
      <w:r>
        <w:t>утствие в научных и образовательных учреждениях отлаженной системы стимулирования коммерциализации собственных разработок;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отсутствие современных методик статистического учета использования результатов интеллектуальной деятельности и т.д.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Разработка на р</w:t>
      </w:r>
      <w:r>
        <w:t>егиональном уровне единых подходов в управлении правами на объекты интеллектуальной собственности, принадлежащие Воронежской области, определение принципов и форм государственной поддержки, формирование стимулирующих механизмов коммерциализации объектов ин</w:t>
      </w:r>
      <w:r>
        <w:t>теллектуальной собственности будет способствовать повышению конкурентоспособности экономики и росту капитализации региональных компаний.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Конкуренция между субъектами Российской Федерации за привлечение трудовых, инвестиционных ресурсов, а также туристическ</w:t>
      </w:r>
      <w:r>
        <w:t>их потоков является стимулом создания региональных брендов. Наиболее развитые регионы России осуществляют целенаправленную работу по маркетингу своих территорий и местных производителей, формируют собственные региональные бренды, способствующие инвестицион</w:t>
      </w:r>
      <w:r>
        <w:t>ной и туристской привлекательности.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Политика формирования региональных брендов, опирающаяся на политический, экономический, социокультурный потенциал и природно-рекреационные ресурсы региона, будет выступать важным фактором развития территорий, продвижения</w:t>
      </w:r>
      <w:r>
        <w:t xml:space="preserve"> продукции и услуг организаций Воронежской области.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ind w:firstLine="540"/>
        <w:jc w:val="both"/>
        <w:outlineLvl w:val="2"/>
      </w:pPr>
      <w:r>
        <w:t>Стратегические цели и задачи развития сферы интеллектуальной собственности.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Цель 2.17. Создание условий для развития сферы интеллектуальной собственности, формирование системы управления правами на резу</w:t>
      </w:r>
      <w:r>
        <w:t>льтаты интеллектуальной деятельности и средства индивидуализации.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Ключевые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правового регулирования управления правами на результаты интеллектуальной деятельности и средства индивидуализации, принадлежащие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</w:t>
      </w:r>
      <w:r>
        <w:t>ние конкурентоспособности и роста капитализации региональных компаний на отечественном и зарубежном рынках за счет эффективного управления интеллектуальной собственностью;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инфраструктуры поддержки в сфере интеллектуальной собственности;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стимулирование создания и использования региональных торговых, туристических, культурных, промышленных и других брендов;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кадровое обеспечение сферы интеллектуальной собственности.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Ожидаемые основные результаты: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Решение поставленных задач позволит к 203</w:t>
      </w:r>
      <w:r>
        <w:t>5 году: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сформировать в Воронежской области систему правового регулирования в сфере создания, правовой охраны, учета и вовлечения в коммерческий оборот объектов интеллектуальной собственности, принадлежащих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обеспечить на уровне высш</w:t>
      </w:r>
      <w:r>
        <w:t>его исполнительного органа власти деятельность координационных и экспертно-консультативных советов по стратегическому развитию сферы интеллектуальной собственности, в том числе по развитию региональных брендов;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создать единый информационный ресурс Вороне</w:t>
      </w:r>
      <w:r>
        <w:t>жской области, обеспечивающий информационную, консультационную и экспертную поддержку в регистрации и управлении правами на объекты интеллектуальной собственности;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увеличить количество организаций, имеющих собственные патентные службы или службы по охран</w:t>
      </w:r>
      <w:r>
        <w:t>е интеллектуальной собственности;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увеличить количество выдаваемых охранных документов на объекты интеллектуальной собственности (авторское и патентное право, право на средства индивидуализации и другие права);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увеличить количество заключаемых договоров</w:t>
      </w:r>
      <w:r>
        <w:t xml:space="preserve"> по распоряжению правом на изобретения, полезные модели, промышленные образцы, селекционные достижения, правообладателями которых являются лица, зарегистрированные в регионе (договор отчуждения, лицензионный договор) не менее чем в 2 раза к уровню 2018 год</w:t>
      </w:r>
      <w:r>
        <w:t>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сформировать стимулирующие механизмы поддержки создания и использования региональных брендов на отечественном и зарубежном рынках;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обеспечить увеличение количества региональных брендов не менее чем в 5 раз к уровню 2018 года;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увеличить количество </w:t>
      </w:r>
      <w:r>
        <w:t>патентных поверенных в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сформировать систему обучения и повышения квалификации сотрудников органов исполнительной власти и местного самоуправления, представителей бизнеса и объектов инновационной инфраструктуры в сфере интеллектуально</w:t>
      </w:r>
      <w:r>
        <w:t>й собственности.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ind w:firstLine="540"/>
        <w:jc w:val="both"/>
        <w:outlineLvl w:val="2"/>
      </w:pPr>
      <w:r>
        <w:t>Принципы государственной политики в развитии сферы интеллектуальной собственности и управления правами на результаты интеллектуальной деятельности.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Государственная политика Воронежской области в развитии сферы интеллектуальной собственно</w:t>
      </w:r>
      <w:r>
        <w:t>сти будет определяться следующими базовыми принципами: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открытость, гласность и широкое использование механизмов общественного обсуждения при реализации мероприятий по развитию сферы интеллектуальной собственности, в том числе посредством деятельности коо</w:t>
      </w:r>
      <w:r>
        <w:t>рдинационных и экспертно-консультативных советов по развитию сферы интеллектуальной собственности;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признание сферы интеллектуальной собственности приоритетной составляющей научно-технологического развития и повышения конкурентоспособности экономики Ворон</w:t>
      </w:r>
      <w:r>
        <w:t>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использование публичных и прозрачных механизмов и конкурентных процедур для обеспечения доступа субъектов научной, научно-технической и инновационной деятельности к государственным инфраструктурным, финансовым и нефинансовым ресурсам;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</w:t>
      </w:r>
      <w:r>
        <w:t>истемность поддержки и концентрация ресурсов для обеспечения комплекса мероприятий по развитию сектора исследований и разработок, созданию и коммерциализации объектов интеллектуальной собственности, способствующих формированию прорывных технологий, появлен</w:t>
      </w:r>
      <w:r>
        <w:t>ию новых рынков инновационных товаров и услуг;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эффективное сочетание и рациональный баланс государственных приоритетов в сфере научно-технологического развития региона и свободы научного и технического творчества, возможности выбора направлений, форм и м</w:t>
      </w:r>
      <w:r>
        <w:t>етодов решения исследовательских и технологических задач научными коллективами и организациями.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Формирование системы управления и распоряжения правами на объекты интеллектуальной собственности будет осуществляться на основе следующих принципов: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</w:t>
      </w:r>
      <w:r>
        <w:t>ие инвентаризации, выявления, правовой охраны и системного учета охраняемых результатов интеллектуальной деятельности, принадлежащих Воронежской области, в том числе учета научно-исследовательских, опытно-конструкторских и технологических работ гражданског</w:t>
      </w:r>
      <w:r>
        <w:t>о назначения;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определение прозрачных меха</w:t>
      </w:r>
      <w:r>
        <w:t xml:space="preserve">низмов управления и распоряжения объектами интеллектуальной собственности, принадлежащими Воронежской области, возможности их использования на возмездной или безвозмездной основе заинтересованными предприятиями и организациями Воронежской области в рамках </w:t>
      </w:r>
      <w:r>
        <w:t>действующего законодательства;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публичность полученных объектов интеллектуальной собственности, принадлежащих Воронежской области, ведение соответствующих реестров с учетом требований </w:t>
      </w:r>
      <w:hyperlink r:id="rId68" w:tooltip="Закон РФ от 21.07.1993 N 5485-1 (ред. от 29.07.2018) &quot;О государственной тайне&quot;{КонсультантПлюс}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государственной, коммерческой, служебной и ино</w:t>
      </w:r>
      <w:r>
        <w:t xml:space="preserve">й охраняемой </w:t>
      </w:r>
      <w:hyperlink r:id="rId69" w:tooltip="Федеральный закон от 29.07.2004 N 98-ФЗ (ред. от 18.04.2018) &quot;О коммерческой тайне&quot;{КонсультантПлюс}" w:history="1">
        <w:r>
          <w:rPr>
            <w:color w:val="0000FF"/>
          </w:rPr>
          <w:t>законом</w:t>
        </w:r>
      </w:hyperlink>
      <w:r>
        <w:t xml:space="preserve"> тайне;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установление особенностей закупок для нужд Воронежской области, при которых могут возникнуть права на результаты интеллектуальной деятельности и средства индивидуализации, с распределением и закреплением прав на такие результаты;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</w:t>
      </w:r>
      <w:r>
        <w:t>печение образования и системного повышения квалификации в сфере управления и распоряжения правами на объекты интеллектуальной собственности, использование профессиональных компетенций патентных поверенных и других участников рынка интеллектуальной собствен</w:t>
      </w:r>
      <w:r>
        <w:t>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мониторинг возможных нарушений и защита прав на результаты интеллектуальной деятельности и средства индивидуализации;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стимулирование со стороны органов государственной власти и местного самоуправления создания и развития инфраструктуры поддержки</w:t>
      </w:r>
      <w:r>
        <w:t xml:space="preserve"> сферы интеллектуальной собственности, обеспечивающей предоставление экспертных, консультационных и других услуг в сфере управления интеллектуальной собственностью;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содействие органам местного самоуправления в создании и использовании средств индивидуали</w:t>
      </w:r>
      <w:r>
        <w:t>зации, отражающих связь производителя или продукции с территорией муниципального образования.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ind w:firstLine="540"/>
        <w:jc w:val="both"/>
        <w:outlineLvl w:val="2"/>
      </w:pPr>
      <w:r>
        <w:t>Способы реализации целей и направления деятельности органов государственной власти Воронежской области по развитию сферы интеллектуальной собственности.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Для дос</w:t>
      </w:r>
      <w:r>
        <w:t>тижения поставленных целей и решения задач по развитию сферы интеллектуальной собственности в Воронежской области будет использован комплекс организационных, правовых, информационных и финансовых механизмов и инструментов, позволяющих обеспечить согласован</w:t>
      </w:r>
      <w:r>
        <w:t>ные действия органов исполнительной власти и местного самоуправления, научных и образовательных организаций, инфраструктуры поддержки научно-технической и инновационной деятельности, общественных организаций, предпринимательского сообщества и других заинте</w:t>
      </w:r>
      <w:r>
        <w:t>ресованных лиц.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Организационное обеспечение: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определение должностных лиц и уполномоченного исполнительного органа государственной власти Воронежской области, ответственных за управление и распоряжение правами на результаты интеллектуальной деятельности, </w:t>
      </w:r>
      <w:r>
        <w:t>принадлежащие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создание и обеспечение деятельности на уровне правительства области коллегиального и совещательного органа - Координационного совета по развитию сферы интеллектуальной собственности в Воронежской области, определяющего </w:t>
      </w:r>
      <w:r>
        <w:t>основные стратегические направления развития в сфере интеллектуальной собственности;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подготовка плана мероприятий по реализации стратегических направлений развития сферы интеллектуальной собственности, обеспечение его мониторинга и контроля выполнения це</w:t>
      </w:r>
      <w:r>
        <w:t>левых показателей эффективности развития сферы интеллектуальной собственности;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участие в конкурсах и проектах федеральных органов исполнительной власти, федеральных институтов развития в сфере научно-технической и инновационной деятельности по развитию с</w:t>
      </w:r>
      <w:r>
        <w:t>феры интеллектуальной собственности;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заключение соглашений о сотрудничестве в сфере развития интеллектуальной собственности, в том числе на межрегиональном и международном уровнях, с федеральными органами исполнительной власти, субъектами Российской Феде</w:t>
      </w:r>
      <w:r>
        <w:t>рации, институтами развития в сфере научно-технической и инновационной деятельности и другими заинтересованными организациями;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подготовка информации о развитии сферы интеллектуальной собственности в Воронежской области губернатору Воронежской области и в</w:t>
      </w:r>
      <w:r>
        <w:t xml:space="preserve"> Воронежскую областную Думу в составе ежегодного доклада о ходе реализации Стратегии социально-экономического развития Воронежской области на период до 2035 года и плана мероприятий по ее реализации;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взаимодействия с Союзом "Торгово-промышлен</w:t>
      </w:r>
      <w:r>
        <w:t>ная палата Воронежской области", Воронежским областным отделением Общероссийской общественной организации малого и среднего предпринимательства "ОПОРА РОССИИ", Воронежской областной общественной организацией всероссийского общества изобретателей и рационал</w:t>
      </w:r>
      <w:r>
        <w:t>изаторов (ВООО ВОИР), отраслевыми ассоциациями и объединениями, другими общественными организациями по вопросам развития сферы интеллектуальной собственности.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Правовое обеспечение: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определение порядка учета и ведения реестра объектов интеллектуальной соб</w:t>
      </w:r>
      <w:r>
        <w:t>ственности, принадлежащих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определение порядка распределения и закрепления прав на результаты интеллектуальной деятельности и средства индивидуализации, возникшие в результате закупочных процедур, осуществляемых за счет средств бюджет</w:t>
      </w:r>
      <w:r>
        <w:t>а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внесение изменений в государственные программы Воронежской области в части реализации исполнительными органами государственной власти мероприятий по развитию сферы интеллектуальной собственности.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Информационное обеспечение: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</w:t>
      </w:r>
      <w:r>
        <w:t>зация информационной политики, направленной на развитие правовой культуры в сфере интеллектуальной собственности, восприимчивости населения значимости научной и инновационной деятельности, популяризацию достижений изобретателей, ученых, технологических пре</w:t>
      </w:r>
      <w:r>
        <w:t>дпринимателей Воронежской области, их роли в обеспечении социально-экономического развития региона;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единых стандартов и подходов к размещению информации об объектах интеллектуальной собственности и инфраструктуре поддержки на официальных сайтах органов власти и местного самоуправления в сети Интернет;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единого информационного рес</w:t>
      </w:r>
      <w:r>
        <w:t>урса в сфере интеллектуальной собственности в Воронежской области, обеспечивающего в том числе предоставление сведений о всех участниках рынка объектов интеллектуальной собственности и оказываемых ими услугах от стадии создания результатов интеллектуальной</w:t>
      </w:r>
      <w:r>
        <w:t xml:space="preserve"> деятельности до их практического применения.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Кадровое обеспечение: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проведение анализа и выявление потребности в кадровом обеспечении сферы интеллектуальной собственности;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формирование образовательных программ в сфере интеллектуальной собственности на </w:t>
      </w:r>
      <w:r>
        <w:t>уровне высшего образования;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дополнительного профессионального образования в сфере интеллектуальной собственности;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дополнение программ повышения квалификации государственных гражданских и муниципальных служащих Воронежской области образовательн</w:t>
      </w:r>
      <w:r>
        <w:t>ыми блоками по интеллектуальной собственности с привлечением образовательных организаций высшего образования;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для субъектов инновационной деятельности, в том числе малого и среднего бизнеса, дистанционных и других форм обучения для приобрете</w:t>
      </w:r>
      <w:r>
        <w:t>ния знаний в сфере интеллектуальной собственности с использованием информационных ресурсов Роспатента, институтов развития в сфере научно-технической и инновационной деятельности, других профессиональных участников сферы интеллектуальной собственности.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Инф</w:t>
      </w:r>
      <w:r>
        <w:t>раструктурное и финансовое обеспечение: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функционала исполнительных органов государственной власти, подведомственных учреждений в сфере интеллектуальной собственности;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и развитие на базе высших учебных заведений, заинтересованных ком</w:t>
      </w:r>
      <w:r>
        <w:t>мерческих, некоммерческих и общественных организаций специализированных структур, обеспечивающих предоставление услуг в сфере интеллектуальной собственности;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и повышение эффективности действующей инфраструктуры поддержки инновационной деятельн</w:t>
      </w:r>
      <w:r>
        <w:t>ости (технопарки, бизнес-инкубаторы, индустриальные парки, технологические платформы, кластерные образования, инжиниринговые центры, центры коллективного пользования, офисы коммерциализации и т.д.) по обеспечению услугами в сфере интеллектуальной собственн</w:t>
      </w:r>
      <w:r>
        <w:t>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использование сети МФЦ и инфраструктуры поддержки малого и среднего предпринимательства для распространения информации и предоставления отдельных услуг в сфере интеллектуальной собственности;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новых и корректировка действующих региональ</w:t>
      </w:r>
      <w:r>
        <w:t>ных мер финансовой и нефинансовой поддержки создания, регистрации и коммерциализации объектов интеллектуальной собственности, в том числе региональных брендов в целях повышения узнаваемости на отечественном и зарубежных рынках;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проведение региональных ко</w:t>
      </w:r>
      <w:r>
        <w:t>нкурсов на лучшие достижения в сфере изобретений, исследований и разработок, создания и использования брендов Воронежской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Основные направления деятельности и мероприятия органов государственной власти Воронежской области в сфере развития интеллект</w:t>
      </w:r>
      <w:r>
        <w:t>уальной собственности: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проведение инвентаризации, выявление охраноспособных результатов интеллектуальной деятельности, принадлежащих Воронежской области, а также их оценка и учет;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внедрение системы учета и ведение реестра объектов интеллектуальной собс</w:t>
      </w:r>
      <w:r>
        <w:t>твенности Воронежской области, в том числе полученных в результате научно-исследовательских, опытно-конструкторских и технологических работ гражданского назначения;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и совершенствование правового и методического обеспечения по вопросам распор</w:t>
      </w:r>
      <w:r>
        <w:t>яжения правами на объекты интеллектуальной собственности, принадлежащие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мониторинга нарушений и защита прав на объекты интеллектуальной собственности, принадлежащие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квалификации государств</w:t>
      </w:r>
      <w:r>
        <w:t>енных гражданских и муниципальных служащих Воронежской области в сфере интеллектуальной собственности;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организация совместно с Роспатентом, Всемирной организацией интеллектуальной собственности (ВОИС) обучающих семинаров для специалистов в сфере интеллек</w:t>
      </w:r>
      <w:r>
        <w:t>туальной собственности;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просвещение в сфере интеллектуальной собственности посредством организации конкурсов и олимпиад, экскурсий на высокотехнологичные предприятия, мастер-классов и других мероприятий для школьников, учащихся колледжей и других целевых</w:t>
      </w:r>
      <w:r>
        <w:t xml:space="preserve"> групп;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изобретательской активности молодежи и просвещение в сфере интеллектуальной собственности на базе ГБУ ДО ВО "Центр инженерных компетенций детей и молодежи "Кванториум", ГБУ ВО "Областной молодежный центр" и других центрах детского творче</w:t>
      </w:r>
      <w:r>
        <w:t>ства;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проведение факультативов по повышению грамотности в сфере интеллектуальной собственности в системе профессионального образования;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новых программ в сфере дополнительного профессионального образования и развитие кооперации с высшими учеб</w:t>
      </w:r>
      <w:r>
        <w:t>ными заведениями для внедрения в учебный процесс дисциплин по интеллектуальной собственности;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организация обучения и повышения квалификации граждан в сфере интеллектуальной собственности на базе одного или нескольких образовательных организаций высшего о</w:t>
      </w:r>
      <w:r>
        <w:t>бразования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единого информационного ресурса, обеспечивающего накопление и доступ к банкам данных по объектам интеллектуальной собственности Воронежской области, региональным брендам, лучшим практикам управления правами на</w:t>
      </w:r>
      <w:r>
        <w:t xml:space="preserve"> результаты интеллектуальной деятельности, экспертным и консультационным услугам;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на базе областного казенного учреждения "Аген</w:t>
      </w:r>
      <w:r>
        <w:t>тство инноваций и развития экономических и социальных проектов" "горячей линии" для обеспечения информационной и консультационной поддержки в сфере интеллектуальной собственности;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организация просветительской работы среди населения и бизнеса в сфере инте</w:t>
      </w:r>
      <w:r>
        <w:t>ллектуальной собственности, изобретательской и рационализаторской деятельности (проведение региональных и межрегиональных выставок, форумов, круглых столов, конференций, обучающих семинаров и т.д.);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организация на базе высших учебных заведений Воронежско</w:t>
      </w:r>
      <w:r>
        <w:t>й области конкурсов инновационных проектов, предусматривающих приоритетное наличие объектов интеллектуальной собственности;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стимулирование создания и развитие во всех ведущих государственных высших учебных заведениях и крупных высокотехнологичных промышл</w:t>
      </w:r>
      <w:r>
        <w:t>енных, аграрных и других предприятиях Воронежской области подразделений, ответственных за работу в сфере интеллектуальной собственности;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и развитие на базе высших учебных заведений, коммерческих или некоммерческих организаций центров поддержки т</w:t>
      </w:r>
      <w:r>
        <w:t>ехнологий и инноваций, центров компетенций и других структур, обеспечивающих широкий доступ для всех заинтересованных лиц, в том числе субъектов малого и среднего предпринимательства, к предоставлению патентно-лицензионных, консультационных, правовых и дру</w:t>
      </w:r>
      <w:r>
        <w:t>гих услуг в сфере интеллектуальной собственности;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спектра предоставляемых услуг центром "Мой бизнес" в сфере интеллектуальной собственности, в том числе на платной основе (обучающие семинары по программам "Интеллектуальная собственность", "Бре</w:t>
      </w:r>
      <w:r>
        <w:t>нд и брендирование" и др.);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внесение изменений в порядки предоставления субсидий и грантов субъектам предпринимательства в части установления повышающего значимость проекта критерия наличия зарегистрированных объектов интеллектуальной собственности, а та</w:t>
      </w:r>
      <w:r>
        <w:t>кже дополнительных направлений компенсационных или целевых затрат при оформлении таких объектов;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проведение региональных конкурсов идей и проектов на лучшие решения важнейших научно-технических проблем, разработку инновационных программ и проектов, в том</w:t>
      </w:r>
      <w:r>
        <w:t xml:space="preserve"> числе на основе объектов интеллектуальной собственности;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предоставление поддержки субъектам инновационной деятельности на реализацию инновационных проектов, включающих зарегистрированные объекты интеллектуальной собственности;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предоставление поддержки</w:t>
      </w:r>
      <w:r>
        <w:t xml:space="preserve"> производителям высокотехнологичной продукции и услуг на разработку и внедрение инновационных технологий;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проведение мероприятий по формированию концепции имиджевого образа (бренда) Воронежской области (проведение конкурсов, разработка концепции бренда, </w:t>
      </w:r>
      <w:r>
        <w:t>его регистрация, популяризация и продвижение);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поддержка создания и использования региональных брендов с участием общественных объединений и отраслевых ассоциаций (проведение выставок-ярмарок местных производителей с бесплатным участием производителей ре</w:t>
      </w:r>
      <w:r>
        <w:t>гиона, использующих региональный бренд);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поддержка значимых брендов, связанных с традиционными народными промыслами региона;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региональных систем добровольной сертификации продукции с участием общественных объединений и отраслевых ассоциаций, и</w:t>
      </w:r>
      <w:r>
        <w:t>спользующих региональные бренды продовольственных и непродовольственных товаров, произведенных на территории Воронежской области.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1"/>
      </w:pPr>
      <w:r>
        <w:t>Раздел 7. ОСНОВНЫЕ НАПРАВЛЕНИЯ РАЦИОНАЛЬНОГО</w:t>
      </w:r>
    </w:p>
    <w:p w:rsidR="00000000" w:rsidRDefault="00770119">
      <w:pPr>
        <w:pStyle w:val="ConsPlusTitle"/>
        <w:jc w:val="center"/>
      </w:pPr>
      <w:r>
        <w:t>ПРИРОДОПОЛЬЗОВАНИЯ И ОБЕСПЕЧЕНИЯ ЭКОЛОГИЧЕСКОЙ БЕЗОПАСНОСТИ</w:t>
      </w:r>
    </w:p>
    <w:p w:rsidR="00000000" w:rsidRDefault="00770119">
      <w:pPr>
        <w:pStyle w:val="ConsPlusTitle"/>
        <w:jc w:val="center"/>
      </w:pPr>
      <w:r>
        <w:t>ВОРОНЕЖСКОЙ ОБЛАСТИ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Цель 1.11. Улучшение экологических условий жизнедеятельности населения.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Ключевые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механизма стимулирования охраны окружающей среды;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минимизация воздействия отходов на окружающую среду за счет совершенствования региональной системы уп</w:t>
      </w:r>
      <w:r>
        <w:t>равления отходами, в том числе твердыми коммунальными отходами;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внедрение рационального природопользования с применением безотходных и технологически чистых технологий;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эффективной системы обращения с отходами;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культуры использования природных ресурсов;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эффективной системы недропользования и природопользования;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безопасности гидротехнических сооружений региона, предотвращение негативного воздействия паводковых вод и ликв</w:t>
      </w:r>
      <w:r>
        <w:t>идация его последствий.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Ожидаемые основные результаты: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доли использованных, обезвреженных отходов в общем объеме образовавшихся в процессе производства и потребления с 67,8% в 2016 году до 79,0% в 2035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утилизации отходов от использовани</w:t>
      </w:r>
      <w:r>
        <w:t>я товаров с 10% в 2016 году до 30% в 2035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прозрачной системы оборота твердых коммунальных отходов с целью роста охвата территории региона деятельностью по сбору, вывозу, сортировке и переработке или утилизации отходов до 100% в 2035 го</w:t>
      </w:r>
      <w:r>
        <w:t>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внедрение новой системы обращения с твердыми коммунальными отходами посредством выбора региональных операторов, обеспечивающих сбор, транспортирование, обработку, утилизацию, обезвреживание и захоронение отходов в соответствии с Территориальной </w:t>
      </w:r>
      <w:hyperlink r:id="rId70" w:tooltip="Приказ Департамента природных ресурсов и экологии Воронежской обл. от 26.08.2016 N 356 (ред. от 19.12.2019) &quot;Об утверждении Территориальной схемы обращения с отходами на территории Воронежской области&quot;{КонсультантПлюс}" w:history="1">
        <w:r>
          <w:rPr>
            <w:color w:val="0000FF"/>
          </w:rPr>
          <w:t>схемой</w:t>
        </w:r>
      </w:hyperlink>
      <w:r>
        <w:t xml:space="preserve"> обращения с отходами, в том числе с твердыми коммунальными отходами, на территории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внедрение ма</w:t>
      </w:r>
      <w:r>
        <w:t>лоотходных и ресурсосберегающих технологий;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уровня экологических знаний и экологической культуры всех категорий населения региона.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Цель 3.11. Сохранение и восстановление природных ресурсов Воронежской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Ключевые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сохранение суще</w:t>
      </w:r>
      <w:r>
        <w:t>ствующих уникальных природных комплексов, создание новых особо охраняемых природных территорий;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сохранение естественных экологических систем, объектов животного, растительного мира и водных биологических ресурсов;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эффективного участия гражд</w:t>
      </w:r>
      <w:r>
        <w:t>ан, общественных объединений и некоммерческих организаций, бизнеса в сохранении и восстановлении природных ресурсов;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сохранение и восстановление природных экосистем, поддержание их целостности и жизнеобеспечивающих функций.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Ожидаемые основные результаты: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уникальных природных территорий (сохранение и увеличение доли особо охраняемых природных территорий в общей площади региона на уровне не ниже 5%);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степени озеленения населенных пунктов;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восстановление и экологическая реабилитация </w:t>
      </w:r>
      <w:r>
        <w:t>водных объектов, утративших способность к самоочищению, предотвращение истощения водных объектов, ликвидацию их засорения и загрязнения. Развитие рекреационных возможностей водных объектов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Значения целевого показателя по каждому году реализации Ст</w:t>
      </w:r>
      <w:r>
        <w:t xml:space="preserve">ратегии даны в </w:t>
      </w:r>
      <w:hyperlink w:anchor="Par6064" w:tooltip="Динамика целевых показателей социально-экономического" w:history="1">
        <w:r>
          <w:rPr>
            <w:color w:val="0000FF"/>
          </w:rPr>
          <w:t>приложении 2</w:t>
        </w:r>
      </w:hyperlink>
      <w:r>
        <w:t xml:space="preserve"> к настоящей Стратегии.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Способы реализации целей: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участие в государственных и региональных программах, реализующих меры поддержки в сфере охраны</w:t>
      </w:r>
      <w:r>
        <w:t xml:space="preserve"> окружающей среды;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организационное и финансовое участие в проектах государственно-частного партнерства, реализуемых в сфере рационального природопользования;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совершенствование механизма межведомственного взаимодействия в целях реализации программ и про</w:t>
      </w:r>
      <w:r>
        <w:t>ектов, направленных на формирование здорового образа жизни;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инфраструктуры по захоронению и переработке отходов: строительство отвечающих современным экологическим и гигиеническим требованиям объектов захоронения отходов (полигонов) и реализация</w:t>
      </w:r>
      <w:r>
        <w:t xml:space="preserve"> проектов по переработке и обезвреживанию отходов потребления;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осуществление эффективного государственного экологического мониторинга состояния окружающей среды на территории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развитие системы особо охраняемых природных территорий, </w:t>
      </w:r>
      <w:r>
        <w:t>реализация мероприятий, направленных на охрану редчайших видов фауны и флоры;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высокой экологической культуры населения на основе комплексной и непрерывной системы экологического образования, воспитания и просвещения.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Направления деятельности органов государственной власти Воронежской области: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совершенствование госуд</w:t>
      </w:r>
      <w:r>
        <w:t>арственной политики в сфере охраны окружающей природной среды и обеспечении экологической безопасности;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участие в реализации федеральных государственных программ по использованию, воспроизводству и охране природных ресурсов;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сети особо охраняе</w:t>
      </w:r>
      <w:r>
        <w:t>мых природных территорий;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и реализация государственных программ Воронежской области по использованию, воспроизводству и охране природных ресурсов;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населения необходимой и достаточной экологической информацией;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организация выпол</w:t>
      </w:r>
      <w:r>
        <w:t>нения обязательств, вытекающих из членства Российской Федерации в международных организациях и участия в международных договорах;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эффективное использование доходов, полученных от передачи природных ресурсов в пользование, на воспроизводство и охрану прир</w:t>
      </w:r>
      <w:r>
        <w:t>одных ресурсов;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установление стандартов, норм, нормативов и правил природопользования, в том числе разработка нормативно-методических и инструктивных документов по вопросам владения, пользования и распоряжения природными ресурсами;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организация использо</w:t>
      </w:r>
      <w:r>
        <w:t>вания природных ресурсов на основе разрешительных документов;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осуществление государственного контроля и государственной экологической экспертизы в сфере природопользования, ведение мониторинга состояния природных ресурсов;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осуществление международного </w:t>
      </w:r>
      <w:r>
        <w:t>сотрудничества в области охраны и использования природных ресурсов.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числе наиболее значимых ключевых проектов (</w:t>
      </w:r>
      <w:hyperlink w:anchor="Par6998" w:tooltip="Перечень" w:history="1">
        <w:r>
          <w:rPr>
            <w:color w:val="0000FF"/>
          </w:rPr>
          <w:t>приложение 3</w:t>
        </w:r>
      </w:hyperlink>
      <w:r>
        <w:t xml:space="preserve"> к настоящей Стратегии) выделяются проекты по строительству 8 межмуниципальных отходоперераба</w:t>
      </w:r>
      <w:r>
        <w:t>тывающих кластеров, включающих мусоросортировочные заводы и полигоны твердых коммунальных отходов, и проект "Реновация Воронежского водохранилища".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Основной целью реализации проекта "Создание системы обращения с отходами" является снижение негативного возд</w:t>
      </w:r>
      <w:r>
        <w:t xml:space="preserve">ействия отходов на окружающую среду и максимальное вовлечение в хозяйственный оборот. Также новая система будет способствовать внедрению малоотходных, ресурсосберегающих технологий и созданию инфраструктуры экологически безопасного обращения с отходами. В </w:t>
      </w:r>
      <w:r>
        <w:t xml:space="preserve">рамках формирования новой системы обращения с отходами разработаны территориальная </w:t>
      </w:r>
      <w:hyperlink r:id="rId71" w:tooltip="Приказ Департамента природных ресурсов и экологии Воронежской обл. от 26.08.2016 N 356 (ред. от 19.12.2019) &quot;Об утверждении Территориальной схемы обращения с отходами на территории Воронежской области&quot;{КонсультантПлюс}" w:history="1">
        <w:r>
          <w:rPr>
            <w:color w:val="0000FF"/>
          </w:rPr>
          <w:t>схема</w:t>
        </w:r>
      </w:hyperlink>
      <w:r>
        <w:t xml:space="preserve"> и региональная программа обраще</w:t>
      </w:r>
      <w:r>
        <w:t>ния с отходами, в том числе с ТКО, на территории Воронежской области, отражающие состояние отрасли обращения с отходами в регионе и перспективы ее развития на ближайшие годы.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Целью реализации проекта "Реновация Воронежского водохранилища" является экологич</w:t>
      </w:r>
      <w:r>
        <w:t>еская реабилитация водоема и развитие прибрежных городских территорий. Проект предусматривает удаление донных отложений со дна водоема, ликвидацию мелководий, а также подтоплений и заболоченности. Всего в ходе реализации мероприятий со дна водохранилища бу</w:t>
      </w:r>
      <w:r>
        <w:t>дет извлечено 1706,4 тыс. м</w:t>
      </w:r>
      <w:r>
        <w:rPr>
          <w:vertAlign w:val="superscript"/>
        </w:rPr>
        <w:t>3</w:t>
      </w:r>
      <w:r>
        <w:t xml:space="preserve"> грунта, общая протяженность укрепленного берега должна составить 2,1 км.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1"/>
      </w:pPr>
      <w:r>
        <w:t>РАЗДЕЛ 8.</w:t>
      </w:r>
    </w:p>
    <w:p w:rsidR="00000000" w:rsidRDefault="00770119">
      <w:pPr>
        <w:pStyle w:val="ConsPlusTitle"/>
        <w:jc w:val="center"/>
      </w:pPr>
      <w:r>
        <w:t>ОСНОВНЫЕ НАПРАВЛЕНИЯ ПРОСТРАНСТВЕННОГО РАЗВИТИЯ</w:t>
      </w:r>
    </w:p>
    <w:p w:rsidR="00000000" w:rsidRDefault="00770119">
      <w:pPr>
        <w:pStyle w:val="ConsPlusTitle"/>
        <w:jc w:val="center"/>
      </w:pPr>
      <w:r>
        <w:t>ВОРОНЕЖСКОЙ ОБЛАСТИ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Пространственное развитие Воронежской области включает следующие моменты: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установление особенностей, проблем и перспектив пространственного развития;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обоснование приоритетов, целей, задач и направлений пространственного развития;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сроки достижения указанных приоритетов, целей и задач;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приоритеты и направления пространственного развития муниципальных образований, основные направления территориальной организации местного самоуправления;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обоснование состава, территориальной привязки и отраслевой специализации наиболее перспективных тер</w:t>
      </w:r>
      <w:r>
        <w:t>риторий, которые внесут наибольший вклад в экономический рост и повышение качества жизни;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анализ и перспективы развития территорий, для которых установлены особые условия ведения экономической деятельности и в отношении которых применяются меры поддержки</w:t>
      </w:r>
      <w:r>
        <w:t xml:space="preserve"> развития (особые экономические зоны, территории опережающего социально-экономического развития, моногорода, территориальные инновационные и промышленные кластеры, индустриальные парки);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определение ожидаемых основных результатов;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определение способов </w:t>
      </w:r>
      <w:r>
        <w:t>и направлений деятельности органов государственной власти Воронежской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Особенности, проблемы и перспективы пространственного развития Воронежской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Воронежская область обладает рядом особенностей пространственного развития, создающими как по</w:t>
      </w:r>
      <w:r>
        <w:t>ложительные эффекты, так и проблемы социально-экономического развития региона.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Первая особенность - асимметричная пространственная организация территории, где наиболее устойчивая система расселения агломерационного типа сосредоточена в зоне влияния региона</w:t>
      </w:r>
      <w:r>
        <w:t>льного центра г. Воронеж. В урбанизированных районах, прилегающих к г. Воронежу, плотность населения более чем в 10 раз превышает плотность в восточных и южных районах области (рис. 1).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Такое расположение ядра региональной системы расселения обеспечивает с</w:t>
      </w:r>
      <w:r>
        <w:t>оциально-экономическую стабильность и задает восходящий вектор развития северо-западной части Воронежской области.</w:t>
      </w:r>
    </w:p>
    <w:p w:rsidR="00000000" w:rsidRDefault="00770119">
      <w:pPr>
        <w:pStyle w:val="ConsPlusNormal"/>
        <w:jc w:val="both"/>
      </w:pPr>
    </w:p>
    <w:p w:rsidR="00000000" w:rsidRDefault="009131B6">
      <w:pPr>
        <w:pStyle w:val="ConsPlusNormal"/>
        <w:jc w:val="center"/>
      </w:pPr>
      <w:r>
        <w:rPr>
          <w:noProof/>
          <w:position w:val="-268"/>
        </w:rPr>
        <w:drawing>
          <wp:inline distT="0" distB="0" distL="0" distR="0">
            <wp:extent cx="5003165" cy="3536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35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2"/>
      </w:pPr>
      <w:r>
        <w:t>Рис. 1. Система расселения Воронежской области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В то же время возникла проблема диспропорций между инду</w:t>
      </w:r>
      <w:r>
        <w:t>стриально-аграрным северо-западом и аграрно-индустриальной остальной частью территории региона, которая отражается в уровнях доходов и качестве жизни населения. Организации высококвалифицированной медицинской помощи, высшего и среднего профессионального об</w:t>
      </w:r>
      <w:r>
        <w:t>разования, культуры, отдыха и развлечений расположены в г. Воронеже. Население области, проживающее за пределами зоны агломерации, удалено от "социальных благ" на существенное расстояние: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зона 100 - 200 км - г. Острогожск, г. Павловск, г. Бутурлиновка, п</w:t>
      </w:r>
      <w:r>
        <w:t>гт Таловая, г. Эртиль (1,5 - 2,5 часа доступности);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зона 200 - 300 км - г. Борисоглебск, г. Калач, г. Новохоперск, г. Поворино, г. Россошь, пгт Кантемировка, г. Богучар, с. Петропавловка и др. (2,5 - 4 часа доступности).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Второй существенной особенностью </w:t>
      </w:r>
      <w:r>
        <w:t>Воронежской области является отсутствие на ее территории крупных и больших городов с высокоразвитой инфраструктурой. Города, следующие по значимости за миллионным Воронежем, субрегиональные центры - г. Россошь и г. Борисоглебск, имеют численность населения</w:t>
      </w:r>
      <w:r>
        <w:t xml:space="preserve"> порядка 63 тыс. чел. и сегодня не могут составить конкуренцию г. Воронежу в части инфраструктурного обеспечения и социально-экономического развития региона в целом (рис. 2).</w:t>
      </w:r>
    </w:p>
    <w:p w:rsidR="00000000" w:rsidRDefault="00770119">
      <w:pPr>
        <w:pStyle w:val="ConsPlusNormal"/>
        <w:jc w:val="both"/>
      </w:pPr>
    </w:p>
    <w:p w:rsidR="00000000" w:rsidRDefault="009131B6">
      <w:pPr>
        <w:pStyle w:val="ConsPlusNormal"/>
        <w:jc w:val="center"/>
      </w:pPr>
      <w:r>
        <w:rPr>
          <w:noProof/>
          <w:position w:val="-269"/>
        </w:rPr>
        <w:drawing>
          <wp:inline distT="0" distB="0" distL="0" distR="0">
            <wp:extent cx="5003165" cy="35452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35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2"/>
      </w:pPr>
      <w:r>
        <w:t xml:space="preserve">Рис. 2. Оценка транспортной обеспеченности </w:t>
      </w:r>
      <w:r>
        <w:t>территории</w:t>
      </w:r>
    </w:p>
    <w:p w:rsidR="00000000" w:rsidRDefault="00770119">
      <w:pPr>
        <w:pStyle w:val="ConsPlusTitle"/>
        <w:jc w:val="center"/>
      </w:pPr>
      <w:r>
        <w:t>Воронежской области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Мелкоочаговые (периферийные) системы расселения относительно равномерно сформировались вокруг малых и средних городов, - как правило, центров муниципальных районов, - и также характеризуются значительными центр-периферийными и межмуниципальными контрастами</w:t>
      </w:r>
      <w:r>
        <w:t>, так как обладают различными ресурсами и факторами развития.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На схеме "Зоны транспортной доступности Воронежской области" </w:t>
      </w:r>
      <w:hyperlink w:anchor="Par3578" w:tooltip="Рис. 3. Зоны транспортной доступности Воронежской области" w:history="1">
        <w:r>
          <w:rPr>
            <w:color w:val="0000FF"/>
          </w:rPr>
          <w:t>(рис. 3)</w:t>
        </w:r>
      </w:hyperlink>
      <w:r>
        <w:t xml:space="preserve"> с помощью изохрон транспортной доступ</w:t>
      </w:r>
      <w:r>
        <w:t>ности выделены зоны ядер (1 ч. транспортная доступность) и зоны влияний (2 ч. транспортная доступность) регионального центра г. Воронеж и двух субрегиональных центров - г. Россошь и г. Борисоглебск. На остальной территории определены местные системы рассел</w:t>
      </w:r>
      <w:r>
        <w:t>ения городов - опорных центров, организующих регион (Лиски, Бобров, Бутурлиновка, Павловск, Калач, Острогожск, Богучар, пгт Анна).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Данная схема в общем виде обозначает проблему связанности территории, ее слабые места, т.е. - неразвитость центральной и юго-</w:t>
      </w:r>
      <w:r>
        <w:t>восточной части Воронежской области, и, одновременно, указывает направления перспективного пространственного развития региона.</w:t>
      </w:r>
    </w:p>
    <w:p w:rsidR="00000000" w:rsidRDefault="00770119">
      <w:pPr>
        <w:pStyle w:val="ConsPlusNormal"/>
        <w:jc w:val="both"/>
      </w:pPr>
    </w:p>
    <w:p w:rsidR="00000000" w:rsidRDefault="009131B6">
      <w:pPr>
        <w:pStyle w:val="ConsPlusNormal"/>
        <w:jc w:val="center"/>
      </w:pPr>
      <w:r>
        <w:rPr>
          <w:noProof/>
          <w:position w:val="-285"/>
        </w:rPr>
        <w:drawing>
          <wp:inline distT="0" distB="0" distL="0" distR="0">
            <wp:extent cx="5003165" cy="37522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375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2"/>
      </w:pPr>
      <w:bookmarkStart w:id="4" w:name="Par3578"/>
      <w:bookmarkEnd w:id="4"/>
      <w:r>
        <w:t>Рис. 3. Зоны транспортной доступности Воронежской области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Анализ тенденций с</w:t>
      </w:r>
      <w:r>
        <w:t>оциально-экономического развития Воронежской области в целом и муниципальных образований региона в частности позволяет утверждать, что существенной проблемой пространственного развития области является сокращение численности сельского населения, его миграц</w:t>
      </w:r>
      <w:r>
        <w:t>ия в города, в большей степени - в г. Воронеж и прилегающие территории.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Сегодня на территории воронежской агломерации проживает 1,3 млн чел., что составляет 56% всего населения области. Объемы жилищного строительства в г. Воронеже и прилегающих территориях</w:t>
      </w:r>
      <w:r>
        <w:t xml:space="preserve"> существенно превышают темпы прироста населения.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Сравнительный анализ обеспеченности жилищным фондом по муниципальным районам области показывает высокую обеспеченность населения Воробьевского, Верхнехавского, Репьевского и Нижнедевицкого муниципальных райо</w:t>
      </w:r>
      <w:r>
        <w:t>нов. Однако она обусловлена не объемами нового жилого фонда, а убылью населения. В Верхнехавском муниципальном районе численность населения с 2002 года уменьшилась на 7,1%, в Воробьевском - на 19,6%, в Нижнедевицком - на 19,3%, в Репьевском - на 11,7%.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т</w:t>
      </w:r>
      <w:r>
        <w:t>о же время, строительство социальных объектов в центре агломерации (школ, детских дошкольных учреждений, объектов здравоохранения) не соответствует ни темпам жилищного строительства, ни демографическому приросту. Так, в г. Воронеже дефицит мест в организац</w:t>
      </w:r>
      <w:r>
        <w:t>иях начального и среднего общего образования составляет более 20%.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Приоритеты, цели, задачи и направления пространственного развития.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Вышеуказанные особенности и проблемы пространственной организации Воронежской области обусловливают необходимость выработк</w:t>
      </w:r>
      <w:r>
        <w:t>и перспективных направлений ее развития в соответствии с общими стратегическими целями региона. В составе указанных целей: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Цель 3.1. Обновление социально-экономического профиля моногородов, создание в муниципальных районах новых точек экономического роста.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Цель 3.2. Повышение сбалансированности развития муниципалитетов на основе рационального размещения производительных сил, развития производственной и социальной инфраструктуры.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Цель 3.3. Развитие межмуниципального социально-экономического взаимодействия.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Д</w:t>
      </w:r>
      <w:r>
        <w:t>остижение стратегических целей в процессе совершенствования пространственного развития области включает совокупность приоритетов, целей и направлений пространственного развития.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Исходя из особенностей и проблем пространственного развития его приоритетами я</w:t>
      </w:r>
      <w:r>
        <w:t>вляются: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сбалансированное и эффективное развитие территории Воронежской агломерации;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полицентрическое развитие Воронежской области на базе субрегиональных центров г. Россошь и г. Борисоглебска, а также городов - опорных центров (Лиски, Бобров, Бутурлин</w:t>
      </w:r>
      <w:r>
        <w:t>овка, Павловск, Калач, Острогожск, Богучар, пгт Анна) как территорий роста экономики и повышения качества жизни населения;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снижение темпов концентрации населения в административном центре региона и "сжатия" освоенного пространства.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Для сбалансированного </w:t>
      </w:r>
      <w:r>
        <w:t xml:space="preserve">и эффективного развития Воронежской агломерации </w:t>
      </w:r>
      <w:hyperlink w:anchor="Par3615" w:tooltip="Рис. 4. Сбалансированное и эффективное развитие" w:history="1">
        <w:r>
          <w:rPr>
            <w:color w:val="0000FF"/>
          </w:rPr>
          <w:t>(рис. 4)</w:t>
        </w:r>
      </w:hyperlink>
      <w:r>
        <w:t xml:space="preserve"> необходимо решение следующих задач: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согласованности планов города и муниципальных образований, входящих в со</w:t>
      </w:r>
      <w:r>
        <w:t>став агломерации, по реализации инвестиционных проектов, жилищному, социальному, инфраструктурному строительству посредством создания межмуниципальных совещательных и координирующих форм управления, в том числе корректировка планов развития с учетом принци</w:t>
      </w:r>
      <w:r>
        <w:t>пов создания комфортной городской среды и реальной потребности населения, переход от количественных показателей в строительстве к качественным;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оптимизация планировочной структуры и функционального зонирования территории агломерации с учетом сочетания ма</w:t>
      </w:r>
      <w:r>
        <w:t>лоэтажной и многоэтажной жилой застройки, индустриальных и ИТ-парков, общественно-торговых зон, на базе существующих объектов производства, образования, а также природного и культурно-исторического наследия;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потенциала и преимуществ территории агломерации;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условий для привлечения девелоперских компаний к реализации коммерческих проектов на территории Воронежской агломерации;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приведение дорог Воронежской агломерации в нормативное транс</w:t>
      </w:r>
      <w:r>
        <w:t>портно-эксплуатационное состояние, увеличение доли протяженности дорожной сети городской агломерации, соответствующих нормативным требованиям;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комплексное развитие застроенных территорий.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Обеспечение приоритетов пространственного развития городской аглом</w:t>
      </w:r>
      <w:r>
        <w:t>ерации на основе отраслевой специализации, развития и формирования новых научно-производственных кластеров, индустриальных парков, центров высоких технологий включает следующие перспективные направления: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научно-исследовательского центра информац</w:t>
      </w:r>
      <w:r>
        <w:t>ионных технологий; центра по развитию микроэлектроники; регионального инжинирингового центра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центра развития высоких технологий на территории Воронежской агломерации;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базисных предприятий высоких технологи</w:t>
      </w:r>
      <w:r>
        <w:t>й в Воронежской агломерации;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Масловской промышленной зоны; индустриальных парков "Бобровский", "Лискинский", "Перспектива", "RusLandGroup";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модернизация транспортно-логистической системы (которая предполагает: создание мультимодальных транспор</w:t>
      </w:r>
      <w:r>
        <w:t>тно-пересадочных узлов на базе международного аэропорта "Воронеж" и железнодорожного вокзала "Воронеж-3" станции высокоскоростной магистрали Москва - Адлер; организацию интермодальных перевозок, гармонизацию автобусного и железнодорожного сообщения для пов</w:t>
      </w:r>
      <w:r>
        <w:t>ышения привлекательности пассажирского транспорта; строительство логистических центров категории "А");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туристско-рекреационного кластера;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межрегионального насосостроительного кластера;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на базе предприятий г. Воронежа пр</w:t>
      </w:r>
      <w:r>
        <w:t>оизводственного и организационного центра кластера по производству молочных продуктов;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включение в состав кластеров по производству сахара предприятий регионального центра и муниципальных образований, входящих в Воронежскую агломерацию (Рамонский, Хохоль</w:t>
      </w:r>
      <w:r>
        <w:t>ский районы);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включение в состав кластера по производству мясных продуктов предприятий г. Воронежа и входящего в Воронежскую агломерацию Новоусманского района.</w:t>
      </w:r>
    </w:p>
    <w:p w:rsidR="00000000" w:rsidRDefault="00770119">
      <w:pPr>
        <w:pStyle w:val="ConsPlusNormal"/>
        <w:jc w:val="both"/>
      </w:pPr>
    </w:p>
    <w:p w:rsidR="00000000" w:rsidRDefault="009131B6">
      <w:pPr>
        <w:pStyle w:val="ConsPlusNormal"/>
        <w:jc w:val="center"/>
      </w:pPr>
      <w:r>
        <w:rPr>
          <w:noProof/>
          <w:position w:val="-263"/>
        </w:rPr>
        <w:drawing>
          <wp:inline distT="0" distB="0" distL="0" distR="0">
            <wp:extent cx="5003165" cy="34677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2"/>
      </w:pPr>
      <w:bookmarkStart w:id="5" w:name="Par3615"/>
      <w:bookmarkEnd w:id="5"/>
      <w:r>
        <w:t>Рис. 4. Сбалансированное и эффективное ра</w:t>
      </w:r>
      <w:r>
        <w:t>звитие</w:t>
      </w:r>
    </w:p>
    <w:p w:rsidR="00000000" w:rsidRDefault="00770119">
      <w:pPr>
        <w:pStyle w:val="ConsPlusTitle"/>
        <w:jc w:val="center"/>
      </w:pPr>
      <w:r>
        <w:t>Воронежской агломерации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Вторым приоритетом территориального развития является обеспечение полицентрического развития Воронежской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Для его практического воплощения необходимо решение следующих задач: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выравнивание темпов развития муниципаль</w:t>
      </w:r>
      <w:r>
        <w:t>ных образований, управленческих округов и локализации в каждом округе наиболее полного набора объектов и функций, необходимого для достижения высокого качества среды, качества жизни населения региона и сокращения межмуниципальных различий;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снижение уровня межмуниципальных различий по базовым показателям социально-экономического развития;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формирование укрупненных зон и зон межмуниципального сотрудничества (управленческий округ, социально-экономический микрорайон, внутриобластной район) в </w:t>
      </w:r>
      <w:r>
        <w:t>целях повышения эффективности регионального управления и местного самоуправления, обеспечения гарантий самофинансирования и саморазвития на основе комплексного использования природно-ресурсного, экономического, социального потенциалов территории муниципаль</w:t>
      </w:r>
      <w:r>
        <w:t>ных образований;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территориального и стратегического планирования на муниципальном уровне, широкое внедрение в практику муниципального управления программно-целевых и проектных методов;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модернизации производственной базы и ее инфраструктурного </w:t>
      </w:r>
      <w:r>
        <w:t>обеспечения в муниципальных образованиях региона;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и развитие объектов тех отраслей, которые определяют качество человеческого капитала и квалификацию кадрового потенциала (связь (Интернет), образование, здравоохранение, жилищный сектор);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</w:t>
      </w:r>
      <w:r>
        <w:t>ние и укрепление связей между узловыми элементами опорного каркаса расселения для снижения транспортных барьеров в развитии экономики, повышения уровня мобильности населения, модернизации транспортной системы, повышения качества обслуживания и уровня досту</w:t>
      </w:r>
      <w:r>
        <w:t>пности для населения услуг пассажирского транспорта;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реализации проектов комплексного развития территорий, предусматривающих строительство жилья и обеспечение объектами социальной, транспортной, коммунальной инфраструктур;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глубокая проработка инвестици</w:t>
      </w:r>
      <w:r>
        <w:t>онных предложений для бизнеса;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стимулирование развития сектора услуг, в том числе интернет-услуг, включая рекламные, образовательные, юридические, информационные услуги и др.;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на территории области местных систем расселения городов - опорн</w:t>
      </w:r>
      <w:r>
        <w:t>ых центров, организующих регион (Лиски, Бобров, Бутурлиновка, Павловск, Калач, Острогожск, Богучар, пгт Анна).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Обеспечение приоритетов пространственного полицентрического развития Воронежской области на основе отраслевой специализации, развития и формирова</w:t>
      </w:r>
      <w:r>
        <w:t>ния новых научно-производственных кластеров, индустриальных парков включает следующие перспективные направления: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развитие субрегиональных центров - г. Россоши и г. Борисоглебска, и городов - опорных центров (Лиски, Бобров, Бутурлиновка, Павловск, Калач, </w:t>
      </w:r>
      <w:r>
        <w:t>Острогожск, Богучар, пгт Анна) посредством максимально полной реализации их социально-экономического и производственного потенциала;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двух субрегиональных центров - г. Россошь и г. Борисоглебск, обеспечивающих концентрацию трудовых, материаль</w:t>
      </w:r>
      <w:r>
        <w:t>ных и финансовых ресурсов в зонах своего влияния;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диверсифицированного центра экономического развития в северо-восточной зоне Воронежской области (Борисоглебский управленческий округ);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модернизация производственной базы, кадрового потенциа</w:t>
      </w:r>
      <w:r>
        <w:t>ла и транспортно-логистической системы в субрегиональных центрах - г. Россоши и г. Борисоглебске и на территории городов - опорных центров (Лиски, Бобров, Бутурлиновка, Павловск, Калач, Острогожск, Богучар, пгт Анна);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энергообеспеченности субре</w:t>
      </w:r>
      <w:r>
        <w:t>гионального центра - г. Россоши;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природного тематического парка в Борисоглебском управленческом округе как "центра притяжения" жителей области и соседних регионов - Волгоградской, Саратовской, Тамбовской областей;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филиалов вузов и сре</w:t>
      </w:r>
      <w:r>
        <w:t>дних специальных учебных заведений, современных объектов здравоохранения в городах Россоши и Борисоглебске;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сети муниципальных индустриальных парков в субрегиональных центрах и городах - опорных центрах с учетом направлений и объемов товаропоток</w:t>
      </w:r>
      <w:r>
        <w:t>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включение в состав кластера по производству мясных продуктов предприятий, расположенных на территории муниципальных образований, включающих субрегиональный центр Борисоглебск и города - опорные центры Калач, Анна, Бобров (производственный и организац</w:t>
      </w:r>
      <w:r>
        <w:t>ионный центр кластера ЗАО "Возрождение", г. Бобров);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включение в состав кластера по производству сахара предприятий муниципального образования, включающего город - опорный центр Лиски;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включение в состав кластера по производству молочных продуктов пред</w:t>
      </w:r>
      <w:r>
        <w:t>приятий, включающих субрегиональный центр Россошь, города - опорные центры Лиски, Бобров, Анна, Калач, Бутурлиновка;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модернизация дорожной сети, соединяющей города Воронеж, Россошь и Борисоглебск, позволяющая создать основу нового промышленного и транспо</w:t>
      </w:r>
      <w:r>
        <w:t xml:space="preserve">ртно-логистического центра Борисоглебск - Поворино, способного обеспечить эффективное пассажирское сообщение и транспортные потоки не только Воронежской области, но и ряда районов близлежащих областей (Саратовской, Тамбовской, Пензенской, Волгоградской) с </w:t>
      </w:r>
      <w:r>
        <w:t xml:space="preserve">Южными административно-территориальными образованиями страны, включая Новороссийск, Сочи, Крым, Севастополь </w:t>
      </w:r>
      <w:hyperlink w:anchor="Par3650" w:tooltip="Рис. 5. Совершенствование пространственной организации" w:history="1">
        <w:r>
          <w:rPr>
            <w:color w:val="0000FF"/>
          </w:rPr>
          <w:t>(рис. 5)</w:t>
        </w:r>
      </w:hyperlink>
      <w:r>
        <w:t>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Третий приоритет пространственного развития Воронежско</w:t>
      </w:r>
      <w:r>
        <w:t>й области "Снижение темпов концентрации населения в административном центре региона и сжатия освоенного пространства" предполагает выработку мер, направленных на социальное развитие сельских территорий и сдерживание внутрирегиональных миграционных процессо</w:t>
      </w:r>
      <w:r>
        <w:t>в. Для практической реализации указанного приоритета необходимо решение следующих задач: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потенциала сельских поселений, повышение престижа проживания и работы в сельской местности;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уровня благоустройства жилищного фонда, строительств</w:t>
      </w:r>
      <w:r>
        <w:t>о и реконструкция автодорог, инженерных сетей, повышение уровня и качества электро-, водо- и газоснабжения сельских поселений;</w:t>
      </w:r>
    </w:p>
    <w:p w:rsidR="00000000" w:rsidRDefault="00770119">
      <w:pPr>
        <w:pStyle w:val="ConsPlusNormal"/>
        <w:jc w:val="both"/>
      </w:pPr>
    </w:p>
    <w:p w:rsidR="00000000" w:rsidRDefault="009131B6">
      <w:pPr>
        <w:pStyle w:val="ConsPlusNormal"/>
        <w:jc w:val="center"/>
      </w:pPr>
      <w:r>
        <w:rPr>
          <w:noProof/>
          <w:position w:val="-252"/>
        </w:rPr>
        <w:drawing>
          <wp:inline distT="0" distB="0" distL="0" distR="0">
            <wp:extent cx="5003165" cy="33299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2"/>
      </w:pPr>
      <w:bookmarkStart w:id="6" w:name="Par3650"/>
      <w:bookmarkEnd w:id="6"/>
      <w:r>
        <w:t>Рис. 5. Совершенствование пространственной организации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- обеспечение мер по государственной поддержке хозяйствующих субъектов, создающих новые рабочие места в сельской местности, осуществление системы соц</w:t>
      </w:r>
      <w:r>
        <w:t>иально-экономических мер, направленных на снижение миграции сельской молодежи в города и формирование у нее установок на постоянное сельское местожительство;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мобильности населения и доступа к материальным ресурсам, расширение производственных</w:t>
      </w:r>
      <w:r>
        <w:t xml:space="preserve"> возможностей экономики за счет снижения транспортных издержек и затрат времени на перевозки (повышение густоты автомобильных дорог с твердым покрытием).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качестве основы производственной специализации административно-территориальных образований, не входя</w:t>
      </w:r>
      <w:r>
        <w:t>щих в состав Воронежской агломерации, субрегиональных центров и городов - опорных пунктов, целесообразно использовать развитие современных производств полного производственного цикла в сфере агропромышленного комплекса, в частности: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включение в региональ</w:t>
      </w:r>
      <w:r>
        <w:t>ный кластер по производству сахара предприятий Ольховатского, Грибановского и Эртильского районов (производственный и организационный центр кластера ОАО "Ольховатский сахарный завод";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включение в региональный кластер по производству мясных продуктов пред</w:t>
      </w:r>
      <w:r>
        <w:t>приятий Верхнехавского, Подгоренского районов (производственный и организационный центр кластера ЗАО "Возрождение" (Бобровский район));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включение в региональный кластер по производству молочных продуктов предприятий Нижнедевицкого, Подгоренского, Верхнем</w:t>
      </w:r>
      <w:r>
        <w:t>амонского, Новохоперского, Эртильского районов (производственный и организационный центр кластера - предприятия молочной промышленности города Воронежа).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Специализация муниципальных образований, управленческих округов, регионального и субрегиональных центр</w:t>
      </w:r>
      <w:r>
        <w:t xml:space="preserve">ов Воронежской области приведена в </w:t>
      </w:r>
      <w:hyperlink w:anchor="Par7560" w:tooltip="Перспективная экономическая специализация муниципальных" w:history="1">
        <w:r>
          <w:rPr>
            <w:color w:val="0000FF"/>
          </w:rPr>
          <w:t>приложении 5</w:t>
        </w:r>
      </w:hyperlink>
      <w:r>
        <w:t xml:space="preserve"> к настоящей Стратегии.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Пространственная </w:t>
      </w:r>
      <w:hyperlink w:anchor="Par8380" w:tooltip="Пространственная конфигурация кластеров АПК" w:history="1">
        <w:r>
          <w:rPr>
            <w:color w:val="0000FF"/>
          </w:rPr>
          <w:t>конфигурация</w:t>
        </w:r>
      </w:hyperlink>
      <w:r>
        <w:t xml:space="preserve"> территориальных кластеров приведена в приложении 7 к настоящей Стратегии.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Основные ожидаемые результаты пространственного развития региона.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Достижение первого приоритета - сбалансированного и эффективного развития Воронежской агломерации - основывается </w:t>
      </w:r>
      <w:r>
        <w:t>на получении следующих результатов: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модернизация транспортно-логистической системы Воронежской агломерации (строительство и модернизация объектов транспортной, логистической инфраструктуры, объектов связи и информационно-коммуникационных технологий в соо</w:t>
      </w:r>
      <w:r>
        <w:t>тветствии с проектами федерального центра, Воронежской области, бизнес-структур);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модернизация промышленного комплекса Воронежской агломерации (строительство и модернизация промышленных объектов в соответствии с проектами федерального центра, Воронежской</w:t>
      </w:r>
      <w:r>
        <w:t xml:space="preserve"> области, бизнес-структур);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численности населения за счет миграционного прироста квалифицированной рабочей силы;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усиление роли городской агломерации как транспортно-логистического центра на линии Москва - Воронеж - Новороссийск, Адлер, Крым, Севас</w:t>
      </w:r>
      <w:r>
        <w:t>тополь за счет реконструкции аэропорта "Чертовицкое", строительства железнодорожного узла "Воронеж-3";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улучшение транспортных связей внутри регионального центра за счет улучшения транспортной инфраструктуры, включая строительство городского рельсового тр</w:t>
      </w:r>
      <w:r>
        <w:t>анспорта;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доли протяженности автодорог, соответствующих нормативным требованиям к их транспортно-эксплуатационному состоянию, с 39,8% в 2016 году до 75% в 2024 году и до 95% в 2035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улучшение транспортных коммуникаций регионального цент</w:t>
      </w:r>
      <w:r>
        <w:t>ра с муниципальными образованиями, входящими в агломерацию, в первую очередь за счет строительства окружной пригородной железной дороги.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Достижение второго приоритета - обеспечения полицентрического развития Воронежской области - основывается на получении </w:t>
      </w:r>
      <w:r>
        <w:t>следующих результатов: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стабилизация численности населения в городах - субрегиональных центрах Россоши и Борисоглебске и городах - опорных центрах (Лиски, Бобров, Бутурлиновка, Павловск, Калач, Острогожск, Богучар, пгт Анна);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достижение уровня обеспечен</w:t>
      </w:r>
      <w:r>
        <w:t xml:space="preserve">ности населения жильем, объектами социальной, транспортной и инженерной инфраструктур, рабочими местами, соответствующего стандартам "Региональных </w:t>
      </w:r>
      <w:hyperlink r:id="rId77" w:tooltip="Приказ Управления АиГ Воронежской обл. от 09.10.2017 N 45-01-04/115 (ред. от 20.07.2018) &quot;Об утверждении региональных нормативов градостроительного проектирования Воронежской области&quot;{КонсультантПлюс}" w:history="1">
        <w:r>
          <w:rPr>
            <w:color w:val="0000FF"/>
          </w:rPr>
          <w:t>нормативов</w:t>
        </w:r>
      </w:hyperlink>
      <w:r>
        <w:t xml:space="preserve"> градостроительного проектирования", во всех муниципальных районах и городских округах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плотности автомобильных дорог общего пользования с твердым покрытием с 319,3 км/1000 км</w:t>
      </w:r>
      <w:r>
        <w:rPr>
          <w:vertAlign w:val="superscript"/>
        </w:rPr>
        <w:t>2</w:t>
      </w:r>
      <w:r>
        <w:t xml:space="preserve"> в 2016 году до 325 км/1000 км</w:t>
      </w:r>
      <w:r>
        <w:rPr>
          <w:vertAlign w:val="superscript"/>
        </w:rPr>
        <w:t>2</w:t>
      </w:r>
      <w:r>
        <w:t xml:space="preserve"> в 2024 го</w:t>
      </w:r>
      <w:r>
        <w:t>ду и до 330 км/1000 км</w:t>
      </w:r>
      <w:r>
        <w:rPr>
          <w:vertAlign w:val="superscript"/>
        </w:rPr>
        <w:t>2</w:t>
      </w:r>
      <w:r>
        <w:t xml:space="preserve"> в 2035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укрепление транспортного каркаса регион</w:t>
      </w:r>
      <w:r>
        <w:t>а за счет реконструкции автодорог, а также строительства автомобильных дорог в обход населенных пунктов;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промышленного, туристско-рекреационного, историко-культурного и образовательного потенциала северо-восточной зоны Воронежской области (Борис</w:t>
      </w:r>
      <w:r>
        <w:t>оглебский управленческий округ);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укрепление экономических позиций городов - опорных центров, организующих регион (Лиски, Бобров, Бутурлиновка, Павловск, Калач, Острогожск, Богучар, пгт Анна);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снижение коэффициента межмуниципальных различий, рассчитанно</w:t>
      </w:r>
      <w:r>
        <w:t>го по показателям: обеспеченность жилищным фондом; объем инвестиций в основной капитал на 1 чел. населения; коэффициент естественного прироста; коэффициент миграционного прироста; среднемесячная заработная плата; ввод в действие жилых домов за счет всех ис</w:t>
      </w:r>
      <w:r>
        <w:t>точников финансирования.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Достижение третьего приоритета - снижения темпов концентрации населения в административном центре региона и сжатия освоенного пространства - основывается на получении следующих результатов: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уровня средней заработной пла</w:t>
      </w:r>
      <w:r>
        <w:t>ты в Воронежской области от уровня средней заработной платы по Российской Федерации с 72% в 2016 году до 80% в 2024 году и до 100% в 2035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жильем населения Воронежской области с 28,8 м</w:t>
      </w:r>
      <w:r>
        <w:rPr>
          <w:vertAlign w:val="superscript"/>
        </w:rPr>
        <w:t>2</w:t>
      </w:r>
      <w:r>
        <w:t xml:space="preserve"> в 2016 году до 29 м</w:t>
      </w:r>
      <w:r>
        <w:rPr>
          <w:vertAlign w:val="superscript"/>
        </w:rPr>
        <w:t>2</w:t>
      </w:r>
      <w:r>
        <w:t xml:space="preserve"> в 2024 году и до 39 м</w:t>
      </w:r>
      <w:r>
        <w:rPr>
          <w:vertAlign w:val="superscript"/>
        </w:rPr>
        <w:t>2</w:t>
      </w:r>
      <w:r>
        <w:t xml:space="preserve"> в 2035 </w:t>
      </w:r>
      <w:r>
        <w:t>году; увеличение доступности качественного жилья; формирование качественного некоммерческого жилищного фонда социального использования; сокращение аварийного жилищного фонда;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мобильности трудовых ресурсов;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модернизация сельскохозяйственного произв</w:t>
      </w:r>
      <w:r>
        <w:t>одства, сферы агропромышленного комплекса и обеспечивающей их функционирование научно-исследовательской, транспортной, информационной инфраструктуры.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Динамика показателей, характеризующих снижение межмуниципальных различий по срокам и сценариям развития Во</w:t>
      </w:r>
      <w:r>
        <w:t>ронежской области, представлена в таблицах 11, 12.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ind w:firstLine="540"/>
        <w:jc w:val="both"/>
        <w:outlineLvl w:val="2"/>
      </w:pPr>
      <w:r>
        <w:t>Таблица 11 - Коэффициенты межмуниципальных различий в Воронежской области по годам и сценариям, % &lt;31&gt;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&lt;31&gt; Коэффициенты межмуниципальных различий представляют собой коэфф</w:t>
      </w:r>
      <w:r>
        <w:t>ициенты вариации, рассчитанные для каждого показателя по совокупности муниципальных образований Воронежской области.</w:t>
      </w:r>
    </w:p>
    <w:p w:rsidR="00000000" w:rsidRDefault="0077011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9"/>
        <w:gridCol w:w="964"/>
        <w:gridCol w:w="964"/>
        <w:gridCol w:w="1073"/>
        <w:gridCol w:w="1074"/>
        <w:gridCol w:w="1072"/>
        <w:gridCol w:w="1076"/>
      </w:tblGrid>
      <w:tr w:rsidR="00000000"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6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Годы</w:t>
            </w:r>
          </w:p>
        </w:tc>
      </w:tr>
      <w:tr w:rsidR="00000000"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2035</w:t>
            </w:r>
          </w:p>
        </w:tc>
      </w:tr>
      <w:tr w:rsidR="00000000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  <w:outlineLvl w:val="3"/>
            </w:pPr>
            <w:r>
              <w:t>Консервативный сценарий</w:t>
            </w:r>
          </w:p>
        </w:tc>
      </w:tr>
      <w:tr w:rsidR="00000000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Общая площадь жилых помещений, приходящаяся на 1 жителя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15,67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10,0</w:t>
            </w:r>
          </w:p>
        </w:tc>
      </w:tr>
      <w:tr w:rsidR="00000000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Инвестиции в основной капитал на душу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219,47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80,0</w:t>
            </w:r>
          </w:p>
        </w:tc>
      </w:tr>
      <w:tr w:rsidR="00000000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Коэффициент естественного прироста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38,72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18,0</w:t>
            </w:r>
          </w:p>
        </w:tc>
      </w:tr>
      <w:tr w:rsidR="00000000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Коэффициент миграционного прироста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326,40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180,0</w:t>
            </w:r>
          </w:p>
        </w:tc>
      </w:tr>
      <w:tr w:rsidR="00000000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Среднемесячная номинальная начисленная заработная плата работников организаций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19,73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12,0</w:t>
            </w:r>
          </w:p>
        </w:tc>
      </w:tr>
      <w:tr w:rsidR="00000000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Ввод в действие жилых домов за счет всех источников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133,59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70,0</w:t>
            </w:r>
          </w:p>
        </w:tc>
      </w:tr>
      <w:tr w:rsidR="00000000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  <w:outlineLvl w:val="3"/>
            </w:pPr>
            <w:r>
              <w:t>Базовый сценарий</w:t>
            </w:r>
          </w:p>
        </w:tc>
      </w:tr>
      <w:tr w:rsidR="00000000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Общая площадь жилых помещений, приходящаяся на 1 жителя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15,67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10,0</w:t>
            </w:r>
          </w:p>
        </w:tc>
      </w:tr>
      <w:tr w:rsidR="00000000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Инвестиции в основной капитал на душу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219,47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70,0</w:t>
            </w:r>
          </w:p>
        </w:tc>
      </w:tr>
      <w:tr w:rsidR="00000000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Коэффициент естественного прироста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38,72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16,0</w:t>
            </w:r>
          </w:p>
        </w:tc>
      </w:tr>
      <w:tr w:rsidR="00000000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Коэффициент миграционного прироста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326,4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150,0</w:t>
            </w:r>
          </w:p>
        </w:tc>
      </w:tr>
      <w:tr w:rsidR="00000000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Среднемесячная номинальная начисленная заработная плата работников организаций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19,73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12,0</w:t>
            </w:r>
          </w:p>
        </w:tc>
      </w:tr>
      <w:tr w:rsidR="00000000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Ввод в действие жилых домов за счет всех источников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133,59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60,0</w:t>
            </w:r>
          </w:p>
        </w:tc>
      </w:tr>
      <w:tr w:rsidR="00000000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  <w:outlineLvl w:val="3"/>
            </w:pPr>
            <w:r>
              <w:t>Целевой сценарий</w:t>
            </w:r>
          </w:p>
        </w:tc>
      </w:tr>
      <w:tr w:rsidR="00000000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Общая площадь жилых помещений, приходящаяся на 1 жителя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15,67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10,0</w:t>
            </w:r>
          </w:p>
        </w:tc>
      </w:tr>
      <w:tr w:rsidR="00000000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Инвестиции в основной капитал на душу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219,47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60,0</w:t>
            </w:r>
          </w:p>
        </w:tc>
      </w:tr>
      <w:tr w:rsidR="00000000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Коэффициент естественного прироста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38,72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15,0</w:t>
            </w:r>
          </w:p>
        </w:tc>
      </w:tr>
      <w:tr w:rsidR="00000000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Коэффициент миграционного прироста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326,40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120,0</w:t>
            </w:r>
          </w:p>
        </w:tc>
      </w:tr>
      <w:tr w:rsidR="00000000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Среднемесячная номинальная начисленная заработная плата работников организаций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19,73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10,0</w:t>
            </w:r>
          </w:p>
        </w:tc>
      </w:tr>
      <w:tr w:rsidR="00000000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Ввод в действие жилых домов за счет всех источников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133,59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50,0</w:t>
            </w:r>
          </w:p>
        </w:tc>
      </w:tr>
    </w:tbl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Таким образом, в период реализации стратегии планируется снижение уровня межмуниципальных различий до допустимого значения по трем п</w:t>
      </w:r>
      <w:r>
        <w:t>оказателям: обеспеченность жилищным фондом; коэффициент естественного прироста населения; среднемесячная номинальная начисленная заработная плата работников организаций.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ind w:firstLine="540"/>
        <w:jc w:val="both"/>
        <w:outlineLvl w:val="2"/>
      </w:pPr>
      <w:r>
        <w:t>Таблица 12 - Интегральный коэффициент межмуниципальных различий по годам и сценариям,</w:t>
      </w:r>
      <w:r>
        <w:t xml:space="preserve"> % &lt;32&gt;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&lt;32&gt; Интегральный коэффициент межмуниципальных различий представляет собой среднее арифметическое из частных коэффициентов межмуниципальных различий, рассчитанных для отдельных показателей.</w:t>
      </w:r>
    </w:p>
    <w:p w:rsidR="00000000" w:rsidRDefault="0077011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964"/>
        <w:gridCol w:w="964"/>
        <w:gridCol w:w="1020"/>
        <w:gridCol w:w="1020"/>
        <w:gridCol w:w="1020"/>
        <w:gridCol w:w="1020"/>
      </w:tblGrid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Сценарии</w:t>
            </w:r>
          </w:p>
        </w:tc>
        <w:tc>
          <w:tcPr>
            <w:tcW w:w="6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Годы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2035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Консервативный сце</w:t>
            </w:r>
            <w:r>
              <w:t>нарий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125,6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105,7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61,7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Базовый сценарий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125,6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64,8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53,0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Целевой сценарий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125,6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44,2</w:t>
            </w:r>
          </w:p>
        </w:tc>
      </w:tr>
    </w:tbl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Способы реализации целей пространственного развития: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новой концепции общественного пространства;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базы доступной среды и портала поддержки для лиц с ограниченными возможностями;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имиджа муниципальных образований путем разработки проектов реализации уникальности потенциа</w:t>
      </w:r>
      <w:r>
        <w:t>лов;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системы прогнозирования потребности в кадрах и информирования населения; организация подготовки кадров под конкретные рабочие места по заявкам работодателей;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применение инновационных технологий, развитие отраслевых и межотраслевых кластер</w:t>
      </w:r>
      <w:r>
        <w:t>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планирование и организация процессов повышения эффективности субурбанизации;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синхронизация планов реализаций проектных предложений Воронежской агломерации;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развитие интеллектуальной городской инфраструктуры и модернизация транспортной системы на </w:t>
      </w:r>
      <w:r>
        <w:t>основе изучения процесса ежедневной маятниковой миграции;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вывод Воронежской агломерации и региона на мировой рынок в качестве значимого узла в системе товарных, финансовых, технологических и культурных обменов;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проекта мультимодальной транспор</w:t>
      </w:r>
      <w:r>
        <w:t>тной системы (многовидовой) и транспортно-пересадочных узлов;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активное развитие строительства ресурсосберегающих зданий;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формирование некоммерческого регионального или муниципального жилищного фонда на территориях, где существует значительный кадровый </w:t>
      </w:r>
      <w:r>
        <w:t>дефицит;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предоставление региональных субсидий для аренды, покупки и строительства нового жилья для привлечения квалифицированной рабочей силы;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стабильной системы финансирования, учитывающей особенности транспортной инфраструктуры;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строительс</w:t>
      </w:r>
      <w:r>
        <w:t>тво объектов коммунально-инженерной (объектов водо-, электро-, тепло и газоснабжения) и транспортной инфраструктуры;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объектов инвестиционной инфраструктуры (индустриальных и агроиндустриальных парков, технопарков, особых экономических зон и др.)</w:t>
      </w:r>
      <w:r>
        <w:t>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поддержка инициатив размещения филиалов вузов и средних специальных учебных заведений, современных объектов здравоохранения в городах Россоши и Борисоглебске;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инвестиционных проектов межмуниципального характера для решения проблем нескольк</w:t>
      </w:r>
      <w:r>
        <w:t>их межмуниципальных образований.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Направления деятельности органов государственной власти Воронежской области в сфере пространственного развития: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нормативно-правовое обеспечение: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доработка и согласование </w:t>
      </w:r>
      <w:hyperlink r:id="rId78" w:tooltip="Закон Воронежской области от 19.06.2015 N 114-ОЗ (ред. от 11.10.2019) &quot;О стратегическом планировании в Воронежской области&quot; (принят Воронежской областной Думой 18.06.2015){КонсультантПлюс}" w:history="1">
        <w:r>
          <w:rPr>
            <w:color w:val="0000FF"/>
          </w:rPr>
          <w:t>Закона</w:t>
        </w:r>
      </w:hyperlink>
      <w:r>
        <w:t xml:space="preserve"> Воронежской области от 19 июня 2015 года N 114-ОЗ "О стратегическом планировании в Воронежской области" с локальными нормативными актами, регулирующими полномочия и </w:t>
      </w:r>
      <w:r>
        <w:t>функции органов власти и органов местного самоуправления при разработке комплекса стратегических документов;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пакета нормативных актов, регламентирующих мотивационные аспекты участников процесса стратегического управления, общественных институт</w:t>
      </w:r>
      <w:r>
        <w:t>ов и бизнеса на территории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нормативных правовых актов, регламентирующих развитие социального предпринимательства в процессе активизации процедур достижения стратегических целей;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корректировка нормативных правовых актов, </w:t>
      </w:r>
      <w:r>
        <w:t>обеспечивающих формирование показателей и методик оценки эффективности деятельности органов государственной исполнительной власти по достижению стратегических целей;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комплекта документов по обоснованию территории опережающего развития в Бори</w:t>
      </w:r>
      <w:r>
        <w:t>соглебском управленческом округе применительно к созданию и функционированию природного тематического парка;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организационное обеспечение: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методологического центра при высшем руководителе органа государственной исполнительной власти, обеспечивающ</w:t>
      </w:r>
      <w:r>
        <w:t>его единство процедур формирования, реализации и мониторинга государственных программ;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единого органа управления для Воронежской агломерации; (коллегиальный орган);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и реализация стратегии развития Воронежской агломерации;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</w:t>
      </w:r>
      <w:r>
        <w:t>ка алгоритма декомпозиции стратегических целевых индикаторов на конкретные государственные программы и проекты, отражающего функции структурных подразделений исполнительных органов государственной власти по разработке и реализации стратегических документов</w:t>
      </w:r>
      <w:r>
        <w:t>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процедур мотивации наиболее активных экономических субъектов региона к участию в реализации проектов и программ, включенных в стратегию развития региона;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межмуниципальных совещательных и координирующих форм управления для территор</w:t>
      </w:r>
      <w:r>
        <w:t>ий разных иерархических уровней (Воронежской агломерации, управленческих округов и др.);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организация и проведение социально-экономического и экологического мониторинга ситуации и качества жизни населения в городских и сельских муниципальных образованиях </w:t>
      </w:r>
      <w:r>
        <w:t>с целью принятия управленческих решений и выработки мер региональной политики.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Реализация региональных программ, участие в федеральных, ведомственных программах и проектах, программах сотрудничества с бизнес-структурами: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участие городов в федеральном про</w:t>
      </w:r>
      <w:r>
        <w:t>екте "Фонд развития моногородов" (города Россошь, Семилуки, Елань-Колено, Павловск);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участие моногородов в программе создания комфортной среды "Пять шагов благоустройства";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"Регионального инжинирингового центра Воронежской области", обеспечива</w:t>
      </w:r>
      <w:r>
        <w:t>ющего системную интеграцию по циклу комплексной подготовки нового производства малых и средних производственных компаний;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программы развития кластера "Межрегиональный насосостроительный кластер";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реализация проекта "Международная кооперация </w:t>
      </w:r>
      <w:r>
        <w:t>и экспорт в Воронежской области" (включен в портфель приоритетных региональных проектов);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программ Минэкономразвития России, Минпромторга России и АО "Российский экспортный центр";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реализация программ в рамках приоритетного проекта "Экспорт </w:t>
      </w:r>
      <w:r>
        <w:t>продукции АПК", разработанного Минсельхозом России для поддержки российского продовольственного экспорта;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совместно с Группой компаний "Продимекс" программы строительства нового семенного завода производительностью 20 тыс. т семян пшеницы и яч</w:t>
      </w:r>
      <w:r>
        <w:t>меня в год в Таловском муниципальном районе;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Федерального исследовательского центра на базе имеющейся в области инфраструктуры (Всероссийский научно-исследовательский институт сахарной свеклы и сахара в Рамонском муниципальном районе);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организ</w:t>
      </w:r>
      <w:r>
        <w:t>ационная поддержка программы Группы компаний "АГРОЭКО" по созданию сельскохозяйственных и агропромышленных объектов на территории Бобровского, Бутурлиновского, Павловского, Калачеевского, Таловского, Новохоперского, Поворинского районов.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Пространственное р</w:t>
      </w:r>
      <w:r>
        <w:t>азвитие Воронежской области обеспечивается реализацией ключевых проектов (</w:t>
      </w:r>
      <w:hyperlink w:anchor="Par6998" w:tooltip="Перечень" w:history="1">
        <w:r>
          <w:rPr>
            <w:color w:val="0000FF"/>
          </w:rPr>
          <w:t>приложение 3</w:t>
        </w:r>
      </w:hyperlink>
      <w:r>
        <w:t xml:space="preserve"> к настоящей Стратегии), </w:t>
      </w:r>
      <w:hyperlink w:anchor="Par7668" w:tooltip="Проекты и программы" w:history="1">
        <w:r>
          <w:rPr>
            <w:color w:val="0000FF"/>
          </w:rPr>
          <w:t>проектов и программ</w:t>
        </w:r>
      </w:hyperlink>
      <w:r>
        <w:t xml:space="preserve"> развития муниципальных образований (приложение 6 к настоящей Стратегии).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1"/>
      </w:pPr>
      <w:r>
        <w:t>Раздел 9. КАДРОВОЕ ОБЕСПЕЧЕНИЕ ЭКОНОМИКИ ВОРОНЕЖСКОЙ ОБЛАСТИ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Основным принципом разработки прогноза потребности в кадровом обеспечении экономики региона является его согласованность с прогнозом социально-экономического развития Воронежской области на период до 2035 года. Основой для разработки прогноза явились: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1) д</w:t>
      </w:r>
      <w:r>
        <w:t>анные отчетного баланса трудовых ресурсов Воронежской области за 2017 год;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2) данные по основным макроэкономическим показателям за текущий год и на прогнозный период;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3) данные о предположительной численности постоянного населения (демографический прогноз)</w:t>
      </w:r>
      <w:r>
        <w:t xml:space="preserve"> за текущий год и на прогнозный период;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4) среднегодовая численность занятых в экономике по подразделам, классам и подклассам </w:t>
      </w:r>
      <w:hyperlink r:id="rId79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ОКВЭД</w:t>
        </w:r>
      </w:hyperlink>
      <w:r>
        <w:t xml:space="preserve"> за отчетный год, текущий год и на прогнозный период;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5)</w:t>
      </w:r>
      <w:r>
        <w:t xml:space="preserve"> численность иностранных трудовых мигрантов за отчетный год, текущий год и на прогнозный период;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6) среднегодовая численность обучающихся в трудоспособном возрасте с отрывом от работы за отчетный год, текущий год и на прогнозный период.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среднем за 2017 г</w:t>
      </w:r>
      <w:r>
        <w:t xml:space="preserve">од численность рабочей силы в возрасте 15 лет и старше составила 1178,8 тыс. человек. Уровень участия в рабочей силе населения (отношение численности рабочей силы к общей численности населения данной возрастной группы) составил 58,9%. При этом у мужчин он </w:t>
      </w:r>
      <w:r>
        <w:t>достиг 68,0%, у городского населения - 61,4%.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структуре рабочей силы в среднем за 2017 год численность занятого населения составила 95,7% (1127,6 тыс. человек).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Уровень занятости населения (отношение численности занятых к общей численности населения в во</w:t>
      </w:r>
      <w:r>
        <w:t>зрасте 15 лет и старше) составил 56,4%.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2017 году свыше 1054 тыс. человек (89,5% общей численности рабочей силы) находились в трудоспособном возрасте. Доля мужчин составила 93,7%, городского населения - 88,3%.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Уровень участия в рабочей силе лиц в трудосп</w:t>
      </w:r>
      <w:r>
        <w:t>особном возрасте составил 79,6%, лиц старше трудоспособного возраста - 18,9%.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Среди населения старше трудоспособного возраста наиболее высокий уровень участия в рабочей силе у лиц в возрастной группе 55 - 59 лет (50,3%), самый низкий (4,2%) - у лиц возраст</w:t>
      </w:r>
      <w:r>
        <w:t>е старше 65 лет.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В 2017 году подавляющая часть (свыше 81,0%) занятого населения области трудилась на предприятиях и в организациях, имеющих статус юридического лица, независимо от того, являются ли они наемными работниками, или владельцами (совладельцами) </w:t>
      </w:r>
      <w:r>
        <w:t>предприятия (организации). По найму у индивидуальных предпринимателей и у отдельных граждан, не являющихся индивидуальными предпринимателями, были заняты 8,5% населения.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Удельный вес лиц, осуществлявших свою деятельность на предприятиях, принадлежащих инди</w:t>
      </w:r>
      <w:r>
        <w:t>видуальным предпринимателям, независимо от того, являются ли наемными работниками, или владельцами (совладельцами) предприятия, или помогающими членами семьи на этом предприятии, составил 4,9%. Доля занятых на индивидуальной основе (лица, осуществляющие эк</w:t>
      </w:r>
      <w:r>
        <w:t>ономическую деятельность, приносящую доход, и не зарегистрированные в качестве индивидуальных предпринимателей) составила 2,9%, доля занятых в собственном домашнем хозяйстве производством продукции сельского, лесного хозяйства, охоты, рыболовства, предназн</w:t>
      </w:r>
      <w:r>
        <w:t>аченной для реализации, - 1%.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2017 году средний возраст занятого населения составил 41,6 года, безработных - 38,3 года. Занятое население старше безработных на 3,3 года.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Итоги выборочного обследования рабочей силы позволяют сделать вывод, что, чем выше у</w:t>
      </w:r>
      <w:r>
        <w:t>ровень образования, тем выше уровень занятости и ниже уровень безработицы.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Рассматривая распределение численности занятого населения в возрасте 15 лет и старше по группам занятий в соответствии с Общероссийским </w:t>
      </w:r>
      <w:hyperlink r:id="rId80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<w:r>
          <w:rPr>
            <w:color w:val="0000FF"/>
          </w:rPr>
          <w:t>класс</w:t>
        </w:r>
        <w:r>
          <w:rPr>
            <w:color w:val="0000FF"/>
          </w:rPr>
          <w:t>ификатором</w:t>
        </w:r>
      </w:hyperlink>
      <w:r>
        <w:t xml:space="preserve"> занятий (ОК 010-2014), следует отметить, что значительную долю (свыше 24%) составили специалисты высшего уровня квалификации (среди них 29% - специалисты в области образования, четверть - в области бизнеса и администрирования).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Доля операторо</w:t>
      </w:r>
      <w:r>
        <w:t>в производственных установок и машин, сборщиков и водителей составила более 14%; квалифицированных рабочих промышленности, строительства, транспорта и рабочих родственных профессий - 12% (из них 42% - рабочие, занятые в металлообрабатывающем и машиностроит</w:t>
      </w:r>
      <w:r>
        <w:t>ельном производстве, механики и ремонтники, 27% - рабочие, занятые в строительстве).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Удельный вес специалистов среднего уровня квалификации в среднем по области составил 12%. Среди них наибольшая доля (38%) приходилась на средний медицинский персонал здрав</w:t>
      </w:r>
      <w:r>
        <w:t>оохранения, 31% - на средний специальный персонал по экономической и административной деятельности, 23% - на специалистов-техников в области науки и техники.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2017 году, по данным выборочного обследования рабочей силы в возрасте 15 - 72 лет, в области тру</w:t>
      </w:r>
      <w:r>
        <w:t>дились 1014 тысяч квалифицированных работников и 309 тыс. высококвалифицированных работников.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Наиболее высокий удельный вес высококвалифицированных работников в общей численности квалифицированных работников отмечен в организациях образования (68,3%); осущ</w:t>
      </w:r>
      <w:r>
        <w:t>ествлявших профессиональную, научную и техническую деятельность (68,7%); финансовую и страховую (64,3%); деятельность в области информации и связи (56,3%); в учреждениях государственного управления и обеспечения военной безопасности; социального обеспечени</w:t>
      </w:r>
      <w:r>
        <w:t>я (49%).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долгосрочной перспективе демографические процессы не способствуют улучшению количественных и качественных параметров замещения выбывающих контингентов работающих трудоспособного возраста. Доля населения трудоспособного возраста в составе трудовы</w:t>
      </w:r>
      <w:r>
        <w:t>х ресурсов Воронежской области стабильно снижается, изменяется структура работающих в сторону старения. По прогнозу социально-экономического развития области в период до 2035 года ожидается убыль численности занятого в экономике области населения, что окаж</w:t>
      </w:r>
      <w:r>
        <w:t>ет негативное воздействие на дальнейший рост объемов производства.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Выборочное обследование предприятий показывает, что в период до 2024 года потребность в новых кадрах составит 9,1% от среднегодовой численности занятого населения в 2016 году, в том числе н</w:t>
      </w:r>
      <w:r>
        <w:t>а восполнение работников, выбывающих по возрастным критериям, - 5,4%, на ввод в эксплуатацию новых рабочих мест - 3,7%. Увеличение спроса на трудовые ресурсы прогнозируется во всех городских округах и муниципальных районах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таблице 13 приведена п</w:t>
      </w:r>
      <w:r>
        <w:t>рогнозируемая кадровая потребность экономики Воронежской области на период до 2035 года согласно целевому сценарию.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ind w:firstLine="540"/>
        <w:jc w:val="both"/>
        <w:outlineLvl w:val="2"/>
      </w:pPr>
      <w:r>
        <w:t>Таблица 13 - Прогнозируемая кадровая потребность экономики Воронежской области на период до 2035 года</w:t>
      </w:r>
    </w:p>
    <w:p w:rsidR="00000000" w:rsidRDefault="0077011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8"/>
        <w:gridCol w:w="1134"/>
        <w:gridCol w:w="1134"/>
        <w:gridCol w:w="1191"/>
        <w:gridCol w:w="1222"/>
      </w:tblGrid>
      <w:tr w:rsidR="00000000"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Годы</w:t>
            </w:r>
          </w:p>
        </w:tc>
      </w:tr>
      <w:tr w:rsidR="00000000"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2035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1. Потребность в кадровом обеспечении экономики, в том числе по видам экономической деятельности и группам занятий, 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1112,6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1140,8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1147,3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141,5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Добыча полезных и</w:t>
            </w:r>
            <w:r>
              <w:t>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6,9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120,3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96,9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27,9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12,9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77,1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81,0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250,5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255,5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260,0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Транспортировка и 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76,0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26,5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Деятельность в области информ</w:t>
            </w:r>
            <w:r>
              <w:t>ации 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29,2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26,0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25,0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38,0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33,0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44,1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82,1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84,5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75,2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77,6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19,0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46,4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60,3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2. Потребность в привлечении иностранных трудовых мигрантов, в том числе по видам экономической деятельнос</w:t>
            </w:r>
            <w:r>
              <w:t>ти и группам занятий,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19564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21390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24042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26508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1940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Добыча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2166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260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2986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3294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1564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Транспортировка и 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599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156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1323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631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166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26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369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Деятельность домашних хозяйств как работодателей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11248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12664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13980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Деятельность экстерриториальных организаций и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3. Численность трудоспособного населения в трудоспособном возрасте, тыс.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1245,9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1266,4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1279,6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4. Доля молод</w:t>
            </w:r>
            <w:r>
              <w:t>ежи в возрасте до 30 лет в среднегодовой численности занятых в экономике,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10,3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до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20 - 24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60,1</w:t>
            </w:r>
          </w:p>
        </w:tc>
      </w:tr>
      <w:tr w:rsidR="00000000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25 - 29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88,7</w:t>
            </w:r>
          </w:p>
        </w:tc>
      </w:tr>
    </w:tbl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В ближайшей перспективе стимулирование занятости лиц с ограниченной трудоспособностью, повышение пенсионного возраста, повышение миграционной привлекательности региона могут стать основными источниками стабилизации численности трудовых ресурсов.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Существующ</w:t>
      </w:r>
      <w:r>
        <w:t>ий в регионе уровень профессионально-квалификационной подготовки занятого населения не позволяет адекватно нивелировать влияние негативных трендов демографических процессов на формирование и развитие трудовых ресурсов.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Следствием оттока рабочей силы из выс</w:t>
      </w:r>
      <w:r>
        <w:t>окотехнологичных отраслей экономики в ходе ее структурной перестройки стало существенное возрастанием объемов неформального сектора, смена профессии и утрата квалификационных навыков значительной частью работающих.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Сохраняются проблемы структурной дифферен</w:t>
      </w:r>
      <w:r>
        <w:t>циации профессионального состава занятого населения и восполнения в его структуре численности выбывающих контингентов рабочих. Сегодня работающие с начальным профессиональным образованием составляют примерно пятую часть работающих с высшим и средним специа</w:t>
      </w:r>
      <w:r>
        <w:t>льным образованием. Низкий социальный статус и уровень оплаты труда вакантных рабочих мест не обеспечивают рост престижа рабочих профессий для молодежи и преодоление дефицита рабочих кадров на рынке труда. Острую потребность в рабочих кадрах испытывают, пр</w:t>
      </w:r>
      <w:r>
        <w:t>ежде всего, предприятия машиностроения и сельского хозяйства.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Низкая территориальная мобильность рабочей силы усугубляет ситуацию с выравниванием предложения рабочей силы в городских округах и муниципальных районах области. Уровень безработицы среди сельск</w:t>
      </w:r>
      <w:r>
        <w:t>их жителей в 1,6 раза выше, чем среди городских жителей.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Происходящая модернизация региональной системы профессионального образования (создание многоуровневых и многопрофильных учреждений повышенного статуса, открытие ресурсных центров для подготовки квали</w:t>
      </w:r>
      <w:r>
        <w:t xml:space="preserve">фицированных кадров для предприятий машиностроения, самолетостроения, аграрного комплекса области) способствует повышению качества подготовки квалифицированных специалистов для экономики области и формированию системы повышения уровня квалификации рабочих </w:t>
      </w:r>
      <w:r>
        <w:t>кадров как в образовательных учреждениях, так и на предприятиях региона. Дальнейшим развитием форм участия объединений работодателей, профессиональных сообществ в повышении качества профессионального образования станет общественно-профессиональная аккредит</w:t>
      </w:r>
      <w:r>
        <w:t>ация образовательных программ.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Вместе с тем, сложившаяся структура выпуска квалифицированных рабочих отражает дисбаланс спроса на рынке труда и предложений на рынке образовательных услуг и несогласованность функционирующей системы профессионального образов</w:t>
      </w:r>
      <w:r>
        <w:t>ания с ростом спроса экономики на квалифицированные рабочие кадры.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сфере профессиональной подготовки кадров активные формы взаимодействия государственных структур и бизнеса на основе государственно-частного партнерства и долгосрочных договорных отношений</w:t>
      </w:r>
      <w:r>
        <w:t xml:space="preserve"> только получают становление. Доля мест в учреждениях профессионального образования, обеспеченных соглашениями о трудоустройстве, сегодня невелика и составляет порядка одной третьей части от общего числа мест в данных учреждениях. Еще ниже данный показател</w:t>
      </w:r>
      <w:r>
        <w:t>ь по отношению к предприятиям, являющимся ведущими в отрасли. Востребованным является опыт разработки соглашений на целевую подготовку молодых специалистов необходимой квалификации для нужд экономики на основе баланса взаимных интересов: для работодателя -</w:t>
      </w:r>
      <w:r>
        <w:t xml:space="preserve"> обеспечение квалифицированными кадрами, адаптированными к особенностям производства заказчика; для учреждения профессиональной подготовки - обеспечение трудоустройства молодого специалиста с гарантированным уровнем оплаты труда.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Ключевым направлением рабо</w:t>
      </w:r>
      <w:r>
        <w:t>ты по обеспечению сбалансированности рынка труда и рынка образовательных услуг становится совершенствование системы прогнозирования потребности в профессиональных кадрах в отраслях экономики с учетом показателей социально-экономического развития Воронежско</w:t>
      </w:r>
      <w:r>
        <w:t>й области на среднесрочный и долгосрочный период, прогноза баланса трудовых ресурсов, мнения профессиональных сообществ и ведущих предприятий отрасли.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Основные задачи кадрового обеспечения экономики Воронежской области на долгосрочный период: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ус</w:t>
      </w:r>
      <w:r>
        <w:t>ловий, способствующих формированию необходимой численности и эффективному использованию трудовых ресурсов в экономике;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совершенствование прогнозирования потребности и распределения трудовых ресурсов по отраслям экономики для обеспечения социально-экономи</w:t>
      </w:r>
      <w:r>
        <w:t>ческого развития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модернизация профессионального образования и создание системы непрерывного повышения квалификации кадров;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внедрение системы планирования компетенций и квалификаций и карьерного ориентирования, на основе профессиона</w:t>
      </w:r>
      <w:r>
        <w:t>льных стандартов.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Приоритетные направления решения задачи по созданию условий, способствующих формированию необходимой численности и эффективному использованию трудовых ресурсов в экономике: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мер региональной демографической политики, направлен</w:t>
      </w:r>
      <w:r>
        <w:t>ных на увеличение рождаемости, снижение смертности населения, особенно трудоспособного возраста, обеспечение миграционного прироста в соответствии с потребностями демографического и социально-экономического развития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социальн</w:t>
      </w:r>
      <w:r>
        <w:t xml:space="preserve">ого партнерства по вопросам реализации концепции "Достойный труд", включающей достойную оплату труда в соответствии с уровнем квалификации, проведение аттестации рабочих мест и технического состояния оборудования для оценки рисков нанесения вреда здоровью </w:t>
      </w:r>
      <w:r>
        <w:t>работника, диспансеризацию работающего населения;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содействие взаимодействию школ с профессиональными учреждениями по совместной разработке и внедрению программ профессионального ориентирования, развитию центров научно-технического творчества;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</w:t>
      </w:r>
      <w:r>
        <w:t>ние системы содействия трудоустройству выпускников профессиональных учебных заведений и созданию региональной информационной базы по движению молодых специалистов, рабочих из числа изобретателей, рационализаторов, победителей конкурсов профессионального ма</w:t>
      </w:r>
      <w:r>
        <w:t>стерства;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стимулирование использования трудового потенциала населения старше трудоспособного возраста, инвалидов, женщин, воспитывающих детей в возрасте до 3 лет, многодетных родителей, молодых специалистов;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тру</w:t>
      </w:r>
      <w:r>
        <w:t>довой мобильности и оптимизация привлечения иностранной рабочей силы;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легализация занятости, в том числе через развитие гибких форм занятости, включая дистанционную занятость;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программно-целевых мер по снижению безработицы.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Приоритетные напр</w:t>
      </w:r>
      <w:r>
        <w:t>авления решения задачи по совершенствованию прогнозирования потребности и распределения трудовых ресурсов по отраслям экономики для обеспечения социально-экономического развития Воронежской области: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совершенствование системы изучения дополнительной потре</w:t>
      </w:r>
      <w:r>
        <w:t>бности предприятий в квалифицированных и высококвалифицированных кадрах, включая разработку отраслевой структуры прогноза в профессионально-квалификационном разрезе с учетом анализа перспективных инвестиционных проектов и публикацию прогнозов на информацио</w:t>
      </w:r>
      <w:r>
        <w:t>нном портале исполнительных органов государственной власти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совершенствование формирования регионального заказа на подготовку кадров для отраслей экономики;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организация мониторинга создания высокопроизводительных рабочих мест в отраслях экономи</w:t>
      </w:r>
      <w:r>
        <w:t>ки и их обеспеченности рабочей силой, необходимой квалификации.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Приоритетные направления решения задачи по модернизации профессионального образования и созданию системы непрерывного повышения квалификации кадров: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эффективной территориально-о</w:t>
      </w:r>
      <w:r>
        <w:t>траслевой системы профессионального образования, ориентированной на потребности регионального рынка труда, включающей профессиональные образовательные учреждения и корпоративные центры подготовки и переподготовки кадров;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сети учреждений среднего</w:t>
      </w:r>
      <w:r>
        <w:t xml:space="preserve"> профессионального образования и ресурсных центров по подготовке и повышению квалификации специалистов в отраслях экономики и социальной сферы;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мер по развитию кадровых ресурсов региональной системы профессионального образования;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го</w:t>
      </w:r>
      <w:r>
        <w:t>сударственно-частного партнерства в сфере повышения качества трудовых ресурсов на основе долгосрочных договорных отношений, предусматривающих взаимные интересы в подготовке специалистов необходимой квалификации и с учетом специфики предприятий, в том числе</w:t>
      </w:r>
      <w:r>
        <w:t xml:space="preserve"> организация их совместной деятельности в области разработки отраслевых и межотраслевых программ подготовки специалистов, совершенствования целевой подготовки специалистов с начальным или средним образованием на основе прогнозов создания новых рабочих мест</w:t>
      </w:r>
      <w:r>
        <w:t>, расширения стажировок и практик на предприятиях, участия работодателей в аттестационных комиссиях, совместной деятельности по подготовке и проведению сертификации профессиональных квалификаций, укреплению материальной базы учебного процесса;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у</w:t>
      </w:r>
      <w:r>
        <w:t>чебно-производственных площадок на базе передовых предприятий, реализующих инновационные проекты и включение профессиональных образовательных учреждений в состав кластеров.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Приоритетным направлением решения задачи по внедрению системы планирования компетен</w:t>
      </w:r>
      <w:r>
        <w:t>ций и квалификаций и карьерного ориентирования на основе профессиональных стандартов является разработка региональных мер поддержки систем сертификации квалификаций и компетенций, включая обеспечение деятельности территориальных центров сертификации профес</w:t>
      </w:r>
      <w:r>
        <w:t>сиональных квалификаций.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1"/>
      </w:pPr>
      <w:r>
        <w:t>Раздел 10. МЕХАНИЗМ РЕАЛИЗАЦИИ СТРАТЕГИИ</w:t>
      </w:r>
    </w:p>
    <w:p w:rsidR="00000000" w:rsidRDefault="00770119">
      <w:pPr>
        <w:pStyle w:val="ConsPlusTitle"/>
        <w:jc w:val="center"/>
      </w:pPr>
      <w:r>
        <w:t>СОЦИАЛЬНО-ЭКОНОМИЧЕСКОГО РАЗВИТИЯ ВОРОНЕЖСКОЙ ОБЛАСТИ</w:t>
      </w:r>
    </w:p>
    <w:p w:rsidR="00000000" w:rsidRDefault="00770119">
      <w:pPr>
        <w:pStyle w:val="ConsPlusTitle"/>
        <w:jc w:val="center"/>
      </w:pPr>
      <w:r>
        <w:t>НА ПЕРИОД ДО 2035 ГОДА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10.1. Организационно-управленческий блок.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Основополагающим условием формирования организационно-управленческих </w:t>
      </w:r>
      <w:r>
        <w:t>предпосылок реализации Стратегии регионального развития является создание коллегиального органа при губернаторе Воронежской области, включающего в себя руководителей ключевых структур правительства области, глав муниципальных образований, представителей об</w:t>
      </w:r>
      <w:r>
        <w:t>ластной Думы и гражданского общества, цель деятельности которого - обеспечение единства процедур формирования, реализации и мониторинга программ и проектов стратегического развития.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Достижение целей, поставленных в стратегии социально-экономического развит</w:t>
      </w:r>
      <w:r>
        <w:t>ия Воронежской области на период до 2035 года, сопряжено с использованием программно-целевого подхода и проектного управления.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Система управления процессом реализации проектов и программ осуществляется соответствующей организационной структурой, центрально</w:t>
      </w:r>
      <w:r>
        <w:t>е место в которой занимает департамент экономического развития (ДЭР) Воронежской области. Его подразделения ориентированы на управление проектами и программами развития области, обеспечивают эффективный мониторинг и контроль хода реализации Стратегии, свое</w:t>
      </w:r>
      <w:r>
        <w:t>временное внесение корректировок, пересмотр и актуализацию стратегических целей, приоритетов и задач развития области. В рамках регионального проектного офиса осуществляется межведомственное взаимодействие при решении комплексных задач социально-экономичес</w:t>
      </w:r>
      <w:r>
        <w:t>кого развития Воронежской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Важнейшим элементом системы управления реализацией Стратегии являются кадры. В связи с этим востребованы широкомасштабная подготовка профессиональных сертифицированных руководителей проектов и участников проектных команд,</w:t>
      </w:r>
      <w:r>
        <w:t xml:space="preserve"> развитие системы мотивации, привлечения высококвалифицированных кадров в исполнительные органы государственной власти и местного самоуправления.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Развитие межведомственного взаимодействия в рамках регионального проектного офиса при решении комплексных зада</w:t>
      </w:r>
      <w:r>
        <w:t>ч социально-экономического развития Воронежской области для повышения статуса принимаемых управленческих решений по вопросам стратегического развития, осуществления межведомственной координации в процессе комплексного использования потенциалов различных се</w:t>
      </w:r>
      <w:r>
        <w:t>кторов социально-экономического комплекса региона.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10.2. Социально-политический блок механизма.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Для вовлечения всех общественных институтов и гражданского общества в процедуры реализации, мониторинга и корректировки Стратегии будут созданы необходимые условия для их участия в управлении социально-экономическим развитием региона. В процессе реализации</w:t>
      </w:r>
      <w:r>
        <w:t xml:space="preserve"> Стратегии получат дальнейшее развитие формы взаимодействия органов государственной власти, местного самоуправления, общественных организаций, гражданского общества, бизнес-структур.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Взаимодействию общественных институтов и органов власти будут способствов</w:t>
      </w:r>
      <w:r>
        <w:t>ать разработка и применение нормативных правовых актов об общественном обсуждении областных законопроектов, гражданской законодательной инициативе, депутатских расследованиях, порядке предоставления информации органами государственной власти области, орган</w:t>
      </w:r>
      <w:r>
        <w:t>изации регулярной контрольной деятельности областной Думы, наказах и отчетах депутатов областной Думы, общественном контроле в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Основные направления развития конструктивной социальной активности граждан: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пропаганда позитивного опыта общественно п</w:t>
      </w:r>
      <w:r>
        <w:t>олезной деятельности, лучших социальных практик, "новых героев" социального развития области; повышение общественной поддержки некоммерческих и благотворительных организаций;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совершенствование системы информационной поддержки развития гражданского общест</w:t>
      </w:r>
      <w:r>
        <w:t>ва, создание электронных дискуссионных площадок в сети Интернет для обсуждения и выработки предложений, решений по социально значимым темам;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поддержка и стимулирование развития добровольчества, волонтерства и благотворительности, повышение мотивации к гр</w:t>
      </w:r>
      <w:r>
        <w:t>ажданскому участию, социальной активности и коллективному действию, стимулирование самоорганизации граждан для решения значимых социальных проблем, развитие территориального общественного самоуправления (ТОС).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Основные инструменты социального партнерства в</w:t>
      </w:r>
      <w:r>
        <w:t xml:space="preserve"> социальной сфере: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грантовые конкурсы для социально ориентированных некоммерческих организаций (далее - СОНКО), предоставление субсидий в целях возмещения (компенсации) расходов СОНКО, связанных с предоставлением услуг в социальной сфере (оказанием общес</w:t>
      </w:r>
      <w:r>
        <w:t>твенно полезных услуг);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предоставление субсидий ресурсным центрам поддержки СОНКО, инкубаторам социальных предпринимателей;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проведение совместно с некоммерческим сектором и бизнес-структурами мероприятий, благотворительных акций и других информационно </w:t>
      </w:r>
      <w:r>
        <w:t>значимых событий, направленных на продвижение социально значимой деятельности;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программ по поддержке добровольчества и волонтерства.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Основные инструменты социального партнерства в сфере трудовых отношений: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трехстороннего соглашени</w:t>
      </w:r>
      <w:r>
        <w:t>я между правительством Воронежской области, объединениями профсоюзов и объединениями работодателей, а также областных и территориальных отраслевых (межотраслевых) соглашений;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системы дуального образования, подготовка кадров под конкретные рабочи</w:t>
      </w:r>
      <w:r>
        <w:t>е места по заявкам работодателей.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Основные инструменты социального партнерства в сфере вовлечения граждан в работу органов власти и выявления общественного мнения: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конкурс общественно полезных проектов территориального общественного самоуправления, прово</w:t>
      </w:r>
      <w:r>
        <w:t>димый через регионального грантооператора - Ассоциацию "Совет муниципальных образований Воронежской области";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предоставление субсидий муниципальным образованиям на поддержку проектов, реализуемых в рамках инициативного бюджетирования;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проведение опросо</w:t>
      </w:r>
      <w:r>
        <w:t>в общественного мнения, фокус-групп по наиболее значимым и актуальным для жителей Воронежской области вопросам;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обеспечение работы общественных советов при исполнительных органах государственной власти Воронежской области, вовлечение молодежных структур </w:t>
      </w:r>
      <w:r>
        <w:t>в работу органов власти (Молодежное правительство Воронежской области, Молодежный парламент Воронежской области, молодежные советы);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участие Общественной и Торгово-промышленной палат Воронежской области в оценке деятельности исполнительных органов госуда</w:t>
      </w:r>
      <w:r>
        <w:t>рственной власти и местного самоуправления по вопросам развития гражданского общества, бизнес-климата и инвестиционной привлекательности региона.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10.3. Нормативно-правовой блок.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Для развития правового поля реализации Стратегии следует разработать, согласов</w:t>
      </w:r>
      <w:r>
        <w:t>ать и внедрить ряд нормативных правовых актов, направленных на конкретизацию функций, методов и способов реализации стратегических направлений (</w:t>
      </w:r>
      <w:hyperlink w:anchor="Par8404" w:tooltip="Перечень" w:history="1">
        <w:r>
          <w:rPr>
            <w:color w:val="0000FF"/>
          </w:rPr>
          <w:t>приложение 8</w:t>
        </w:r>
      </w:hyperlink>
      <w:r>
        <w:t xml:space="preserve"> к настоящей Стратегии).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Повышение действенности нормативно-пр</w:t>
      </w:r>
      <w:r>
        <w:t>авового механизма обеспечат следующие меры: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проведение корректировки нормативно-правовых актов, обеспечивающих реализацию Стратегии, с целью четкого распределения полномочий между исполнительными органами власти и их согласованности между собой;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провед</w:t>
      </w:r>
      <w:r>
        <w:t>ение корректировки нормативно-правовых актов, обеспечивающих формирование показателей и методики оценки эффективности деятельности органов государственной исполнительной власти, с целью усиления их мотивации на достижение стратегических целей.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10.4. Информ</w:t>
      </w:r>
      <w:r>
        <w:t>ационно-технологический блок.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Информационно-коммуникационное обеспечение управления реализацией Стратегии будет осуществляться путем синтезирования информационных систем и баз данных, отражающих ход решения стратегических задач.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Информационно-технологическое сопровождение реализации Стратегии будет обеспечивать: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информационную открытость хода и результатов реализации Стратегии;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интеграцию информационных систем и баз данных для регистрации, обработки и хранения информации о ход</w:t>
      </w:r>
      <w:r>
        <w:t>е реализации Стратегии;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обратную связь с общественными институтами и гражданским обществом.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Основные инструменты информационно-технологического сопровождения реализации Стратегии: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1. Публикация на официальном сайте правительства области ежегодных отчетов</w:t>
      </w:r>
      <w:r>
        <w:t xml:space="preserve"> о реализации Стратегии в формате открытых данных.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2. Внедрение цифровых технологий в межведомственное взаимодействие всех участников стратегического процесса.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3. Разработка регламента, устанавливающего процедуры пополнения баз данных и обеспечения доступа</w:t>
      </w:r>
      <w:r>
        <w:t xml:space="preserve"> к ним ответственных исполнителей и контрольных органов.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4. Проведение социологических опросов, посвященных выявлению удовлетворенности населения ходом реализации стратегических программ и проектов в онлайн-режиме.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10.5. Финансово-экономический блок.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Для д</w:t>
      </w:r>
      <w:r>
        <w:t>остижения стратегических целей, мобилизации финансовых источников из внешней и внутренней среды будут решены следующие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обеспечено развитие финансового потенциала региона за счет роста бюджетных доходов, привлечения корпоративных финансов для инве</w:t>
      </w:r>
      <w:r>
        <w:t>стирования в стратегические проекты и программы;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активное внедрение в практику финансовых инструментов, апробированных в публичном управлении реализацией Стратегии в других регионах страны, а именно: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а) гранты органов власти на реализацию проектов в обла</w:t>
      </w:r>
      <w:r>
        <w:t>сти научно-исследовательских и опытно-конструкторских работ и профессиональной подготовки кадров, владеющих современными компетенциями менеджера инновационного производства;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б) налоговые льготы для предприятий, осуществляющих экспортную и (или) импортозаме</w:t>
      </w:r>
      <w:r>
        <w:t>щающую деятельность;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в) субсидии для покрытия расходов производственного бизнеса, функционирующего в наукоемких отраслях, для покрытия расходов на приобретение земельных участков, зданий и технологического оборудования, создания высокопроизводительных рабо</w:t>
      </w:r>
      <w:r>
        <w:t>чих мест;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синхронизированы во времени и пространстве государственные федеральные и областные программы, что позволит обеспечить концентрацию ресурсов на приоритетных направлениях регионального развития;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созданы условия для вовлечения в реализацию страт</w:t>
      </w:r>
      <w:r>
        <w:t>егических инвестиционных проектов ресурсов частного бизнеса и населения с применением инструментария государственно-частного партнерства и инициативного бюджетирования;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освоены новые инструменты государственного управления развитием реального сектора эко</w:t>
      </w:r>
      <w:r>
        <w:t xml:space="preserve">номики, введенные в российскую практику в соответствии с Федеральным </w:t>
      </w:r>
      <w:hyperlink r:id="rId81" w:tooltip="Федеральный закон от 31.12.2014 N 488-ФЗ (ред. от 02.08.2019) &quot;О промышленной политик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 декабря 2017 года N 488-ФЗ "О промышленной политике в Российской Федерации", как то: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а) государственный фонд развития промышленности;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б) специальный инвести</w:t>
      </w:r>
      <w:r>
        <w:t>ционный контракт.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Перечень направлений развития финансовой обеспеченности реализации Стратегии представлен в </w:t>
      </w:r>
      <w:hyperlink w:anchor="Par8457" w:tooltip="Приоритетные направления развития финансового потенциала" w:history="1">
        <w:r>
          <w:rPr>
            <w:color w:val="0000FF"/>
          </w:rPr>
          <w:t>приложении 9</w:t>
        </w:r>
      </w:hyperlink>
      <w:r>
        <w:t xml:space="preserve"> к настоящей Стратегии.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При реализации Стратегии </w:t>
      </w:r>
      <w:r>
        <w:t xml:space="preserve">важное место будет отведено регулированию притока и распределения инвестиционных ресурсов в рамках целевого подхода к реализации программ и проектов стратегического развития. Будет осуществлена реализация государственных программ, </w:t>
      </w:r>
      <w:hyperlink w:anchor="Par7500" w:tooltip="Перечень" w:history="1">
        <w:r>
          <w:rPr>
            <w:color w:val="0000FF"/>
          </w:rPr>
          <w:t>перечень</w:t>
        </w:r>
      </w:hyperlink>
      <w:r>
        <w:t xml:space="preserve"> которых приведен в приложении 4 к настоящей Стратегии.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процессе реализации Стратегии может быть востребована разработка новых государственных программ.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Состав приоритетных проектов стратегического развития с указанием объемов и исто</w:t>
      </w:r>
      <w:r>
        <w:t xml:space="preserve">чников финансирования представлен в </w:t>
      </w:r>
      <w:hyperlink w:anchor="Par6998" w:tooltip="Перечень" w:history="1">
        <w:r>
          <w:rPr>
            <w:color w:val="0000FF"/>
          </w:rPr>
          <w:t>приложении 3</w:t>
        </w:r>
      </w:hyperlink>
      <w:r>
        <w:t xml:space="preserve"> к настоящей Стратегии.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Механизм привлечения внутренних и внешних инвестиционных ресурсов базируется на прогрессивном региональном инвестиционном законодательстве и эффек</w:t>
      </w:r>
      <w:r>
        <w:t>тивных мерах государственной (областной) поддержки инвестиционной деятельности.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Для улучшения инвестиционного климата Воронежской области будет реализован ряд инициатив правительства области в сфере развития инвестиционного потенциала региона: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1. Инициация</w:t>
      </w:r>
      <w:r>
        <w:t xml:space="preserve"> реализации проектов в рамках федеральных отраслевых планов импортозамещения, утвержденных Минпромторгом России, в том числе в сферах: гражданского авиастроения; радиоэлектронной, химической промышленности; сельскохозяйственного машиностроения, производств</w:t>
      </w:r>
      <w:r>
        <w:t>а нефтегазового и горнодобывающего оборудования; легкой промышленности.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2. Развитие процессов кластеризации в регионе, что </w:t>
      </w:r>
      <w:r>
        <w:t>вызовет синергетический эффект в использовании инвестиционных корпоративных ресурсов: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активизация внедрения в процесс кластеризации инновационных направлений и инструментов: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а) государственное софинансирование кластерообразования в формате конкурсного пр</w:t>
      </w:r>
      <w:r>
        <w:t>едставления грантов правительства Воронежской области при реализации кластерных инициатив;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б) введение в практику использования средств Фонда развития промышленности при формировании отраслевых промышленных и агропромышленных кластеров;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в) содействие в соз</w:t>
      </w:r>
      <w:r>
        <w:t>дании производственной инфраструктуры для совместного использования участниками кластера;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г) разработка "дорожных карт" использования потенциала технопарков, бизнес-инкубаторов, индустриальных парков для освоения инновационных инициатив участников кластера</w:t>
      </w:r>
      <w:r>
        <w:t>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д) создание технологических площадок для отработки организационных, производственных новшеств межотраслевого характера;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е) формирование центров подготовки и переподготовки кадров, в том числе управленческих, владеющих компетенциями организации совместной</w:t>
      </w:r>
      <w:r>
        <w:t xml:space="preserve"> деятельности в кластерных образованиях;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кластеров в сфере мясного и молочного животноводства, свеклосахарного производства, туризма, медицины, биотехнологии;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кластеров, "ядро" которых, наряду с предприятиями реального сектора экономи</w:t>
      </w:r>
      <w:r>
        <w:t>ки, формируют ведущие вузы региона, научно-исследовательские институты;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кластерных границ в межрегиональном пространстве.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Всем участникам кластерного процесса будет оказана методологическая и информационная поддержка путем подготовки методичес</w:t>
      </w:r>
      <w:r>
        <w:t>ких документов и выпуска информационных бюллетеней, консультирования участников через центры обслуживания предпринимателей.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Создание и функционирование кластеров будет обеспечиваться за счет формирования организационных, экономических, финансовых преференц</w:t>
      </w:r>
      <w:r>
        <w:t>ий, учитывающих согласование направлений кластерной региональной политики и стратегических ориентиров социально-экономического развития, что диктует необходимость обеспечивать упреждающее развитие пропульсивных отраслей, обладающих конкурентоспособностью н</w:t>
      </w:r>
      <w:r>
        <w:t>а межрегиональных рынках.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Организационные преференции: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содействие в эффективном пространственном размещении дочерних предприятий, филиалов, организаций, входящих в кластеры;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условий для рационального использования инженерной инфраструктуры для</w:t>
      </w:r>
      <w:r>
        <w:t xml:space="preserve"> совместного использования участниками кластеров;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организационных условий для привлечения инвестиций в организации, входящие в кластеры;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консультационных центров методологической, организационной помощи по проблемам функционирован</w:t>
      </w:r>
      <w:r>
        <w:t>ия кластеров в совместном использовании инноваций, техники, материальных и трудовых ресурсов;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научно-образовательной структуры с целью обеспечения переподготовки, обучения руководителей, специалистов, занятых в соответствующих объединениях;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</w:t>
      </w:r>
      <w:r>
        <w:t>гламенты участия структурных подразделений исполнительных органов государственной власти Воронежской области в обеспечении создания и регистрации кластеров в соответствии с федеральным законодательством с целью получения гарантий на преференции из федераль</w:t>
      </w:r>
      <w:r>
        <w:t>ного бюджета.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Экономические преференции: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и внедрение в практику мониторинга функционирования кластеров методических указаний по оценке эффективности действующих кластеров, а также хозяйствующих субъектов, входящих в кластеры;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установление по</w:t>
      </w:r>
      <w:r>
        <w:t>рядка вовлечения организаций, входящих в кластеры, в реализацию приоритетных проектов;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механизма мотивации развития внутрикластерных взаимосвязей между организациями, входящими в кластер, на предмет совместного использования достижений науки, те</w:t>
      </w:r>
      <w:r>
        <w:t>хники, трудовых ресурсов;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участие органов власти в процедурах страхования рисков (гарантийный фонд) при внедрении инноваций в организациях, входящих в кластер;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содействие продвижению и сбыту продукции предприятий, входящих в кластеры.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Финансовые префер</w:t>
      </w:r>
      <w:r>
        <w:t>енции: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субсидирование процентной ставки при использовании кредитных ресурсов на инновационное развитие;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предоставление областных грантов, средств из венчурного фонда, фонда развития промышленности для освоения высокотехнологичных производств;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налоговые льготы по региональным и местным налогам;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льготные тарифы на присоединение вновь созданных объектов к</w:t>
      </w:r>
      <w:r>
        <w:t xml:space="preserve"> инженерным сетям.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3. Развитие сети индустриальных парков на территории области с целью создания благоприятной среды для вложения инвестиций, повышение делового имиджа территории региона, чему будет способствовать привлечение в индустриальные парки междуна</w:t>
      </w:r>
      <w:r>
        <w:t xml:space="preserve">родных корпораций и ведущих отечественных компаний. В 2018 - 2024 годах будет создано не менее 5 новых индустриальных (промышленных) парков, что позволит дополнительно привлечь в экономику области не менее 20 млрд. рублей инвестиций и создать 2 тыс. новых </w:t>
      </w:r>
      <w:r>
        <w:t>рабочих мест.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4. Дальнейшее развитие и совершенствование системы государственной (областной) поддержки инвестиционной деятельности: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ориентация венчурного фонда как института регионального развития, на финансирование проектов государственно-частного партн</w:t>
      </w:r>
      <w:r>
        <w:t>ерства, связанных с разработкой и внедрением новых технологий, освоением принципиально новых видов продукции, способных эффективно конкурировать на мировых рынках товаров;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дополнение направлений деятельности регионального инвестиционного фонда венчурным </w:t>
      </w:r>
      <w:r>
        <w:t>финансированием проектов внедрения новых технологий в отраслях производственной и социальной инфраструктуры.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5. Создание и развитие особой экономической зоны промышленно-производственного типа "Центр" на базе Масловского индустриального парка, которая позв</w:t>
      </w:r>
      <w:r>
        <w:t>олит получить дополнительные преференции и меры господдержки, будет способствовать развитию обрабатывающих и высокотехнологичных видов промышленного производства. Использование этой формы пространственной организации бизнеса позволит дополнительно привлечь</w:t>
      </w:r>
      <w:r>
        <w:t xml:space="preserve"> 40 млрд. рублей инвестиций, создать более 4 тыс. новых рабочих мест, будет способствовать повышению инвестиционного имиджа Воронежской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6. Создание территории опережающего социально-экономического развития (ТОСЭР) "Павловск" на территории моногоро</w:t>
      </w:r>
      <w:r>
        <w:t>да Павловска Павловского муниципального района, что позволит диверсифицировать экономику моногорода, создать 1,5 тыс. новых рабочих мест, привлечь более 12 млрд. рублей инвестиций.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Инициирование создания территорий опережающего развития, пространственное р</w:t>
      </w:r>
      <w:r>
        <w:t>асположение которых будет согласовано с полицентрической концепцией развития Воронежской области. Для этого будет создано региональное нормативно-правовое обеспечение, определяющее меры организационной и финансовой поддержки создания территории опережающег</w:t>
      </w:r>
      <w:r>
        <w:t>о социально-экономического развития на территории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Важным инструментом привлечения средств частных инвесторов в реализацию стратегических программ и проектов является институт государственно-частного партнерства.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Перспективным решением проблемы обе</w:t>
      </w:r>
      <w:r>
        <w:t>спечения гарантий его участников будет создание специализированного фонда страхования бюджетных обязательств, что обеспечит стабильность региональных и местных бюджетов для участия в проектах государственно-частного партнерства.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7. Одним из основополагающи</w:t>
      </w:r>
      <w:r>
        <w:t>х направлений деятельности по улучшению инвестиционного климата и созданию благоприятных условий ведения бизнеса в Воронежской области является учетно-регистрационная деятельность. Комплексная работа региона в этом направлении деятельности определена на ос</w:t>
      </w:r>
      <w:r>
        <w:t>новании целевых моделей "</w:t>
      </w:r>
      <w:hyperlink r:id="rId82" w:tooltip="Распоряжение Правительства РФ от 31.01.2017 N 147-р (ред. от 19.04.2019) &lt;О целевых моделях упрощения процедур ведения бизнеса и повышения инвестиционной привлекательности субъектов Российской Федерации&gt;{КонсультантПлюс}" w:history="1">
        <w:r>
          <w:rPr>
            <w:color w:val="0000FF"/>
          </w:rPr>
          <w:t>Регистрация права собственности</w:t>
        </w:r>
      </w:hyperlink>
      <w:r>
        <w:t xml:space="preserve"> на земельные участки и объекты недвижимого имущества" и "</w:t>
      </w:r>
      <w:hyperlink r:id="rId83" w:tooltip="Распоряжение Правительства РФ от 31.01.2017 N 147-р (ред. от 19.04.2019) &lt;О целевых моделях упрощения процедур ведения бизнеса и повышения инвестиционной привлекательности субъектов Российской Федерации&gt;{КонсультантПлюс}" w:history="1">
        <w:r>
          <w:rPr>
            <w:color w:val="0000FF"/>
          </w:rPr>
          <w:t>Постановка на кадастровый учет</w:t>
        </w:r>
      </w:hyperlink>
      <w:r>
        <w:t xml:space="preserve"> земельных участков и объектов недвижимого имущества", утвержденных Распоряжением Правительства Российской Ф</w:t>
      </w:r>
      <w:r>
        <w:t>едерации от 31 января 2017 года N 147-р "Об утверждении целевых моделей упрощения процедур ведения бизнеса и повышения инвестиционной привлекательности субъектов Российской Федерации", и включает в себя следующие сферы применения: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регистрация прав собств</w:t>
      </w:r>
      <w:r>
        <w:t>енности и постановка на кадастровый учет земельных участков и объектов недвижимого имущества;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получение разрешения на строительство и территориальное планирование;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технологическое присоединение энергопринимающих устройств потребителей электрической эне</w:t>
      </w:r>
      <w:r>
        <w:t>ргии к электрическим сетям;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подключение к системам теплоснабжения, подключение (технологическое присоединение) к централизованным системам водоснабжения и водоотведения;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подключение (технологическое присоединение) к сетям газораспределения;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регистрац</w:t>
      </w:r>
      <w:r>
        <w:t>ия юридических лиц и индивидуальных предпринимателей.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целях создания условий для перехода к передовым цифровым, интеллектуальным производственным технологиям, реализации новых приоритетов научно-технологического развития за счет средств федерального, рег</w:t>
      </w:r>
      <w:r>
        <w:t>ионального бюджетов, а также частных инвестиций предусмотрено использование следующих инструментов развития инновационной инфраструктуры: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эффективности акселерационной поддержки инновационной деятельности региональными институтами развития: ОКУ</w:t>
      </w:r>
      <w:r>
        <w:t xml:space="preserve"> "Агентство по инновациям и развитию экономических и социальных проектов", ГБУ ВО "Центр кластерного развития", ОГБУ "Агентство по инвестициям и стратегическим проектам";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новых и развитие действующих технопарков и бизнес-инкубаторов на основе го</w:t>
      </w:r>
      <w:r>
        <w:t>сударственно-частного партнерства;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центров компетенций, обеспечивающих трансферт новейших технологий по приоритетным направлениям развития, науки технологии техники;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межвузовских инжиниринговых и проектных центров по оказанию инжи</w:t>
      </w:r>
      <w:r>
        <w:t>ниринговых и экспертных услуг для промышленных предприятий;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и развитие центров поддержки технологий и инноваций, деятельность которых направлена на проведение консультационных и других услуг в сфере правовой охраны и использования результато</w:t>
      </w:r>
      <w:r>
        <w:t>в интеллектуальной деятельности, проведение патентных исследований, дальнейшего развития регионального рынка интеллектуальной собственности;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действующей инфраструктуры коммерциализации технологий высшей школы: технологические платформы, инжинири</w:t>
      </w:r>
      <w:r>
        <w:t>нговые центры, центры коллективного пользования, центры трансферта технологий и т.д.;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использование возможностей индустриальных (промышленных) парков для развития малого и среднего инновационного предпринимательства;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развитие инжиниринговых центров на </w:t>
      </w:r>
      <w:r>
        <w:t>базе высокотехнологичных компаний, нацеленных на внедрение передовых управленческих, организационных и технологических решений для повышения производительности труда;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информационно-коммуникационных инструментов в сети Интернет, направленных на взаимодействие инновационного бизнес-сообщества в целях продвижения инновационной продукции и реализации проектов в сфере высоких технологий на территории Воронежской о</w:t>
      </w:r>
      <w:r>
        <w:t>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подготовка кадров на базе образовательных организаций высшего образования, в том числе с учетом требований цифровой экономики, развития новых технологий, повышения производительности труда;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детских технопарков, направленных на обучение</w:t>
      </w:r>
      <w:r>
        <w:t xml:space="preserve"> детей актуальным научно-исследовательским и инженерно-техническим направлениям, а также проектной деятельности.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Реализации мероприятий по созданию новой и развитию имеющейся инновационной инфраструктуры должна способствовать ускорению технологического раз</w:t>
      </w:r>
      <w:r>
        <w:t>вития Воронежской области и увеличению количества организаций, осуществляющих технологические инновации.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Взаимодействие частной и публичной стороны при реализации инвестиционных проектов будет осуществляться в следующих формах: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предоставление частному па</w:t>
      </w:r>
      <w:r>
        <w:t>ртнеру имущества (в том числе земельных участков) в целях создания и последующей эксплуатации объекта недвижимого имущества, находящегося в собственности частного партнера, в течение определенного в соглашении срока, по истечении которого имущество передае</w:t>
      </w:r>
      <w:r>
        <w:t>тся в собственность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предоставление частному партнеру имущества (в том числе земельных участков) в целях реконструкции и последующей эксплуатации объекта недвижимого имущества, который будет находиться в собственности частного партнер</w:t>
      </w:r>
      <w:r>
        <w:t>а, в течение определенного в соглашении срока, по истечении которого имущество передается в собственность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предоставление частному партнеру исключительных прав или имущества в целях предоставления частным партнером в порядке и на усло</w:t>
      </w:r>
      <w:r>
        <w:t>виях, определенных соглашением, товаров, работ или услуг потребителям (пользователям) с использованием таких прав или имущества;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предоставление частному партнеру имущества (в том числе земельных участков) в целях создания объекта недвижимого имущества, к</w:t>
      </w:r>
      <w:r>
        <w:t>оторый будет находиться в собственности частного партнера в течение определенного в соглашении срока, по истечении которого имущество передается в собственность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предоставление частному партнеру имущества (в том числе земельных участк</w:t>
      </w:r>
      <w:r>
        <w:t>ов) в целях реконструкции объекта недвижимого имущества государственной собственности Воронежской области, права владения и пользования на который будут принадлежать частному партнеру в течение определенного в соглашении срока.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Использование инструментов г</w:t>
      </w:r>
      <w:r>
        <w:t>осударственно-частного партнерства в разрезе отраслей экономики и социальной сферы Воронежской области представлено в таблице 14.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ind w:firstLine="540"/>
        <w:jc w:val="both"/>
        <w:outlineLvl w:val="2"/>
      </w:pPr>
      <w:r>
        <w:t>Таблица 14 - Приоритетные инструменты государственно-частного партнерства в отраслях экономики и социальной сферы Воронежской</w:t>
      </w:r>
      <w:r>
        <w:t xml:space="preserve"> области</w:t>
      </w:r>
    </w:p>
    <w:p w:rsidR="00000000" w:rsidRDefault="0077011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74"/>
        <w:gridCol w:w="3237"/>
        <w:gridCol w:w="3742"/>
      </w:tblGrid>
      <w:tr w:rsidR="00000000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Отрасль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Приоритетные инструменты ГЧП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Форма участия Воронежской области в проекте</w:t>
            </w:r>
          </w:p>
        </w:tc>
      </w:tr>
      <w:tr w:rsidR="00000000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Транспорт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Концессионное соглашение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Предоставление земельных участков (объектов) для развития транспортной инфраструктуры</w:t>
            </w:r>
          </w:p>
        </w:tc>
      </w:tr>
      <w:tr w:rsidR="00000000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Концессионное соглашение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Предоставление имущества для модернизации и развития коммунальной инфраструктуры</w:t>
            </w:r>
          </w:p>
        </w:tc>
      </w:tr>
      <w:tr w:rsidR="00000000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Социальное обеспечение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Концесси</w:t>
            </w:r>
            <w:r>
              <w:t>онное соглашение / соглашение о государственно-частном партнерстве (муниципально-частном партнерстве)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Предоставление земельных участков для реализации проектов в сфере социального обслуживания, физической культуры и спорта / софинансирование проектов</w:t>
            </w:r>
          </w:p>
        </w:tc>
      </w:tr>
    </w:tbl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В р</w:t>
      </w:r>
      <w:r>
        <w:t>амках функционирующего в Воронежской области Автономной некоммерческой организации "Территориальный центр развития муниципального-частного партнерства" будут разработаны эффективные финансовые модели строительства объектов инженерной инфраструктуры.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Для ос</w:t>
      </w:r>
      <w:r>
        <w:t>уществления эффективного использования государственно-частного партнерства в целях реализации задач стратегического развития Воронежской области будут реализованы следующие меры: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1) внесены в нормативно-законодательные документы уточнения о возможности исп</w:t>
      </w:r>
      <w:r>
        <w:t>ользования различных форм государственно-частного партнерства применительно к конкретным объектам;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2) разработан и утвержден перечень преференций участникам государственно-частного партнерства при выполнении социально значимых проектов;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3) проведено уточне</w:t>
      </w:r>
      <w:r>
        <w:t>ние положений о концессионных соглашениях по эксплуатации объектов, созданных в рамках государственно-частного партнерства;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4) разработана и реализована программа непрерывного обучения сотрудников региональных и муниципальных органов власти, организующих и</w:t>
      </w:r>
      <w:r>
        <w:t xml:space="preserve"> курирующих выполнение проектов в рамках государственно-частного партнерства.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10.6. Оценка финансовых ресурсов, необходимых для реализации Стратегии.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Основными финансовыми источниками реализации Стратегии являются: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бюджеты всех уровней;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внебюд</w:t>
      </w:r>
      <w:r>
        <w:t>жетные источники, включающие средства корпораций и населения, кредиты, целевые фонды, гранты, налоговые льготы, целевые средства для точечной поддержки особо значимых проектов.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Бюджетные средства являются ключевым финансовым источником реализации Стратегии</w:t>
      </w:r>
      <w:r>
        <w:t>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Гарантией реализации Стратегии является наличие восходящих трендов бюджетной обеспеченности Воронежской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Долгосрочный прогноз консолидированного бюджета свидетельствует о наличии устойчивых позитивных темпов роста доходной и расходной частей. Воз</w:t>
      </w:r>
      <w:r>
        <w:t>можности бюджетного финансирования стратегических программ и проектов наглядно иллюстрируют увеличивающиеся расходы консолидированного бюджета.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Оценка финансовых ресурсов, необходимых для реализации Стратегии социально-экономического развития Воронежской о</w:t>
      </w:r>
      <w:r>
        <w:t>бласти на период до 2035 года приведена в таблице 15.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ind w:firstLine="540"/>
        <w:jc w:val="both"/>
        <w:outlineLvl w:val="2"/>
      </w:pPr>
      <w:r>
        <w:t>Таблица 15 - Оценка финансовых ресурсов, необходимых для реализации Стратегии социально-экономического развития Воронежской области на период до 2035 года, млрд рублей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  <w:sectPr w:rsidR="00000000">
          <w:headerReference w:type="default" r:id="rId84"/>
          <w:footerReference w:type="default" r:id="rId8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</w:tblGrid>
      <w:tr w:rsidR="00000000"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Индикатор</w:t>
            </w:r>
          </w:p>
        </w:tc>
        <w:tc>
          <w:tcPr>
            <w:tcW w:w="160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Годы</w:t>
            </w:r>
          </w:p>
        </w:tc>
      </w:tr>
      <w:tr w:rsidR="00000000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2035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19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Расходы, всего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477,21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491,5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506,27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521,46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537,11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553,22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569,81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586,91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604,52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616,61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628,94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641,52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654,35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667,44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680,78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694,40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708,29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722,46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из них: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расходы консолидированного бюджета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126,75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113,82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115,49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116,62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121,45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127,37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132,98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139,84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146,01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152,40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158,92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165,67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172,77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180,19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187,94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196,07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204,59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213,45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350,46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377,71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390,79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404,84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415,65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425,85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436,83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447,07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458,51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464,21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470,02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475,85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481,58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487,25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492,85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498,33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503,70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509,01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в том числе по сферам деятельности: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Образование, всего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46,61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46,48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47,74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48,68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51,40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52,83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54,24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55,70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56,90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58,13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59,39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60,66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61,96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63,29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64,66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66,06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67,50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в том числе: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консолидированный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34,69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33,63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34,45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34,92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35,87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36,92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37,98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39,04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40,11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41,11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42,15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43,21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44,28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45,39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46,54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47,72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48,93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50,19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11,92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12,84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13,29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13,76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14,13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14,48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14,85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15,20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15,59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15,78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15,98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16,18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16,37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16,57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16,76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16,94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17,13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17,31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Здравоохранение, всего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14,28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13,33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13,95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14,76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15,93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17,74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17,86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18,16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18,48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18,80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19,11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19,43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19,75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20,07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20,40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20,73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в том числе: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консолидированный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10,43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9,17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9,46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9,49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10,19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10,67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11,13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12,82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12,81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13,06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13,31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13,57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13,82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14,07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14,33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14,59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15,13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4,68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4,81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4,92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5,36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5,42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5,48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5,60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Социальная политика, всего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30,44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29,98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31,06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31,24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32,70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33,90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35,14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36,12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37,78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39,12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40,51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41,95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43,45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46,61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48,28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50,01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51,81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в том числе: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консолидированный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26,94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26,20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27,15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27,19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28,54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29,64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30,77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31,65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33,20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34,48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35,81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37,20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38,63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40,13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41,68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43,30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44,98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46,72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4,37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4,64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4,76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4,82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4,93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4,98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5,09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Культура, всего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6,26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5,66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6,21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6,48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6,97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7,15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7,42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7,66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7,90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8,15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8,41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8,69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8,97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9,26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9,56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9,88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в том числе: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консолидированный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3,54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3,98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5,76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6,54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6,83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2,62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2,96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3,05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Физическая культура и спорт, всего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3,46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3,54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3,98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4,55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4,66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4,78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4,89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5,51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5,64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в том числе: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консолидированный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2,54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2,51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3,18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3,38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3,49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3,61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1,51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1,93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2,04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Жилищно-коммунальное хозяйство, всего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45,54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45,82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47,36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49,80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51,19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52,54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53,97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55,32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56,81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57,64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58,49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59,35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60,20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61,06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61,92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62,77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63,60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64,45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в том числе: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консолидированный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3,39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3,73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4,82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5,46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5,92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40,30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43,44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44,94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46,56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47,80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48,97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50,24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51,41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52,73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53,38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54,05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54,72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55,38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56,03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56,68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57,31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57,93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58,54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Охрана окружающей среды, всего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1,91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2,10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в том числе: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консолидированный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0,57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1,51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1,53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Связь, информационные и коммуникационные технологии, всего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8,66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8,95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9,27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9,52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9,75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10,23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10,49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10,62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10,76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10,89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11,02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11,28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11,41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11,53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11,66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в том числе: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консолидированный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0,46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7,71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8,31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8,60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8,91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9,14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9,37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9,61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9,84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10,09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10,21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10,34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10,47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10,59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10,72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10,84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10,96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11,08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11,20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Национальная безопасность и правоохранительная деятельность, всего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1,94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2,32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2,41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3,33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в том числе: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консолидированный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</w:t>
            </w:r>
            <w:r>
              <w:t>,85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1,93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2,59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2,82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0,51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Экономическая сфера, всего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301,95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320,52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328,09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339,38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348,72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358,78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368,43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377,97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387,60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392,69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397,87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403,07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408,19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413,28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418,33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428,06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432,91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в том числе: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консолидированный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25,44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22,51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19,76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19,96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20,77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22,79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23,77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25,23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25,84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26,43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27,03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27,63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28,23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28,84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29,47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30,12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30,65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31,31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276,51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298,01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308,33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319,42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327,95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335,99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344,66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352,74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361,77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366,26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370,85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375,44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379,97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384,44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388,86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393,18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397,42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401,61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Прочие расходы, всего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16,84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15,37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16,57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15,91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15,86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16,63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18,12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19,70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22,15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24,87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27,61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30,48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33,61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36,92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40,42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44,15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48,28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52,44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в том числе: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консолидированный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15,09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13,48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14,62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13,88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13,78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15,94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17,47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19,85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22,55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25,26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28,11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31,21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34,49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37,96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41,66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45,76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49,90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2,32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2,41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2,55</w:t>
            </w:r>
          </w:p>
        </w:tc>
      </w:tr>
    </w:tbl>
    <w:p w:rsidR="00000000" w:rsidRDefault="00770119">
      <w:pPr>
        <w:pStyle w:val="ConsPlusNormal"/>
        <w:jc w:val="both"/>
        <w:sectPr w:rsidR="00000000">
          <w:headerReference w:type="default" r:id="rId86"/>
          <w:footerReference w:type="default" r:id="rId8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В оценке финансовых ресурсов, необхо</w:t>
      </w:r>
      <w:r>
        <w:t xml:space="preserve">димых для реализации стратегии в период до 2024 года учтены в полном объеме бюджетные и внебюджетные средства, запланированные на реализацию проектов, состав которых приведен в </w:t>
      </w:r>
      <w:hyperlink w:anchor="Par6998" w:tooltip="Перечень" w:history="1">
        <w:r>
          <w:rPr>
            <w:color w:val="0000FF"/>
          </w:rPr>
          <w:t>приложении 3</w:t>
        </w:r>
      </w:hyperlink>
      <w:r>
        <w:t xml:space="preserve"> к настоящей Стратегии.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При о</w:t>
      </w:r>
      <w:r>
        <w:t xml:space="preserve">пределении объема финансовых ресурсов, необходимых для реализации Стратегии в последующем периоде (до 2035 года), использованы оценки, содержащиеся в Прогнозе социально-экономического развития Воронежской области на период до 2035 года, а также полученные </w:t>
      </w:r>
      <w:r>
        <w:t>от потенциальных инвесторов-участников форм пространственной организации экономики, используемых в Воронежской области (кластеры, территории опережающего развития, индустриальные парки, особая экономическая зона).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Мобилизация внебюджетных источников предпо</w:t>
      </w:r>
      <w:r>
        <w:t>лагает реализацию механизмов государственно-частного партнерства, привлечения средств населения через инициативное бюджетирование ("народный бюджет"). Получат развитие кредиты на стратегическое развитие и в форме банковских и корпоративных займов.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Будет вк</w:t>
      </w:r>
      <w:r>
        <w:t xml:space="preserve">лючен механизм, апробированный в течение последних 15 лет, - субсидирование процентных ставок за пользование кредитом, обеспечение гарантий кредитополучателям через созданный залоговый фонд. Новым инструментом поддержки стратегических направлений развития </w:t>
      </w:r>
      <w:r>
        <w:t>промышленных производств будет создаваемый фонд развития промышленности Воронежской области, источниками доходной части которого будут областной и федеральный бюджеты, корпоративные финансы.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Основными финансовыми рисками являются развитие кризисных явлений</w:t>
      </w:r>
      <w:r>
        <w:t xml:space="preserve"> в экономике и снижение темпов социально-экономического развития Российской Федерации и Воронежской области, приводящие к сокращению поступлений доходов в бюджет, повышению прогнозируемого уровня инфляции, ухудшению условий для заимствований, росту государ</w:t>
      </w:r>
      <w:r>
        <w:t>ственного и муниципального долга.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Изменение федерального законодательства, влияющего на параметры консолидированного бюджета (новации в межбюджетном регулировании, снижение нормативов отчислений от налогов и сборов, установление новых расходных обязательст</w:t>
      </w:r>
      <w:r>
        <w:t>в, сокращение межбюджетных трансфертов из федерального бюджета, передача дополнительных полномочий), также обуславливает риски неисполнения параметров прогноза.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10.7. Развитие публичной собственности.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Ключевые задачи: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оптимизация структуры государственно</w:t>
      </w:r>
      <w:r>
        <w:t>го и муниципального имущества;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вовлечение в гражданский оборот максимального количества земельных участков, находящихся на территории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регистрации права государственной и муниципальной собственности на все объекты недвиж</w:t>
      </w:r>
      <w:r>
        <w:t>имого имущества и земельные участки;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поступления неналоговых имущественных доходов в областной и местные бюджеты;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совершенствование механизма государственно-частного партнерства, обеспечивающего повышение эффективности управления государственным имуществом, рост финансовой отдачи от принадлежащих государству активов;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поддержки благоприятного инвестицио</w:t>
      </w:r>
      <w:r>
        <w:t>нного климата посредством предоставления имущественных преференций субъектам малого и среднего предпринимательства;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качества управления государственной и муниципальной собственностью;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совершенствование механизма регулирования рынка наружной р</w:t>
      </w:r>
      <w:r>
        <w:t>екламы на территории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контроля за сохранностью и эффективным использованием государственной и муниципальной собственности;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обеспечение контроля за соблюдением земельного </w:t>
      </w:r>
      <w:hyperlink r:id="rId88" w:tooltip="&quot;Земельный кодекс Российской Федерации&quot; от 25.10.2001 N 136-ФЗ (ред. от 27.12.2019, с изм. от 05.03.2020)------------ Недействующая редакция{КонсультантПлюс}" w:history="1">
        <w:r>
          <w:rPr>
            <w:color w:val="0000FF"/>
          </w:rPr>
          <w:t>закон</w:t>
        </w:r>
        <w:r>
          <w:rPr>
            <w:color w:val="0000FF"/>
          </w:rPr>
          <w:t>одательства</w:t>
        </w:r>
      </w:hyperlink>
      <w:r>
        <w:t>, охраной и использованием земель (земельный контроль);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качества, доступности и прозрачности оказания государственных и муниципальных услуг в сфере имущественных и земельных отношений.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Ожидаемые основные результаты: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сохранение в собственности региона исключительно тех объектов (включая предприятия</w:t>
      </w:r>
      <w:r>
        <w:t>), которые необходимы для реализации полномочий органов власти, в том числе не оказывающих существенного влияния на развитие конкурентной среды;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инвестиционной привлекательности региона;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полное оформление всего имущественного комплекса регион</w:t>
      </w:r>
      <w:r>
        <w:t>ального и муниципального уровней;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пополнение бюджетов всех уровней дополнительными денежными средствами;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в каждом муниципальном районе и городском округе конкурентоспособных бизнес-инкубаторов (или промплощадок) для субъектов малого бизнеса;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</w:t>
      </w:r>
      <w:r>
        <w:t xml:space="preserve"> расширение залоговой базы региона;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и внедрение интегрированных муниципальных реестров собственности в областном реестре;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удовлетворенности населения качеством оказываемых государственных и муниципальных услуг в сфере управления имущ</w:t>
      </w:r>
      <w:r>
        <w:t>еством;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достижение полного соответствия размещения наружной рекламы утвержденным схемам во всех муниципальных образованиях;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наличие максимального количества эффективных землепользователей;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уровня доходов, поступающих в бюджет Воронежской об</w:t>
      </w:r>
      <w:r>
        <w:t>ласти от управления и распоряжения земельными ресурсами.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Способы реализации целей: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приватизация государственного (муниципального) имущества Воронежской области, включая продажу акций, объектов и земельных участков, акционирование государственных унитарны</w:t>
      </w:r>
      <w:r>
        <w:t>х предприятий;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мер по оформлению невостребованных земельных участков в собственность Воронежской области и публичных образований. Сдача их в аренду, продажа с торгов;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эффективное использование государственного имущества;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изыскание свободны</w:t>
      </w:r>
      <w:r>
        <w:t>х объектов муниципальной собственности для предоставления субъектам малого бизнеса в аренду с учетом имеющихся преференций, формирование и утверждение соответствующих перечней;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совершенствование механизмов формирования, использования и вывода имущества и</w:t>
      </w:r>
      <w:r>
        <w:t>з областного залогового фонда;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выявление и демонтаж незаконно установленных рекламных конструкций;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внедрение в работу по борьбе с незаконно установленными рекламными конструкциями инструментов административно-правового воздействия (штрафов).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Направления деятельности органов государственной власти Воронежской области и органов местного самоуправления: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регистрация права собственности муниципальных образований на все объекты и земельные участки, предусматривающая на постоянной основе соответств</w:t>
      </w:r>
      <w:r>
        <w:t>ующие (достаточные) расходы местных бюджетов;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проведение инвентаризации имущества, проверок эффективности использования имущества учреждениями;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совершенствование муниципальными образованиями нормативной базы; упорядочение и регламентация управленческих</w:t>
      </w:r>
      <w:r>
        <w:t xml:space="preserve"> процедур;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эффективности контроля за деятельностью государственных и муниципальных предприятий и учреждений;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интеграция муниципальных реестров собственности с областным реестром;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разработка, утверждение, внесение изменений и дополнений в сх</w:t>
      </w:r>
      <w:r>
        <w:t>емы размещения рекламных конструкций во всех муниципальных районах и городских округах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совершенствование и внедрение механизма изъятия земельных участков у субъектов в случае их неэффективного использования или использования не по це</w:t>
      </w:r>
      <w:r>
        <w:t>левому назначению.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right"/>
      </w:pPr>
      <w:r>
        <w:t>ПРИЛОЖЕНИЯ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right"/>
        <w:outlineLvl w:val="1"/>
      </w:pPr>
      <w:r>
        <w:t>Приложение 1</w:t>
      </w:r>
    </w:p>
    <w:p w:rsidR="00000000" w:rsidRDefault="00770119">
      <w:pPr>
        <w:pStyle w:val="ConsPlusNormal"/>
        <w:jc w:val="right"/>
      </w:pPr>
      <w:r>
        <w:t>к Стратегии</w:t>
      </w:r>
    </w:p>
    <w:p w:rsidR="00000000" w:rsidRDefault="00770119">
      <w:pPr>
        <w:pStyle w:val="ConsPlusNormal"/>
        <w:jc w:val="right"/>
      </w:pPr>
      <w:r>
        <w:t>социально-экономического развития</w:t>
      </w:r>
    </w:p>
    <w:p w:rsidR="00000000" w:rsidRDefault="00770119">
      <w:pPr>
        <w:pStyle w:val="ConsPlusNormal"/>
        <w:jc w:val="right"/>
      </w:pPr>
      <w:r>
        <w:t>Воронежской области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</w:pPr>
      <w:bookmarkStart w:id="7" w:name="Par5424"/>
      <w:bookmarkEnd w:id="7"/>
      <w:r>
        <w:t>Результаты</w:t>
      </w:r>
    </w:p>
    <w:p w:rsidR="00000000" w:rsidRDefault="00770119">
      <w:pPr>
        <w:pStyle w:val="ConsPlusTitle"/>
        <w:jc w:val="center"/>
      </w:pPr>
      <w:r>
        <w:t>комплексного анализа развития, ограничений и возможностей</w:t>
      </w:r>
    </w:p>
    <w:p w:rsidR="00000000" w:rsidRDefault="00770119">
      <w:pPr>
        <w:pStyle w:val="ConsPlusTitle"/>
        <w:jc w:val="center"/>
      </w:pPr>
      <w:r>
        <w:t>в разрезе отраслевых комплексов и сфер</w:t>
      </w:r>
    </w:p>
    <w:p w:rsidR="00000000" w:rsidRDefault="00770119">
      <w:pPr>
        <w:pStyle w:val="ConsPlusTitle"/>
        <w:jc w:val="center"/>
      </w:pPr>
      <w:r>
        <w:t>социально-экономич</w:t>
      </w:r>
      <w:r>
        <w:t>еского развития Воронежской области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ind w:firstLine="540"/>
        <w:jc w:val="both"/>
        <w:outlineLvl w:val="2"/>
      </w:pPr>
      <w:r>
        <w:t>Здравоохранение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Система регионального здравоохранения имеет развитую структуру. Это 105 государственных медицинских организаций, которые осуществляют медицинскую деятельность на более чем 1,2 тыс. объектов, и 12 ведомственных медицинских организаций, 2 клиники Воронежског</w:t>
      </w:r>
      <w:r>
        <w:t>о государственного медицинского университета им. Н.Н. Бурденко, 5 медицинских колледжей.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процессе реализации Стратегии социально-экономического развития Воронежской области на период до 2020 года обеспечивается положительная динамика основных показателей</w:t>
      </w:r>
      <w:r>
        <w:t xml:space="preserve"> общественного здоровья.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Ожидаемая продолжительность жизни увеличилась с 69,5 лет в 2010 году до 73,03 лет в 2017 году. Достигнуто снижение заболеваемости и смертности в трудоспособном возрасте, сократилась младенческая смертность, материнская смертность с</w:t>
      </w:r>
      <w:r>
        <w:t>оставляет единичные случаи.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Сформированная территориальная сеть медицинских организаций обеспечивает географическую доступность медицинской помощи. Развита система оказания первичной медико-санитарной помощи (в т.ч. сформирована и регулярно модернизируется</w:t>
      </w:r>
      <w:r>
        <w:t xml:space="preserve"> сеть объектов - врачебные амбулатории, ФАПы, мобильные формы оказания медицинской помощи), скорой медицинской помощи (в т.ч. санитарной авиации). Функционируют сети специализированных медицинских организаций по профилям сердечно-сосудистых заболеваний (ин</w:t>
      </w:r>
      <w:r>
        <w:t>сульты и инфаркты), травматологии, онкологии, акушерской помощи. Во всех районных больницах обеспечена возможность проведения телемедицинских консультаций.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результате реализации комплекса организационных мероприятий ("Целевой" набор абитуриентов, аккреди</w:t>
      </w:r>
      <w:r>
        <w:t>тация выпускников для работы в первичном звене и т.д.), а также использования мер социальной поддержки (выплаты в рамках программы "Земский доктор", предоставления жилья, компенсации коммунальных расходов, осуществления иных стимулирующих единовременных вы</w:t>
      </w:r>
      <w:r>
        <w:t>плат) существенно повышена укомплектованность врачами первичного звена здравоохранения.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Организационные и медицинские мероприятия позволили существенно снизить показатель смертности от болезней системы кровообращения (с 871,8 до 609,8 на 100 тыс. чел. насе</w:t>
      </w:r>
      <w:r>
        <w:t>ления), однако его значение показателя по-прежнему выше среднероссийского значения (584,7). Уровень смертности от новообразований на протяжении ряда лет ниже среднероссийских значений, при этом необходимо отметить, что ресурс дальнейшего развития службы фа</w:t>
      </w:r>
      <w:r>
        <w:t>ктически исчерпан ввиду ненадлежащей материальной базы областного онкологического диспансера, не позволяющей в необходимом объеме внедрять передовые медицинские технологии.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Одним из важных ограничений системы здравоохранения является снижение численности в</w:t>
      </w:r>
      <w:r>
        <w:t>рачей всех специальностей (на 10 тыс. чел. населения с 54,3 до 50,9 (снижение на 6,3%, по Российской Федерации снижение на 5,5%)), а также численности среднего медицинского (на 10000 чел. населения с 116,4 до 111,0 (снижение на 4,7%, по Российской Федераци</w:t>
      </w:r>
      <w:r>
        <w:t>и снижение на 1,3%)).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Положительная динамика значения показателя "Отношение расходов на здравоохранение к объему ВРП" до 2016 года сменилась спадом в 2017 году на 3,18%, что свидетельствует о неустойчивом финансовом состоянии отрасли.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Имеется положительная</w:t>
      </w:r>
      <w:r>
        <w:t xml:space="preserve"> динамика снижения выраженности факторов среды обитания, оказывающих негативное воздействие на состояние здоровья населения.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Так, доля проб воды из распределительной сети централизованного водоснабжения, не соответствующих санитарным требованиям по санитар</w:t>
      </w:r>
      <w:r>
        <w:t>но-химическим показателям, по прежнему значительна, хотя и имеет тенденцию к снижению (с 22,4% в 2015 году до 17,7% в 2017 году).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При этом стабильно выявляются случаи несоответствия проб воды из распределительной сети централизованного водоснабжения санита</w:t>
      </w:r>
      <w:r>
        <w:t>рным требованиям по микробиологическим показателям (от 0,9 до 1,1%), а также загрязненности атмосферного воздуха - доля проб атмосферного воздуха, не соответствующих гигиеническим нормативам, колеблется в городских поселениях от 0,9 до 0,5%, а в сельских п</w:t>
      </w:r>
      <w:r>
        <w:t>оселениях - с 1,0 до 0,2%.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Имеет место хранение бытовых отходов на несанкционированных площадках.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Не решен в полной мере вопрос централизованного канализирования населенных пунктов, в особенности в сельской местности.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регионе сохраняется низкая привержен</w:t>
      </w:r>
      <w:r>
        <w:t>ность населения к здоровьесберегающему поведению, сохраняется неблагоприятная ситуация по потреблению населением табака, алкоголя, психоактивных веществ. Значительная доля населения имеет избыточный вес.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Высокий удельный вес лиц старше трудоспособного возр</w:t>
      </w:r>
      <w:r>
        <w:t>аста в Воронежской области, имеющий тенденцию к росту, требует разработки и реализации особого комплекса мероприятий по организации медицинской помощи этому контингенту.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Благоприятные факторы развития здравоохранения Воронежской области: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наличие сбаланси</w:t>
      </w:r>
      <w:r>
        <w:t>рованной системы трехуровневой маршрутизации пациентов;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сформированная система целевой подготовки кадров (наличие медицинского вуза и сети медицинских училищ);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сформированный базис "цифрового контура" здравоохранения ("электронная" регистратура, АСУ УС</w:t>
      </w:r>
      <w:r>
        <w:t>МП, каналы телекоммуникационной связи и т.д.);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развитая система скорой медицинской помощи, санитарной авиации.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Возможности развития здравоохранения региона: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формирование совместных программ развития государственных и частных медицинских организаций, по</w:t>
      </w:r>
      <w:r>
        <w:t>зволяющих объединить их кадровый, материально-вещественный, научный, организационный и информационный потенциал, и скоординировать их деятельность по территориальному размещению, составу оказываемых услуг, по работе с различными группами населения;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</w:t>
      </w:r>
      <w:r>
        <w:t>ние межведомственной здоровьесберегающей инфраструктуры и разделение ответственности за здоровьесбережение между медицинскими организациями и физическими лицами на основе взаимодействия всех отраслей социальной сферы (медицина, образование, культура, спорт</w:t>
      </w:r>
      <w:r>
        <w:t>, социальная защита) и непосредственного участия работодателя, что обеспечит высокую результативность диспансеризации, профилактики, пропаганды здорового образа жизни;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наличие кадрового и методического потенциала для развития медицинского научно-образова</w:t>
      </w:r>
      <w:r>
        <w:t>тельного комплекса в цепочке: медицинский колледж - медицинский университет - клиническая база и во взаимодействии с иными университетами по программам: биомедицина, фармакология, менеджмент в здравоохранении, информационные технологии в медицине, что позв</w:t>
      </w:r>
      <w:r>
        <w:t>олит повысить профессионализм медицинского персонала;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консолидация усилий по формированию здорового образа жизни органов государственной власти и местного самоуправления, медицинских и образовательных организаций, институтов гражданского общества;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акти</w:t>
      </w:r>
      <w:r>
        <w:t>вное распространение в регионе идеологии здорового образа жизни;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использование потенциала государственно-частного (муниципально-частного) партнерства для разработки и реализации проектов, обеспечивающих внедрение современных технологий и форм обслуживани</w:t>
      </w:r>
      <w:r>
        <w:t>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уровня информатизации системы здравоохранения, развитие дистанционных медицинских услуг и телемедицины;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прикладных научных исследований и разработок, формирование эффективной системы их внедрения в клиническую практику.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Слабыми сторонами и основными факторами, сдерживающими развитие отрасли, являются: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1. Изношенность основных фондов медицинских ор</w:t>
      </w:r>
      <w:r>
        <w:t>ганизаций (в первую очередь зданий и транспортных средств).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2. Недостаточность объемов бюджетного финансирования, не позволяющего в полной мере осуществлять модернизацию основных фондов и внедрение передовых, ресурсозатратных медицинских технологий.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3. Деф</w:t>
      </w:r>
      <w:r>
        <w:t>ицит отдельных групп квалифицированных специалистов особенно вырос на фоне старения медицинских кадров. При этом отмечается, что только рост заработной платы без обеспечения жильем и предоставления иных мер социальной поддержки не является определяющим фак</w:t>
      </w:r>
      <w:r>
        <w:t>тором привлечения молодых медицинских кадров для работы в сельской местности.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4. Наличие значительного числа территорий с низкой плотностью населения требует разработки и реализации целенаправленных мероприятий по повышению доступности медицинских услуг дл</w:t>
      </w:r>
      <w:r>
        <w:t>я населения.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5. Сохранение факторов среды обитания, оказывающих негативное воздействие на состояние здоровья населения.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6. Низкий уровень инвестиционной активности в сфере здравоохранения, ограничивающий возможности обновления и модернизации его основных ф</w:t>
      </w:r>
      <w:r>
        <w:t>ондов.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ind w:firstLine="540"/>
        <w:jc w:val="both"/>
        <w:outlineLvl w:val="2"/>
      </w:pPr>
      <w:r>
        <w:t>Образование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современном мире особую значимость приобретает качество человеческого капитала, уровень которого непосредственно зависит от уровня образованности граждан. Деятельность в области образования в регионе направлена на решение проблем каче</w:t>
      </w:r>
      <w:r>
        <w:t>ства и доступности образования, интеграцию науки и образования, повышение эффективности вкладываемых в образование средств.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Происходит уменьшение расходов на образование в структуре ВРП. Так, отношение расходов на образование к объему ВРП в 2017 году соста</w:t>
      </w:r>
      <w:r>
        <w:t>вило 2,85% против планового значения в 3,12% (невыполнение показателя объясняется сокращением расходов на образование - в 2017 году расходы составили 25,2 млрд рублей, в 2016 году 28,8 млрд рублей, расходы снизились на 12,5%. В то же время оценочный размер</w:t>
      </w:r>
      <w:r>
        <w:t xml:space="preserve"> ВРП в 2017 году составил 885,4 млрд рублей). В 2009 году данное соотношение составляло 4,46%.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Несмотря на вышеуказанный факт, сфера образования Воронежской области продолжает развиваться.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Инициатива и высокий уровень научного потенциала, наличие различных</w:t>
      </w:r>
      <w:r>
        <w:t xml:space="preserve"> типов и видов образовательных организаций, реализующих различные формы и виды образования, широкий спектр реализуемых профессиональными образовательными организациями профессий и специальностей среднего профессионального образования являются конкурентными</w:t>
      </w:r>
      <w:r>
        <w:t xml:space="preserve"> преимуществами нашего региона в сфере образования перед другими регионами.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Имеется тенденция приобретения различными категориями населения необходимых прикладных квалификаций на протяжении всей жизни в соответствии с целями Стратегии.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Во исполнение </w:t>
      </w:r>
      <w:hyperlink r:id="rId89" w:tooltip="Указ Президента РФ от 07.05.2012 N 599 &quot;О мерах по реализации государственной политики в области образования и наук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года N 599 "О мерах по реализации государственной политики в области образования и науки" к началу 2016 года необходимо было обеспечить 100% охват дошкольным образованием детей в возраст</w:t>
      </w:r>
      <w:r>
        <w:t>е от 3 до 7 лет. Для выполнения указанной задачи в рамках реализации ОАИП за период 2009 - 2017 годов было построено 27 детских дошкольных организаций в 15 муниципальных образованиях на 5110 мест, произведена реконструкция 17 зданий детских садов на 1739 м</w:t>
      </w:r>
      <w:r>
        <w:t>ест в 11 муниципальных образованиях, выкуп 10 зданий детских садов на 1420 мест в 2 муниципальных районах.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Однако, потребность населения в услугах дошкольного образования и присмотра и ухода за детьми остается высокой. Это связано с увеличением численности</w:t>
      </w:r>
      <w:r>
        <w:t xml:space="preserve"> детского населения, ростом новых микрорайонов с неразвитой инфраструктурой, необходимостью создания ясельных групп, ветхостью имеющихся зданий детских садов.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Воронежская область по показателю "Обеспечение детей дошкольного возраста местами в дошкольных об</w:t>
      </w:r>
      <w:r>
        <w:t>разовательных организациях, количество мест на 1000 детей" по итогам 2016 года занимает 57 место в рейтинге среди субъектов РФ, при этом по сравнению с 2015 годом рейтинговое место упало на 5 процентных пунктов, и 15 место - по ЦФО.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Основными проблемами, р</w:t>
      </w:r>
      <w:r>
        <w:t>ешаемыми при строительстве и реконструкции зданий общеобразовательных организаций, являются: обеспечение односменного режима обучения в 1 - 11-х (12-х) классах общеобразовательных организаций и перевод обучающихся в новые здания общеобразовательных организ</w:t>
      </w:r>
      <w:r>
        <w:t>аций из зданий с износом 50% и выше.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 2009 по 2017 годы в Воронежской области было построено 15 школ (8039 мест) в 12 муниципальных образованиях, 1 комплекс школа - детский сад с. Губарево Семилукского муниципального района (165 мест школа/60 мест детский</w:t>
      </w:r>
      <w:r>
        <w:t xml:space="preserve"> сад), произведена реконструкция 7 школ (2600 мест) в 7 муниципальных образованиях, осуществлена пристройка 3 спортивных залов к школам в Таловском, Ольховатском муниципальных районах, городском округе город Воронеж, открыт спальный корпус на 120 мест Буту</w:t>
      </w:r>
      <w:r>
        <w:t>рлиновской школы-интерната. Строительство школ ведется с использованием проектов, предусматривающих соответствие архитектурных решений современным требованиям к организации образовательного процесса.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Воронежская область по показателю "Доля обучающихся в го</w:t>
      </w:r>
      <w:r>
        <w:t>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организациях, процентов" по итогам 2016 года занимает 37 место в рейтинге субъе</w:t>
      </w:r>
      <w:r>
        <w:t>ктов РФ, при этом по сравнению с 2015 годом рейтинговое место упало на 2 процентных пункта, и 13 место - по ЦФО.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свете мировых тенденций возникает необходимость обеспечения равного доступа детей Воронежской области к высокотехнологичным дополнительным об</w:t>
      </w:r>
      <w:r>
        <w:t>разовательным программам естественно-научной и технической направленностей посредством реализации новой модели дополнительного образования детей.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Основными благоприятными факторами развития системы образования в регионе являются: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функционирование на терр</w:t>
      </w:r>
      <w:r>
        <w:t>итории регионального центра сети научно-исследовательских и образовательных учреждений, обеспечивающих проведение фундаментальных исследований и прикладных разработок в сферах инновационных технологий и современных технических систем (3759 организаций, в к</w:t>
      </w:r>
      <w:r>
        <w:t>оторых трудятся около 700 докторов и более 3000 кандидатов наук. Ежегодно субъекты инновационной деятельности города завершают научно-исследовательские работы (НИР) по 80 - 100 темам);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функционирование на территории городского округа широкого круга дивер</w:t>
      </w:r>
      <w:r>
        <w:t>сифицированных организаций высшего и среднего профессионального образования (24 организации среднего профессионального образования и 34 образовательных организаций высшего образования, включая филиалы);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воронежские вузы входят по результатам независимых исследований национального уровня в региональную группу "Транзитные регионы", куда вошли территории, которые имеют развитые системы высшего образования с исторически сильными университетами, что позволяе</w:t>
      </w:r>
      <w:r>
        <w:t>т им привлекать абитуриентов из других городов;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активное участие вузов региона в федеральных программах развития университетов (например, в программе развития опорных университетов);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распространение полученных в вузах региона знаний и компетенций на др</w:t>
      </w:r>
      <w:r>
        <w:t>угие регионы (более 33% выпускников вузов уезжают работать в другие регионы), что позволяет в перспективе привлекать обучающихся из административно-территориальных образований страны;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высокая конкуренция на рынке услуг организаций высшей школы.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Основные </w:t>
      </w:r>
      <w:r>
        <w:t>возможности развития системы образования: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экономико-организационных условий для реализации ведущими вузами региона функций якорной структуры действующих и вновь создаваемых технопарков; расширение сфер реализации проектов государственно-частного</w:t>
      </w:r>
      <w:r>
        <w:t xml:space="preserve"> партнерства, связанных с развитием действующих и формированием новых (в первую очередь, инновационных) кластеров;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и расширение сети созданных при вузах малых инновационных предприятий, реализующих проекты высокотехнологичного и социального пред</w:t>
      </w:r>
      <w:r>
        <w:t>принимательства с участием обучаемых и выпускников;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обеспечение роста экспорта образовательных услуг, предоставляемых ведущими вузами региона;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осуществление перехода от сбытовой стратегии реализации образовательных услуг в системе дополнительного образ</w:t>
      </w:r>
      <w:r>
        <w:t>ования экономически активного населения к маркетинговой, учитывающей перспективные потребности бизнеса;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и реализация проектов, обеспечивающих создание во всех управленческих округах Воронежской области многофункциональных центров прикладных кв</w:t>
      </w:r>
      <w:r>
        <w:t>алификаций (учебных центров профессиональных квалификаций);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во всех муниципальных образованиях Воронежской области специализированных Центров для одаренных детей;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во всех городских округах и муниципальных районах Воронежской области м</w:t>
      </w:r>
      <w:r>
        <w:t>атериально-технической базы, обеспечивающей занятия обучающихся в одну смену;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во всех городских округах и муниципальных районах Воронежской области необходимых условий для инклюзивного образования детей с ограниченными возможностями здоровья;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</w:t>
      </w:r>
      <w:r>
        <w:t>создание необходимых условий для реализации во всех муниципальных образованиях Воронежской области дополнительных общеобразовательных программ различной, в том числе, технической и естественно-научной направленности для детей, соответствующих интересам обу</w:t>
      </w:r>
      <w:r>
        <w:t>чаемых и перспективным потребностям социально-экономического и технологического развития страны, региона.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Основные ограничения развития системы образования: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количество зданий общеобразовательных организаций с износом более 50% и выше составляет 40 - 50% </w:t>
      </w:r>
      <w:r>
        <w:t>от общего количества зданий образовательных объектов;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недостаточное строительство образовательных объектов в районах комплексной интенсивной жилой застройки;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отрицательные показатели естественного прироста населения в регионе, снижающие потенциал востр</w:t>
      </w:r>
      <w:r>
        <w:t>ебованности образовательных программ высшего и среднего профессионального образования.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Слабыми сторонами и основными факторами, сдерживающими развитие сферы образования Воронежской области, являются: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превышение нормативной наполняемости групп дошкольного</w:t>
      </w:r>
      <w:r>
        <w:t xml:space="preserve"> образования вследствие отсутствия достаточного количества мест для детей в возрасте от 2 мес. до 3 лет;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слабая индивидуализация процесса обучения, организация профильного обучения на уровне сетевого взаимодействия образовательных организаций;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недостат</w:t>
      </w:r>
      <w:r>
        <w:t>очно развитое инклюзивное образование, высокий процент детей-инвалидов, получающих образование в отсутствие общения со здоровыми сверстниками;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сохранение дисбаланса между содержанием подготовки рабочих кадров и требованиями работодателей;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инертность об</w:t>
      </w:r>
      <w:r>
        <w:t>разовательной системы при внедрении научных достижений в учебный процесс;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слабое взаимодействие между школой и вузами;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недостаточная вовлеченность детей и подростков в систему дополнительного образования;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снижение численности абитуриентов и студенчес</w:t>
      </w:r>
      <w:r>
        <w:t>кого контингента;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снижение спроса на специалистов с высшим образованием;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сокращение финансирования образовательных программ;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условия для профессиональной и научной деятельности, включая материальную базу и уровень оплаты труда, обусловливают трудности с привлечением и удержанием молодых ученых и преподавателей в системе высшей школы;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приоритеты государственной политики в обл</w:t>
      </w:r>
      <w:r>
        <w:t>асти образования, определяющие перераспределение ресурсов (контрольных цифр приема, квот, финансирования) в пользу национальных исследовательских университетов и опорных вузов.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ind w:firstLine="540"/>
        <w:jc w:val="both"/>
        <w:outlineLvl w:val="2"/>
      </w:pPr>
      <w:r>
        <w:t>Культура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Сеть учреждений культуры и искусства Воронежской области насчитывает </w:t>
      </w:r>
      <w:r>
        <w:t>1706 единиц: 7 государственных и муниципальных театров, 4 концертных учреждения, 22 государственных и муниципальных музея, 806 библиотек, 70 муниципальных учреждений культуры, 6 государственных образовательных учреждений среднего профессионального образова</w:t>
      </w:r>
      <w:r>
        <w:t>ния, Воронежский государственный институт искусств, 775 культурно-досуговых учреждений, 4 парка культуры и отдыха (юридических лица), прочих - 13.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За период 2009 - 2017 годов созданы новые государственные учреждения культуры: АУК ВО "Воронежский концертный</w:t>
      </w:r>
      <w:r>
        <w:t xml:space="preserve"> зал", АУК ВО "Дирекция Международного Платоновского фестиваля", АУК ВО "Историко-культурный центр "Дворцовый комплекс Ольденбургских".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В период с 2012 по 2017 годы в регионе построено и реконструировано 16 объектов культуры, в том числе 11 муниципального </w:t>
      </w:r>
      <w:r>
        <w:t>уровня. В числе наиболее значимых - новое здание Камерного театра (2014 год), "Зеленый театр" (2016 год), корабль-музей "Гото Предестинация" (2014 год), районные дома культуры в г. Павловск, г. Бутурлиновка, рп Хохольский, пгт Подгоренский, Детский развлек</w:t>
      </w:r>
      <w:r>
        <w:t>ательно-развивающий центр г. Россошь и др.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регионе возросло число музеев с 17 до 22 единиц, театрально-концертных учреждений с 9 до 12 единиц. В Воронежской области ежегодно проводится свыше 3000 мероприятий в театрально-концертных организациях и более 5</w:t>
      </w:r>
      <w:r>
        <w:t>00 выставочных проектов. Посещаемость театрально-концертных организаций и музеев в 2017 году по сравнению с 2000 годом выросла более чем на 20%.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Воронежская область отличается повышенной фестивальной активностью. Среди наиболее масштабных - международный П</w:t>
      </w:r>
      <w:r>
        <w:t>латоновский фестиваль искусств, международный молодежный фестиваль современной музыки "Созвучие", детский театральный фестиваль "Маршак", всероссийский фестиваль казачьего творчества "Казачье братство", всероссийский фестиваль-конкурс народной игрушки "Игр</w:t>
      </w:r>
      <w:r>
        <w:t>ушка-говорушка", всероссийский фестиваль ремесел и фольклора "Русь песенная, Русь мастеровая", всероссийский фестиваль "На родине Пятницкого", всероссийский фестиваль "Во славу Бориса и Глеба" и др.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 основным благоприятным факторам, способствующим развити</w:t>
      </w:r>
      <w:r>
        <w:t>ю культуры Воронежской области, относятся: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рост числа проводимых в регионе разного уровня фестивалей, в которых участвуют представители культуры и искусства из различных регионов России, стран ближнего и дальнего зарубежья, с 2009 года составил с 140 до </w:t>
      </w:r>
      <w:r>
        <w:t>250 единиц, что говорит о востребованности у населения подобного рода культурно-массовых мероприятий;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положительная динамика развития системы дополнительного образования сферы культуры и искусства в регионе, за последние пять лет (с 2012 по 2016 год) кол</w:t>
      </w:r>
      <w:r>
        <w:t>ичество учащихся в детских школах искусств (ДШИ) по Воронежской области увеличилось примерно на 1,5 тыс. человек или на 6%;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во исполнение подпункта </w:t>
      </w:r>
      <w:hyperlink r:id="rId90" w:tooltip="Указ Президента РФ от 07.05.2012 N 597 &quot;О мероприятиях по реализации государственной социальной политик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года N 597 "О мероприятиях по реализации г</w:t>
      </w:r>
      <w:r>
        <w:t>осударственной социальной политики" уровень заработной платы работников сферы культуры в 2017 году по сравнению с 2012 годом увеличился в 2,2 раза с 10100,0 рубля до 22558,0 рубля, что способствует привлечению квалифицированных кадров;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доля детей, привле</w:t>
      </w:r>
      <w:r>
        <w:t>каемых к участию в творческих мероприятиях от общего числа детей, возросла с 2% в 2012 года до 8% в 2017 году (31,9 тыс. человек). Большое внимание уделяется поиску и поддержке одаренных учащихся с применением новых форм и методов проведения творческих мер</w:t>
      </w:r>
      <w:r>
        <w:t>оприятий.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Основные возможности развития культурной среды Воронежской области: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использование потенциала государственно-частного (муниципально-частного) партнерства для разработки и реализации проектов, обеспечивающих внедрение современных форм обслуживани</w:t>
      </w:r>
      <w:r>
        <w:t>я и технологий;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уровня информатизации учреждений культуры, перевод в электронный вид архивных, библиотечных, музейных, кино-, фото- видео- и аудиофондов, создание инфраструктуры доступа населения к ним с использованием сети "Интернет";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</w:t>
      </w:r>
      <w:r>
        <w:t>ние уровня информированности населения Воронежской области, других регионов страны о культурных событиях и мероприятиях, в том числе, посредством применения интерактивных и мультимедийных инструментов;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вовлечение в культуру талантливых людей, создание ус</w:t>
      </w:r>
      <w:r>
        <w:t>ловий и механизмов для развития креативных индустрий в сфере культуры;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включение историко-культурно потенциала Воронежской области в систему туристических потоков.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 основным ограничениям в отрасли необходимо отнести: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сокращение числа учреждений культу</w:t>
      </w:r>
      <w:r>
        <w:t>рно-досугового типа на 51 ед. (с 838 ед. в 2012 году до 787 ед. в 2016 году);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сокращение числа общедоступных библиотек на 504 ед. (с 870 в 2012 году до 336 в 2016 году);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сокращение библиотечного фонда на 6067 тыс. экз. (с 15745 в 2012 году до 9667 в 20</w:t>
      </w:r>
      <w:r>
        <w:t>16 году).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существенной степени это обусловлено ограниченностью бюджетных средств, выделяемых на сферу культуры. Зафиксировано устойчивое снижение значения показателя "отношение расходов на культуру к объему ВРП, %": 0,56 (2013 год), 0,53 (2014 год), 0,44</w:t>
      </w:r>
      <w:r>
        <w:t xml:space="preserve"> (2015 год), 0,32 (2016 год).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Основными факторами, сдерживающими развитие культурной среды Воронежской области, являются: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1. Недостаточность объемов бюджетного финансирования, что отрицательно сказывается на состоянии материально-технической базы учреждений культуры. Ее современное состояние характеризуется следующим образом: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более 20% учреждений культуры, в первую очередь,</w:t>
      </w:r>
      <w:r>
        <w:t xml:space="preserve"> культурно-досуговых, требуют проведения ремонтных работ;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более 60% оборудования (световое, звуковое, оргтехника) морально и физически устарело;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- 67% муниципальных учреждений культуры и 52% библиотек региона не имеют доступа к сети Интернет;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существуе</w:t>
      </w:r>
      <w:r>
        <w:t>т дефицит автотранспорта для внестационарного обслуживания населения (на область, занимающую в ЦФО третье место по площади, приходится всего 10 единиц).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2. Низкий уровень инвестиционной активности в сфере культуры, ограничивающий возможности роста количест</w:t>
      </w:r>
      <w:r>
        <w:t>ва и разнообразия культурных событий и мероприятий.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3. Территориальные диспропорции обеспеченности организациями культуры.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4. Недостаточное использование историко-культурного и природного наследия для развития регионального туризма.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ind w:firstLine="540"/>
        <w:jc w:val="both"/>
        <w:outlineLvl w:val="2"/>
      </w:pPr>
      <w:r>
        <w:t>Социальная защита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Прио</w:t>
      </w:r>
      <w:r>
        <w:t>ритеты государственной социальной политики в регионе направлены, прежде всего, на улучшение материального уровня жизни жителей области, имеющих право на меры социальной поддержки и социальное обслуживание, а также повышение качества и обеспечение 100% дост</w:t>
      </w:r>
      <w:r>
        <w:t>упности социальных услуг. Система социальной защиты сформирована на принципах адресности и нуждаемости, то есть меры поддержки получают именно те граждане, которым они необходимы (малообеспеченные, пожилые граждане, инвалиды и другие категории населения).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Бюджет Воронежской области носит выраженный социально направленный характер, что подтверждается его структурой. Так, более 14% средств консолидированного бюджета области направляется на мероприятия социальной защиты. В среднем на протяжении четырех последн</w:t>
      </w:r>
      <w:r>
        <w:t>их лет прирост расходов на социальную защиту составляет не менее 1% ежегодно.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ind w:firstLine="540"/>
        <w:jc w:val="both"/>
        <w:outlineLvl w:val="3"/>
      </w:pPr>
      <w:r>
        <w:t>Таблица 1.1 - Средства, направляемые на реализацию социальной политики в Воронежской области (в том числе средства федерального, областного, местных бюджетов, физических и юриди</w:t>
      </w:r>
      <w:r>
        <w:t>ческих лиц), млн рублей</w:t>
      </w:r>
    </w:p>
    <w:p w:rsidR="00000000" w:rsidRDefault="0077011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098"/>
        <w:gridCol w:w="1098"/>
        <w:gridCol w:w="1098"/>
        <w:gridCol w:w="1200"/>
      </w:tblGrid>
      <w:tr w:rsidR="00000000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Направления расходования средств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center"/>
            </w:pPr>
            <w:r>
              <w:t>2017 год</w:t>
            </w:r>
          </w:p>
        </w:tc>
      </w:tr>
      <w:tr w:rsidR="00000000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Обеспечение социальной защищенности населения и доступности услуг в сфере социального обслуживания на территории области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13 564,5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13 715,7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13 944,6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14 025,3</w:t>
            </w:r>
          </w:p>
        </w:tc>
      </w:tr>
      <w:tr w:rsidR="00000000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Формирование доступной среды для инвалидов и иных маломобильных групп населения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454,1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640,6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480,4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535,5</w:t>
            </w:r>
          </w:p>
        </w:tc>
      </w:tr>
      <w:tr w:rsidR="00000000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ИТОГО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14 018,6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14 356,3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14 425,0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14 560,8</w:t>
            </w:r>
          </w:p>
        </w:tc>
      </w:tr>
    </w:tbl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right"/>
      </w:pPr>
      <w:r>
        <w:t>Рисунок</w:t>
      </w:r>
    </w:p>
    <w:p w:rsidR="00000000" w:rsidRDefault="00770119">
      <w:pPr>
        <w:pStyle w:val="ConsPlusNormal"/>
        <w:jc w:val="both"/>
      </w:pPr>
    </w:p>
    <w:p w:rsidR="00000000" w:rsidRDefault="009131B6">
      <w:pPr>
        <w:pStyle w:val="ConsPlusNormal"/>
        <w:jc w:val="center"/>
      </w:pPr>
      <w:r>
        <w:rPr>
          <w:noProof/>
          <w:position w:val="-100"/>
        </w:rPr>
        <w:drawing>
          <wp:inline distT="0" distB="0" distL="0" distR="0">
            <wp:extent cx="5003165" cy="14058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3"/>
      </w:pPr>
      <w:r>
        <w:t>Рис. 1.1 - Динамика объемов средств, направляемых</w:t>
      </w:r>
    </w:p>
    <w:p w:rsidR="00000000" w:rsidRDefault="00770119">
      <w:pPr>
        <w:pStyle w:val="ConsPlusTitle"/>
        <w:jc w:val="center"/>
      </w:pPr>
      <w:r>
        <w:t>на реализацию социальной политики в Воронежской области,</w:t>
      </w:r>
    </w:p>
    <w:p w:rsidR="00000000" w:rsidRDefault="00770119">
      <w:pPr>
        <w:pStyle w:val="ConsPlusTitle"/>
        <w:jc w:val="center"/>
      </w:pPr>
      <w:r>
        <w:t>млн рублей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В то же время особенностью структуры населения области является высокий удельный вес граждан старшег</w:t>
      </w:r>
      <w:r>
        <w:t>о поколения. На начало 2018 года доля лиц старше трудоспособного возраста составила 28,9%. С 2012 года наблюдается рост пожилого населения области с 617,4 тыс. чел. до 674,0 тыс. чел. в 2018 году.</w:t>
      </w:r>
    </w:p>
    <w:p w:rsidR="00000000" w:rsidRDefault="00770119">
      <w:pPr>
        <w:pStyle w:val="ConsPlusNormal"/>
        <w:jc w:val="both"/>
      </w:pPr>
    </w:p>
    <w:p w:rsidR="00000000" w:rsidRDefault="009131B6">
      <w:pPr>
        <w:pStyle w:val="ConsPlusNormal"/>
        <w:jc w:val="center"/>
      </w:pPr>
      <w:r>
        <w:rPr>
          <w:noProof/>
          <w:position w:val="-134"/>
        </w:rPr>
        <w:drawing>
          <wp:inline distT="0" distB="0" distL="0" distR="0">
            <wp:extent cx="5003165" cy="18376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3"/>
      </w:pPr>
      <w:r>
        <w:t>Рисунок 1.2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 xml:space="preserve">В связи </w:t>
      </w:r>
      <w:r>
        <w:t>с этим, в области уделяется особое внимание развитию различных форм социального обслуживания населения пожилого возраста и инвалидов.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По состоянию на 01.01.2018 общее количество граждан, получающих социальные услуги в стационарных учреждениях социального о</w:t>
      </w:r>
      <w:r>
        <w:t>бслуживания и на дому, составляет 25797 человек.</w:t>
      </w:r>
    </w:p>
    <w:p w:rsidR="00000000" w:rsidRDefault="00770119">
      <w:pPr>
        <w:pStyle w:val="ConsPlusNormal"/>
        <w:jc w:val="both"/>
      </w:pPr>
    </w:p>
    <w:p w:rsidR="00000000" w:rsidRDefault="009131B6">
      <w:pPr>
        <w:pStyle w:val="ConsPlusNormal"/>
        <w:jc w:val="center"/>
      </w:pPr>
      <w:r>
        <w:rPr>
          <w:noProof/>
          <w:position w:val="-115"/>
        </w:rPr>
        <w:drawing>
          <wp:inline distT="0" distB="0" distL="0" distR="0">
            <wp:extent cx="6478270" cy="159575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3"/>
      </w:pPr>
      <w:r>
        <w:t>Рисунок 1.3 - Динамика численности получателей</w:t>
      </w:r>
    </w:p>
    <w:p w:rsidR="00000000" w:rsidRDefault="00770119">
      <w:pPr>
        <w:pStyle w:val="ConsPlusTitle"/>
        <w:jc w:val="center"/>
      </w:pPr>
      <w:r>
        <w:t>социальных услуг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Начиная с 2013 года, наблюдается положительная динамика в показателе "Доля граждан, получивших социальны</w:t>
      </w:r>
      <w:r>
        <w:t>е услуги в организациях социального обслуживания, от общего числа граждан обратившихся за получением социальных услуг в организации социального обслуживания".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ind w:firstLine="540"/>
        <w:jc w:val="both"/>
        <w:outlineLvl w:val="3"/>
      </w:pPr>
      <w:r>
        <w:t>Таблица 1.2 - Динамика показателя "Доля граждан, получивших социальные услуги в организациях соц</w:t>
      </w:r>
      <w:r>
        <w:t>иального обслуживания, от общего числа граждан, обратившихся за получением социальных услуг в организации социального обслуживания"</w:t>
      </w:r>
    </w:p>
    <w:p w:rsidR="00000000" w:rsidRDefault="0077011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247"/>
        <w:gridCol w:w="907"/>
        <w:gridCol w:w="854"/>
        <w:gridCol w:w="684"/>
        <w:gridCol w:w="856"/>
        <w:gridCol w:w="740"/>
      </w:tblGrid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2017 год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Доля граждан, получивших социальные услуги в организациях социального обслуживания, от общего числа граждан, обратившихся за получением социальных услуг в организации социального обслуживания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96,1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99,5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99,9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99,9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100</w:t>
            </w:r>
          </w:p>
        </w:tc>
      </w:tr>
    </w:tbl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В 2017 году полностью удовлетворена потребность в социальном обслуживании на дому, его получили более 20 тыс. граждан пожилого возраста и инвалидов.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Доступность услуг в сфере социального обслуживания обеспечивают созданные в каждом районе города Воронежа и</w:t>
      </w:r>
      <w:r>
        <w:t xml:space="preserve"> области мобильные социальные службы (по состоянию на 01.01.2018 - 44 мобильные службы). Вместе с тем, необходимо наращивание количества мобильных социальных служб, с целью поддержания 100% доступности социальных услуг в сельской местности.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последние год</w:t>
      </w:r>
      <w:r>
        <w:t>ы в работу учреждений социального обслуживания внедрены новые технологии и формы предоставления услуг.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Начиная с 2017 года, действует инновационная форма работы "Школа ухода", предполагающая обучение родственников и других лиц, осуществляющих уход за инвал</w:t>
      </w:r>
      <w:r>
        <w:t>идами на дому. Данное направление позволяет достичь оптимально возможного уровня жизни пожилого человека в привычной для него домашней обстановке в кругу семьи, а также снизить потребность в услугах лечебно-профилактических организаций и организаций социал</w:t>
      </w:r>
      <w:r>
        <w:t>ьного обслуживания. В 2017 году в 40 организациях социального обслуживания обучение прошли 200 человек, имеющих в составе семьи инвалидов. Однако, следует отметить недостаточный охват граждан данной формой обслуживания.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стационарных организациях социальн</w:t>
      </w:r>
      <w:r>
        <w:t>ого обслуживания на 01.01.2018 получили социальные услуги 5090 граждан. В отношении 47% граждан от общего числа проживающих в стационарных организациях социального обслуживания необходимо улучшение условий проживания. В этой связи, для приведения жилой пло</w:t>
      </w:r>
      <w:r>
        <w:t>щади, приходящейся на 1 человека в стационарных организациях, в соответствие нормам действующего законодательства, необходимо создание дополнительных 400 мест.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С 2010 года на территории Воронежской области планомерно осуществляется оптимизация действующей </w:t>
      </w:r>
      <w:r>
        <w:t>сети стационарных организаций социального обслуживания для граждан пожилого возраста и инвалидов. Разработаны и реализованы мероприятия по переселению граждан, проживающих в объектах с небезопасными условиями проживания, в другие учреждения с улучшенными у</w:t>
      </w:r>
      <w:r>
        <w:t>словиями проживания. За истекший период построено и введено в эксплуатацию 7 новых домов-интернатов, ликвидировано и реорганизовано 19 организаций.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2017 году в Воронежской области функционировали 37 организаций социального обслуживания, предоставляющих с</w:t>
      </w:r>
      <w:r>
        <w:t>оциальные услуги в стационарной форме, в том числе 18 домов-интернатов (милосердия) для престарелых и инвалидов, 1 областной геронтологический центр, 17 психоневрологических интернатов, 1 детский дом-интернат для умственно отсталых детей. Из них 59% распол</w:t>
      </w:r>
      <w:r>
        <w:t>ожены в приспособленных зданиях, которые не соответствуют современным требованиям.</w:t>
      </w:r>
    </w:p>
    <w:p w:rsidR="00000000" w:rsidRDefault="00770119">
      <w:pPr>
        <w:pStyle w:val="ConsPlusNormal"/>
        <w:jc w:val="both"/>
      </w:pPr>
    </w:p>
    <w:p w:rsidR="00000000" w:rsidRDefault="009131B6">
      <w:pPr>
        <w:pStyle w:val="ConsPlusNormal"/>
        <w:jc w:val="center"/>
      </w:pPr>
      <w:r>
        <w:rPr>
          <w:noProof/>
          <w:position w:val="-121"/>
        </w:rPr>
        <w:drawing>
          <wp:inline distT="0" distB="0" distL="0" distR="0">
            <wp:extent cx="5003165" cy="166497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3"/>
      </w:pPr>
      <w:r>
        <w:t>Рисунок 1.4 - Доля стационарных организаций социального</w:t>
      </w:r>
    </w:p>
    <w:p w:rsidR="00000000" w:rsidRDefault="00770119">
      <w:pPr>
        <w:pStyle w:val="ConsPlusTitle"/>
        <w:jc w:val="center"/>
      </w:pPr>
      <w:r>
        <w:t>обслуживания по типам зданий в Воронежской области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 xml:space="preserve">Таким образом, действующая </w:t>
      </w:r>
      <w:r>
        <w:t>сеть требует проведения дальнейшей модернизации и строительства новых организаций для граждан пожилого возраста и инвалидов с круглосуточным пребыванием.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Начиная с 2014 года в Воронежской области осуществляются мероприятия по формированию беспрепятственног</w:t>
      </w:r>
      <w:r>
        <w:t>о доступа инвалидов и других маломобильных групп населения к объектам и услугам социальной инфраструктуры, повышения доступности и качества реабилитационных услуг в рамках государственной программы Воронежской области "Доступная среда".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Определен перечень </w:t>
      </w:r>
      <w:r>
        <w:t>приоритетных объектов в приоритетных сферах жизнедеятельности инвалидов и других маломобильных групп населения в Воронежской области, предусматривающий 91 объект социальной защиты. По итогам 2017 года фактический показатель доли приоритетных объектов, дост</w:t>
      </w:r>
      <w:r>
        <w:t>упных для инвалидов и других маломобильных групп населения составил 57,1% от общего количества приоритетных объектов в сфере социальной защиты в Воронежской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На более чем 50 приоритетных объектах социальной защиты в рамках программы созданы условия</w:t>
      </w:r>
      <w:r>
        <w:t xml:space="preserve"> для обеспечения доступа инвалидов и других маломобильных групп населения, в том числе проведены работы по изготовлению входных и межэтажных пандусов, поручней. Оборудованы места общего пользования (столовая, санузлы, коридоры) специальными устройствами и </w:t>
      </w:r>
      <w:r>
        <w:t>оборудованием; оборудованы помещения расширенными дверными проемами, звукоусиливающей аппаратурой, информационными табличками с рельефно-точечным шрифтом Брайля, информационным табло, кнопкой вызова "помощника", созданы специально отведенные парковочные ме</w:t>
      </w:r>
      <w:r>
        <w:t>ста.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Реализация данных мероприятий осуществлялась с учетом комплексного подхода к решению проблемы формирования (развития) доступной среды жизнедеятельности в Воронежской области и при согласовании с общественными объединениями инвалидов, в части целесообразнос</w:t>
      </w:r>
      <w:r>
        <w:t>ти и эффективности мероприятий и предложений по совершенствованию мероприятий в сфере обеспечения беспрепятственного доступа инвалидов к объектам социальной инфраструктуры.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Вместе с тем, не адаптировано в полном объеме 39 приоритетных объектов социальной з</w:t>
      </w:r>
      <w:r>
        <w:t>ащиты, что не позволяет обеспечить равный доступ инвалидов и других маломобильных групп населения к объектам и услугам социальной инфраструктуры.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Благоприятными факторами развития социальной защиты Воронежской области являются: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разветвленная сеть организ</w:t>
      </w:r>
      <w:r>
        <w:t>аций системы социальной защиты (общее количество организаций социальной защиты составляет 105, в том числе 39 управлений социальной защиты населения в каждом районе области и г. Воронежа);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сформированная действенная система осуществления выплат и пособий</w:t>
      </w:r>
      <w:r>
        <w:t xml:space="preserve"> (более 80 различных мер социальной поддержки отдельным категориям граждан, из них - 27 с целью поддержки семьи и детей);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широкий спектр предоставляемых социальных услуг (социально-бытовые, социально-медицинские, социально-психологические, социально-педа</w:t>
      </w:r>
      <w:r>
        <w:t>гогические, социально-экономические, социально-правовые);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высокий уровень взаимодействия с общественными организациями;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опыт успешной реализации программ и проектов социальной направленности.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Возможности развития социальной защиты региона: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поддержка </w:t>
      </w:r>
      <w:r>
        <w:t>социальных инициатив со стороны губернатора и правительства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внедрение инновационных технологий социального обслуживания;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активность и готовность к сотрудничеству общественных организаций различных направлений.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Основные ограничения развития соц</w:t>
      </w:r>
      <w:r>
        <w:t>иальной защиты региона: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недостаточность финансирования в развитие системы социальной защиты;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недостаточная доступность услуг для части потребителей в сельской местности (отсутствие повсеместной пошаговой доступности);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высокий износ материально-технич</w:t>
      </w:r>
      <w:r>
        <w:t>еской базы учреждений социальной защиты.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Неблагоприятные факторы развития социальной защиты региона: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числа нетрудоспособного населения (пенсионеров, инвалидов);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низкий уровень оплаты труда в системе социальной защиты населения;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низкий уровень за</w:t>
      </w:r>
      <w:r>
        <w:t>интересованности частных инвесторов в реализации проектов в сфере социальной защиты, в том числе на условиях государственно-частного партнерства.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ind w:firstLine="540"/>
        <w:jc w:val="both"/>
        <w:outlineLvl w:val="2"/>
      </w:pPr>
      <w:r>
        <w:t>Промышленность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Промышленный комплекс является основой экономики Воронежской области, главным источником форми</w:t>
      </w:r>
      <w:r>
        <w:t>рования доходной базы консолидированного бюджета и осуществления внебюджетных инвестиционных вложений. Вклад промышленности в валовой региональный продукт составляет 18,8% (по итогам 2016 года), 14,6% приходится на долю обрабатывающих производств. Предприя</w:t>
      </w:r>
      <w:r>
        <w:t>тия промышленности обеспечили в 2017 году 35,3% общего объема инвестиций в основной капитал и 31,7% налоговых платежей в консолидированный бюджет Российской Федерации с территории Воронежской области. В промышленности в 2017 году было занято 208,4 тыс. чел</w:t>
      </w:r>
      <w:r>
        <w:t>овек или 18,5% населения, занятого в экономике региона.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Важное место в промышленном комплексе Воронежской области занимает его высокотехнологичный сектор, объем отгруженной высокотехнологичной продукции в 2017 году составил 131,7 млн рублей. Продукция отра</w:t>
      </w:r>
      <w:r>
        <w:t>слей, выпускающих высокотехнологичную и среднетехнологичную (высокого уровня) продукцию, формирует 44% отгруженной продукции обрабатывающих производств и 66% в ее структуре без учета продукции пищевой и перерабатывающей промышленности. Приоритетные для рег</w:t>
      </w:r>
      <w:r>
        <w:t>иона высокотехнологичные отрасли машиностроения (сельскохозяйственного, нефтегазового, транспортного), самолетостроения, радиоэлектроники, химической промышленности стратегически важны для экономики и безопасности государства, для обеспечения занятости нас</w:t>
      </w:r>
      <w:r>
        <w:t>еления и повышения уровня жизни граждан, для реализации политики импортозамещения.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В сфере промышленного производства сосредоточена основанная масса инновационных предприятий. Анализ удельного веса организаций, осуществлявших инновационную деятельность по </w:t>
      </w:r>
      <w:r>
        <w:t>Центральному федеральному округу показал, что по данному показателю в 2015 году Воронежская область вошла в состав лидеров с результатом 11%.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 сильным сторонам промышленного комплекса Воронежской области относятся: диверсифицированная отраслевая структура</w:t>
      </w:r>
      <w:r>
        <w:t>, позволяющая обеспечивать сбалансированное устойчивое промышленное развитие; наличие на территории области промышленных предприятий, стабильность функционирования которых гарантируется федеральными целевыми программами, системой государственного оборонног</w:t>
      </w:r>
      <w:r>
        <w:t>о заказа (предприятия атомной энергетики и оборонно-промышленного комплекса), программами развития государственных корпораций (предприятия химической, авиационной и ракетно-космической промышленности), программами государственной поддержки агропромышленног</w:t>
      </w:r>
      <w:r>
        <w:t xml:space="preserve">о комплекса (сельскохозяйственное машиностроение, машиностроение для пищевой и перерабатывающей промышленности); развитый образовательный и научно-технический потенциал (наличие на территории области учебных заведений, осуществляющих подготовку кадров для </w:t>
      </w:r>
      <w:r>
        <w:t>промышленных предприятий по основным рабочим, техническим и экономическим специальностям, а также научно-исследовательских, проектных, конструкторских организаций, интегрированных с промышленными предприятиями).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Основными благоприятными факторами развития промышленного комплекса Воронежской области относятся: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диверсифицированная отраслевая структура, позволяющая обеспечивать сбалансированное устойчивое промышленное развитие;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наличие на территории области промы</w:t>
      </w:r>
      <w:r>
        <w:t>шленных предприятий, стабильность функционирования которых гарантируется федеральными целевыми программами или системой государственного оборонного заказа (предприятия атомной энергетики и оборонно-промышленного комплекса);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развитый образовательный и нау</w:t>
      </w:r>
      <w:r>
        <w:t>чно-технический потенциал (наличие на территории области учебных заведений, осуществляющих подготовку кадров для промышленных предприятий по основным рабочим, техническим и экономическим специальностям, а также научно-исследовательских, проектных, конструк</w:t>
      </w:r>
      <w:r>
        <w:t>торских организаций, интегрированных с промышленными предприятиями).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составе возможностей развития промышленного комплекса Воронежской области, роста его инвестиционной и инновационной активности, выделяются: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программ взаимодействия (интегра</w:t>
      </w:r>
      <w:r>
        <w:t>ции) учебных и научных учреждений с промышленными организациями; использование промышленными предприятиями возможностей производственной, научно-производственной кооперации для снижения издержек, роста прибыльности и производительности труда;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э</w:t>
      </w:r>
      <w:r>
        <w:t>ффективности государственной политики поддержки импортозамещения, экспорта высокотехнологичной промышленной продукции (авиастроения, сельскохозяйственного и железнодорожного машиностроения), выпуска продукции гражданского назначения предприятиями оборонно-</w:t>
      </w:r>
      <w:r>
        <w:t>промышленного комплекса;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 авиационной промышленности: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обеспеченность заказами, возможность вхождения в глобальные цепочки поставщиков высокотехнологичных компонентов и услуг контрактного производства в рамках интегрированной структуры авиационной промыш</w:t>
      </w:r>
      <w:r>
        <w:t>ленности;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наличие умеренно растущего спроса на продукцию в связи с ожидаемым ростом авиаперевозок, выводом из эксплуатации значительной части устаревших воздушных судов и обновлением парков авиакомпаний за счет приобретения новой авиационной техники;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 м</w:t>
      </w:r>
      <w:r>
        <w:t>ашиностроении: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востребованность продукции сельскохозяйственного машиностроения, машиностроения для пищевой и перерабатывающей промышленности с учетом роста сельскохозяйственного производства в регионе и государственной политики, направленной на повышение м</w:t>
      </w:r>
      <w:r>
        <w:t>еханизации сельского хозяйства;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стабильно растущий потребительский спрос на продукты питания; расширение внутреннего рынка продукции нефтегазового и химического машиностроения в связи с разработкой и реализацией программ импортозамещения оборудования крупн</w:t>
      </w:r>
      <w:r>
        <w:t>ейшими отечественными нефте- и газодобывающими компаниями;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 радиоэлектронной промышленности: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наличие профильных научно-технологических центров, механизмов государственной поддержки инвестиций в научно-исследовательские и опытно-конструкторские работы;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</w:t>
      </w:r>
      <w:r>
        <w:t xml:space="preserve"> повышение эффективности мер государственной (федеральной, областной) поддержки, направленных на развитие промышленных кластеров, промышленных технопарков, субъектов малого и среднего предпринимательства в обрабатывающих отраслях промышленности;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</w:t>
      </w:r>
      <w:r>
        <w:t>ия программ взаимодействия (интеграции) учебных и научных учреждений с промышленными организациями;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использование промышленными предприятиями возможностей производственной, научно-производственной кооперации для снижения издержек, роста прибыльности и пр</w:t>
      </w:r>
      <w:r>
        <w:t>оизводительности труда;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эффективности государственной политики поддержки импортозамещения, экспорта высокотехнологичной промышленной продукции, выпуска продукции гражданского назначения предприятиями оборонно-промышленного комплекса;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выход на</w:t>
      </w:r>
      <w:r>
        <w:t xml:space="preserve"> внешние рынки промышленных предприятий за счет наращивания темпов технического перевооружения и модернизации производственных мощностей, реализации инвестиционных программ.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Основные ограничения развития промышленного комплекса Воронежской области: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недос</w:t>
      </w:r>
      <w:r>
        <w:t>таточность собственных средств;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высокая стоимость привлечения заемных источников для реализации инвестиционных и инновационных проектов;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усиливающийся дефицит рабочих и инженерных кадров;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недостаточная емкость внутреннего рынка для обеспечения окупае</w:t>
      </w:r>
      <w:r>
        <w:t>мости капиталоемких инвестиционных и научно-технических программ при наличии ограничений продвижения продукции на внешние рынки;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недостаточный уровень развития транспортной, инженерной (в том числе энергетической) и социальной инфраструктуры.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Основными ф</w:t>
      </w:r>
      <w:r>
        <w:t>акторами, сдерживающими развитие промышленного производства Воронежской области, являются: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технологическое отставание в ряде секторов промышленного комплекса;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недостаточное использование предприятиями промышленности результатов научно-технологической деятельности образовательных организаций высшего образования и научных организаций Воронежской области, в том числе направленных на повышение производительности т</w:t>
      </w:r>
      <w:r>
        <w:t>руда; как следствие, - ее низкий уровень на ряде приоритетных для региона производств (машиностроение, авиастроение);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 авиационной промышленности: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устаревшая производственная модель отрасли, в том числе отсутствие развитых систем поставщиков, послепрода</w:t>
      </w:r>
      <w:r>
        <w:t>жного обслуживания и сервиса, низкий приоритет развития гражданского сегмента и преимущественная ориентированность интегрированных структур отрасли на выполнение государственного оборонного заказа;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в транспортном машиностроении: зависимость производства </w:t>
      </w:r>
      <w:r>
        <w:t>(с ограничением спроса) от инвестиционной программы ОАО "Российские железные дороги", от финансово-экономических показателей деятельности российских железных дорог, в том числе грузооборота и пассажирооборота, тарифов на перевозки;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 радиоэлектронной про</w:t>
      </w:r>
      <w:r>
        <w:t>мышленности: недостаточное развитие инфраструктуры коммерциализации и трансфера передовых технологий, низкая эффективность бизнес-моделей предприятий отрасли (ориентированных на потребительский сегмент рынка);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территориальный дисбаланс в развитии промышл</w:t>
      </w:r>
      <w:r>
        <w:t>енного комплекса области (основу промышленного потенциала составляют предприятия, расположенные на территории областного центра; отраслевая специализация значительной части муниципальных районов - аграрная или аграрно-промышленная;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организация новых прои</w:t>
      </w:r>
      <w:r>
        <w:t>зводств на территории муниципальных районов области носит весьма ограниченный характер, обусловленный особенностями распределения земельного фонда, уровнем квалификации трудовых ресурсов, экологическими, минеральными и прочими ограничениями, отсутствием ил</w:t>
      </w:r>
      <w:r>
        <w:t>и недостаточным уровнем развития транспортной, инженерной (в том числе энергетической) и социальной инфраструктуры.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ind w:firstLine="540"/>
        <w:jc w:val="both"/>
        <w:outlineLvl w:val="2"/>
      </w:pPr>
      <w:r>
        <w:t>Агропромышленный комплекс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Агропромышленный комплекс вносит значительный вклад в экономику Воронежской области. На долю АПК в структуре вало</w:t>
      </w:r>
      <w:r>
        <w:t>вого регионального продукта приходится около 20%, удельный вес занятых в данном секторе составляет 15,8% от общей численности занятых в экономике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Воронежская область - один из крупнейших аграрных регионов Российской Федерации. В последние годы сел</w:t>
      </w:r>
      <w:r>
        <w:t xml:space="preserve">ьское хозяйство области характеризуется устойчивым динамичным развитием. Среднегодовой темп роста производства продукции сельского хозяйства за 8 лет (с 2010 года по 2017 год) составил 105,1%, в среднем по России - 102,9%. По объему производимой продукции </w:t>
      </w:r>
      <w:r>
        <w:t>сельского хозяйства область занимает 6-е место в РФ и сохраняет лидирующие позиции среди регионов Центральной России. По производству зерна, сахарной свеклы, подсолнечника, молока - 1-е место, по производству картофеля и овощей - 2-е место, яиц - 3-е место</w:t>
      </w:r>
      <w:r>
        <w:t>, мяса (скот и птица в живом весе) - 4-е место в Центральном федеральном округе.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Воронежская область не только полностью обеспечивает свои внутренние продовольственные потребности, но и выступает регионом - донором по производству зерна, масла растительног</w:t>
      </w:r>
      <w:r>
        <w:t>о, сахара, мяса и молокопродуктов. Основными потребителями являются регионы, расположенные в европейской части страны.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Доля региона в обеспечении продовольственной безопасности Центрального федерального округа наиболее значительна по следующим видам продук</w:t>
      </w:r>
      <w:r>
        <w:t>ции: зерновым культурам - 18%, сахарной свекле - 22%, подсолнечнику - 35%, молоку - 15% (рассчитано по данным 2017 года).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Рост спроса на отечественную продукцию стимулировал развитие пищевой и перерабатывающей промышленности. В 2017 году произведено продук</w:t>
      </w:r>
      <w:r>
        <w:t>ции на сумму более 185 млрд рублей. Индекс производства пищевых продуктов составил 106,3%. Увеличены объемы практически по всем видам, наибольший рост - в 1,8 раза обеспечен в кондитерской отрасли.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Доля региона в общероссийском производстве составила: по м</w:t>
      </w:r>
      <w:r>
        <w:t>аргариновой продукции - 17%, маслу подсолнечному - 16%, сахару - 13%, сырам и маслу сливочному - по 8, кондитерским изделиям - 7%.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Воронежская область обладает существенными ресурсами для формирования значительного экспортного потенциала.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По итогам 2017 го</w:t>
      </w:r>
      <w:r>
        <w:t>да экспорт продукции превысил 450 млн долларов США, что на 22% выше уровня предшествующего года.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Наибольший вклад в объем экспорта внесли следующие товарные группы: зерно - 58%; масла и жиры - 14%; сахар - 12%.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Развитие агропромышленного комплекса Воронежс</w:t>
      </w:r>
      <w:r>
        <w:t>кой области будет направлено на обеспечение прироста производства конкурентоспособной экологичной продукции с высокой добавленной стоимостью за счет увеличения доли и степени переработки сельскохозяйственного сырья, внедрения новых перспективных технологий</w:t>
      </w:r>
      <w:r>
        <w:t xml:space="preserve"> производства, а также биотехнологий, направленных на создание "экологизированного АПК", рост доли региона в экспорте продовольствия.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Основными благоприятными факторами, способствующими развитию агропромышленного комплекса Воронежской области являются: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</w:t>
      </w:r>
      <w:r>
        <w:t>ущественный рост производительности труда (за период 2011 - 2017 годов значение этого показателя выросло в 2,2 раза);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динамично развивающийся процесс интеграции сельскохозяйственных и промышленных предприятий, в том числе посредством создания кластеров (</w:t>
      </w:r>
      <w:r>
        <w:t>молочного, мясного и т.д.).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Основные возможности развития агропромышленного комплекса Воронежской области: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качества производимой продукции за счет использования инновационных технологий, развитие агробиотехнологий ("органическое земледелие") дл</w:t>
      </w:r>
      <w:r>
        <w:t>я производства безопасной, экологически чистой продукции;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снижение импортозависимости сельскохозяйственной отрасли от иностранного производства в сфере семеноводства, селекции и племенного дела;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внедрение технологий глубокой переработки сельскохозяйств</w:t>
      </w:r>
      <w:r>
        <w:t>енного сырья на территории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инфраструктуры поддержки экспорта продукции предприятий АПК на базе Воронежского центра координации экспорта;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комфортных условий проживания и жизнедеятельности сельского населения, повышение престижности сельского труда.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 основным ог</w:t>
      </w:r>
      <w:r>
        <w:t>раничениям в отрасли необходимо отнести: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импортозависимость по семенному материалу отдельных сельскохозяйственных культур (в посевах региона доля импортных семян подсолнечника, кукурузы, сахарной свеклы составляет от 50 до 90%);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ежегодный профицит зерн</w:t>
      </w:r>
      <w:r>
        <w:t>а в регионе (от 1 до 1,5 млн тонн) наряду с незначительным удельным весом предприятий, осуществляющих глубокую переработку сельскохозяйственной продукции, направленную на выпуск продукции с высокой добавленной стоимостью, как для внутреннего, так и для вне</w:t>
      </w:r>
      <w:r>
        <w:t>шнего рынков;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отсутствие в регионе сектора по производству органической экологически чистой продукции.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Основными факторами, сдерживающими развитие агропромышленного комплекса Воронежской области являются: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зависимость результатов в отрасли от природно-к</w:t>
      </w:r>
      <w:r>
        <w:t>лиматических условий (регион находится в зоне рискованного земледелия по комплексу факторов);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низкий уровень инновационной активности в отрасли, что, в первую очередь, определяется дефицитом квалифицированных кадров, воспринимающих инновационные технолог</w:t>
      </w:r>
      <w:r>
        <w:t>ии производства и управления;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недостаточный уровень инвестиций в развитие социальной, инженерной и транспортной инфраструктуры в сельской местности;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отток населения из сельской местности в города, обострение социальных проблем на селе, дефицит трудовых</w:t>
      </w:r>
      <w:r>
        <w:t xml:space="preserve"> ресурсов.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ind w:firstLine="540"/>
        <w:jc w:val="both"/>
        <w:outlineLvl w:val="2"/>
      </w:pPr>
      <w:r>
        <w:t>Строительный комплекс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Деятельность в сфере строительства вносит значительный вклад в экономику Воронежской области. Доля строительства в валовом региональном продукте в 2016 году составила 7,3%. Доля занятых в 2017 году в отрасли - 4,4% от числ</w:t>
      </w:r>
      <w:r>
        <w:t>енности занятых в экономике Воронежской области. Объем работ, выполненных по виду деятельности "Строительство", составил 94,5 млрд рублей в 2017 году и 100,4 млрд рублей в 2016 году.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объеме строительных работ важнейшее место занимает строительство зданий</w:t>
      </w:r>
      <w:r>
        <w:t xml:space="preserve"> жилого назначения (94,2%). За период 2015 - 2017 годов введено в эксплуатацию 4995,0 тыс. кв. м общей площади жилых домов, в том числе в 2017 году - 1689,1 тыс. кв. м общей площади жилых домов (введено 24,4 тыс. квартир, населением за счет собственных и п</w:t>
      </w:r>
      <w:r>
        <w:t xml:space="preserve">ривлеченных средств построено 654,5 тыс. кв. м.). Обеспеченность общей площадью жилья составила 29,5 кв. м на человека, что соответствует 91% от планового значения данного целевого показателя на 2020 год, установленного Стратегией социально-экономического </w:t>
      </w:r>
      <w:r>
        <w:t>развития Воронежской области на период до 2020 года (32,4 кв. м). По уровню объема ввода общей площади жилья Воронежская область на протяжении последних 7 лет занимает третье место среди субъектов Центрального федерального округа, уступая лишь Московской о</w:t>
      </w:r>
      <w:r>
        <w:t>бласти и городу Москве, в рейтинге субъектов Российской Федерации по итогам 2017 года удерживает 14-е место.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Благоприятные факторы развития строительного комплекса Воронежской области: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производительности труда в строительном комплексе;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</w:t>
      </w:r>
      <w:r>
        <w:t>ние качества строительства за счет увеличения доли энергоэффективных строительных материалов и ресурсосберегающих технологий, применяемых в строительстве;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наличие необходимой базы промышленности строительных материалов для индустриального домостроения;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</w:t>
      </w:r>
      <w:r>
        <w:t xml:space="preserve"> оптимизация процедур для получения разрешения на строительство;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сокращение времени на подключение объектов строительства к инженерным сетям;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доли комплексного освоения территорий в общем объеме строительства.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Сдерживающие факторы развития с</w:t>
      </w:r>
      <w:r>
        <w:t>троительного комплекса Воронежской области: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недостаточный уровень инновационной активности строительных организаций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дефицит земельных участков, обеспеченных необходимой инфраструктурой;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отсутствие в областном центре свободных зем</w:t>
      </w:r>
      <w:r>
        <w:t>ельных участков, пригодных под жилищное строительство.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ind w:firstLine="540"/>
        <w:jc w:val="both"/>
        <w:outlineLvl w:val="2"/>
      </w:pPr>
      <w:r>
        <w:t>Связь, информационные и коммуникационные технологии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Деятельность предприятий связи, информационных и коммуникационных технологий является перспективным направлением социально-экономического развития региона.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По итогам 2017 года на территории Воронежской области осуществляют деятельность 271 организация связ</w:t>
      </w:r>
      <w:r>
        <w:t>и, из них 6 организаций государственной и муниципальной формы собственности, что составляет 2,2% от общей численности организаций связи.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Объем рынка информационных технологий (ИТ) в Воронежской области в 2016 году составил 2111 млн рублей, в 2017 году - 20</w:t>
      </w:r>
      <w:r>
        <w:t>96 млн рублей. Объем рынка связи в 2016 году составил 18259 млн рублей, в 2017 году - 19542 млн рублей.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Одним из условий комфортности среды обитания является обеспечение высокого уровня доступности современной телекоммуникационной инфраструктуры и предоста</w:t>
      </w:r>
      <w:r>
        <w:t>вление на ее основе качественных услуг. Отрасль связи, информационных и коммуникационных технологий в Воронежской области динамично развивается в связи с высокой востребованностью потребителями телекоммуникационных услуг, а также инвестиционной привлекател</w:t>
      </w:r>
      <w:r>
        <w:t>ьностью отрасли в крупных населенных пунктах региона.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Большой вклад в развитие экономики Воронежской области вносит сфера информационных технологий. Удельный вес населения Воронежской области, использующего сеть Интернет, в общей численности населения в 20</w:t>
      </w:r>
      <w:r>
        <w:t>17 году составил 80,6%. Число активных абонентов фиксированного доступа в Интернет в 2016 году составил 474451 (2 место по ЦФО). Объем рынка информационных технологий и связи в 2016 году составил 3249,0 млн рублей.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Происходит рост числа занятых в сфере инф</w:t>
      </w:r>
      <w:r>
        <w:t>ормационно-коммуникационных технологий (ИКТ).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то же время, недостаточно развитая телекоммуникационная инфраструктура в сельской местности является причиной отсутствия возможности у граждан и организаций получать качественные услуги подвижной радиотелефон</w:t>
      </w:r>
      <w:r>
        <w:t>ной связи и услуги широкополосного доступа к сети Интернет независимо от местонахождения на территории Воронежской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Основными благоприятными факторами, способствующими развитию связи, информационных и коммуникационных технологий в регионе, являются</w:t>
      </w:r>
      <w:r>
        <w:t>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значительный человеческий и образовательный потенциал;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высокий потенциал развития сферы разработки программных продуктов (7 место в РФ по численности разработчиков программного обеспечения, 6 место в РФ по количеству экспортеров программного обеспече</w:t>
      </w:r>
      <w:r>
        <w:t>ния);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высокий уровень конкуренции и развитая инфраструктура доступа к сети Интернет на базе проводных и беспроводных (Wi-Fi) технологий в городской местности;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высокий уровень подготовки специалистов в области информационных технологий образовательными </w:t>
      </w:r>
      <w:r>
        <w:t>организациями высшего и среднего профессионального образования Воронежской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Основные возможности развития телекоммуникационной инфраструктуры: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спроса на "умные устройства" и интернет-сервисы, М2М (интернет-вещей);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дальнейшее внедрение ИТ-с</w:t>
      </w:r>
      <w:r>
        <w:t>истем в управлении бизнесом;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автоматизация госсектора;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объемов рынка разработки программного обеспечения (ПО);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широкомасштабное внедрение высокоскоростных технологий передачи данных, в том числе с использованием мобильной связи;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интер</w:t>
      </w:r>
      <w:r>
        <w:t>активного контента.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 основным ограничениям в отрасли необходимо отнести: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отсутствие заинтересованности операторов связи в развитии телекоммуникационной инфраструктуры ввиду неэффективности инвестиционных проектов и коммерческой непривлекательности малоч</w:t>
      </w:r>
      <w:r>
        <w:t>исленных и отдаленных сельских населенных пунктов;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недостаток высококвалифицированных кадров для операторов связи;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отсутствие своевременных, масштабных мероприятий по расширению транспортной инфраструктуры и мероприятий по увеличению емкостных характер</w:t>
      </w:r>
      <w:r>
        <w:t>истик объектов связи.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Слабыми сторонами и основными факторами, сдерживающими развитие связи, информационных и коммуникационных технологий Воронежской области, являются: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низкий уровень конвергенции IT-отрасли с другими отраслями экономики;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отсутствие крупных инвестиционных проектов;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отсутствие конкурентоспособной инфраструктуры поддержки и развития IT;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слабая инфраструктура связи, информационных и коммуникационных </w:t>
      </w:r>
      <w:r>
        <w:t>технологий в сельской местности;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недостаточный уровень информационной культуры населения и компьютерной грамотности;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относительно низкий уровень доступности к сети Интернет с использованием мобильной связи в стандарте 3G/4G.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отрасли связи, информацио</w:t>
      </w:r>
      <w:r>
        <w:t>нных и коммуникационных технологий выявлены следующие возможные риски: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отказ операторов связи от расширения сетей связи в связи с отсутствием возможностей доступа к инфраструктуре, специально созданной или приспособленной для размещения сетей электросвяз</w:t>
      </w:r>
      <w:r>
        <w:t>и, а также отсутствием информации об условиях доступа и порядка формирования тарифов за предоставление доступа к указанной инфраструктуре;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снижение мотивации операторов связи в развитии инфраструктуры широкополосного доступа к сети Интернет в связи с выс</w:t>
      </w:r>
      <w:r>
        <w:t>окой арендной платой за размещение линий и сооружений связи на земельных участках и конструкциях, принадлежащих сторонним организациям;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сокращение инвестиций в инфраструктуру операторов связи из-за отсутствия роста выручки и высокой стоимости сетевого об</w:t>
      </w:r>
      <w:r>
        <w:t>орудования (закупки в иностранной валюте) могут привести к ограничениям в развитии современных сетей передачи данных.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ind w:firstLine="540"/>
        <w:jc w:val="both"/>
        <w:outlineLvl w:val="2"/>
      </w:pPr>
      <w:r>
        <w:t>Транспортно-логистическая инфраструктура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Вступление России в ВТО, усиление глобальной конкуренции, структурная перестройка мирового хозяй</w:t>
      </w:r>
      <w:r>
        <w:t>ства, изменение баланса между экономическими центрами, влекут за собой трансформацию мировых и национальных грузопотоков.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Это определяет существенный рост требований к качеству транспортно-логистического обслуживания, обеспечивающего реализацию транзитного</w:t>
      </w:r>
      <w:r>
        <w:t xml:space="preserve"> потенциала страны, как важнейшей задачи Транспортной стратегии Российской Федерации на период до 2030 года.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Решение проблемы возможно при условии создания транспортно-логистической инфраструктуры транзитного региона, отвечающей современным реалиям и прогн</w:t>
      </w:r>
      <w:r>
        <w:t>озным трендам, что и определило развитие транспортно-логистической сферы одним из стратегических приоритетов Воронежской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Транспорт и логистика вносят значительный вклад в экономику Воронежской области. Их доля в ВРП в 2016 году составила 8,2% (в 2</w:t>
      </w:r>
      <w:r>
        <w:t>015 году - 7,6%).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Благоприятными факторами, способствующими развитию транспортно-логистической инфраструктуры являются: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выгодное географическое положение, нахождение на пересечении транспортных коридоров "Север - Юг" и "Восток - Запад", что благоприятно </w:t>
      </w:r>
      <w:r>
        <w:t>отражается на развитии межрегиональных экономических связей;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наличие в регионе базовой транспортно-логистической инфраструктуры;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крупных инвестиционных проектов в регионе создает основу для укрепления транспортно-логистической системы; за 20</w:t>
      </w:r>
      <w:r>
        <w:t>17 год на развитие экономики и социальной сферы области использовано 294,2 млрд. рублей инвестиций в основной капитал, индекс физического объема в сопоставимых ценах составил 100,1% по отношению к предшествующему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общего уровня занятости населе</w:t>
      </w:r>
      <w:r>
        <w:t>ния области с 58,4% в 2010 году до 63% в 2016 году, как свидетельство роста региональной экономики;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физического объема оборота розничной торговли;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грузооборота железнодорожного транспорта с 2011,3 млрд т-км в 2010 году до 2342,6 млрд т-км в 2</w:t>
      </w:r>
      <w:r>
        <w:t>016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рост грузооборота автомобильного транспорта с 199 млрд т-км в 2010 году до 234 млрд т-км в 2016 году.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Возможности развития транспортно-логистической инфраструктуры: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строительство логистических центров в районе Чертовицкого узла, на Курском, Т</w:t>
      </w:r>
      <w:r>
        <w:t>амбовском и Ростовском направлениях;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Воронежского транспортно-логистического кластера;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реконструкция узких мест трассы М-4;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реконструкция Воронежского аэропорта;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мультимодального комплекса на грузовом дворе станции Придача;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механизмов государственно-частного партнерства при реализации инвестиционных проектов по развитию транспортно-логистической инфраструктуры.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Основные ограничения в развитии </w:t>
      </w:r>
      <w:r>
        <w:t>транспортно-логистической инфраструктуры: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отсутствие сформированного рынка 3-pl-провайдеров, оказывающих весь спектр логистических услуг;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высокий уровень инвестиций, необходимых для строительства современных автомобильных, железных дорог, реконструкции</w:t>
      </w:r>
      <w:r>
        <w:t xml:space="preserve"> аэропортов;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наличие многих собственников земельных участков (государство, муниципалитеты, частные собственники), расположенных на перспективных направлениях развития транспортно-логистической инфраструктуры.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Факторами, сдерживающими развитие транспортно</w:t>
      </w:r>
      <w:r>
        <w:t>-логистической инфраструктуры региона, являются: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незначительный рост промышленного производства в области: 104,4% в 2016 году к 2015 году, и 103,7% в 2015 году к 2014 году, что неблагоприятно сказывается на востребованности транспорта, грузовых терминало</w:t>
      </w:r>
      <w:r>
        <w:t>в и складов;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недостаточный уровень качества оказываемых транспортно-логистических услуг, падение индекса логистики России с 2,61 в 2010 году до 2,57 в 2016 году;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высокая зависимость отрасли от цен на энергоносители;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падение общегосударственных объемо</w:t>
      </w:r>
      <w:r>
        <w:t>в экспорта товаров с 397,1 в 2010 году, до 285,7 млрд долларов США и падение объемов импорта товаров с 228,9 до 182,3 млрд долларов США;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снижение внешнеторгового оборота Воронежской области в первом квартале 2018 года до 559,8 млн долларов США (снижение </w:t>
      </w:r>
      <w:r>
        <w:t>на 10,7% по сравнению с соответствующим периодом 2017 года); при этом экспорт увеличился на 17%, а импорт уменьшился на 37,2%;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платных участков автодорог на федеральной трассе "М-4 Дон";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обострение конкуренции со стороны международных и федера</w:t>
      </w:r>
      <w:r>
        <w:t>льных транспортно-логистических компаний, вытесняющих региональные компании с логистического рынка;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крупных логистических центров в соседних областях (Липецкой, Тульской, Тамбовской, Саратовской и др.).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ind w:firstLine="540"/>
        <w:jc w:val="both"/>
        <w:outlineLvl w:val="2"/>
      </w:pPr>
      <w:r>
        <w:t>Жилищно-коммунальное хозяйство и энергети</w:t>
      </w:r>
      <w:r>
        <w:t>ка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Воронежская область характеризуется относительно высоким в сравнении с другими субъектами Российской Федерации уровнем энергодостаточности (в рейтинге регионов РФ за 2016 год занимает 14 место). По данным энергетического баланса за 2017 год в области пр</w:t>
      </w:r>
      <w:r>
        <w:t>оизведено 17,8 млрд кВт·ч электроэнергии, потребление составило 11 млрд кВт·ч. Профицит производства электроэнергии составляет 6,8 млрд кВт·ч. Соотношение производства и потребления электроэнергии составило 161%. Общая установленная мощность электростанций</w:t>
      </w:r>
      <w:r>
        <w:t xml:space="preserve"> составила 2862,3 МВт. Это предопределило энергопрофицитность региона. Рост электропотребления Воронежской области за период 2012 - 2017 годов составил 7,9%. Основная доля потребления электроэнергии приходится на промышленность и население.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Существенные во</w:t>
      </w:r>
      <w:r>
        <w:t>зможности развития Воронежской области дает реализация инвестиционных проектов по строительству генерирующих мощностей на территории Воронежской области, осуществляемых АО "Концерном "Росэнергоатом" и Филиалом ПАО "Квадра" - "Воронежская генерация". В резу</w:t>
      </w:r>
      <w:r>
        <w:t>льтате ввода новых энергетических мощностей прогнозируется увеличение производства электроэнергии на территории Воронежской области до 28 млрд кВт·ч в 2020 году.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Основными ограничениями развития жилищно-коммунального комплекса области являются: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дефицит р</w:t>
      </w:r>
      <w:r>
        <w:t>езерва мощностей для подключения потребителей к сетям инженерной инфраструктуры;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отсутствие права на отъем неиспользуемой мощности; в результате значительное количество подстанций, расположенных в границах городского округа г. Воронеж, имеют ограничения </w:t>
      </w:r>
      <w:r>
        <w:t>на присоединение новых потребителей по причине выкупленной потребителями, но неиспользуемой мощности.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Слабой стороной и основными факторами, сдерживающими развитие комплекса жилищно-коммунального хозяйства, являются: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высокий уровень износа коммунальных сетей, отсюда относительно низкий уровень качества предоставления жилищно-коммунальных услуг населению. Доля комплексно благоустроенного жилья (оборудованного одновременно водопроводом, водоотведением (канализацией), о</w:t>
      </w:r>
      <w:r>
        <w:t>топлением, горячим водоснабжением, газом или напольными электроплитами) составляет 65,7%. По состоянию на 1 января 2017 года, общая протяженность водопроводных сетей в Воронежской области составила 10286 км, в том числе ветхих - 2683 км (26%). Протяженност</w:t>
      </w:r>
      <w:r>
        <w:t>ь канализационных сетей составила 2346 км, из них ветхих сетей 719,2 км, что составляет 30% от их общей протяженности.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ind w:firstLine="540"/>
        <w:jc w:val="both"/>
        <w:outlineLvl w:val="2"/>
      </w:pPr>
      <w:r>
        <w:t>Торговля и потребительский рынок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Потребительский рынок является важной частью экономики Воронежской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сфере торговой деятельнос</w:t>
      </w:r>
      <w:r>
        <w:t>ти конкуренцию предприятиям области составляют производители и поставщики сельскохозяйственной продукции из областей Центрально-Черноземного региона.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регионе существует проблема необеспеченности услугами торговли жителей малочисленных и отдаленных населе</w:t>
      </w:r>
      <w:r>
        <w:t>нных пунктов, которая возникает вследствие непривлекательности осуществления торговой деятельности в таких населенных пунктах.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Благоприятные факторы, способствующие развитию торговли и потребительского рынка: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высокая конкуренция между организациями розни</w:t>
      </w:r>
      <w:r>
        <w:t>чной торговли;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высокий уровень концентрации населения на территории Воронежской агломерации;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значительные масштабы покупок транзитных покупателей.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Основные ограничения развития торговли и потребительского рынка региона: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недостаточный платежеспособный</w:t>
      </w:r>
      <w:r>
        <w:t xml:space="preserve"> спрос населения;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недостаток собственных финансовых средств организаций;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высокий процент по банковским и коммерческим кредитам, сложность его получения.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Возможности развития торговли и потребительского рынка: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увеличение доли товаров, произведенных на</w:t>
      </w:r>
      <w:r>
        <w:t xml:space="preserve"> территории Воронежской области, на прилавках торговых объектов различных форматов с учетом приоритетов государственной политики по импортозамещению;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привлечение внимания потребителей к региональным продуктам посредством комплекса мер по совершенствовани</w:t>
      </w:r>
      <w:r>
        <w:t>ю нормативной правовой базы в сфере осуществления торговой деятельности в регионе;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проведение планомерной работы с сетевыми структурами и предприятиями иных форматов торговли по увеличению доли воронежских продуктов;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проведение закупочных сессий, выста</w:t>
      </w:r>
      <w:r>
        <w:t>вочно-конгрессных, ярмарочных мероприятий, адресная помощь местным производителям в продвижении товаров на потребительский рынок региона;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мер поддержки торговой деятельности в малочисленных и отдаленных населенных пунктах на основе развития мо</w:t>
      </w:r>
      <w:r>
        <w:t>бильной торговли (торговли с использованием специализированных автомагазинов, автолавок и иных специально оборудованных для осуществления розничной торговли транспортных средств).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Развитие розничной торговли и потребительского рынка сдерживается рядом факт</w:t>
      </w:r>
      <w:r>
        <w:t>оров, среди которых наиболее существенными являются: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значительный уровень налогов;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высокая арендная плата;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существенные транспортные расходы.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ind w:firstLine="540"/>
        <w:jc w:val="both"/>
        <w:outlineLvl w:val="2"/>
      </w:pPr>
      <w:r>
        <w:t>Туризм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Доля рынка туристических услуг в валовом региональном продукте Воронежской области с учетом хозяйственной деятельности смежных отраслей составляет менее 1%, тогда как эта доля в мировом валовом продукте составляет 3,6%, среднеевропейском 6 - 9%, в экономик</w:t>
      </w:r>
      <w:r>
        <w:t>е России - 2,5%. Деятельность гостиниц и ресторанов в структуре валового регионального продукта области в среднем составляет 0,7%. На территории области осуществляют свою деятельность 253 туристические компании. Количество туроператоров - 11.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Развитие инду</w:t>
      </w:r>
      <w:r>
        <w:t>стрии туризма отнесено к перспективным направлениям региональной экономики. Основные отраслевые показатели рынка демонстрируют устойчивый рост сегмента внутреннего и въездного туризма на территории Воронежской области. В 2017 году объем въездного турпотока</w:t>
      </w:r>
      <w:r>
        <w:t xml:space="preserve"> в Воронежскую область составил 656,8 тыс. человек, что на 9% больше чем в 2016 году (602 тыс. чел). Объем налоговых поступлений в региональный бюджет от туристической отрасли в 2017 году составил 127,0 млн рублей. В 2016 году - 95,8 млн рублей. Доходы кол</w:t>
      </w:r>
      <w:r>
        <w:t>лективных средств размещения в 2017 году составили 2,8 млрд рублей. Объем платных туристских услуг населению в 2017 году составит 1 287,0 млн рублей.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Благоприятный фактор развития туристической отрасли Воронежской области: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устойчивость к конъюнктурным ри</w:t>
      </w:r>
      <w:r>
        <w:t>скам, которые связаны с кризисными явлениями в экономике Воронежской области, с природными и техногенными катаклизмами.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Возможности развития туризма: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популяризация региона как привлекательного объекта историко-культурного и событийного туризма;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</w:t>
      </w:r>
      <w:r>
        <w:t>е региональных визит-центров, направленных на улучшение качества туристических услуг;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стимулирование производства оригинальной сувенирной продукции, позиционирующей регион как привлекательный в туристическом отношении;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популяризация туристских ресурсов</w:t>
      </w:r>
      <w:r>
        <w:t xml:space="preserve"> города;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и продвижение культурных брендов города;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поддержка субъектов туристской индустрии.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Основным ограничителем развития туристической отрасли Воронежской области является: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сильная конкуренция со стороны зарубежных государств и российских</w:t>
      </w:r>
      <w:r>
        <w:t xml:space="preserve"> регионов, предлагающих различные виды туристических услуг.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К слабым сторонам и факторам, ограничивающим развитие туризма в Воронежской области, относятся: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доминирование точечных туристских объектов;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отсутствие туров комплексного характера;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отсутстви</w:t>
      </w:r>
      <w:r>
        <w:t>е турпродуктов, соответствующих международным стандартам;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недостаточное качество туристской инфраструктуры и сервиса.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ind w:firstLine="540"/>
        <w:jc w:val="both"/>
        <w:outlineLvl w:val="2"/>
      </w:pPr>
      <w:r>
        <w:t>Внешнеэкономическая деятельность и экспорт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Внешнеэкономическая деятельность является одной из важнейших сфер деятельности промышленного</w:t>
      </w:r>
      <w:r>
        <w:t xml:space="preserve"> и агропромышленного комплексов Воронежской области, позволяющая расширять рынки сбыта, увеличивать объемы продаж и осуществлять трансфер современных технологий.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2017 году внешнеторговый оборот предприятий Воронежской области составил 2624 млн долларов С</w:t>
      </w:r>
      <w:r>
        <w:t xml:space="preserve">ША (по сравнению с 2016 годом увеличился на 33,5%). На страны дальнего зарубежья пришлось 71,7% от общего объема товарооборота, на страны СНГ - 28,3%. Доля экспорта во внешнеторговом обороте составила 50,2%, импорта - 49,8%. Положительное сальдо торгового </w:t>
      </w:r>
      <w:r>
        <w:t>баланса сложилось в сумме 322,6 млн долларов США.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Предприятия и организации Воронежской области взаимодействуют с 109 странами дальнего зарубежья и 10 государствами СНГ. Наиболее активно осуществляется внешняя торговля со странами дальнего зарубежья: Корее</w:t>
      </w:r>
      <w:r>
        <w:t>й (17,4% общего объема товарооборота), Германией (6,1%), Китаем (5,6%), Объединенными Арабскими Эмиратами (5,3%), Польшей (4,4%), Италией (2,1%).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Из стран СНГ наибольший удельный вес внешней торговли пришелся на Украину и Белоруссию (соответственно 12,3% и</w:t>
      </w:r>
      <w:r>
        <w:t xml:space="preserve"> 9,1% всего внешнеторгового оборота). Возрос объем взаимной торговли с Киргизией и Казахстаном (в 1,5 раза), на 37,1% - с Азербайджаном. На четверть уменьшился товарооборот с Туркменией и Молдавией.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среднесрочной перспективе важнейшими партнерами в эконо</w:t>
      </w:r>
      <w:r>
        <w:t>мической сфере будут являются страны СНГ, Евросоюза, Китай, США, а также быстроразвивающиеся страны Азии. С этими государствами область наиболее активно развивает торговое, инвестиционное и технологическое сотрудничество, которое может стать основой для со</w:t>
      </w:r>
      <w:r>
        <w:t>вершенствования структуры экспорта, освоения новых рынков и реализации транзитного транспортного потенциала области.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Товарная структура экспорта - импорта Воронежской области в 2017 году представлена в таблице.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ind w:firstLine="540"/>
        <w:jc w:val="both"/>
        <w:outlineLvl w:val="3"/>
      </w:pPr>
      <w:r>
        <w:t>Таблица 1.3 - Товарная структура экспорта - импорта Воронежской области в 2017 году</w:t>
      </w:r>
    </w:p>
    <w:p w:rsidR="00000000" w:rsidRDefault="0077011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3515"/>
        <w:gridCol w:w="1304"/>
        <w:gridCol w:w="986"/>
        <w:gridCol w:w="1266"/>
        <w:gridCol w:w="964"/>
      </w:tblGrid>
      <w:tr w:rsidR="0000000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Коды ТНВ ЭД ЕА-ЭС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Экспорт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Импорт</w:t>
            </w:r>
          </w:p>
        </w:tc>
      </w:tr>
      <w:tr w:rsidR="00000000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тыс. долларов США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тыс. долларов США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%</w:t>
            </w:r>
          </w:p>
        </w:tc>
      </w:tr>
      <w:tr w:rsidR="00000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1316734,7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1307298,9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100</w:t>
            </w:r>
          </w:p>
        </w:tc>
      </w:tr>
      <w:tr w:rsidR="00000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</w:pPr>
          </w:p>
        </w:tc>
      </w:tr>
      <w:tr w:rsidR="00000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01 - 24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Продовольственные товары и сельскохозяйственное сырье (кроме текстильного)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452230,9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34,345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219362,5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16,780</w:t>
            </w:r>
          </w:p>
        </w:tc>
      </w:tr>
      <w:tr w:rsidR="00000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25 - 27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Минеральные продукты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9958,2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0,756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11036,3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0,844</w:t>
            </w:r>
          </w:p>
        </w:tc>
      </w:tr>
      <w:tr w:rsidR="00000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Топливно-энергетические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5645,7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0,429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6037,5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0,462</w:t>
            </w:r>
          </w:p>
        </w:tc>
      </w:tr>
      <w:tr w:rsidR="00000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28 - 40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Продукция химической промышленности, каучук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701309,2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53,261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82150,5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6,284</w:t>
            </w:r>
          </w:p>
        </w:tc>
      </w:tr>
      <w:tr w:rsidR="00000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41 - 43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Кожевенное сырье, пушнина и изделия из них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41,1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0,003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3547,1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0,271</w:t>
            </w:r>
          </w:p>
        </w:tc>
      </w:tr>
      <w:tr w:rsidR="00000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44 - 49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Древесина и целлюлозно-бумажные изделия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11210,2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0,851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14157,7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1,083</w:t>
            </w:r>
          </w:p>
        </w:tc>
      </w:tr>
      <w:tr w:rsidR="00000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50 - 67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Текстиль, текстильные изделия и обувь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1064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0,081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20301,5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1,553</w:t>
            </w:r>
          </w:p>
        </w:tc>
      </w:tr>
      <w:tr w:rsidR="00000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72 - 83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Металлы и изделия из них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20974,2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1,593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99593,3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7,618</w:t>
            </w:r>
          </w:p>
        </w:tc>
      </w:tr>
      <w:tr w:rsidR="00000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84 - 90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Машины, оборудование и 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105684,6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8,026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811061,3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62,041</w:t>
            </w:r>
          </w:p>
        </w:tc>
      </w:tr>
      <w:tr w:rsidR="00000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68 - 71, 91 - 97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Другие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14262,3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1,083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46088,7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119">
            <w:pPr>
              <w:pStyle w:val="ConsPlusNormal"/>
              <w:jc w:val="right"/>
            </w:pPr>
            <w:r>
              <w:t>3,525</w:t>
            </w:r>
          </w:p>
        </w:tc>
      </w:tr>
    </w:tbl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Наибольший вклад в объем экспорта внесли следующие товарные группы: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продукция химической промышленности, каучук (53,261%);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продовольственные товары и сельскохозяйственное сырье (кроме текстильного) (34,345%);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машины, оборудовани</w:t>
      </w:r>
      <w:r>
        <w:t>е и транспортные средства (8,026%).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Воронежская область по данным за 2017 год среди регионов Центрального федерального округа занимает 7-е место по объему экспорта продукции в целом, 8-е место по объему экспорта продукции в страны дальнего зарубежья и 5-е </w:t>
      </w:r>
      <w:r>
        <w:t>место по экспорту в страны СНГ.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товарной структуре экспорта Воронежской области преобладает продукция химической промышленности (минеральные удобрения, аммиак, каучук) с удельным весом в объеме регионального экспорта в 2017 году 53,261%. Крупнейшие промышленные экспортеры - АО "Минудоб</w:t>
      </w:r>
      <w:r>
        <w:t>рения" и АО "Воронежсинтезкаучук" (удельный вес в объеме промышленного экспорта в 2017 году, по данным Воронежской таможни - 65,5% и 18,9%, соответственно). Продукция поставляется в страны дальнего зарубежья (страны ЕЭС, Бразилию, Китай, Канаду, Мексику, О</w:t>
      </w:r>
      <w:r>
        <w:t>бъединенные Арабские Эмираты) и СНГ.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По сравнению с 2016 годом объем промышленного экспорта (за исключением продовольственных товаров) в 2017 году вырос на 12,1%. Значительный рост достигнут в экспорте продукции машиностроения (в 1,5 раза), легкой и тексти</w:t>
      </w:r>
      <w:r>
        <w:t>льной промышленности (на 26%). Существенно выросли объемы экспорта продукции деревообработки, промышленности строительных материалов (в 1,7 - 1,8 раза). Продукция машиностроения составляла в 2017 году 8% регионального промышленного экспорта. География пост</w:t>
      </w:r>
      <w:r>
        <w:t>авок охватывает страны СНГ (Казахстан, Белоруссия, Узбекистан, Молдова) и дальнего зарубежья (Германия, Канада, Китай).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Ряд предприятий Воронежской области наряду с внешней торговлей экспортирует международные услуги. О данном виде деятельности и о намерен</w:t>
      </w:r>
      <w:r>
        <w:t>ии ее продолжить в период 2018 - 2020 годов заявили такие предприятия как АО "КБХА" и АО "Концерн "Созвездие".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регионе увеличивается объем экспорта продукции АПК. По итогам 2017 года экспорт продукции АПК Воронежской области превысил 452 млн долларов США</w:t>
      </w:r>
      <w:r>
        <w:t>, что на 22% выше уровня 2016 года. Доля продукции АПК в общем объеме экспортируемой продукции за этот период выросла с 24 до 34%.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Наибольший вклад в итоговый объем экспорта продукции АПК (84% от общего объема в стоимостном выражении) внесли следующие това</w:t>
      </w:r>
      <w:r>
        <w:t>рные группы: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зерно - свыше 259 млн долларов США (основные составляющие - пшеница, ячмень, кукуруза);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масла и жиры - 64 млн долларов США (основные составляющие - подсолнечное масло и маргариновая продукция);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сахар и сахаристые изделия 53,5 млн долларо</w:t>
      </w:r>
      <w:r>
        <w:t>в США (основные составляющие - сахар и меласса).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Активный рост в стоимостном выражении также отмечен по мясной и молочной продукции. Так, экспорт мяса и субпродуктов по итогам прошлого года вырос более чем в 3 раза, молочной продукции - в 1,6 раза.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Сильные</w:t>
      </w:r>
      <w:r>
        <w:t xml:space="preserve"> стороны и возможности развития экспорта Воронежской области: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высокая доля несырьевого неэнергетического экспорта в товарной структуре экспорта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наличие в регионе промышленных предприятий, успешно конкурирующих на международных рынк</w:t>
      </w:r>
      <w:r>
        <w:t>ах;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существующий потенциал для развития экспорта туристических услуг;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на федеральном уровне системных мер поддержки и развития регионального экспорта, в том числе среди субъектов малого и среднего предпринимательства (МСП);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функционировани</w:t>
      </w:r>
      <w:r>
        <w:t>е в Воронежской области автономной некоммерческой организации "Центр координации поддержки экспортно-ориентированных субъектов малого и среднего предпринимательства Воронежской области", оказывающей широкий спектр организационно-консультационных мер поддер</w:t>
      </w:r>
      <w:r>
        <w:t>жки;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разработка и реализация проекта региональной составляющей федерального проекта "Экспорт услуг", региональной составляющей национального проекта "Международная кооперация и экспорт", проекта "Промышленный экспорт";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комплексной инфраструкту</w:t>
      </w:r>
      <w:r>
        <w:t>ры поддержки региональных экспортеров, разработка дополнительных мер поддержки, связанных с содействием в поиске новых зарубежных рынок сбыта продукции, расширение объемов и направлений информационно-консультационной поддержки;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образовательных</w:t>
      </w:r>
      <w:r>
        <w:t xml:space="preserve"> программ в части экспорта, направленных на повышение квалификации персонала компаний, вплоть до обучения студентов.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Ограничения и основные факторы, сдерживающие развитие экспорта Воронежской области являются: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технологическая отсталость ряда промышленных</w:t>
      </w:r>
      <w:r>
        <w:t xml:space="preserve"> и сельскохозяйственных предприятий, не позволяющая им успешно конкурировать на международных рынках;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ограниченное количество организаций, имеющих опыт осуществления экспортной деятельности;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высокие транзакционные затраты организаций при выходе на межд</w:t>
      </w:r>
      <w:r>
        <w:t>ународные рынки сбыта продукции работ и услуг;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отсутствие в Воронежской области сформировавшегося бренда по аналогии с уже существующими в России (Вологодское масло, Башкирский мед, Адыгейский сыр, Тульский пряник и др.), у которых имеется исторический, </w:t>
      </w:r>
      <w:r>
        <w:t>традиционный контекст, который, при правильном производстве и позиционировании, позволит сформировать премиальное предложение на внешних рынках;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возможное расширение зарубежных санкций в отношении российских производителей высокотехнологичной и прочей пр</w:t>
      </w:r>
      <w:r>
        <w:t>одукции.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ind w:firstLine="540"/>
        <w:jc w:val="both"/>
        <w:outlineLvl w:val="2"/>
      </w:pPr>
      <w:r>
        <w:t>Инновационная деятельность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Уровень инновационной активности организаций Воро</w:t>
      </w:r>
      <w:r>
        <w:t>нежской области в последние годы стабильно растет с 9,0% в 2012 году до 11,6% в 2016 году (по РФ наблюдается снижение с 10,3% в 2012 году до 8,4% в 2016 году). За последние 5 лет Воронежская область в рейтинге субъектов РФ по данному показателю поднялась с</w:t>
      </w:r>
      <w:r>
        <w:t xml:space="preserve"> 41 на 16 место (среди регионов ЦФО занимает 5 место).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Для региона характерен высокий уровень изобретательской активности. По итогам 2017 года количество заявок на выдачу патентов на изобретение, полезную модель и промышленный образец Воронежская область с</w:t>
      </w:r>
      <w:r>
        <w:t>оставило 594 ед., что соответствует 4-му место в ЦФО и 13-му место в РФ. В то же время по числу используемых передовых производственных технологий Воронежская область занимает 9-е место в ЦФО, заметно уступая регионам-лидерам. Тем не менее, в последние год</w:t>
      </w:r>
      <w:r>
        <w:t>ы предприятия стали активнее использовать в производстве передовые технологии. Так, в 2017 году число используемых передовых производственных технологий возросло на 11,5% по сравнению с предыдущим годом, и составило 2538 ед. (к 2012 году рост составил 52%)</w:t>
      </w:r>
      <w:r>
        <w:t>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Воронежской области, как и в России в целом, невысока доля малых инновационных предприятий в общем числе малых предприятий. В то же время удельный вес малых предприятий в Воронежской области, осуществлявших технологические инновации, по итогам 2017 год</w:t>
      </w:r>
      <w:r>
        <w:t>а составил 7,4%, что превышает средний уровень показателя по РФ и ЦФО (5,2% и 5,8% соответственно). В 2017 году в рейтинге субъектов РФ по данному показателю Воронежская область поднялась с 17 на 12 место (среди регионов ЦФО занимает 4 место). По объему за</w:t>
      </w:r>
      <w:r>
        <w:t>трат малых предприятий на технологические инновации (346,1 млн рублей) по итогам 2017 году Воронежская область занимает 7-е место в ЦФО и 16 место по РФ в целом.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Вместе с тем, в связи с замедлением экономического роста в целом в России, ухудшением конъюнкт</w:t>
      </w:r>
      <w:r>
        <w:t>уры на отдельных рынках, высокими рисками инновационной деятельности и недостаточным ростом объемов инвестиций в новые технологии, за последние годы кардинально не удалось повысить инновационную активность предприятий, создать конкурентную среду, стимулиру</w:t>
      </w:r>
      <w:r>
        <w:t>ющую активное внедрение и использование инноваций, обеспечить эффективное взаимодействие науки и бизнеса, повысить уровень коммерциализации научных разработок. В целях обеспечения устойчивого и динамичного инновационного развития Воронежской области необхо</w:t>
      </w:r>
      <w:r>
        <w:t>димо сформировать новые подходы и механизмы, направленные на стимулирование технологического развития и значительное увеличение количества организаций, осуществляющих технологические инновации.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Благоприятные факторы, способствующие развитию в Воронежской о</w:t>
      </w:r>
      <w:r>
        <w:t>бласти технологических компаний, повышению научно-исследовательской и инновационной активности, коммерциализации перспективных разработок, являются: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наличие крупных индустриальных компаний в ракетно-космическом, радиоэлектронном, авиастроительном, химиче</w:t>
      </w:r>
      <w:r>
        <w:t>ском, нефтегазовом комплексах, использующих инновационные разработки для производства конкурентоспособной продукции гражданского и военного назначения, имеющих собственную научную и технико-технологическую базу для разработки и внедрения передовых технолог</w:t>
      </w:r>
      <w:r>
        <w:t>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диверсифицированная структура экономики, способствующая развитию инновационного предпринимательства и повышения инновационной активности экономических субъектов;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развитая система высшего образования, обеспечивающего проведение фундаментальных иссле</w:t>
      </w:r>
      <w:r>
        <w:t>дований и прикладных разработок в приоритетных сферах развития науки и технологий;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наличие технопарков, ориентированных на инновационную деятельность ("Содружество", "Авиационный", "Космос-Нефть-Газ");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наличие крупных индустриальных парков, в которых ф</w:t>
      </w:r>
      <w:r>
        <w:t>ункционируют инновационно-ориентированные предприятия ("Масловский", "Лискинский", "Бобровский", "Перспектива");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развитая структура промышленных кластеров (8 региональных кластеров, объединяющих более 100 производителей нефтегазового и химического оборуд</w:t>
      </w:r>
      <w:r>
        <w:t>ования, радиоэлектронной, мебельной, транспортно-логистической, авиационной отраслей, электромеханики, IT-технологий, строительных материалов и технологий);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наличие специализированных объектов инфраструктуры инновационной деятельности (бизнес-инкубаторы;</w:t>
      </w:r>
      <w:r>
        <w:t xml:space="preserve"> технологическая платформа; инжиниринговые центры; центры коллективного пользования; центры трансферта технологий);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наличие центра поддержки технологий и инноваций, реализующие мероприятия по развитию изобретательской, патентно-лицензионной и инновационн</w:t>
      </w:r>
      <w:r>
        <w:t>ой деятельности хозяйствующих субъектов;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значительный потенциал научно-исследовательских институтов, конструкторских бюро, образовательных организаций высшего образования, занимающихся фундаментальными и прикладными исследованиями;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наличие развитой сис</w:t>
      </w:r>
      <w:r>
        <w:t>темы подготовки кадров образовательными организациями высшего образования, в том числе для ведущих промышленных предприятий региона;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диверсифицированная структура малого и среднего предпринимательства, которая предоставляет возможность внедрения инноваци</w:t>
      </w:r>
      <w:r>
        <w:t>й в различных отраслях экономики;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высокий потенциал развития цифровых технологий на базе действующих IT-предприятий региона;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наличие основных элементов системы региональных институтов развития в сфере инноваций (ОКУ "Агентство по инновациям и развитию </w:t>
      </w:r>
      <w:r>
        <w:t>экономических и социальных проектов", ГБУ ВО "Центр кластерного развития", ОГБУ "Агентство по инвестициям и стратегическим проектам"), осуществляющие широкий спектр консультационной и информационной поддержки высокотехнологичных проектов, разработку и реал</w:t>
      </w:r>
      <w:r>
        <w:t>изацию новых направлений в сфере высоких технологий и инфраструктуры;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разработанная региональная нормативная правовая база, позволяющая использовать широкий спектр инструментов государственной поддержки инновационных проектов, внедрять системы кадрового </w:t>
      </w:r>
      <w:r>
        <w:t>и информационного обеспечения инновационной деятельности, осуществлять интеграцию региональной инновационной системы в национальную;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реализация в регионе комплекса мероприятий по развитию сектора исследований и разработок, формированию инновационной инфр</w:t>
      </w:r>
      <w:r>
        <w:t>аструктуры, модернизации экономики на основе технологических инноваций.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Возможности активизации инновационной деятельности в регионе: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кооперация предприятий региона с высокотехнологичными отечественными и зарубежными компаниями в целях разработки, трансф</w:t>
      </w:r>
      <w:r>
        <w:t>ера и коммерциализации инноваций, способствующая концентрации высококвалифицированных кадров и повышению эффективности в сфере научно-исследовательской и инновационной деятельности;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развитие инновационной инфраструктуры, в том числе центров компетенций, </w:t>
      </w:r>
      <w:r>
        <w:t>проектных и инжиниринговых центров для реализации региональных высокотехнологичных проектов;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участия сектора исследований и разработок, бизнес-сообщества Воронежской области в процессах международного научно-технического сотрудничества по прио</w:t>
      </w:r>
      <w:r>
        <w:t>ритетным направлениям развития науки и технологий;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расширение участия Воронежской области в реализации перспективных федеральных проектов, направленных на развитие новых технологий и компетенций, в том числе Национальная технологическая инициатива, улучш</w:t>
      </w:r>
      <w:r>
        <w:t>ение инвестиционного климата, LEADERID и другие;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активное участие Воронежской области в реализации программы "Цифровая экономика Российской Федерации", по стимулированию создания и развитию действующих высокотехнологичных компаний IT-сферы, разрабатывающ</w:t>
      </w:r>
      <w:r>
        <w:t>их "сквозные" цифровые технологии, в том числе по направлениям: большие данные, системы распределенного реестра, технологии беспроводной связи, технологии виртуальной и дополненной реальности;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привлечение инвестиций в инновационные проекты за счет развит</w:t>
      </w:r>
      <w:r>
        <w:t>ия индустриальных (промышленных) парков, создания особой экономической зоны "Центр".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Основные ограничения активизации инновационной деятельности в регионе: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низкий уровень спроса на технологические инновации со стороны отечественных экономических субъектов;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отсутствие системного отраслевого и межотраслевого взаимодействия между предприятиями реального сектора экономики, способного вызвать кумулятивный эффе</w:t>
      </w:r>
      <w:r>
        <w:t>кт создания и распространения инноваций;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отсутствие достаточного количества исследовательских, инженерных и рабочих кадров, имеющих необходимые компетенции для обеспечения сбалансированного инновационного развития сопряженных производств.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Неблагоприятные</w:t>
      </w:r>
      <w:r>
        <w:t xml:space="preserve"> факторы: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наличие развитых технико-технологических и организационно-экономических связей между предприятиями на региональном и национальном уровнях, ориентированных на воспроизводство традиционной продукции;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низкая восприимчивость бизнес-структур к вне</w:t>
      </w:r>
      <w:r>
        <w:t>дрению новых технологий;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слабое взаимодействие сектора исследований и разработок с реальным сектором экономики по внедрению новых технологий;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недостаточный объем инвестиций для приобретения, разработки и внедрения новых технологий;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усиление политики </w:t>
      </w:r>
      <w:r>
        <w:t>протекционизма в условиях финансово-экономического кризиса и международных санкций;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огосударствление экономики, снижающее стимулы для инновационного предпринимательства, способствующее сохранению технологического отставания монополизированных секторов эк</w:t>
      </w:r>
      <w:r>
        <w:t>ономики.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ind w:firstLine="540"/>
        <w:jc w:val="both"/>
        <w:outlineLvl w:val="2"/>
      </w:pPr>
      <w:r>
        <w:t>Экология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Анализ состояния окружающей среды и природных ресурсов показывает, что территория Воронежской области по показателям уровня загрязнения по сравнению с соседними областями относится к умеренно загрязненной. В рамках государственной </w:t>
      </w:r>
      <w:hyperlink r:id="rId95" w:tooltip="Постановление Правительства Воронежской обл. от 11.11.2015 N 856 (ред. от 29.03.2019) &quot;Об утверждении государственной программы Воронежской области &quot;Охрана окружающей среды и природные ресурсы&quot;{КонсультантПлюс}" w:history="1">
        <w:r>
          <w:rPr>
            <w:color w:val="0000FF"/>
          </w:rPr>
          <w:t>программы</w:t>
        </w:r>
      </w:hyperlink>
      <w:r>
        <w:t xml:space="preserve"> Воронежской области "Охрана окружающей среды и природные ресурсы" реализуются мероприятия, проводимые с целью: оздоровления</w:t>
      </w:r>
      <w:r>
        <w:t xml:space="preserve"> водных объектов; минимизации воздействия на окружающую среду отходов производства и потребления; создания и охраны уникальных природных территорий; экологического воспитания и просвещения населения; охраны объектов животного и растительного мира.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Значител</w:t>
      </w:r>
      <w:r>
        <w:t>ьное количество в общем объеме отходов составляют твердые коммунальные отходы - 2,029 млн тонн (по экспертной оценке территориальной схемы). В основном все они захораниваются без предварительной сортировки на объектах размещения отходов, которые занимают 7</w:t>
      </w:r>
      <w:r>
        <w:t>57 га земель.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Одной из проблем в сфере обращения с отходами является низкий уровень вовлечения отходов в хозяйственный оборот, что связано с недостаточным количеством объектов обработки, утилизации и обезвреживания твердых коммунальных и промышленных отход</w:t>
      </w:r>
      <w:r>
        <w:t>ов.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Водные ресурсы Воронежской области представлены поверхностными и подземными водами и используются как на питьевые и хозбытовые нужды (подземные воды), так и на производственные нужды. Практически все поверхностные и большая часть подземных водных объек</w:t>
      </w:r>
      <w:r>
        <w:t>тов, особенно в районах размещения крупных промышленных и сельскохозяйственных комплексов, испытывают значительное антропогенное воздействие. С целью восстановления экологического и рекреационного состояния, предотвращения истощения водоемов, улучшения сан</w:t>
      </w:r>
      <w:r>
        <w:t>итарно-технического состояния и охраны водных объектов необходимо проведение работ по освобождению русел рек от наносов, водной растительности, древесных завалов и приведению параметров русел рек к естественным значениям, установление границ водоохранных з</w:t>
      </w:r>
      <w:r>
        <w:t>он.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В черте города Воронежа на р. Воронеж расположено Воронежское водохранилище. Водохранилище осуществляет сезонное регулирование стока р. Воронеж в ее устье в интересах промышленного водоснабжения предприятий г. Воронежа, обеспечивает транспортную связь </w:t>
      </w:r>
      <w:r>
        <w:t>города и области с выходом в Волго-Донскую систему.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Водохранилище испытывает постоянное антропогенное воздействие индустриально-коммунальных центров и транспортных развязок, за время его существования значительно уменьшились объем воды в ложе (с 204 млн. м</w:t>
      </w:r>
      <w:r>
        <w:t xml:space="preserve"> куб. до 199,3 млн м куб.) и площадь акватории водохранилища (с 70 кв. км до 60 кв. км), что привело к образованию мелководий и зон замедленного водообмена.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 рамках реализации ранее разработанной концепции по реновации Воронежского водохранилища, на терри</w:t>
      </w:r>
      <w:r>
        <w:t>тории региона ведутся работы по расчистке. Проект предусматривает удаление донных отложений со дна водоема, ликвидацию мелководий, а также подтоплений и заболоченности. Всего в ходе реализации мероприятий со дна водохранилища будет извлечено 1706,4 тыс. м</w:t>
      </w:r>
      <w:r>
        <w:rPr>
          <w:vertAlign w:val="superscript"/>
        </w:rPr>
        <w:t>3</w:t>
      </w:r>
      <w:r>
        <w:t xml:space="preserve"> грунта, общая протяженность укрепленного берега должна составить 2,1 км.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Проводимые работы будут способствовать не только экологической реабилитации водоема, но и дадут толчок для развития прибрежных городских территорий.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Основными положительными факторам</w:t>
      </w:r>
      <w:r>
        <w:t>и, оказывающими влияние на повышение экологической безопасности на территории Воронежской области являются: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новой системы обращения с отходами;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и внедрение ресурсосберегающих технологий;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- внедрение механизмов государственно-частного </w:t>
      </w:r>
      <w:r>
        <w:t>партнерства в экологической сфере;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развитие и внедрение инновационных технологий в очистке сточных вод;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особо охраняемых природных территорий с целью охраны окружающей среды, уникальных природных комплексов, рекреационных территорий;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повышение уровня экологической культуры населения и степени участия гражданского общества в формировании и реализ</w:t>
      </w:r>
      <w:r>
        <w:t>ации экологической политики государства.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Возможности улучшения экологической ситуации связаны с реализацией проектов: "Создание системы обращения с отходами" и "Реновация Воронежского водохранилища, обеспечивающих следующие результаты: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снижение их негати</w:t>
      </w:r>
      <w:r>
        <w:t>вного воздействия отходов на окружающую среду и максимальное вовлечение их в хозяйственный оборот;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внедрение малоотходных, ресурсосберегающих технологий, создание инфраструктуры экологически безопасного обращения с отходами;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внедрение в рамках формиров</w:t>
      </w:r>
      <w:r>
        <w:t xml:space="preserve">ания новой системы обращения с отходами разработанных территориальной </w:t>
      </w:r>
      <w:hyperlink r:id="rId96" w:tooltip="Приказ Департамента природных ресурсов и экологии Воронежской обл. от 26.08.2016 N 356 (ред. от 19.12.2019) &quot;Об утверждении Территориальной схемы обращения с отходами на территории Воронежской области&quot;{КонсультантПлюс}" w:history="1">
        <w:r>
          <w:rPr>
            <w:color w:val="0000FF"/>
          </w:rPr>
          <w:t>схемы</w:t>
        </w:r>
      </w:hyperlink>
      <w:r>
        <w:t xml:space="preserve"> и региональной программы обращения с отходам</w:t>
      </w:r>
      <w:r>
        <w:t>и, в том числе с твердыми коммунальными отходами (ТКО), на территории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снижение антропогенной нагрузки на Воронежском водохранилище;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создание дополнительных рекреационных зон.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Основные ограничения: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высокий уровень транспортной наг</w:t>
      </w:r>
      <w:r>
        <w:t>рузки на транспортные магистрали регионального центра;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неудовлетворительное состояние очистных сооружений на территории регионального центра, приводящее к низкому уровень очистки промышленных и бытовых стоков.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Угрозу экологической безопасности несут след</w:t>
      </w:r>
      <w:r>
        <w:t>ующие негативные факторы: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усиление антропогенной нагрузки на природную среду в связи с развитием промышленного производства;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подтопление населенных пунктов и объектов инфраструктуры в результате деградации рек Воронежской области;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загрязнение окружаю</w:t>
      </w:r>
      <w:r>
        <w:t>щей среды отходами производства и потребления, размещаемыми в местах, не отвечающих санитарным и экологическим требованиям;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загрязнение водных объектов, расположенных на территории Воронежской области, неочищенными и недостаточно очищенными сточными вода</w:t>
      </w:r>
      <w:r>
        <w:t>ми;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низкий уровень вовлечения отходов в хозяйственный оборот;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- появление на территории области объектов с высоким экологическим риском.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right"/>
        <w:outlineLvl w:val="1"/>
      </w:pPr>
      <w:r>
        <w:t>Приложение 2</w:t>
      </w:r>
    </w:p>
    <w:p w:rsidR="00000000" w:rsidRDefault="00770119">
      <w:pPr>
        <w:pStyle w:val="ConsPlusNormal"/>
        <w:jc w:val="right"/>
      </w:pPr>
      <w:r>
        <w:t>к Стратегии</w:t>
      </w:r>
    </w:p>
    <w:p w:rsidR="00000000" w:rsidRDefault="00770119">
      <w:pPr>
        <w:pStyle w:val="ConsPlusNormal"/>
        <w:jc w:val="right"/>
      </w:pPr>
      <w:r>
        <w:t>социально-экономического развития</w:t>
      </w:r>
    </w:p>
    <w:p w:rsidR="00000000" w:rsidRDefault="00770119">
      <w:pPr>
        <w:pStyle w:val="ConsPlusNormal"/>
        <w:jc w:val="right"/>
      </w:pPr>
      <w:r>
        <w:t>Воронежской области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</w:pPr>
      <w:bookmarkStart w:id="8" w:name="Par6064"/>
      <w:bookmarkEnd w:id="8"/>
      <w:r>
        <w:t>Динамика целевых показателей социально-экономического</w:t>
      </w:r>
    </w:p>
    <w:p w:rsidR="00000000" w:rsidRDefault="00770119">
      <w:pPr>
        <w:pStyle w:val="ConsPlusTitle"/>
        <w:jc w:val="center"/>
      </w:pPr>
      <w:r>
        <w:t>развития Воронежской области по годам реализации Стратегии</w:t>
      </w:r>
    </w:p>
    <w:p w:rsidR="00000000" w:rsidRDefault="0077011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7011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7011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7" w:tooltip="Закон Воронежской области от 23.12.2019 N 165-ОЗ &quot;О внесении изменений в приложение к Закону Воронежской области &quot;О Стратегии социально-экономического развития Воронежской области на период до 2035 года&quot; (принят Воронежской областной Думой 19.12.2019)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Воронежской области от 23.12.2019 N 165-ОЗ)</w:t>
            </w:r>
          </w:p>
        </w:tc>
      </w:tr>
    </w:tbl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ind w:firstLine="540"/>
        <w:jc w:val="both"/>
        <w:outlineLvl w:val="2"/>
      </w:pPr>
      <w:r>
        <w:t>Таблица 2.1 - Динамика целевых показателей социально-экономического развития Воронежской области за 2018 - 2035 годы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  <w:sectPr w:rsidR="00000000">
          <w:headerReference w:type="default" r:id="rId98"/>
          <w:footerReference w:type="default" r:id="rId9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7"/>
        <w:gridCol w:w="907"/>
        <w:gridCol w:w="894"/>
        <w:gridCol w:w="894"/>
        <w:gridCol w:w="894"/>
        <w:gridCol w:w="894"/>
        <w:gridCol w:w="850"/>
        <w:gridCol w:w="894"/>
        <w:gridCol w:w="907"/>
        <w:gridCol w:w="850"/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</w:tblGrid>
      <w:tr w:rsidR="00000000"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60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Годы</w:t>
            </w:r>
          </w:p>
        </w:tc>
      </w:tr>
      <w:tr w:rsidR="00000000"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2035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19</w:t>
            </w:r>
          </w:p>
        </w:tc>
      </w:tr>
      <w:tr w:rsidR="00000000">
        <w:tc>
          <w:tcPr>
            <w:tcW w:w="185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  <w:outlineLvl w:val="3"/>
            </w:pPr>
            <w:r>
              <w:t>Стратегическая цель - Достижение лидерских позиций Воронежской области по уровню развития человеческого капитала и качеству жизни населения, сокращение социально-экономического неравенства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1. Численность постоянного населения, тыс.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2333,8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2335,2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2337</w:t>
            </w:r>
            <w:r>
              <w:t>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2340,3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2346,1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2349,3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2357,6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2362,3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2367,2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2372,9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2379,2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2386,3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2394,2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2402,9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2412,4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2422,9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2. Суммарный коэффициент рождаемости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1,503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1,544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1,555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1,564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1,572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1,579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1,600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1,612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1,622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1,635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1,648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1,659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1,669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1,680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1,695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1,707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3. Ожидаемая продолжительность жизни, лет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73,51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74,02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74,63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75,17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77,36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78,03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78,05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78,25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79,04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79,52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80,45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80,91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81,36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81,79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82,25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4. Смертность населения в трудоспособном возрасте, на 100 тыс.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475,0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465,0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338,0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336,0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332,0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328,0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326,0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322,0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320,0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5. Младенческая смертность, случаев на 1000 родившихся живыми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4,27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4,18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4,0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6. Смертность от болезней системы кровообращения, на 100 тыс.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590,0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570,0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540,0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485,0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475,0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465,0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7. Сме</w:t>
            </w:r>
            <w:r>
              <w:t>ртность от новообразований, на 100 тыс.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181,4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181,2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176,5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175,6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175,4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175,2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174,6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174,4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173,8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 xml:space="preserve">8. Доля населения с денежными доходами ниже величины </w:t>
            </w:r>
            <w:hyperlink r:id="rId100" w:tooltip="Справочная информация: &quot;Величина прожиточного минимума в Воронежской области&quot; (Материал подготовлен специалистами КонсультантПлюс){КонсультантПлюс}" w:history="1">
              <w:r>
                <w:rPr>
                  <w:color w:val="0000FF"/>
                </w:rPr>
                <w:t>прожиточного минимума,%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4,0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9. Среднедушевые денежные доходы, тыс. рублей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64,5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68,8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83,5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100,8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10. Реальные денежные доходы населения, в% к предыдущему периоду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103,2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105,4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104,6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104,7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104,6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104,7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11. Уровень безработицы на полном рынке труда,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4,0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12. Уровень занятости населения,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64,6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68,7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68,9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69,3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69,6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69,9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70,2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13. Общая площадь жилых помещений, приходящаяся в среднем на 1 жителя,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39,0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14. Доля площади жилищного фонда, обеспеченного всеми видами благоустройства, в общей площади жилищного фонда Воронежской области,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72,3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81,3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83,5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84,6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89,1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91,4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15. Обеспеченность детей дошкольного возраста местами в дошкольных образовательных организациях, количество мест на 100 детей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63,1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63,3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63,9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65,5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68,5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16. Доля обучающ</w:t>
            </w:r>
            <w:r>
              <w:t>ихся в государственных (муниципальных) общеобразовательных организациях, занимающихся в одну смену,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99,3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100,0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17. Охват детей в возрасте от 5 до 18 лет программами дополнительного образования,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80,0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18. Доля граждан Воронежской области, систематически занимающихся физической культурой и спортом, в общей численности населения,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19. Уровень преступности (количество зарегистрированных преступлений на 100 тыс. населения)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1067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20. Смертность населения (социальный риск) в результате дорожно-транспортных происшествий на 100 тыс.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21. Снижение количества населения, погибшего и травмированного при чрезвычайных ситуациях, пожарах и происшествиях на водных объектах, по отношению к 2016 году,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71,0</w:t>
            </w:r>
          </w:p>
        </w:tc>
      </w:tr>
      <w:tr w:rsidR="00000000">
        <w:tc>
          <w:tcPr>
            <w:tcW w:w="185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  <w:outlineLvl w:val="3"/>
            </w:pPr>
            <w:r>
              <w:t>Стратегическая цель - Поддержание устойчивого роста экономики, укрепление позиций Воронежской области в национальном и мировом экономическом пространстве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22. ВРП (в основных ценах соответствующих лет) млрд рублей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969,9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1046,1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1139,1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1280,4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1499,3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1615,4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1853,7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1974,3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2096,5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2230,7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2382,5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2532,4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2699,6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2866,7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3041,1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3223,1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23. ВРП на душу населения, в текущих ценах, тыс. рублей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415,1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447,5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487,0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543,9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633,7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680,9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776,9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825,0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873,5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926,4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986,2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1044,7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1109,8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1174,3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1241,2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1310,6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24. Объем инвестиций в основной капитал, млрд рублей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300,4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320,5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367,6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410,3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504,1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554,1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661,0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718,2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778,1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839,8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902,1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965,3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1028,9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1093,5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1162,2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1235,2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25. Энергоемкость ВРП т.у.т./млн рублей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10,09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9,53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8,52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6,24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5,76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5,32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5,21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26. Объем отгруженных товаров собственного производства, выполненных работ и услуг собственными силами в промышленном производстве, млрд рублей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526,4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567,7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621,2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661,1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741,6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782,1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867,7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912,8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958,7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1006,4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1054,7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1105,6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1158,2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1212,5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1269,4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1328,1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27. Производительность труда в промышленности (объем промышленной продукции в расчете на 1 чел. среднесписочного состава), млн рублей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13,7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28. Индекс производства продукции сельского хозяйства в хозяйствах всех категорий, в% к 2016 году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107,2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109,2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113,8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116,1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121,4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132,7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135,6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138,5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148,7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29. Индекс производительности труда в сельском хозяйстве, в % к 2016 году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103,2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110,5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113,3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135,5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139,4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143,0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146,5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149,9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153,4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157,3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161,0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165,7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30. Темп роста объема экспорта продукции АПК, в% к 2016 году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114,5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122,5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128,6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136,3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151,5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162,1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176,6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186,1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191,2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199,5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206,6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213,6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219,3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227,9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234,7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31. Объем экспорта промышленной продукции, млн долл.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890,2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899,2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903,9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939,1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1036,7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1088,6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1199,6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1235,6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1272,6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1310,8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1350,1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1390,6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1432,4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1504,0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1579,2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1708,1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32. Темп роста объема несырьевого неэнергетического экспорта, в процентах к 2016 году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281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33. Темп роста числа промышленных экспортеров, в процентах к 2016 году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34. Количество субъектов малого и среднего предпринимательства (включая инд. предпринимателей) на 1 тыс. чел. населения, 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46,4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48,0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35. Оборот субъектов малого и среднего предпринимательства в постоянных ценах по отношению к 2016 году,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123,5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132,6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140,5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156,4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164,3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196,0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203,9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211,9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219,8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227,7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235,7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243,6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250,0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36. Удельный вес инновационных товаров, работ, услуг в общем объеме отгруженных товаров, выполненных работ, услуг,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20,0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37. Инновационная активность организаций,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30,0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8. Планируемое количество создаваемых рабочих мест в ТОР, ОЭЗ и ИП Воронежской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13335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1430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</w:pPr>
            <w:r>
              <w:t>38.1. Коэффициент изобретательской активности региона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2,64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2,71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2,73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2,96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70119">
            <w:pPr>
              <w:pStyle w:val="ConsPlusNormal"/>
              <w:jc w:val="center"/>
            </w:pPr>
            <w:r>
              <w:t>3,05</w:t>
            </w:r>
          </w:p>
        </w:tc>
      </w:tr>
      <w:tr w:rsidR="00000000">
        <w:tc>
          <w:tcPr>
            <w:tcW w:w="18567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(п. 38.1 введен </w:t>
            </w:r>
            <w:hyperlink r:id="rId101" w:tooltip="Закон Воронежской области от 23.12.2019 N 165-ОЗ &quot;О внесении изменений в приложение к Закону Воронежской области &quot;О Стратегии социально-экономического развития Воронежской области на период до 2035 года&quot; (принят Воронежской областной Думой 19.12.2019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Воронежской области от 23.12.2019 N 165-ОЗ)</w:t>
            </w:r>
          </w:p>
        </w:tc>
      </w:tr>
      <w:tr w:rsidR="00000000">
        <w:tc>
          <w:tcPr>
            <w:tcW w:w="185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  <w:outlineLvl w:val="3"/>
            </w:pPr>
            <w:r>
              <w:t>Стратегическая цель - Обеспечение полицентрического развития Воронежской области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39. Соотношение наилучших и наихудших показателей уровня безработицы в муниципальных районах и городских округах, раз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4,1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40. Плотность автодорог общего пользования с твердым покрытием (км путей на 1000 км</w:t>
            </w:r>
            <w:r>
              <w:rPr>
                <w:vertAlign w:val="superscript"/>
              </w:rPr>
              <w:t>2</w:t>
            </w:r>
            <w:r>
              <w:t xml:space="preserve"> территории)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320,3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320,7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321,3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321,7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322,5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326,0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326,3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327,7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328,2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328,8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41. Доля домашних хозяйств, имеющих широкополосный доступ к информационно-телекоммуникационной сети Интернет, в общем числе домашних хозяйств,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86,1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90,1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91.1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94,1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96,1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100,0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42. Доля граждан, использующих механизм получения государственных и муниципальных услуг в электронной форме,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90,0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43. Доля использованных, обезвреженных отходов в общем объеме отходов, образовавшихся в процессе производства и потребления,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76,2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78,9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79,0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44. Доля населения, охваченного мероприятиями в сфере культуры, в общей численности населения,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83,5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92,0</w:t>
            </w:r>
          </w:p>
        </w:tc>
      </w:tr>
      <w:tr w:rsidR="0000000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45. Доля установленных водоохранных зон водных объектов в протяженно</w:t>
            </w:r>
            <w:r>
              <w:t>сти береговой линии, требующей установления водоохранных зон,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9,29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12,13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20,21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25,47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26,34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27,22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28,09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28,96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29,84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30,7</w:t>
            </w:r>
          </w:p>
        </w:tc>
      </w:tr>
    </w:tbl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right"/>
        <w:outlineLvl w:val="1"/>
      </w:pPr>
      <w:r>
        <w:t>Приложение 3</w:t>
      </w:r>
    </w:p>
    <w:p w:rsidR="00000000" w:rsidRDefault="00770119">
      <w:pPr>
        <w:pStyle w:val="ConsPlusNormal"/>
        <w:jc w:val="right"/>
      </w:pPr>
      <w:r>
        <w:t>к Стратегии</w:t>
      </w:r>
    </w:p>
    <w:p w:rsidR="00000000" w:rsidRDefault="00770119">
      <w:pPr>
        <w:pStyle w:val="ConsPlusNormal"/>
        <w:jc w:val="right"/>
      </w:pPr>
      <w:r>
        <w:t>социально-экономического развития</w:t>
      </w:r>
    </w:p>
    <w:p w:rsidR="00000000" w:rsidRDefault="00770119">
      <w:pPr>
        <w:pStyle w:val="ConsPlusNormal"/>
        <w:jc w:val="right"/>
      </w:pPr>
      <w:r>
        <w:t>Воронежской области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</w:pPr>
      <w:bookmarkStart w:id="9" w:name="Par6998"/>
      <w:bookmarkEnd w:id="9"/>
      <w:r>
        <w:t>Перечень</w:t>
      </w:r>
    </w:p>
    <w:p w:rsidR="00000000" w:rsidRDefault="00770119">
      <w:pPr>
        <w:pStyle w:val="ConsPlusTitle"/>
        <w:jc w:val="center"/>
      </w:pPr>
      <w:r>
        <w:t>ключевых проектов социально-экономического развития</w:t>
      </w:r>
    </w:p>
    <w:p w:rsidR="00000000" w:rsidRDefault="00770119">
      <w:pPr>
        <w:pStyle w:val="ConsPlusTitle"/>
        <w:jc w:val="center"/>
      </w:pPr>
      <w:r>
        <w:t>Воронежской области, обеспечивающих реализацию Стратегии</w:t>
      </w:r>
    </w:p>
    <w:p w:rsidR="00000000" w:rsidRDefault="0077011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551"/>
        <w:gridCol w:w="4932"/>
        <w:gridCol w:w="2211"/>
        <w:gridCol w:w="1757"/>
        <w:gridCol w:w="2721"/>
      </w:tblGrid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Цели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Название проекта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Краткое описание сути проекта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Объем финансирования (прогноз), млн 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Планируемый период реализации проекта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Механизм реал</w:t>
            </w:r>
            <w:r>
              <w:t>изации проектов</w:t>
            </w: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Рост продолжительности жизни населения. Продление активного долголетия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Межведомственный проект "Живи долго"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Формирование у граждан установок на "управление здоровьем", культуры здорового образа жизни и активного долголетия, разрушение ложных стереотипов о здоровье, здравоохранении, долголетии, стимулирование ранней обращаемости за медицинской помощью, информиров</w:t>
            </w:r>
            <w:r>
              <w:t>ание населения о профилактических осмотрах, формирования ответственного отношения граждан к своему здоровью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2018 - 2020 годы: внебюджетные источники - 45,0;</w:t>
            </w:r>
          </w:p>
          <w:p w:rsidR="00000000" w:rsidRDefault="00770119">
            <w:pPr>
              <w:pStyle w:val="ConsPlusNormal"/>
              <w:jc w:val="center"/>
            </w:pPr>
            <w:r>
              <w:t>2021 - 2025 годы: бюджет субъекта РФ - 87,0, местный бюджет - 5,0, внебюджетные источники - 45,0;</w:t>
            </w:r>
          </w:p>
          <w:p w:rsidR="00000000" w:rsidRDefault="00770119">
            <w:pPr>
              <w:pStyle w:val="ConsPlusNormal"/>
              <w:jc w:val="center"/>
            </w:pPr>
            <w:r>
              <w:t>2</w:t>
            </w:r>
            <w:r>
              <w:t>026 - 2030 годы: бюджет субъекта РФ - 87,0; местный бюджет - 5,0; внебюджетные источники - 45,0;</w:t>
            </w:r>
          </w:p>
          <w:p w:rsidR="00000000" w:rsidRDefault="00770119">
            <w:pPr>
              <w:pStyle w:val="ConsPlusNormal"/>
              <w:jc w:val="center"/>
            </w:pPr>
            <w:r>
              <w:t>2031 - 2035 годы: бюджет субъекта РФ - 86,0; местный бюджет - 5,0; внебюджетные источники - 45,0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02" w:tooltip="Постановление Правительства Воронежской обл. от 31.12.2013 N 1189 (ред. от 25.10.2019) &quot;Об утверждении государственной программы Воронежской области &quot;Развитие здравоохранения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"Развитие здравоохранения"</w:t>
            </w:r>
          </w:p>
        </w:tc>
      </w:tr>
      <w:tr w:rsidR="00000000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"Формирование здорового образа жизни"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Формирование у населения позитивного отношения к здоровому образу жизни для обеспечения общественного здоровья, повышение информированности населения о мерах профилактики заболеваний и увеличение числа людей, приверженных здоровому образу жизни. Мероприяти</w:t>
            </w:r>
            <w:r>
              <w:t>я направлены на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табака. В результате ожидается увеличение доли граждан, приверженных здоровому образу жизни, до</w:t>
            </w:r>
            <w:r>
              <w:t xml:space="preserve"> 50% к 2020 году и до 60% к 2025 году путем формирования у граждан ответственного отношения к своему здоровью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2018 - 2020 годы: внебюджетные источники - 30,0;</w:t>
            </w:r>
          </w:p>
          <w:p w:rsidR="00000000" w:rsidRDefault="00770119">
            <w:pPr>
              <w:pStyle w:val="ConsPlusNormal"/>
              <w:jc w:val="center"/>
            </w:pPr>
            <w:r>
              <w:t>2021 - 2025 годы: бюджет субъекта РФ - 25,0; местный бюджет - 5,0; внебюджетные источники - 30,0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03" w:tooltip="Постановление Правительства Воронежской обл. от 31.12.2013 N 1189 (ред. от 25.10.2019) &quot;Об утверждении государственной программы Воронежской области &quot;Развитие здравоохранения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"Развитие здравоохранения"</w:t>
            </w:r>
          </w:p>
        </w:tc>
      </w:tr>
      <w:tr w:rsidR="00000000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Создание новой модели медицинской организации, оказывающей</w:t>
            </w:r>
            <w:r>
              <w:t xml:space="preserve"> первичную медико-санитарную помощь "Воронеж. Моя поликлиника"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Создание пациентоориентированных медицинских организаций, отличительными признаками которых являются доброжелательное отношение к пациенту, отсутствие очередей за счет правильной организации пр</w:t>
            </w:r>
            <w:r>
              <w:t>оцессов и работы персонала, качественное оказание медицинской помощи, приоритет профилактических мероприятий в первичном звене здравоохранения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2018 - 2020 годы: внебюджетные источники - 25,0</w:t>
            </w:r>
          </w:p>
          <w:p w:rsidR="00000000" w:rsidRDefault="00770119">
            <w:pPr>
              <w:pStyle w:val="ConsPlusNormal"/>
              <w:jc w:val="center"/>
            </w:pPr>
            <w:r>
              <w:t>2020 - 2025 годы: бюджет субъекта РФ - 40,0; внебюджетные источни</w:t>
            </w:r>
            <w:r>
              <w:t>ки - 30,0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04" w:tooltip="Постановление Правительства Воронежской обл. от 31.12.2013 N 1189 (ред. от 25.10.2019) &quot;Об утверждении государственной программы Воронежской области &quot;Развитие здравоохранения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"Развитие здравоохранения"</w:t>
            </w:r>
          </w:p>
        </w:tc>
      </w:tr>
      <w:tr w:rsidR="00000000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"Территория заботы"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Создание последовательной и преемственной системы, сочетающей медицинские услуги для людей всех возрастов, от профилактики до паллиативной медицинской помощи, комплексный подход к медицинскому сопровождению; организация гериатрической службы и обеспечение </w:t>
            </w:r>
            <w:r>
              <w:t>доступности гериатрической помощи для граждан старшего поколения; совершенствование системы профессиональной подготовки в области гериатрии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2018 - 2020 годы: внебюджетные источники - 9,49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05" w:tooltip="Постановление Правительства Воронежской обл. от 31.12.2013 N 1189 (ред. от 25.10.2019) &quot;Об утверждении государственной программы Воронежской области &quot;Развитие здравоохранения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"Развитие здравоохранения"</w:t>
            </w:r>
          </w:p>
        </w:tc>
      </w:tr>
      <w:tr w:rsidR="00000000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"Аутизм. Маршруты помощи"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Разработка и реализация системы мероприятий по оказанию комплексной медико-социальной и психолого-пе</w:t>
            </w:r>
            <w:r>
              <w:t>дагогической помощи детям с РАС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Бюджет субъекта РФ - 10,5; внебюджетные источники - 13,2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06" w:tooltip="Постановление Правительства Воронежской обл. от 31.12.2013 N 1189 (ред. от 25.10.2019) &quot;Об утверждении государственной программы Воронежской области &quot;Развитие здравоохранения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</w:t>
            </w:r>
            <w:r>
              <w:t>и "Развитие здравоохранения"</w:t>
            </w:r>
          </w:p>
        </w:tc>
      </w:tr>
      <w:tr w:rsidR="00000000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"Земский доктор"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Предоставления единовременных компенсационных выплат медицинским работникам (врачам, фельдшерам) в возрасте до 50 лет, прибывшим (переехавшим) на работу в сельские населенные пункты (рабочие поселки, поселки </w:t>
            </w:r>
            <w:r>
              <w:t>городского типа, города с населением до 50 тыс. чел.), что позволит обеспечить медицинские организации квалифицированными кадрами, способными улучшить качество оказания медицинской помощи населению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Федеральный бюджет - 445,2; бюджет субъекта РФ - 164,8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</w:t>
            </w:r>
            <w:r>
              <w:t>8 - 2020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07" w:tooltip="Постановление Правительства Воронежской обл. от 31.12.2013 N 1189 (ред. от 25.10.2019) &quot;Об утверждении государственной программы Воронежской области &quot;Развитие здравоохранения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"Развитие здравоохранения"</w:t>
            </w:r>
          </w:p>
        </w:tc>
      </w:tr>
      <w:tr w:rsidR="00000000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"Строительство стационарных учреждений социального обслуживания нового типа"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Создание новых стационарных учреждений, позволяющих предоставлять государственные социальные услуги надлежащего качества гражданам пожилого возраста и инвалидам в учреждениях повы</w:t>
            </w:r>
            <w:r>
              <w:t>шенной комфортности проживания, оснащенных технологическим, медицинским и реабилитационным оборудованием для обеспечения квалифицированного ухода, осуществления комплексной реабилитации, медицинского обслуживания, организации интересного досуга и общения с</w:t>
            </w:r>
            <w:r>
              <w:t>о сверстниками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Федеральный бюджет - 2760,1; бюджет субъекта РФ - 56,3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2019 - 2024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08" w:tooltip="Постановление Правительства Воронежской обл. от 31.12.2013 N 1187 (ред. от 30.12.2019) &quot;Об утверждении государственной программы Воронежской области &quot;Социальная поддержка граждан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"Социальная п</w:t>
            </w:r>
            <w:r>
              <w:t>оддержка граждан"</w:t>
            </w:r>
          </w:p>
        </w:tc>
      </w:tr>
      <w:tr w:rsidR="00000000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Развитие системы непрерывного образования, повышение уровня ее соответствия потребностям экономики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"Трансформация Воронежского государственного классического университета в центр инновационного, технологического и социального развития Во</w:t>
            </w:r>
            <w:r>
              <w:t>ронежской области"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Реновация действующих и разработка новых образовательных программ, ориентированных на приоритетные направления научно-технологического и социального развития области; развитие фундаментальных и прикладных исследований, ориентированных на</w:t>
            </w:r>
            <w:r>
              <w:t xml:space="preserve"> обеспечение прорыва в приоритетных направлениях развития науки и высоких технологий; открытие новых корпоративных образовательных центров; создание с участием студентов и выпускников социально ориентированных некоммерческих организаций и организаций социа</w:t>
            </w:r>
            <w:r>
              <w:t>льного предпринимательства, внедрение диалоговой модели работы по трудоустройству выпускников; трансфер образовательных программ международного уровня; внедрение программы преакселерации, направленной на формирование базовых компетенций в области инновацио</w:t>
            </w:r>
            <w:r>
              <w:t>нной деятельности; создание центра регионального развития, обеспечивающего использование инструментов ГЧП для реализации инновационных, социальных и технологических проектов; создание инжинирингового центра Воронежской области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Бюджет субъекта РФ 22,75; соб</w:t>
            </w:r>
            <w:r>
              <w:t>ственные средства ВГУ - 33,47; средства партнеров и иные источники - 167,8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09" w:tooltip="Постановление Правительства Воронежской обл. от 17.12.2013 N 1102 (ред. от 29.11.2019) &quot;Об утверждении государственной программы Воронежской области &quot;Развитие образования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"Развитие образо</w:t>
            </w:r>
            <w:r>
              <w:t>вания"</w:t>
            </w:r>
          </w:p>
        </w:tc>
      </w:tr>
      <w:tr w:rsidR="00000000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"Создание системы обеспечения равного доступа к образованию детей с ОВЗ в Воронежской области с учетом разнообразия их образовательных потребностей и индивидуальных возможностей"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Создание материально-технических условий, соответствующих требованиям ФГОС ОВ</w:t>
            </w:r>
            <w:r>
              <w:t>З во всех образовательных организациях, реализующих адаптированные образовательные программы; разработка электронной информационно-аналитической системы "Особенный ребенок"; создание учреждения, осуществляющего организационно-методическое обеспечение проце</w:t>
            </w:r>
            <w:r>
              <w:t>сса обучения детей с ОВЗ и координацию межведомственной деятельности социальной сферы. Ожидаемый результат - создание необходимых условий для инклюзивного образования детей с ограниченными возможностями здоровья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Бюджет субъекта РФ - 150,0; внебюджетные ист</w:t>
            </w:r>
            <w:r>
              <w:t>очники - 175,99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10" w:tooltip="Постановление Правительства Воронежской обл. от 17.12.2013 N 1102 (ред. от 29.11.2019) &quot;Об утверждении государственной программы Воронежской области &quot;Развитие образования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"Развитие образования"</w:t>
            </w:r>
          </w:p>
        </w:tc>
      </w:tr>
      <w:tr w:rsidR="00000000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"Индустриальная школа"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Создание необходимых услови</w:t>
            </w:r>
            <w:r>
              <w:t>й для реализации во всех муниципальных образованиях дополнительных общеобразовательных программ для детей различной, в том числе, технической и естественно-научной направленности, соответствующих интересам обучаемых и перспективным потребностям социально-э</w:t>
            </w:r>
            <w:r>
              <w:t>кономического и технологического развития страны и региона за счет развития материально-технической и методической базы, создания во всех муниципальных образованиях зональных ресурсных центров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Бюджет субъекта РФ - 238,0; внебюджетные источники - 42,0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 xml:space="preserve">2018 </w:t>
            </w:r>
            <w:r>
              <w:t>- 2024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11" w:tooltip="Постановление Правительства Воронежской обл. от 17.12.2013 N 1102 (ред. от 29.11.2019) &quot;Об утверждении государственной программы Воронежской области &quot;Развитие образования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"Развитие образования"</w:t>
            </w:r>
          </w:p>
        </w:tc>
      </w:tr>
      <w:tr w:rsidR="00000000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"Создание регионального центра наукоемких технологий и социально значимых проектов на базе Воронежского государственного технического университета"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Создание механизма сетевого взаимодействия образовательных организаций региона с целью формирования системы </w:t>
            </w:r>
            <w:r>
              <w:t>опережающего воспроизводства инженерных кадров; создание регионального центра по трансферу инновационных технологий, форсайт технологий инженерной и социальной направленности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Федеральный бюджет - 95,0; внебюджетные источники - 14,25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Государстве</w:t>
            </w:r>
            <w:r>
              <w:t xml:space="preserve">нная </w:t>
            </w:r>
            <w:hyperlink r:id="rId112" w:tooltip="Постановление Правительства Воронежской обл. от 17.12.2013 N 1102 (ред. от 29.11.2019) &quot;Об утверждении государственной программы Воронежской области &quot;Развитие образования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"Развитие образования"</w:t>
            </w:r>
          </w:p>
        </w:tc>
      </w:tr>
      <w:tr w:rsidR="00000000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Обеспечение населения доступным и качественным жильем, существенное улучшение качества усл</w:t>
            </w:r>
            <w:r>
              <w:t>уг в сфере ЖКХ. Развитие инфраструктуры ЖКХ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"Формирование комфортной городской среды Воронежской области"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Благоустройство дворовых и общественных территорий. Реконструкция и создание централизованной и нецентрализованной систем холодного водоснабжения муни</w:t>
            </w:r>
            <w:r>
              <w:t>ципальных образований Воронежской области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2018 - 2020 годы: федеральный бюджет - 460,9; бюджет субъекта РФ - 73,2; местный бюджет - 8,1; внебюджетные источники - 1060,0;</w:t>
            </w:r>
          </w:p>
          <w:p w:rsidR="00000000" w:rsidRDefault="00770119">
            <w:pPr>
              <w:pStyle w:val="ConsPlusNormal"/>
              <w:jc w:val="center"/>
            </w:pPr>
            <w:r>
              <w:t>2021 - 2025 годы: внебюджетные источники - 1140,0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13" w:tooltip="Постановление Правительства Воронежской обл. от 31.08.2017 N 679 (ред. от 16.12.2019) &quot;Об утверждении государственной программы Воронежской области &quot;Формирование современной городской среды Воронежской области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"Формирование современной городской среды Воронежской области"</w:t>
            </w:r>
          </w:p>
        </w:tc>
      </w:tr>
      <w:tr w:rsidR="00000000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"Обеспечение качественными коммунальными услугами населения Воронежской области"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Развитие систем тепло-, водоснабжения и водоотведения Воронежской области путем строительства, реконструкции и модернизации объектов инженерно-коммунальной инфраструктуры обла</w:t>
            </w:r>
            <w:r>
              <w:t>сти; создание безопасных и благоприятных условий проживания граждан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2018 - 2020 годы: бюджет субъекта РФ - 126,9; внебюджетные источники - 4208,6;</w:t>
            </w:r>
          </w:p>
          <w:p w:rsidR="00000000" w:rsidRDefault="00770119">
            <w:pPr>
              <w:pStyle w:val="ConsPlusNormal"/>
              <w:jc w:val="center"/>
            </w:pPr>
            <w:r>
              <w:t>2012 - 2025 годы: бюджет субъекта РФ - 379,2; местный бюджет - 151,5; внебюджетные источники - 8511,6;</w:t>
            </w:r>
          </w:p>
          <w:p w:rsidR="00000000" w:rsidRDefault="00770119">
            <w:pPr>
              <w:pStyle w:val="ConsPlusNormal"/>
              <w:jc w:val="center"/>
            </w:pPr>
            <w:r>
              <w:t>2026 -</w:t>
            </w:r>
            <w:r>
              <w:t xml:space="preserve"> 2030 годы: внебюджетные источники - 8911,1;</w:t>
            </w:r>
          </w:p>
          <w:p w:rsidR="00000000" w:rsidRDefault="00770119">
            <w:pPr>
              <w:pStyle w:val="ConsPlusNormal"/>
              <w:jc w:val="center"/>
            </w:pPr>
            <w:r>
              <w:t>2031 - 2035 годы: внебюджетные источники - 8711,1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14" w:tooltip="Постановление Правительства Воронежской обл. от 31.12.2015 N 1060 (ред. от 27.02.2020) &quot;Об утверждении государственной программы Воронежской области &quot;Обеспечение качественными жилищно-коммунальными услугами населения Воронежской области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"Обеспечение качественными жилищно-коммунальными услугами населения"</w:t>
            </w:r>
          </w:p>
        </w:tc>
      </w:tr>
      <w:tr w:rsidR="00000000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"Жилье и городская среда"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Улучшение жилищных условий граждан Воронежской области, путем:</w:t>
            </w:r>
          </w:p>
          <w:p w:rsidR="00000000" w:rsidRDefault="00770119">
            <w:pPr>
              <w:pStyle w:val="ConsPlusNormal"/>
              <w:jc w:val="both"/>
            </w:pPr>
            <w:r>
              <w:t>- обеспечения высоких темп</w:t>
            </w:r>
            <w:r>
              <w:t>ов строительства жилья;</w:t>
            </w:r>
          </w:p>
          <w:p w:rsidR="00000000" w:rsidRDefault="00770119">
            <w:pPr>
              <w:pStyle w:val="ConsPlusNormal"/>
              <w:jc w:val="both"/>
            </w:pPr>
            <w:r>
              <w:t>- стимулирования спроса на возводимое жилье;</w:t>
            </w:r>
          </w:p>
          <w:p w:rsidR="00000000" w:rsidRDefault="00770119">
            <w:pPr>
              <w:pStyle w:val="ConsPlusNormal"/>
              <w:jc w:val="both"/>
            </w:pPr>
            <w:r>
              <w:t>- создания комфортной среды для жизнедеятельности человека (строительство социальной инфраструктуры)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2018 - 2020 годы: федеральный бюджет - 1050,0; бюджет субъекта - 306,07; местные бюджеты - 44,7; внебюджетные источники - 1027,44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Государственн</w:t>
            </w:r>
            <w:r>
              <w:t xml:space="preserve">ая </w:t>
            </w:r>
            <w:hyperlink r:id="rId115" w:tooltip="Постановление Правительства Воронежской обл. от 29.10.2015 N 834 (ред. от 03.09.2019) &quot;Об утверждении государственной программы Воронежской области &quot;Обеспечение доступным и комфортным жильем населения Воронежской области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"Обеспечение доступным и комфортным жильем населения Воронежской о</w:t>
            </w:r>
            <w:r>
              <w:t>бласти"</w:t>
            </w:r>
          </w:p>
        </w:tc>
      </w:tr>
      <w:tr w:rsidR="00000000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"Реализация проектов комплексного развития территории, предусматривающих строительство жилья"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Обеспечение объектами социальной, транспортной, коммунальной инфраструктуры развивающихся территорий, предусматривающих строительство жилья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 xml:space="preserve">Федеральный </w:t>
            </w:r>
            <w:r>
              <w:t>бюджет - 2050,0; областной бюджет - 280,50; местные бюджеты - 90,7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16" w:tooltip="Постановление Правительства Воронежской обл. от 29.10.2015 N 834 (ред. от 03.09.2019) &quot;Об утверждении государственной программы Воронежской области &quot;Обеспечение доступным и комфортным жильем населения Воронежской области&quot;{КонсультантПлюс}" w:history="1">
              <w:r>
                <w:rPr>
                  <w:color w:val="0000FF"/>
                </w:rPr>
                <w:t>програм</w:t>
              </w:r>
              <w:r>
                <w:rPr>
                  <w:color w:val="0000FF"/>
                </w:rPr>
                <w:t>ма</w:t>
              </w:r>
            </w:hyperlink>
            <w:r>
              <w:t xml:space="preserve"> "Обеспечение доступным и комфортным жильем населения Воронежской области"</w:t>
            </w: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Обеспечение роста уровня жизни сельского населения, создание комфортной среды его жизнедеятельности, повышение престижа проживания и работы в сельской местности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"Благоустройст</w:t>
            </w:r>
            <w:r>
              <w:t>во территорий муниципальных образований"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Благоустройство парков, скверов, пляжей, садов, ремонт и благоустройство военно-мемориальных объектов, устройство тротуаров, что позволяет создать условия для более комфортного проживания граждан, повышения туристск</w:t>
            </w:r>
            <w:r>
              <w:t>ой привлекательности территорий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Федеральный бюджет - 13,5; областной бюджет - 216,2; местные бюджеты - 27,1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17" w:tooltip="Постановление Правительства Воронежской обл. от 09.12.2013 N 1072 (ред. от 09.10.2019) &quot;Об утверждении государственной программы Воронежской области &quot;Содействие развитию муниципальных образований и местного самоуправления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"Содействие развитию муниципальных образований и местного самоуправления"</w:t>
            </w: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Развитие энергетической инфраструктуры и повышение эффективности ее функционирования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"Повышение энергоэффективности в учреждениях социальной сферы и муниципальных образованиях Воронежской области"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Обеспечение роста уровня и качества жизни населения за счет</w:t>
            </w:r>
            <w:r>
              <w:t xml:space="preserve">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2018 - 2020 годы: бюджет субъекта РФ - 60,0; местный б</w:t>
            </w:r>
            <w:r>
              <w:t>юджет - 112,0; внебюджетные источники - 1307,6;</w:t>
            </w:r>
          </w:p>
          <w:p w:rsidR="00000000" w:rsidRDefault="00770119">
            <w:pPr>
              <w:pStyle w:val="ConsPlusNormal"/>
              <w:jc w:val="center"/>
            </w:pPr>
            <w:r>
              <w:t>2021 - 2025 годы: внебюджетные средства - 629,3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18" w:tooltip="Постановление Правительства Воронежской обл. от 30.12.2013 N 1181 (ред. от 23.12.2019) &quot;Об утверждении государственной программы Воронежской области &quot;Энергоэффективность и развитие энергетики&quot;{КонсультантПлюс}" w:history="1">
              <w:r>
                <w:rPr>
                  <w:color w:val="0000FF"/>
                </w:rPr>
                <w:t>програм</w:t>
              </w:r>
              <w:r>
                <w:rPr>
                  <w:color w:val="0000FF"/>
                </w:rPr>
                <w:t>ма</w:t>
              </w:r>
            </w:hyperlink>
            <w:r>
              <w:t xml:space="preserve"> Воронежской области "Энергоэффективность и развитие энергетики Воронежской области"</w:t>
            </w:r>
          </w:p>
        </w:tc>
      </w:tr>
      <w:tr w:rsidR="00000000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Улучшение параметров транспортной доступности в Воронежской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"Создание системы скоростного рельсового пассажирского транспорта на территории городского округа</w:t>
            </w:r>
            <w:r>
              <w:t xml:space="preserve"> город Воронеж"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Обеспечение пассажирской связи центра городского округа с другими районами независимо от степени загрузки улично-дорожной сети; уменьшение потока наземного городского пассажирского транспорта; улучшение экологической обстановки в городе; ра</w:t>
            </w:r>
            <w:r>
              <w:t>звитие и транспортное обслуживание площадок новой застройки и их устойчивой связи со всеми городскими районами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Строительство первой очереди системы - 48344,3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Направлена заявка на включение в государственную </w:t>
            </w:r>
            <w:hyperlink r:id="rId119" w:tooltip="Постановление Правительства РФ от 20.12.2017 N 1596 (ред. от 27.12.2019) &quot;Об утверждении государственной программы Российской Федерации &quot;Развитие транспортной системы&quot;{КонсультантПлюс}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Российской Федерации "Развитие транспортной системы"</w:t>
            </w:r>
          </w:p>
        </w:tc>
      </w:tr>
      <w:tr w:rsidR="00000000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"Развитие улично-дорожной сети Воронежской агломерации"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Реализация концепции развития существующей улично-дорожной сети города Воронежа и всей Воронежской агломерации, предусматривающей строительство новых участков автомобильных дорог городской сети (дублера Московского проспекта) и реконструкцию уже существующ</w:t>
            </w:r>
            <w:r>
              <w:t>их транспортных развязок (например, на пересечении Ленинского проспекта с ул. Остужева), а также строительство кольцевой автомобильной дороги для вывода транзитного движения направления Центральное Черноземье - Поволжье за пределы города, путем строительст</w:t>
            </w:r>
            <w:r>
              <w:t>ва южного обхода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Бюджет субъекта РФ - 41630,0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2019 - 2035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20" w:tooltip="Постановление Правительства Воронежской обл. от 31.12.2013 N 1188 (ред. от 23.01.2020) &quot;Об утверждении государственной программы Воронежской области &quot;Развитие транспортной системы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"Развитие транспортной системы"</w:t>
            </w:r>
          </w:p>
        </w:tc>
      </w:tr>
      <w:tr w:rsidR="00000000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Соз</w:t>
            </w:r>
            <w:r>
              <w:t>дание современной транспортно-логистической инфраструктуры региона, обеспечивающей внутренние материальные потоки и растущий транзит грузов по международным транспортным коридорам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"Внедрение экологичных источников энергии для работы автомобильного транспор</w:t>
            </w:r>
            <w:r>
              <w:t>та"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Строительство на территории Воронежской области сети объектов газомоторной инфраструктуры для заправки автомобилей природным газом (метан), а также перевод автотранспорта на использование сжиженного топлива. Реализация проекта позволит снизить загазова</w:t>
            </w:r>
            <w:r>
              <w:t>нность городской среды и использовать более дешевое топливо для работы пассажирского автомобильного транспорта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Бюджет субъекта РФ - 450,0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21" w:tooltip="Постановление Правительства Воронежской обл. от 31.12.2013 N 1188 (ред. от 23.01.2020) &quot;Об утверждении государственной программы Воронежской области &quot;Развитие транспортной системы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"Развитие транспортной системы"</w:t>
            </w:r>
          </w:p>
        </w:tc>
      </w:tr>
      <w:tr w:rsidR="00000000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"Строительство сервисного центра для обслуживания газового оборудования"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Строительство на территории Воронежской области сервисного центра для обслуживания газового оборудования автомобилей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Внебюджетные источники - 600,0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22" w:tooltip="Постановление Правительства Воронежской обл. от 31.12.2013 N 1188 (ред. от 23.01.2020) &quot;Об утверждении государственной программы Воронежской области &quot;Развитие транспортной системы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"Развитие транспортной системы"</w:t>
            </w:r>
          </w:p>
        </w:tc>
      </w:tr>
      <w:tr w:rsidR="00000000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"Строительство грузового терминала на территории международного аэропорта "Воронеж"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Строительство современного грузового хаба в аэропорту Воронеж для увелич</w:t>
            </w:r>
            <w:r>
              <w:t>ения объемов обработки грузов общей массой до 150 - 200 тыс. т в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Внебюджетные источники - 1200,0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2021 - 2024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23" w:tooltip="Постановление Правительства Воронежской обл. от 31.12.2013 N 1188 (ред. от 23.01.2020) &quot;Об утверждении государственной программы Воронежской области &quot;Развитие транспортной системы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"Развитие транспортной системы"</w:t>
            </w:r>
          </w:p>
        </w:tc>
      </w:tr>
      <w:tr w:rsidR="00000000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"Обновление автобусного пассажирского парка, занятого на внутриобластных перевозках"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Реализация проекта позволит поддерживать требуемый уровень безопасности и комфорта перевозки пассажиров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Внебюджетные</w:t>
            </w:r>
            <w:r>
              <w:t xml:space="preserve"> источники - 1200,0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24" w:tooltip="Постановление Правительства Воронежской обл. от 31.12.2013 N 1188 (ред. от 23.01.2020) &quot;Об утверждении государственной программы Воронежской области &quot;Развитие транспортной системы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"Развитие транспортной системы"</w:t>
            </w: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Улучшение экологических услов</w:t>
            </w:r>
            <w:r>
              <w:t>ий жизнедеятельности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"Создание системы обращения с отходами"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В рамках реализации проекта запланировано строительство 8 межмуниципальных отходоперерабатывающих кластеров: в городском округе город Воронеж; в Борисоглебском городском округе; в Семилукском, Панинском, Бутурлиновском, Калачеевском, Россошанском, Богучарс</w:t>
            </w:r>
            <w:r>
              <w:t>ком, Лискинском муниципальных районах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2018 - 2020 годы: федеральный бюджет - 238,083; бюджет субъекта РФ - 42,015; местный бюджет - 3,84;</w:t>
            </w:r>
          </w:p>
          <w:p w:rsidR="00000000" w:rsidRDefault="00770119">
            <w:pPr>
              <w:pStyle w:val="ConsPlusNormal"/>
              <w:jc w:val="center"/>
            </w:pPr>
            <w:r>
              <w:t>2021 - 2025 годы: федеральный бюджет - 635,0; бюджет субъекта РФ - 2155,7; местный бюджет - 1,6; внебюджетные источник</w:t>
            </w:r>
            <w:r>
              <w:t>и - 10694,0;</w:t>
            </w:r>
          </w:p>
          <w:p w:rsidR="00000000" w:rsidRDefault="00770119">
            <w:pPr>
              <w:pStyle w:val="ConsPlusNormal"/>
              <w:jc w:val="center"/>
            </w:pPr>
            <w:r>
              <w:t>2026 - 2030 годы: федеральный бюджет - 635,0; бюджет субъекта РФ - 2155,7; местный бюджет - 1,6; внебюджетные источники - 10694,0;</w:t>
            </w:r>
          </w:p>
          <w:p w:rsidR="00000000" w:rsidRDefault="00770119">
            <w:pPr>
              <w:pStyle w:val="ConsPlusNormal"/>
              <w:jc w:val="center"/>
            </w:pPr>
            <w:r>
              <w:t>2031 - 2035 годы: федеральный бюджет - 635,0; бюджет субъекта РФ - 2155,9; местный бюджет - 1,6; внебюджетные ис</w:t>
            </w:r>
            <w:r>
              <w:t>точники - 10694,0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25" w:tooltip="Постановление Правительства Воронежской обл. от 11.11.2015 N 856 (ред. от 29.03.2019) &quot;Об утверждении государственной программы Воронежской области &quot;Охрана окружающей среды и природные ресурсы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"Охрана окружающей среды и природные ресурсы"</w:t>
            </w:r>
          </w:p>
        </w:tc>
      </w:tr>
      <w:tr w:rsidR="00000000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Разв</w:t>
            </w:r>
            <w:r>
              <w:t>итие системы защиты населения и территории области от чрезвычайных ситуаций и, как следствие, минимизация социальных и экономических последствий возникновения чрезвычайных ситуаций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"Обеспечение высокого уровня пожарной безопасности"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Оснащение к 2035 году п</w:t>
            </w:r>
            <w:r>
              <w:t>одразделений противопожарной службы области 26 новыми пожарными автомобилями; увеличение к 2020 году количества личного состава противопожарной службы Воронежской области до 1211 чел.; увеличение к 2020 году количества подразделений противопожарной службы,</w:t>
            </w:r>
            <w:r>
              <w:t xml:space="preserve"> имеющих газодымозащитную службу, до 47 ед.; доведение доли обновленного пожарно-технического вооружения до 58% от норм положенности; увеличение к 2019 году количества газифицированных пожарных частей подразделений противопожарной службы до 36 ед.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</w:t>
            </w:r>
            <w:r>
              <w:t>020 годы: бюджет субъекта РФ - 32,385;</w:t>
            </w:r>
          </w:p>
          <w:p w:rsidR="00000000" w:rsidRDefault="00770119">
            <w:pPr>
              <w:pStyle w:val="ConsPlusNormal"/>
              <w:jc w:val="center"/>
            </w:pPr>
            <w:r>
              <w:t>2021 - 2025 годы: бюджет субъекта РФ - 60,626;</w:t>
            </w:r>
          </w:p>
          <w:p w:rsidR="00000000" w:rsidRDefault="00770119">
            <w:pPr>
              <w:pStyle w:val="ConsPlusNormal"/>
              <w:jc w:val="center"/>
            </w:pPr>
            <w:r>
              <w:t>2026 - 2030 годы: бюджет субъекта РФ - 270,275;</w:t>
            </w:r>
          </w:p>
          <w:p w:rsidR="00000000" w:rsidRDefault="00770119">
            <w:pPr>
              <w:pStyle w:val="ConsPlusNormal"/>
              <w:jc w:val="center"/>
            </w:pPr>
            <w:r>
              <w:t>2031 - 2035 годы: бюджет субъекта РФ - 308,514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26" w:tooltip="Постановление Правительства Воронежской обл. от 27.12.2013 N 1174 (ред. от 18.03.2019) &quot;Об утверждении государственной программы Воронежской области &quot;Защита населения и территории Воронежской области от чрезвычайных ситуаций, обеспечение пожарной безопасности и безопасности людей на водных объектах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"Защита населения и территории Вороне</w:t>
            </w:r>
            <w:r>
              <w:t>жской области от чрезвычайных ситуаций, обеспечение пожарной безопасности и безопасности людей на водных объектах"</w:t>
            </w:r>
          </w:p>
        </w:tc>
      </w:tr>
      <w:tr w:rsidR="00000000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"Снижение рисков возникновения и смягчения последствий чрезвычайных ситуаций, обеспечение защиты населения"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Увеличение к 2024 году количества спасательных отрядов аварийно-спасательной службы до 4 ед.; увеличение к 2024 году количества личного состава спас</w:t>
            </w:r>
            <w:r>
              <w:t>ателей аварийно-спасательной службы Воронежской области до 115 чел.; оснащение в 2024 году аварийно-спасательной службы Воронежской области гидравлическим аварийно-спасательным инструментом; модернизация систем оповещения населения Воронежской области. Ожи</w:t>
            </w:r>
            <w:r>
              <w:t>даемые результаты: сокращение к 2025 году времени приезда спасателей аварийно-спасательной службы Воронежской области к месту чрезвычайной ситуации в отдаленные муниципальные образования Воронежской области до 240 мин.; повышение к 2035 году уровня удовлет</w:t>
            </w:r>
            <w:r>
              <w:t>воренности граждан проводимыми исполнительными органами государственной власти Воронежской области мероприятиями по защите населения от чрезвычайных ситуаций до 70%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2018 - 2020 годы: бюджет субъекта РФ - 173,492;</w:t>
            </w:r>
          </w:p>
          <w:p w:rsidR="00000000" w:rsidRDefault="00770119">
            <w:pPr>
              <w:pStyle w:val="ConsPlusNormal"/>
              <w:jc w:val="center"/>
            </w:pPr>
            <w:r>
              <w:t>2021 - 2025 годы: бюджет субъекта РФ - 279,</w:t>
            </w:r>
            <w:r>
              <w:t>711;</w:t>
            </w:r>
          </w:p>
          <w:p w:rsidR="00000000" w:rsidRDefault="00770119">
            <w:pPr>
              <w:pStyle w:val="ConsPlusNormal"/>
              <w:jc w:val="center"/>
            </w:pPr>
            <w:r>
              <w:t>2026 - 2030 годы: бюджет субъекта РФ - 228,475;</w:t>
            </w:r>
          </w:p>
          <w:p w:rsidR="00000000" w:rsidRDefault="00770119">
            <w:pPr>
              <w:pStyle w:val="ConsPlusNormal"/>
              <w:jc w:val="center"/>
            </w:pPr>
            <w:r>
              <w:t>2031 - 2035 годы: бюджет субъекта РФ - 241,322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27" w:tooltip="Постановление Правительства Воронежской обл. от 27.12.2013 N 1174 (ред. от 18.03.2019) &quot;Об утверждении государственной программы Воронежской области &quot;Защита населения и территории Воронежской области от чрезвычайных ситуаций, обеспечение пожарной безопасности и безопасности людей на водных объектах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"Защита населения и территории Воронежской области от чрезвычайных ситуаций, обеспечение пожарной безопасности и безоп</w:t>
            </w:r>
            <w:r>
              <w:t>асности людей на водных объектах"</w:t>
            </w:r>
          </w:p>
        </w:tc>
      </w:tr>
      <w:tr w:rsidR="00000000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"Совершенствование мероприятий по гражданской обороне"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Увеличение к 2035 году количества новых средств индивидуальной защиты населения до 5831 ед.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2018 - 2020 годы: бюджет субъекта РФ - 1,920;</w:t>
            </w:r>
          </w:p>
          <w:p w:rsidR="00000000" w:rsidRDefault="00770119">
            <w:pPr>
              <w:pStyle w:val="ConsPlusNormal"/>
              <w:jc w:val="center"/>
            </w:pPr>
            <w:r>
              <w:t>2021 - 2025 годы: бюджет су</w:t>
            </w:r>
            <w:r>
              <w:t>бъекта РФ - 3,590;</w:t>
            </w:r>
          </w:p>
          <w:p w:rsidR="00000000" w:rsidRDefault="00770119">
            <w:pPr>
              <w:pStyle w:val="ConsPlusNormal"/>
              <w:jc w:val="center"/>
            </w:pPr>
            <w:r>
              <w:t>2026 - 2030 годы: бюджет субъекта РФ - 4,346;</w:t>
            </w:r>
          </w:p>
          <w:p w:rsidR="00000000" w:rsidRDefault="00770119">
            <w:pPr>
              <w:pStyle w:val="ConsPlusNormal"/>
              <w:jc w:val="center"/>
            </w:pPr>
            <w:r>
              <w:t>2031 - 2035 годы: бюджет субъекта РФ - 1,644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28" w:tooltip="Постановление Правительства Воронежской обл. от 27.12.2013 N 1174 (ред. от 18.03.2019) &quot;Об утверждении государственной программы Воронежской области &quot;Защита населения и территории Воронежской области от чрезвычайных ситуаций, обеспечение пожарной безопасности и безопасности людей на водных объектах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</w:t>
            </w:r>
            <w:r>
              <w:t>й области "Защита населения и территории Воронежской области от чрезвычайных ситуаций, обеспечение пожарной безопасности и безопасности людей на водных объектах"</w:t>
            </w: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Развитие индустрии отдыха, спорта и досуга. Формирование единого культурного пространства, ук</w:t>
            </w:r>
            <w:r>
              <w:t>репление нравственных ценностей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"Культурный регион"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1. Создание музея писателя И.А. Бунина во флигеле дома, где родился писатель.</w:t>
            </w:r>
          </w:p>
          <w:p w:rsidR="00000000" w:rsidRDefault="00770119">
            <w:pPr>
              <w:pStyle w:val="ConsPlusNormal"/>
              <w:jc w:val="both"/>
            </w:pPr>
            <w:r>
              <w:t>2. Реализация проекта "Воссоздание утраченных построек объекта культурного наследия федерального значения "Дом, в котором с 19</w:t>
            </w:r>
            <w:r>
              <w:t>01 по 1915 год. жил создатель жанра публицистической клоунады А.Л. Дуров".</w:t>
            </w:r>
          </w:p>
          <w:p w:rsidR="00000000" w:rsidRDefault="00770119">
            <w:pPr>
              <w:pStyle w:val="ConsPlusNormal"/>
              <w:jc w:val="both"/>
            </w:pPr>
            <w:r>
              <w:t>3. Размещение в здании объекта культурного наследия "Дом губернатора" структурного подразделения ГБУК ВО "Воронежский областной художественный музей им. И.Н. Крамского" художественн</w:t>
            </w:r>
            <w:r>
              <w:t>ого центра "Музейный квартал".</w:t>
            </w:r>
          </w:p>
          <w:p w:rsidR="00000000" w:rsidRDefault="00770119">
            <w:pPr>
              <w:pStyle w:val="ConsPlusNormal"/>
              <w:jc w:val="both"/>
            </w:pPr>
            <w:r>
              <w:t>4. Реконструкция Воронежского государственного театра оперы и балета.</w:t>
            </w:r>
          </w:p>
          <w:p w:rsidR="00000000" w:rsidRDefault="00770119">
            <w:pPr>
              <w:pStyle w:val="ConsPlusNormal"/>
              <w:jc w:val="both"/>
            </w:pPr>
            <w:r>
              <w:t>5. Завершение строительства нового учебного корпуса и создание интегрированного образовательного комплекса - филиала Московского государственного академиче</w:t>
            </w:r>
            <w:r>
              <w:t>ского художественного института им. В.И. Сурикова на базе Воронежского художественного училища (техникума)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2018 - 2035 годы: федеральный бюджет - 189,6; бюджет субъекта РФ - 3251,8; внебюджетные источники - 4,0;</w:t>
            </w:r>
          </w:p>
          <w:p w:rsidR="00000000" w:rsidRDefault="00770119">
            <w:pPr>
              <w:pStyle w:val="ConsPlusNormal"/>
              <w:jc w:val="center"/>
            </w:pPr>
            <w:r>
              <w:t>2021 - 2025 годы: бюджет субъекта РФ - 3251,</w:t>
            </w:r>
            <w:r>
              <w:t>8; внебюджетные источники - 4,0;</w:t>
            </w:r>
          </w:p>
          <w:p w:rsidR="00000000" w:rsidRDefault="00770119">
            <w:pPr>
              <w:pStyle w:val="ConsPlusNormal"/>
              <w:jc w:val="center"/>
            </w:pPr>
            <w:r>
              <w:t>2026 - 2030 годы: внебюджетные источники - 4,0;</w:t>
            </w:r>
          </w:p>
          <w:p w:rsidR="00000000" w:rsidRDefault="00770119">
            <w:pPr>
              <w:pStyle w:val="ConsPlusNormal"/>
              <w:jc w:val="center"/>
            </w:pPr>
            <w:r>
              <w:t>2031 - 2035 годы: внебюджетные источники - 4,0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2019 - 2020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29" w:tooltip="Постановление Правительства Воронежской обл. от 18.12.2013 N 1119 (ред. от 22.11.2019) &quot;Об утверждении государственной программы Воронежской области &quot;Развитие культуры и туризма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"Развитие культуры и туризма"</w:t>
            </w: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Обеспечение реализации туристско-рекреационного потенциала (в том числе туристских объектов национального и мирового уровней), развитие инфраструктуры регионального туризма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Создание на территории Воронежской области туристско-рекреационных кластеров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Создан</w:t>
            </w:r>
            <w:r>
              <w:t>ие трех уникальных рекреационных пространств в Центральной, Южной и Восточной туристских зонах Воронежской области обеспечит значительный вклад в экономику региона, повысит качество жизни, будет способствовать развитию межрегиональных и международных связе</w:t>
            </w:r>
            <w:r>
              <w:t>й в сфере туризма.</w:t>
            </w:r>
          </w:p>
          <w:p w:rsidR="00000000" w:rsidRDefault="00770119">
            <w:pPr>
              <w:pStyle w:val="ConsPlusNormal"/>
              <w:jc w:val="both"/>
            </w:pPr>
            <w:r>
              <w:t>Реализация проектов позволит увеличить совокупный объем платных туристских услуг в 2035 году в 2,86 раза к уровню 2016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2018 - 2020 годы: федеральный бюджет - 887,4; бюджет субъекта РФ - 46,7; внебюджетные источники - 4670,4;</w:t>
            </w:r>
          </w:p>
          <w:p w:rsidR="00000000" w:rsidRDefault="00770119">
            <w:pPr>
              <w:pStyle w:val="ConsPlusNormal"/>
              <w:jc w:val="center"/>
            </w:pPr>
            <w:r>
              <w:t xml:space="preserve">2021 - </w:t>
            </w:r>
            <w:r>
              <w:t>2025 годы: федеральный бюджет - 790,3; бюджет субъекта РФ - 41,6; внебюджетные источники - 4159,2;</w:t>
            </w:r>
          </w:p>
          <w:p w:rsidR="00000000" w:rsidRDefault="00770119">
            <w:pPr>
              <w:pStyle w:val="ConsPlusNormal"/>
              <w:jc w:val="center"/>
            </w:pPr>
            <w:r>
              <w:t>2026 - 2030 годы: федеральный бюджет - 760,0; бюджет субъекта РФ - 40,0; внебюджетные источники - 4000,0;</w:t>
            </w:r>
          </w:p>
          <w:p w:rsidR="00000000" w:rsidRDefault="00770119">
            <w:pPr>
              <w:pStyle w:val="ConsPlusNormal"/>
              <w:jc w:val="center"/>
            </w:pPr>
            <w:r>
              <w:t>2031 - 2035 годы: федеральный бюджет - 760,0; бюдже</w:t>
            </w:r>
            <w:r>
              <w:t>т субъекта РФ - 40,0; внебюджетные источники - 4000,0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30" w:tooltip="Постановление Правительства Воронежской обл. от 18.12.2013 N 1119 (ред. от 22.11.2019) &quot;Об утверждении государственной программы Воронежской области &quot;Развитие культуры и туризма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"Развитие культуры и туризма"</w:t>
            </w: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Развитие гражданского общества, повышение вклада негосударственного некоммерческого сектора в социально-экономическое развитие Воронежской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Развитие АНО "Ресурсный центр поддержки НКО Воронежской области "Воронежский Дом НКО"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Проект предусматривает</w:t>
            </w:r>
            <w:r>
              <w:t xml:space="preserve"> дальнейшее развитие и расширение направлений деятельности АНО "Ресурсный центр поддержки НКО Воронежской области "Воронежский Дом НКО"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2018 - 2019 годы: бюджет субъекта РФ - 8,5;</w:t>
            </w:r>
          </w:p>
          <w:p w:rsidR="00000000" w:rsidRDefault="00770119">
            <w:pPr>
              <w:pStyle w:val="ConsPlusNormal"/>
              <w:jc w:val="center"/>
            </w:pPr>
            <w:r>
              <w:t>2020 - 2035 годы: бюджет субъекта РФ - 150,0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31" w:tooltip="Постановление Правительства Воронежской обл. от 31.12.2013 N 1187 (ред. от 30.12.2019) &quot;Об утверждении государственной программы Воронежской области &quot;Социальная поддержка граждан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"Социальная поддержка граждан"</w:t>
            </w:r>
          </w:p>
        </w:tc>
      </w:tr>
      <w:tr w:rsidR="00000000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"Развитие территориального общественного самоуправления"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Проект предусматривает построение системы поддержки территориального общественного самоуправления посредством специализированной организации - грантооператора, в роли которой выступает Ассоциация "Совет муниципальных образований Воронежской области". Особе</w:t>
            </w:r>
            <w:r>
              <w:t>нностью проекта является личное участие граждан в реализации проектов. Участие в отборе заявок и контроле за реализацией инициатив осуществляют общественники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2018 - 2019 годы: бюджет субъекта РФ - 120;</w:t>
            </w:r>
          </w:p>
          <w:p w:rsidR="00000000" w:rsidRDefault="00770119">
            <w:pPr>
              <w:pStyle w:val="ConsPlusNormal"/>
              <w:jc w:val="center"/>
            </w:pPr>
            <w:r>
              <w:t>2020 - 2035 годы: бюджет субъекта РФ - 1400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2018 - 203</w:t>
            </w:r>
            <w: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32" w:tooltip="Постановление Правительства Воронежской обл. от 09.12.2013 N 1072 (ред. от 09.10.2019) &quot;Об утверждении государственной программы Воронежской области &quot;Содействие развитию муниципальных образований и местного самоуправления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"Содействие развитию муниципальных образований и м</w:t>
            </w:r>
            <w:r>
              <w:t>естного самоуправления"</w:t>
            </w:r>
          </w:p>
        </w:tc>
      </w:tr>
      <w:tr w:rsidR="00000000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"Решаем вместе"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Вовлечение населения в решении вопросов местного значения; поддержка местных инициатив на территории муниципальных образований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2020 г.: бюджет субъекта РФ - 148,8; местный бюджет - 8,7; внебюджетные источники - 1,8</w:t>
            </w:r>
            <w:r>
              <w:t>;</w:t>
            </w:r>
          </w:p>
          <w:p w:rsidR="00000000" w:rsidRDefault="00770119">
            <w:pPr>
              <w:pStyle w:val="ConsPlusNormal"/>
              <w:jc w:val="center"/>
            </w:pPr>
            <w:r>
              <w:t>2021 - 2025 годы: бюджет субъекта РФ - 1471,6; местный бюджет - 116,67; внебюджетные источники - 9,0;</w:t>
            </w:r>
          </w:p>
          <w:p w:rsidR="00000000" w:rsidRDefault="00770119">
            <w:pPr>
              <w:pStyle w:val="ConsPlusNormal"/>
              <w:jc w:val="center"/>
            </w:pPr>
            <w:r>
              <w:t>2026 - 2030 годы: бюджет субъекта РФ - 1159,96; местный бюджет - 145,05; внебюджетные источники - 9,0;</w:t>
            </w:r>
          </w:p>
          <w:p w:rsidR="00000000" w:rsidRDefault="00770119">
            <w:pPr>
              <w:pStyle w:val="ConsPlusNormal"/>
              <w:jc w:val="center"/>
            </w:pPr>
            <w:r>
              <w:t>2031 - 2035 годы: бюджет субъекта РФ - 1159,96; м</w:t>
            </w:r>
            <w:r>
              <w:t>естный бюджет - 145,05; внебюджетные источники - 9,0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2020 - 2035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33" w:tooltip="Постановление Правительства Воронежской обл. от 09.12.2013 N 1072 (ред. от 09.10.2019) &quot;Об утверждении государственной программы Воронежской области &quot;Содействие развитию муниципальных образований и местного самоуправления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</w:t>
            </w:r>
            <w:r>
              <w:t>ской области "Содействие развитию муниципальных образований и местного самоуправления"</w:t>
            </w: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Развитие малого и среднего предпринимательства, повышение его вклада в валовой региональный продукт, доли в высокотехнологичных отраслях экономики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"Поддержка социального предпринимательства и социально значимых программ для предпринимателей"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Реализация про</w:t>
            </w:r>
            <w:r>
              <w:t>екта включает:</w:t>
            </w:r>
          </w:p>
          <w:p w:rsidR="00000000" w:rsidRDefault="00770119">
            <w:pPr>
              <w:pStyle w:val="ConsPlusNormal"/>
              <w:jc w:val="both"/>
            </w:pPr>
            <w:r>
              <w:t>- мероприятия по популяризации социального предпринимательства;</w:t>
            </w:r>
          </w:p>
          <w:p w:rsidR="00000000" w:rsidRDefault="00770119">
            <w:pPr>
              <w:pStyle w:val="ConsPlusNormal"/>
              <w:jc w:val="both"/>
            </w:pPr>
            <w:r>
              <w:t>- информационно-аналитическое и юридическое сопровождение субъектов социального предпринимательства и социально ориентированных некоммерческих организаций;</w:t>
            </w:r>
          </w:p>
          <w:p w:rsidR="00000000" w:rsidRDefault="00770119">
            <w:pPr>
              <w:pStyle w:val="ConsPlusNormal"/>
              <w:jc w:val="both"/>
            </w:pPr>
            <w:r>
              <w:t>- обмен опытом по под</w:t>
            </w:r>
            <w:r>
              <w:t>держке социальных инициатив субъектов малого и среднего предпринимательства;</w:t>
            </w:r>
          </w:p>
          <w:p w:rsidR="00000000" w:rsidRDefault="00770119">
            <w:pPr>
              <w:pStyle w:val="ConsPlusNormal"/>
              <w:jc w:val="both"/>
            </w:pPr>
            <w:r>
              <w:t>- проведение обучающих и просветительских мероприятий по развитию компетенций в области социального предпринимательства;</w:t>
            </w:r>
          </w:p>
          <w:p w:rsidR="00000000" w:rsidRDefault="00770119">
            <w:pPr>
              <w:pStyle w:val="ConsPlusNormal"/>
              <w:jc w:val="both"/>
            </w:pPr>
            <w:r>
              <w:t>- взаимодействие с федеральными институтами развития, благ</w:t>
            </w:r>
            <w:r>
              <w:t>отворительными фондами и региональными организациями инфраструктуры поддержки малого и среднего предпринимательства по вопросам организации в регионе обучающих программ, направленных на вовлечение отдельных категорий граждан в предпринимательскую деятельно</w:t>
            </w:r>
            <w:r>
              <w:t>сть (например, программы обучения для женщин, находящихся в декретном отпуске или имеющих несовершеннолетних детей)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2018 - 2020 годы: федеральный бюджет - 0,75;</w:t>
            </w:r>
          </w:p>
          <w:p w:rsidR="00000000" w:rsidRDefault="00770119">
            <w:pPr>
              <w:pStyle w:val="ConsPlusNormal"/>
              <w:jc w:val="center"/>
            </w:pPr>
            <w:r>
              <w:t>2021 - 2025 годы: федеральный бюджет - 1,25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34" w:tooltip="Постановление Правительства Воронежской обл. от 30.10.2015 N 839 (ред. от 22.08.2019) &quot;Об утверждении государственной программы Воронежской области &quot;Развитие предпринимательства и торговли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"Развитие предпринимательства и торговли"</w:t>
            </w: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Укрепление позиций хозяйствующих субъектов Воронежской области на национальных ры</w:t>
            </w:r>
            <w:r>
              <w:t>нках высокотехнологичной промышленной и сельскохозяйственной продукции. Развитие производственной кооперации, торгово-экономического и научно-технического сотрудничества с другими субъектами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"Разработка и создание системы ингибирования нового поколения </w:t>
            </w:r>
            <w:r>
              <w:t>для нефтегазовых скважин на основе микродозирующих насосов сверхвысокого давления в рамках импортозамещения"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Система ингибирования нового поколения для нефтегазовых скважин базируется на насосе высокого давления и автоматизированной системе регулирования, обеспечивающей подачу ингибитора к нескольким (до 10) потребителям (скважинам) с различным давлением и расход</w:t>
            </w:r>
            <w:r>
              <w:t>ом. Использование разрабатываемого блока подачи ингибитора возможно в условиях Сибири и Крайнего севера, что положительно скажется на освоении территории Российской Федерации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Федеральный бюджет - 5,0; внебюджетные средства - 20,0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Государственна</w:t>
            </w:r>
            <w:r>
              <w:t xml:space="preserve">я </w:t>
            </w:r>
            <w:hyperlink r:id="rId135" w:tooltip="Постановление Правительства Воронежской обл. от 30.10.2015 N 840 (ред. от 25.09.2019) &quot;Об утверждении государственной программы Воронежской области &quot;Развитие промышленности и повышение ее конкурентоспособности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"Развитие промышленности и повышение ее конкурентоспособности"</w:t>
            </w:r>
          </w:p>
        </w:tc>
      </w:tr>
      <w:tr w:rsidR="00000000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"Международна</w:t>
            </w:r>
            <w:r>
              <w:t>я кооперация и экспорт в Воронежской области"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Цель проекта - за счет комплекса системных и отраслевых мер поддержки создать условия для увеличения к 2025 году объема экспорта Воронежской области:</w:t>
            </w:r>
          </w:p>
          <w:p w:rsidR="00000000" w:rsidRDefault="00770119">
            <w:pPr>
              <w:pStyle w:val="ConsPlusNormal"/>
              <w:jc w:val="both"/>
            </w:pPr>
            <w:r>
              <w:t xml:space="preserve">- промышленной продукции (кроме пищевой промышленности) - в </w:t>
            </w:r>
            <w:r>
              <w:t>1,5 раза к уровню 2016 года (до 1,161 млрд долл. США);</w:t>
            </w:r>
          </w:p>
          <w:p w:rsidR="00000000" w:rsidRDefault="00770119">
            <w:pPr>
              <w:pStyle w:val="ConsPlusNormal"/>
              <w:jc w:val="both"/>
            </w:pPr>
            <w:r>
              <w:t>- продукции АПК - до 0,940 млрд долл. США;</w:t>
            </w:r>
          </w:p>
          <w:p w:rsidR="00000000" w:rsidRDefault="00770119">
            <w:pPr>
              <w:pStyle w:val="ConsPlusNormal"/>
              <w:jc w:val="both"/>
            </w:pPr>
            <w:r>
              <w:t>- продукции малых и средних предприятий - экспортеров и участников программ кооперации - в 1,5 раза к уровню 2017 года. Результаты проекта позволят сформирова</w:t>
            </w:r>
            <w:r>
              <w:t>ть системный подход к оценке состояния и результативности государственных мер поддержки экспорта Воронежской области, определению необходимых направлений и объемов поддержки экспортно ориентированных предприятий на средне- и долгосрочную перспективу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2017 -</w:t>
            </w:r>
            <w:r>
              <w:t xml:space="preserve"> 2020 годы: федеральный бюджет - 31,083; бюджет субъекта РФ - 6,234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36" w:tooltip="Постановление Правительства Воронежской обл. от 30.10.2015 N 840 (ред. от 25.09.2019) &quot;Об утверждении государственной программы Воронежской области &quot;Развитие промышленности и повышение ее конкурентоспособности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</w:t>
            </w:r>
            <w:r>
              <w:t xml:space="preserve">нежской области "Развитие промышленности и повышение ее конкурентоспособности"; Государственная </w:t>
            </w:r>
            <w:hyperlink r:id="rId137" w:tooltip="Постановление Правительства Воронежской обл. от 30.10.2015 N 839 (ред. от 22.08.2019) &quot;Об утверждении государственной программы Воронежской области &quot;Развитие предпринимательства и торговли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"Разв</w:t>
            </w:r>
            <w:r>
              <w:t>итие предпринимательства и торговли"; Государственная программа Воронежской области</w:t>
            </w:r>
          </w:p>
        </w:tc>
      </w:tr>
      <w:tr w:rsidR="00000000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"Содействие импортозамещению в промышленности Воронежской области"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Реализация 17 проектов в 8 отраслях промышленности.</w:t>
            </w:r>
          </w:p>
          <w:p w:rsidR="00000000" w:rsidRDefault="00770119">
            <w:pPr>
              <w:pStyle w:val="ConsPlusNormal"/>
              <w:jc w:val="both"/>
            </w:pPr>
            <w:r>
              <w:t>По результатам их реализации количество заявок, поданных на регистрацию объектов интеллектуальной собственности, составит не менее 20 штук, количество высокопроизводительных рабочих мест, создаваемых в ходе реализации проектов, составит не менее 812 ед.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Фе</w:t>
            </w:r>
            <w:r>
              <w:t>деральный бюджет - 2359,0; бюджет субъекта РФ - 44,4; внебюджетные источники - 16686,03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38" w:tooltip="Постановление Правительства Воронежской обл. от 13.12.2013 N 1088 (ред. от 30.12.2019) &quot;Об утверждении государственной программы Воронежской области &quot;Развитие сельского хозяйства, производства пищевых продуктов и инфраструктуры агропродовольственного рынка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"Развитие сельского хозяйства, производства пищевых продуктов и инфраструктуры агропродовольственного рынка" Государственная </w:t>
            </w:r>
            <w:hyperlink r:id="rId139" w:tooltip="Постановление Правительства Воронежской обл. от 30.10.2015 N 840 (ред. от 25.09.2019) &quot;Об утверждении государственной программы Воронежской области &quot;Развитие промышленности и повышение ее конкурентоспособности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"Развитие промышленности и повышение ее конкурентоспособности"</w:t>
            </w:r>
          </w:p>
        </w:tc>
      </w:tr>
      <w:tr w:rsidR="00000000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"Государственный фонд развития промышленности Воронежской облас</w:t>
            </w:r>
            <w:r>
              <w:t>ти"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Создание регионального фонда развития промышленности (РФРП) Воронежской области позволит привлекать средства федерального бюджета в рамках программы поддержки Фонда развития промышленности (ФГАУ "РФТР") "Совместные займы", предусматривающей финансирова</w:t>
            </w:r>
            <w:r>
              <w:t>ние проектов совместно с РФРП, с которыми будут заключены соответствующие соглашения. Доля финансирования со стороны Фонда развития промышленности (ФГАУ "РФТР") - 70% от общей суммы займа, предоставляемого фондами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Федеральный бюджет - 1415,0; бюджет субъек</w:t>
            </w:r>
            <w:r>
              <w:t>та РФ - 615,0; внебюджетные источники - 2021,0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40" w:tooltip="Постановление Правительства Воронежской обл. от 30.10.2015 N 840 (ред. от 25.09.2019) &quot;Об утверждении государственной программы Воронежской области &quot;Развитие промышленности и повышение ее конкурентоспособности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"Разв</w:t>
            </w:r>
            <w:r>
              <w:t>итие промышленности и повышение ее конкурентоспособности"</w:t>
            </w:r>
          </w:p>
        </w:tc>
      </w:tr>
      <w:tr w:rsidR="00000000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"Реализация Программы развития промышленного кластера "Межрегиональный насосостроительный кластер" с участием липецкого предприятия ООО "Генборг"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В 2018 году ожидается включение межрегионального кластера в реестр промышленных кластеров Минпромторга России.</w:t>
            </w:r>
            <w:r>
              <w:t xml:space="preserve"> Планируется создание нового типоряда импортозамещающих химических насосов и организация их серийного производства" с привлечением субсидии федерального бюджета в размере 187 млн рублей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Федеральный бюджет - 184,0; внебюджетные источники - 1320,0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2017 - 202</w:t>
            </w: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41" w:tooltip="Постановление Правительства Воронежской обл. от 30.10.2015 N 840 (ред. от 25.09.2019) &quot;Об утверждении государственной программы Воронежской области &quot;Развитие промышленности и повышение ее конкурентоспособности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"Развитие промышленности и повышение ее конкурентоспособности"</w:t>
            </w:r>
          </w:p>
        </w:tc>
      </w:tr>
      <w:tr w:rsidR="00000000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Укрепление позиций хозяйствующих субъектов Воронежской области на национальных рынках высокотехнологичной промышленной и сельскохозяйственной продукции. Обеспечение населения экономически доступной и безопасной сельскохозяйственной продукцией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"Развитие м</w:t>
            </w:r>
            <w:r>
              <w:t>олочного кластера"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Проект предусматривает введение в строй 30 новых молочных комплексов к 2020 году и дальнейшее динамичное развитие данного направления. В рамках решения этой задачи правительством области во взаимодействии с потенциальными инвесторами буд</w:t>
            </w:r>
            <w:r>
              <w:t>ет сформирована "дорожная карта", что позволит уже к 2020 году нарастить объемы производства молока до 1 млн т в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2018 - 2020 годы: бюджет субъекта РФ - 5300,0; внебюджетные источники - 21300,0;</w:t>
            </w:r>
          </w:p>
          <w:p w:rsidR="00000000" w:rsidRDefault="00770119">
            <w:pPr>
              <w:pStyle w:val="ConsPlusNormal"/>
              <w:jc w:val="center"/>
            </w:pPr>
            <w:r>
              <w:t>2021 - 2025 годы: бюджет субъекта РФ - 1400,0; внебюджетны</w:t>
            </w:r>
            <w:r>
              <w:t>е источники - 5500,0;</w:t>
            </w:r>
          </w:p>
          <w:p w:rsidR="00000000" w:rsidRDefault="00770119">
            <w:pPr>
              <w:pStyle w:val="ConsPlusNormal"/>
              <w:jc w:val="center"/>
            </w:pPr>
            <w:r>
              <w:t>2026 - 2030 годы: бюджет субъекта РФ - 1400,0; внебюджетные источники - 5500,0;</w:t>
            </w:r>
          </w:p>
          <w:p w:rsidR="00000000" w:rsidRDefault="00770119">
            <w:pPr>
              <w:pStyle w:val="ConsPlusNormal"/>
              <w:jc w:val="center"/>
            </w:pPr>
            <w:r>
              <w:t>2031 - 2035 годы: бюджет субъекта РФ - 1400,0; внебюджетные источники - 5500,0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42" w:tooltip="Постановление Правительства Воронежской обл. от 13.12.2013 N 1088 (ред. от 30.12.2019) &quot;Об утверждении государственной программы Воронежской области &quot;Развитие сельского хозяйства, производства пищевых продуктов и инфраструктуры агропродовольственного рынка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"Развитие сельского хозяйства, пр</w:t>
            </w:r>
            <w:r>
              <w:t>оизводства пищевых продуктов и инфраструктуры агропродовольственного рынка"</w:t>
            </w:r>
          </w:p>
        </w:tc>
      </w:tr>
      <w:tr w:rsidR="00000000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"Формирование и развитие свиноводческого кластера"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Создаваемый кластер будет включать в себя переработку зерна в корма, собственную генетику и далее производство свинины, что обе</w:t>
            </w:r>
            <w:r>
              <w:t>спечивает максимальную независимость проекта от ключевых внешних факторов, а также снимает фитосанитарные и прочие риски, связанные с оборотом продукции через границы различных регионов. Особое внимание будет уделено генетической независимости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 xml:space="preserve">2018 - 2020 </w:t>
            </w:r>
            <w:r>
              <w:t>годы: бюджет субъекта РФ - 4050,0; внебюджетные источники - 14650,0;</w:t>
            </w:r>
          </w:p>
          <w:p w:rsidR="00000000" w:rsidRDefault="00770119">
            <w:pPr>
              <w:pStyle w:val="ConsPlusNormal"/>
              <w:jc w:val="center"/>
            </w:pPr>
            <w:r>
              <w:t>2021 - 2025 годы: бюджет субъекта РФ - 2000,0; внебюджетные источники - 5500,0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43" w:tooltip="Постановление Правительства Воронежской обл. от 13.12.2013 N 1088 (ред. от 30.12.2019) &quot;Об утверждении государственной программы Воронежской области &quot;Развитие сельского хозяйства, производства пищевых продуктов и инфраструктуры агропродовольственного рынка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"Развитие сельского хозяйства, производства пищевых продуктов и инфраструктуры агропродовольственного рынка"</w:t>
            </w: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"Ф</w:t>
            </w:r>
            <w:r>
              <w:t>ормирование и развитие свеклосахарного кластера"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Проект предполагает создание на базе имеющейся в области инфраструктуры (Всероссийский НИИ сахарной свеклы и сахара в Рамонском муниципальном районе) Федерального исследовательского центра (свой интерес к уч</w:t>
            </w:r>
            <w:r>
              <w:t>астию в проекте подтверждают "Русагро", "Щелково Агрохим").</w:t>
            </w:r>
          </w:p>
          <w:p w:rsidR="00000000" w:rsidRDefault="00770119">
            <w:pPr>
              <w:pStyle w:val="ConsPlusNormal"/>
              <w:jc w:val="both"/>
            </w:pPr>
            <w:r>
              <w:t>Планируется выпустить не менее восьми высококонкурентных гибридов сахарной свеклы отечественной селекции (первые гибриды - уже к 2020 году)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2018 - 2020 годы: бюджет субъекта РФ - 850,0; внебюджетные источники - 2200,0;</w:t>
            </w:r>
          </w:p>
          <w:p w:rsidR="00000000" w:rsidRDefault="00770119">
            <w:pPr>
              <w:pStyle w:val="ConsPlusNormal"/>
              <w:jc w:val="center"/>
            </w:pPr>
            <w:r>
              <w:t xml:space="preserve">2021 - 2025 годы: бюджет субъекта РФ </w:t>
            </w:r>
            <w:r>
              <w:t>- 700,0; внебюджетные источники - 2000,0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44" w:tooltip="Постановление Правительства Воронежской обл. от 13.12.2013 N 1088 (ред. от 30.12.2019) &quot;Об утверждении государственной программы Воронежской области &quot;Развитие сельского хозяйства, производства пищевых продуктов и инфраструктуры агропродовольственного рынка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"Развитие сельского хозяйства, производства пищевых продуктов и инфраструктуры агропродовольственного рынка"</w:t>
            </w:r>
          </w:p>
        </w:tc>
      </w:tr>
      <w:tr w:rsidR="00000000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Развитие мясного кластера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Проект предусматривает дальнейшее расширение откормочных площадей якорного участник</w:t>
            </w:r>
            <w:r>
              <w:t>а кластера (ООО "Заречное") и вовлечение в кластер максимально возможного числа участников различных форм собственности, прежде всего, частных фермеров и КФХ. Успешное решение поставленных в рамках проекта задач позволит не только увеличить число голов мяс</w:t>
            </w:r>
            <w:r>
              <w:t>ного КРС в регионе к 2025 году до 159 тыс. голов, но и обеспечит загрузку мощностей мясокомбината, функционирующего в рамках кластера, что, в свою очередь, позволит увеличить объемы экспорта продукции АПК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2018 - 2020 годы: бюджет субъекта РФ - 3465,0; внеб</w:t>
            </w:r>
            <w:r>
              <w:t>юджетные источники - 5350,0;</w:t>
            </w:r>
          </w:p>
          <w:p w:rsidR="00000000" w:rsidRDefault="00770119">
            <w:pPr>
              <w:pStyle w:val="ConsPlusNormal"/>
              <w:jc w:val="center"/>
            </w:pPr>
            <w:r>
              <w:t>2021 - 2025 годы: бюджет субъекта РФ - 3900,0; внебюджетные источники - 2000,0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45" w:tooltip="Постановление Правительства Воронежской обл. от 13.12.2013 N 1088 (ред. от 30.12.2019) &quot;Об утверждении государственной программы Воронежской области &quot;Развитие сельского хозяйства, производства пищевых продуктов и инфраструктуры агропродовольственного рынка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"Развитие сельского хозяйства, производства пищевых продуктов и инфраструктуры агропродовольственного рынка"</w:t>
            </w:r>
          </w:p>
        </w:tc>
      </w:tr>
      <w:tr w:rsidR="00000000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"Формирование современной инфраструктуры первичной подработки и хранения плодоовощной продукции"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Строительство объектов для первичной подработки и хранения плодоовощной продукции, что позволит обеспечить выход предприятий АПК на экспортный уровень и создат</w:t>
            </w:r>
            <w:r>
              <w:t>ь новые виды продукции с высокой добавленной стоимостью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2018 - 2020 годы: бюджет субъекта РФ - 100,0; внебюджетные источники - 400,0;</w:t>
            </w:r>
          </w:p>
          <w:p w:rsidR="00000000" w:rsidRDefault="00770119">
            <w:pPr>
              <w:pStyle w:val="ConsPlusNormal"/>
              <w:jc w:val="center"/>
            </w:pPr>
            <w:r>
              <w:t>2021 - 2025 годы: бюджет субъекта РФ - 200,0; внебюджетные источники - 600,0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46" w:tooltip="Постановление Правительства Воронежской обл. от 13.12.2013 N 1088 (ред. от 30.12.2019) &quot;Об утверждении государственной программы Воронежской области &quot;Развитие сельского хозяйства, производства пищевых продуктов и инфраструктуры агропродовольственного рынка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"Развитие сельского хозяйства, производства пищевы</w:t>
            </w:r>
            <w:r>
              <w:t>х продуктов и инфраструктуры агропродовольственного рынка"</w:t>
            </w: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Развитие малого и среднего предпринимательства, повышение его вклада в валовой региональный продукт, доли в высокотехнологичных отраслях экономики. Поддержка предпринимательской инициативы в муниц</w:t>
            </w:r>
            <w:r>
              <w:t>ипальных образованиях и развитие малого предпринимательства на селе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"Развитие молодежного предпринимательства"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Проект предполагает расширение перечня образовательных программ для молодых предпринимателей с ориентацией молодых предпринимателей на реализацию</w:t>
            </w:r>
            <w:r>
              <w:t xml:space="preserve"> принципа "технологического лидерства" (политика постоянного вывода на рынок совершенно новой продукции) и их проведение в муниципальных образованиях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2018 - 2020 годы: внебюджетные источники - 7,5;</w:t>
            </w:r>
          </w:p>
          <w:p w:rsidR="00000000" w:rsidRDefault="00770119">
            <w:pPr>
              <w:pStyle w:val="ConsPlusNormal"/>
              <w:jc w:val="center"/>
            </w:pPr>
            <w:r>
              <w:t>2021 - 2025 годы: внебюджетные источники - 14,0;</w:t>
            </w:r>
          </w:p>
          <w:p w:rsidR="00000000" w:rsidRDefault="00770119">
            <w:pPr>
              <w:pStyle w:val="ConsPlusNormal"/>
              <w:jc w:val="center"/>
            </w:pPr>
            <w:r>
              <w:t>2026 - 20</w:t>
            </w:r>
            <w:r>
              <w:t>30 годы: внебюджетные источники - 15,0;</w:t>
            </w:r>
          </w:p>
          <w:p w:rsidR="00000000" w:rsidRDefault="00770119">
            <w:pPr>
              <w:pStyle w:val="ConsPlusNormal"/>
              <w:jc w:val="center"/>
            </w:pPr>
            <w:r>
              <w:t>2031 - 2035 годы: внебюджетные источники - 17,5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47" w:tooltip="Постановление Правительства Воронежской обл. от 30.10.2015 N 839 (ред. от 22.08.2019) &quot;Об утверждении государственной программы Воронежской области &quot;Развитие предпринимательства и торговли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"Развитие предпринимательства и торговли"</w:t>
            </w: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"Создание единого оператора для инфраструктуры поддержки </w:t>
            </w:r>
            <w:r>
              <w:t>субъектов малого и среднего предпринимательства"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Проект предусматривает построение системы управления организациями инфраструктурой поддержки малого и среднего предпринимательства на принципах "одного окна", а также формирование сервисной модели оказания у</w:t>
            </w:r>
            <w:r>
              <w:t>слуг.</w:t>
            </w:r>
          </w:p>
          <w:p w:rsidR="00000000" w:rsidRDefault="00770119">
            <w:pPr>
              <w:pStyle w:val="ConsPlusNormal"/>
              <w:jc w:val="both"/>
            </w:pPr>
            <w:r>
              <w:t>Основные функции единого оператора: консолидация всей нефинансовой инфраструктуры поддержки; осуществление управления и контроля; привлечение частных инвестиций. Одной из задач проекта является автоматизация услуг организаций инфраструктуры поддержки</w:t>
            </w:r>
            <w:r>
              <w:t xml:space="preserve"> малого и среднего предпринимательства в муниципальных образованиях Воронежской области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2018 - 2020 годы: федеральный бюджет - 21,6; бюджет субъекта РФ - 7,0;</w:t>
            </w:r>
          </w:p>
          <w:p w:rsidR="00000000" w:rsidRDefault="00770119">
            <w:pPr>
              <w:pStyle w:val="ConsPlusNormal"/>
              <w:jc w:val="center"/>
            </w:pPr>
            <w:r>
              <w:t>2021 - 2025 годы: федеральный бюджет - 54,0; бюджет субъекта РФ - 17,6;</w:t>
            </w:r>
          </w:p>
          <w:p w:rsidR="00000000" w:rsidRDefault="00770119">
            <w:pPr>
              <w:pStyle w:val="ConsPlusNormal"/>
              <w:jc w:val="center"/>
            </w:pPr>
            <w:r>
              <w:t>2026 - 2030 годы: федерал</w:t>
            </w:r>
            <w:r>
              <w:t>ьный бюджет - 55,0; бюджет субъекта РФ - 20,0;</w:t>
            </w:r>
          </w:p>
          <w:p w:rsidR="00000000" w:rsidRDefault="00770119">
            <w:pPr>
              <w:pStyle w:val="ConsPlusNormal"/>
              <w:jc w:val="center"/>
            </w:pPr>
            <w:r>
              <w:t>2031 - 2035 годы: федеральный бюджет - 65,0; бюджет субъекта РФ - 22,0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48" w:tooltip="Постановление Правительства Воронежской обл. от 30.10.2015 N 839 (ред. от 22.08.2019) &quot;Об утверждении государственной программы Воронежской области &quot;Развитие предпринимательства и торговли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"Развитие предпринимательства и торговли"</w:t>
            </w: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"Формирование и развитие системы сельскохозяйственной кооперации"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Построение системы, обеспечивающей комплексную поддержку развития сельскохозяйственной кооперации за </w:t>
            </w:r>
            <w:r>
              <w:t>счет: внедрения единой системы управления и информирования о возможностях кооперации (в т.ч. через единого оператора, "Бизнес-навигатор МСП"); организация рынка сбыта произведенной продукции (заключение договоров о сотрудничестве, предоставление торговых м</w:t>
            </w:r>
            <w:r>
              <w:t>ест, проведение ярмарочных мероприятий, внедрение электронных торговых сервисов); оказание финансовой поддержки деятельности кооперативов (гранты на развитие материально-технической базы сельскохозяйственных кооперативов, микрозаймы и поручительства, фикси</w:t>
            </w:r>
            <w:r>
              <w:t>рованная доля льготных кредитов для малых форм хозяйствования в общем объеме кредитования АПК). Ключевым итогом реализации проекта является формирование сети сельскохозяйственных кооперативов, обеспечивающих создание новых постоянных рабочих мест и прирост</w:t>
            </w:r>
            <w:r>
              <w:t xml:space="preserve"> объема реализованной ими сельскохозяйственной продукции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2018 - 2020 годы: федеральный бюджет - 124,95, бюджет субъекта РФ - 22,05; внебюджетные источники - 144,0;</w:t>
            </w:r>
          </w:p>
          <w:p w:rsidR="00000000" w:rsidRDefault="00770119">
            <w:pPr>
              <w:pStyle w:val="ConsPlusNormal"/>
              <w:jc w:val="center"/>
            </w:pPr>
            <w:r>
              <w:t>2021 - 2025 годы: федеральный бюджет - 225,25; бюджет субъекта РФ - 39,75; внебюджетные исто</w:t>
            </w:r>
            <w:r>
              <w:t>чники - 320,0;</w:t>
            </w:r>
          </w:p>
          <w:p w:rsidR="00000000" w:rsidRDefault="00770119">
            <w:pPr>
              <w:pStyle w:val="ConsPlusNormal"/>
              <w:jc w:val="center"/>
            </w:pPr>
            <w:r>
              <w:t>2026 - 2030 годы: федеральный бюджет - 246,5; бюджет субъекта РФ - 43,5; внебюджетные источники - 337,0;</w:t>
            </w:r>
          </w:p>
          <w:p w:rsidR="00000000" w:rsidRDefault="00770119">
            <w:pPr>
              <w:pStyle w:val="ConsPlusNormal"/>
              <w:jc w:val="center"/>
            </w:pPr>
            <w:r>
              <w:t>2031 - 2035 годы: федеральный бюджет - 267,75; бюджет субъекта РФ - 47,25; внебюджетные источники - 513,0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49" w:tooltip="Постановление Правительства Воронежской обл. от 30.10.2015 N 839 (ред. от 22.08.2019) &quot;Об утверждении государственной программы Воронежской области &quot;Развитие предпринимательства и торговли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"Развитие предпринимательства и торговли" Государственная </w:t>
            </w:r>
            <w:hyperlink r:id="rId150" w:tooltip="Постановление Правительства Воронежской обл. от 13.12.2013 N 1088 (ред. от 30.12.2019) &quot;Об утверждении государственной программы Воронежской области &quot;Развитие сельского хозяйства, производства пищевых продуктов и инфраструктуры агропродовольственного рынка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"Развитие сельского хозяйства, производства пищевых продукто</w:t>
            </w:r>
            <w:r>
              <w:t>в и инфраструктуры агропродовольственного рынка"</w:t>
            </w:r>
          </w:p>
        </w:tc>
      </w:tr>
      <w:tr w:rsidR="00000000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Создание и широкое применение российских информационных и коммуникационных технологий, обеспечение их конкурентоспособности. Развитие телекоммуникационной инфраструктуры, устранение цифрового неравенства и </w:t>
            </w:r>
            <w:r>
              <w:t>обеспечение доступности качественных услуг связи на всей территории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"Доступная мобильная связь и беспроводной интернет в Воронежской области"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Строительство и ввод в эксплуатацию базовых станций с целью обеспечения доступа населения региона, включая</w:t>
            </w:r>
            <w:r>
              <w:t xml:space="preserve"> социально незащищенные слои, к устойчивой радиотелефонной (сотовой) связи, в том числе к пользованию услугой мобильного интернета в стандарте 3G/4G в Воронежской области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2018 - 2020 годы: бюджет субъекта РФ - 54,0; местный бюджет - 10,5; внебюджетные исто</w:t>
            </w:r>
            <w:r>
              <w:t>чники - 306,0;</w:t>
            </w:r>
          </w:p>
          <w:p w:rsidR="00000000" w:rsidRDefault="00770119">
            <w:pPr>
              <w:pStyle w:val="ConsPlusNormal"/>
              <w:jc w:val="center"/>
            </w:pPr>
            <w:r>
              <w:t>2021 - 2025 годы: бюджет субъекта РФ - 14,8; местный бюджет - 3,42; внебюджетные источники - 81,3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51" w:tooltip="Постановление Правительства Воронежской обл. от 20.12.2013 N 1131 (ред. от 21.01.2020) &quot;Об утверждении государственной программы Воронежской области &quot;Информационное общество&quot;{КонсультантПлюс}" w:history="1">
              <w:r>
                <w:rPr>
                  <w:color w:val="0000FF"/>
                </w:rPr>
                <w:t>программ</w:t>
              </w:r>
              <w:r>
                <w:rPr>
                  <w:color w:val="0000FF"/>
                </w:rPr>
                <w:t>а</w:t>
              </w:r>
            </w:hyperlink>
            <w:r>
              <w:t xml:space="preserve"> Воронежской области "Информационное общество"</w:t>
            </w:r>
          </w:p>
        </w:tc>
      </w:tr>
      <w:tr w:rsidR="00000000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"Миграция ключевых региональных информационных систем и ресурсов на платформы отечественных производителей"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В рамках проекта по миграции ключевых региональных информационных систем и ресурсов на платформ</w:t>
            </w:r>
            <w:r>
              <w:t>ы отечественных производителей будет обеспечен поэтапный переход на преимущественное использование информационных и коммуникационных технологий российских производителей, что позволит достичь к 2035 году уровня использования в региональных информационных р</w:t>
            </w:r>
            <w:r>
              <w:t>есурсах не менее 90% программного и информационного обеспечения отечественных производителей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2018 - 2020 годы: бюджет субъекта РФ - 200,0;</w:t>
            </w:r>
          </w:p>
          <w:p w:rsidR="00000000" w:rsidRDefault="00770119">
            <w:pPr>
              <w:pStyle w:val="ConsPlusNormal"/>
              <w:jc w:val="center"/>
            </w:pPr>
            <w:r>
              <w:t>2021 - 2025 годы: бюджет субъекта РФ - 300,0;</w:t>
            </w:r>
          </w:p>
          <w:p w:rsidR="00000000" w:rsidRDefault="00770119">
            <w:pPr>
              <w:pStyle w:val="ConsPlusNormal"/>
              <w:jc w:val="center"/>
            </w:pPr>
            <w:r>
              <w:t>2026 - 2030 годы: бюджет субъекта РФ - 200,0;</w:t>
            </w:r>
          </w:p>
          <w:p w:rsidR="00000000" w:rsidRDefault="00770119">
            <w:pPr>
              <w:pStyle w:val="ConsPlusNormal"/>
              <w:jc w:val="center"/>
            </w:pPr>
            <w:r>
              <w:t>2031 - 2035 годы: бюджет субъекта РФ - 100,0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52" w:tooltip="Постановление Правительства Воронежской обл. от 20.12.2013 N 1131 (ред. от 21.01.2020) &quot;Об утверждении государственной программы Воронежской области &quot;Информационное общество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</w:t>
            </w:r>
            <w:r>
              <w:t>ти "Информационное общество"</w:t>
            </w:r>
          </w:p>
        </w:tc>
      </w:tr>
      <w:tr w:rsidR="00000000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"Перевод государственных и муниципальных услуг в электронную форму"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Планируется перевод документов в электронный вид, исключение бумажных документов из процессов предоставления услуг, переход на использование интернет-ресурсо</w:t>
            </w:r>
            <w:r>
              <w:t xml:space="preserve">в с юридически значимой информацией и расширение сферы применения электронного межведомственного взаимодействия. Проект предусматривает создание высококачественных коммуникационных технологий оказания услуг в электронной форме населению региона, обеспечив </w:t>
            </w:r>
            <w:r>
              <w:t>доступность, удобство использования информационными ресурсами, сократив финансовые затраты и время, затрачиваемое на оказание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2018 - 2020 годы: бюджет субъекта РФ - 60,0;</w:t>
            </w:r>
          </w:p>
          <w:p w:rsidR="00000000" w:rsidRDefault="00770119">
            <w:pPr>
              <w:pStyle w:val="ConsPlusNormal"/>
              <w:jc w:val="center"/>
            </w:pPr>
            <w:r>
              <w:t>2021 - 2025 годы: бюджет субъекта РФ - 80,0;</w:t>
            </w:r>
          </w:p>
          <w:p w:rsidR="00000000" w:rsidRDefault="00770119">
            <w:pPr>
              <w:pStyle w:val="ConsPlusNormal"/>
              <w:jc w:val="center"/>
            </w:pPr>
            <w:r>
              <w:t xml:space="preserve">2026 - 2030 годы: бюджет субъекта </w:t>
            </w:r>
            <w:r>
              <w:t>РФ - 80,0;</w:t>
            </w:r>
          </w:p>
          <w:p w:rsidR="00000000" w:rsidRDefault="00770119">
            <w:pPr>
              <w:pStyle w:val="ConsPlusNormal"/>
              <w:jc w:val="center"/>
            </w:pPr>
            <w:r>
              <w:t>2031 - 2035 годы: бюджет субъекта РФ - 80,0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53" w:tooltip="Постановление Правительства Воронежской обл. от 20.12.2013 N 1131 (ред. от 21.01.2020) &quot;Об утверждении государственной программы Воронежской области &quot;Информационное общество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"Информационное общество"</w:t>
            </w:r>
          </w:p>
        </w:tc>
      </w:tr>
      <w:tr w:rsidR="00000000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"Умный город - умный регион"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Создание и развитие информационно-коммуникационных технологий, сетей интеллектуальных устройств, интегрированных программно-аппаратных комплексов, что позволит региональной власти напрямую взаимодействовать с сообществами и раз</w:t>
            </w:r>
            <w:r>
              <w:t>личными инфраструктурными системами, обеспечит возможность отслеживания текущей ситуации в регионе и оперативного принятия решений, направленных на улучшение качества жизни населения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 xml:space="preserve">2018 - 2020 годы: федеральный бюджет - 200,0; бюджет субъекта РФ - 20,0; </w:t>
            </w:r>
            <w:r>
              <w:t>внебюджетные источники - 50,0;</w:t>
            </w:r>
          </w:p>
          <w:p w:rsidR="00000000" w:rsidRDefault="00770119">
            <w:pPr>
              <w:pStyle w:val="ConsPlusNormal"/>
              <w:jc w:val="center"/>
            </w:pPr>
            <w:r>
              <w:t>2021 - 2025 годы: федеральный бюджет - 200,0; бюджет субъекта РФ - 20,0; внебюджетные источники - 50,0;</w:t>
            </w:r>
          </w:p>
          <w:p w:rsidR="00000000" w:rsidRDefault="00770119">
            <w:pPr>
              <w:pStyle w:val="ConsPlusNormal"/>
              <w:jc w:val="center"/>
            </w:pPr>
            <w:r>
              <w:t>2026 - 2030 годы: бюджет субъекта РФ - 20,0; внебюджетные источники - 100,0;</w:t>
            </w:r>
          </w:p>
          <w:p w:rsidR="00000000" w:rsidRDefault="00770119">
            <w:pPr>
              <w:pStyle w:val="ConsPlusNormal"/>
              <w:jc w:val="center"/>
            </w:pPr>
            <w:r>
              <w:t>2031 - 2035 годы: бюджет субъекта РФ - 20,0;</w:t>
            </w:r>
            <w:r>
              <w:t xml:space="preserve"> внебюджетные источники - 100,0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hyperlink r:id="rId154" w:tooltip="Распоряжение Правительства РФ от 28.07.2017 N 1632-р &lt;Об утверждении программы &quot;Цифровая экономика Российской Федерации&quot;&gt;------------ Утратил силу или отменен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"Цифровая экономика Российской Федерации". Государственная </w:t>
            </w:r>
            <w:hyperlink r:id="rId155" w:tooltip="Постановление Правительства Воронежской обл. от 20.12.2013 N 1131 (ред. от 21.01.2020) &quot;Об утверждении государственной программы Воронежской области &quot;Информационное общество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"Информационное общество"</w:t>
            </w: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"МФЦ для бизнеса и Центры оказания услуг для бизнеса"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Создания сети многофункциональных центров предоставления государственных и муниципальных услуг, ориентированных на предоставление государственных, муниципальных, дополнительных (сопутствующих) услуг субъектам предпринимательства в форме "МФЦ для бизнеса" и</w:t>
            </w:r>
            <w:r>
              <w:t xml:space="preserve"> "Центра оказания услуг для бизнеса" по принципу "одного окна"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2018 - 2020 годы: бюджет субъекта РФ - 32,7; внебюджетные средства - 16,6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56" w:tooltip="Постановление Правительства Воронежской обл. от 20.12.2013 N 1131 (ред. от 21.01.2020) &quot;Об утверждении государственной программы Воронежской области &quot;Информационное общество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"Информационное общество"</w:t>
            </w: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Создание единой информационно-образовательной среды, включающей в себя совокупность техно</w:t>
            </w:r>
            <w:r>
              <w:t xml:space="preserve">логических средств и организационных форм информационного взаимодействия в решении учебных, учебно-познавательных, проектно-исследовательских и профессиональных задач с применением информационно-коммуникационных технологий в результате организации доступа </w:t>
            </w:r>
            <w:r>
              <w:t>к комплексу телекоммуникаций и информационных образовательных сервисов в образовательных организациях Воронежской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Обеспечение возможности работы общеобразовательных и профессиональных образовательных организаций Воронежской области в комплексе теле</w:t>
            </w:r>
            <w:r>
              <w:t>коммуникаций и информационных образовательных сервисов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Создание каналов связи для пользования ресурсов сети Интернет в общеобразовательных и профессиональных образовательных организациях Воронежской области.</w:t>
            </w:r>
          </w:p>
          <w:p w:rsidR="00000000" w:rsidRDefault="00770119">
            <w:pPr>
              <w:pStyle w:val="ConsPlusNormal"/>
              <w:jc w:val="both"/>
            </w:pPr>
            <w:r>
              <w:t>Организация электронного взаимодействия общеобра</w:t>
            </w:r>
            <w:r>
              <w:t>зовательных и профессиональных образовательных организаций Воронежской области с департаментом образования, науки и молодежной политики Воронежской области.</w:t>
            </w:r>
          </w:p>
          <w:p w:rsidR="00000000" w:rsidRDefault="00770119">
            <w:pPr>
              <w:pStyle w:val="ConsPlusNormal"/>
              <w:jc w:val="both"/>
            </w:pPr>
            <w:r>
              <w:t>Создание единого электронного информационно-библиотечного центра в общеобразовательных и профессион</w:t>
            </w:r>
            <w:r>
              <w:t>альных образовательных организациях Воронежской области. Организация возможности использования единой распределенной системы организации дистанционного обучения в общеобразовательных и профессиональных образовательных организациях Воронежской области с эфф</w:t>
            </w:r>
            <w:r>
              <w:t>ектом присутствия и использованием технологий видеоконференцсвязи, предназначенной, в том числе для учащихся с ограниченными возможностями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Бюджет субъекта РФ - 35,007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57" w:tooltip="Постановление Правительства РФ от 26.12.2017 N 1642 (ред. от 22.02.2020) &quot;Об утверждении государственной программы Российской Федерации &quot;Развитие образования&quot;------------ Недействующая редакция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Российской Федерации "Развитие образования" на 2018 - 2025 годы, утвержденная Постановлением Правительства Российской Федерации от 26 декабря 2017 года N 1642 Направление (подпрограмм</w:t>
            </w:r>
            <w:r>
              <w:t xml:space="preserve">а) "Развитие дошкольного, общего и дополнительного образования детей" ведомственная целевая </w:t>
            </w:r>
            <w:hyperlink r:id="rId158" w:tooltip="Приказ Минобрнауки России от 09.06.2016 N 698 &quot;Об утверждении ведомственной целевой программы &quot;Российская электронная школа&quot; на 2016 - 2018 годы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"Российская электронная школа". Связь с государственными программами Воронежск</w:t>
            </w:r>
            <w:r>
              <w:t xml:space="preserve">ой области: Государственная программа Воронежской области "Развитие образования", утвержденная постановлением правительства Воронежской области от 17 декабря 2013 года N 1102 </w:t>
            </w:r>
            <w:hyperlink r:id="rId159" w:tooltip="Постановление Правительства Воронежской обл. от 17.12.2013 N 1102 (ред. от 29.11.2019) &quot;Об утверждении государственной программы Воронежской области &quot;Развитие образования&quot;{КонсультантПлюс}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дошкольного и общего образования"</w:t>
            </w: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Создание прорывных технологий и рабочих мест в сфере цифровой экономики Российской Федерации на территории Воронежской области за счет мультипликативного эффекта консолид</w:t>
            </w:r>
            <w:r>
              <w:t>ации интеллектуальных потенциалов творческой молодежи, ведущих отраслевых предприятий и ВУЗов в едином инновационном учебно-научно-производственном пространстве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"Технополис высоких технологий Воронежской области"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Создание конкурентоспособного и эффективно </w:t>
            </w:r>
            <w:r>
              <w:t>функционирующего инновационного территориального центра, в котором концентрируются предприятия, выпускающие продукцию высоких технологий, высокопрофессиональные кадры, создается перспективная технологическая база для обеспечения высокого качества жизни и о</w:t>
            </w:r>
            <w:r>
              <w:t>тработки новой модели экономического роста Воронежской области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Внебюджетные источники - 5140,0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Проект "Технополис высоких технологий Воронежской области" на принципах государственно-частного партнерства</w:t>
            </w:r>
          </w:p>
        </w:tc>
      </w:tr>
      <w:tr w:rsidR="00000000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Инновационное развитие экономики и социа</w:t>
            </w:r>
            <w:r>
              <w:t>льной сферы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"Региональный центр инжиниринга Воронежской области"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Региональный центр инжиниринга Воронежской области - в перспективе ключевой ("якорный") объект инфраструктуры поддержки производственных субъектов МСП, обеспечивающий системную интеграцию по циклу комплексной подготовки нового производства малых и средних </w:t>
            </w:r>
            <w:r>
              <w:t>компаний. Одна из его основных задач - обеспечить включение малого и среднего бизнеса в решение задач по импортозамещению и локализации промышленного производства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Федеральный бюджет - 19,0; бюджет субъекта РФ - 12,118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60" w:tooltip="Постановление Правительства Воронежской обл. от 30.10.2015 N 840 (ред. от 25.09.2019) &quot;Об утверждении государственной программы Воронежской области &quot;Развитие промышленности и повышение ее конкурентоспособности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"Развитие промышленности и повышение ее конкурентоспособности"</w:t>
            </w:r>
          </w:p>
        </w:tc>
      </w:tr>
      <w:tr w:rsidR="00000000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"Создание Межвузовского и</w:t>
            </w:r>
            <w:r>
              <w:t>нжинирингового центра"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Создание на территории региона структуры, объединяющей и координирующей работу вузов региона по развитию технических подходов к оказанию инжиниринговых услуг для промышленных предприятий, обеспечению инжинирингового сопровождения стр</w:t>
            </w:r>
            <w:r>
              <w:t>атегических проектов региона, развитию системы взаимообмена опытом и демонстрации положительных практик успешной реализации высокотехнологичных проектов на университетском уровне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Внебюджетные источники - 1,0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Программа трансформации ФГБОУ ВО "ВГ</w:t>
            </w:r>
            <w:r>
              <w:t>У" в университетский центр инновационного, технологического и социального развития Воронежской области</w:t>
            </w:r>
          </w:p>
        </w:tc>
      </w:tr>
      <w:tr w:rsidR="00000000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"Создание Центра компетенций в сфере постгеномных технологий"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Создание на территории региона структуры, обеспечивающей трансферт новейших технологий и </w:t>
            </w:r>
            <w:r>
              <w:t>знаний в практической медицине, науке и образовании в области постгеномных технологий. Одной из основных задач Центра должно стать внедрение нового вида диагностики социально значимых заболеваний, позволяющей вести учет индивидуальных генетических особенно</w:t>
            </w:r>
            <w:r>
              <w:t>стей - персонализированной геномной медицины, которая позволит транслировать передовые исследования и технологии в клиники Воронежской области.</w:t>
            </w:r>
          </w:p>
          <w:p w:rsidR="00000000" w:rsidRDefault="00770119">
            <w:pPr>
              <w:pStyle w:val="ConsPlusNormal"/>
              <w:jc w:val="both"/>
            </w:pPr>
            <w:r>
              <w:t xml:space="preserve">Кроме того, деятельность Центра может быть диверсифицирована - благодаря накопленному своду знаний в области генетики и взаимодействия биомолекул внутри клетки, возможна трансляция передовых практик не только в сфере медицины, но также в сельском и лесном </w:t>
            </w:r>
            <w:r>
              <w:t>хозяйстве, микробиологии и иных отраслях.</w:t>
            </w:r>
          </w:p>
          <w:p w:rsidR="00000000" w:rsidRDefault="00770119">
            <w:pPr>
              <w:pStyle w:val="ConsPlusNormal"/>
              <w:jc w:val="both"/>
            </w:pPr>
            <w:r>
              <w:t>Основы создания Центра уже заложены - ведется организация научно-исследовательских работ в заданной тематике, результаты которых частично апробируются в специализированных учреждениях региона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Бюджет субъекта РФ - 1</w:t>
            </w:r>
            <w:r>
              <w:t>40,0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61" w:tooltip="Постановление Правительства Воронежской обл. от 31.12.2013 N 1190 (ред. от 30.12.2019) &quot;Об утверждении государственной программы Воронежской области &quot;Экономическое развитие и инновационная экономика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"Экономическое развитие и инновационная экономика"</w:t>
            </w:r>
          </w:p>
        </w:tc>
      </w:tr>
      <w:tr w:rsidR="00000000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"Созд</w:t>
            </w:r>
            <w:r>
              <w:t>ание Регионального проектного центра экспертизы и сопровождения высокотехнологичных проектов"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Создание на территории региона координационного органа по реализации ключевых проектов развития Воронежской области с использованием компетенций вузов региона. Ос</w:t>
            </w:r>
            <w:r>
              <w:t>новной функцией центра является поддержка вузов и предприятий региона в рамках таких направлений, как формализация и развитие системы маркетинга высокотехнологичных проектов, защита интеллектуальной собственности за рубежом и получение международных патент</w:t>
            </w:r>
            <w:r>
              <w:t>ов, формирование пула перспективных проектов Воронежской области по созданию высокотехнологичных производств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Внебюджетные источники - 2,0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Программа трансформации ФГБОУ ВО "ВГУ" в университетский центр инновационного, технологического и социальн</w:t>
            </w:r>
            <w:r>
              <w:t>ого развития Воронежской области</w:t>
            </w:r>
          </w:p>
        </w:tc>
      </w:tr>
      <w:tr w:rsidR="00000000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"Создание инжинирингового центра - технологической платформы "Территория Smart"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Создание в регионе инжинирингового центра (технологической платформы, центра компетенций), направленного на кадровую и технологическую поддержку процессов формирования геоинформационной модели региона, сетей интеллектуальных устройств (сенсоров) на ней, дл</w:t>
            </w:r>
            <w:r>
              <w:t>я задач государственного управления, создания комфортной, энергоэффективной и безбарьерной региональной среды и привлечения инвестиций в инфраструктурные проекты региона.</w:t>
            </w:r>
          </w:p>
          <w:p w:rsidR="00000000" w:rsidRDefault="00770119">
            <w:pPr>
              <w:pStyle w:val="ConsPlusNormal"/>
              <w:jc w:val="both"/>
            </w:pPr>
            <w:r>
              <w:t>Организация данного Центра в регионе позволит запустить процессы по созданию норматив</w:t>
            </w:r>
            <w:r>
              <w:t>но-правовой и организационной платформы для создания и управления изменениями в единой геоинформационной системе в интересах органов власти различных уровней, населения, бизнеса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Внебюджетные источники - 70,0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"Программа развития ФГБОУ ВО "ВГТУ" </w:t>
            </w:r>
            <w:r>
              <w:t>Программа ФГБОУ ВО "ВГТУ" "Вузы как центры пространства создания инноваций"</w:t>
            </w:r>
          </w:p>
        </w:tc>
      </w:tr>
      <w:tr w:rsidR="00000000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Модернизация структуры экономики и социальной сферы. Повышение сбалансированности развития муниципалитетов на основе рационального размещения производительных сил, развития произв</w:t>
            </w:r>
            <w:r>
              <w:t>одственной и социальной инфраструктуры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"Создание особой экономической зоны "Центр"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Создание особой экономической зоны "Центр" на территории Воронежской области позволит дополнительно привлечь 30 млрд рублей инвестиций, создать более 4 тыс. новых рабочих ме</w:t>
            </w:r>
            <w:r>
              <w:t>ст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2018 - 2020 годы: бюджет субъекта РФ - 2965,0; внебюджетные источники - 7100,0;</w:t>
            </w:r>
          </w:p>
          <w:p w:rsidR="00000000" w:rsidRDefault="00770119">
            <w:pPr>
              <w:pStyle w:val="ConsPlusNormal"/>
              <w:jc w:val="center"/>
            </w:pPr>
            <w:r>
              <w:t>2021 - 2025 годы: внебюджетные источники - 11300,0;</w:t>
            </w:r>
          </w:p>
          <w:p w:rsidR="00000000" w:rsidRDefault="00770119">
            <w:pPr>
              <w:pStyle w:val="ConsPlusNormal"/>
              <w:jc w:val="center"/>
            </w:pPr>
            <w:r>
              <w:t>2026 - 2030 годы: федеральный бюджет - 1400,0; внебюджетные источники 5500,0;</w:t>
            </w:r>
          </w:p>
          <w:p w:rsidR="00000000" w:rsidRDefault="00770119">
            <w:pPr>
              <w:pStyle w:val="ConsPlusNormal"/>
              <w:jc w:val="center"/>
            </w:pPr>
            <w:r>
              <w:t xml:space="preserve">2031 - 2035 годы: внебюджетные источники - </w:t>
            </w:r>
            <w:r>
              <w:t>11600,0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62" w:tooltip="Постановление Правительства Воронежской обл. от 31.12.2013 N 1190 (ред. от 30.12.2019) &quot;Об утверждении государственной программы Воронежской области &quot;Экономическое развитие и инновационная экономика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"Экономическое развитие и инновационная экономика"</w:t>
            </w:r>
          </w:p>
        </w:tc>
      </w:tr>
      <w:tr w:rsidR="00000000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</w:t>
            </w:r>
            <w:r>
              <w:t>Создание на территории Воронежской области пула инвестиционных площадок, обеспеченных инженерной инфраструктурой и энергетическими мощностями"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В результате реализации проекта будут определены новые точки роста экономики муниципальных районов области за сче</w:t>
            </w:r>
            <w:r>
              <w:t>т создания новых промышленных площадок, обеспеченных всеми видами инженерной инфраструктуры и энергетическими мощностями. Реализация проекта позволит дополнительно привлечь в экономику области не менее 20 млрд рублей инвестиций и создать 2 тыс. новых рабоч</w:t>
            </w:r>
            <w:r>
              <w:t>их мест за счет размещения новых производств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2018 - 2020 годы: внебюджетные источники - 3500,0;</w:t>
            </w:r>
          </w:p>
          <w:p w:rsidR="00000000" w:rsidRDefault="00770119">
            <w:pPr>
              <w:pStyle w:val="ConsPlusNormal"/>
              <w:jc w:val="center"/>
            </w:pPr>
            <w:r>
              <w:t>2021 - 2025 годы: внебюджетные источники - 16500,0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63" w:tooltip="Постановление Правительства Воронежской обл. от 31.12.2013 N 1190 (ред. от 30.12.2019) &quot;Об утверждении государственной программы Воронежской области &quot;Экономическое развитие и инновационная экономика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"Экономическое развитие и инновационная экономика"</w:t>
            </w:r>
          </w:p>
        </w:tc>
      </w:tr>
      <w:tr w:rsidR="00000000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"Развитие сети индустриальных (промышленных) парков области"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Создание 5 новых индустриальных (промышленных) парков на т</w:t>
            </w:r>
            <w:r>
              <w:t>ерритории Воронежской области, в том числе индустриального парка для малого и среднего бизнеса, что позволит дополнительно привлечь в экономику области не менее 30 млрд рублей инвестиций и создать 3 тыс. новых рабочих мест за счет размещения новых производ</w:t>
            </w:r>
            <w:r>
              <w:t>ств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2018 - 2020 годы: федеральный бюджет - 200,0; внебюджетные источники - 300,0;</w:t>
            </w:r>
          </w:p>
          <w:p w:rsidR="00000000" w:rsidRDefault="00770119">
            <w:pPr>
              <w:pStyle w:val="ConsPlusNormal"/>
              <w:jc w:val="center"/>
            </w:pPr>
            <w:r>
              <w:t>2021 - 2025 годы Федеральный бюджет - 700,0; внебюджетные источники - 19100;</w:t>
            </w:r>
          </w:p>
          <w:p w:rsidR="00000000" w:rsidRDefault="00770119">
            <w:pPr>
              <w:pStyle w:val="ConsPlusNormal"/>
              <w:jc w:val="center"/>
            </w:pPr>
            <w:r>
              <w:t>2026 - 2031 годы: внебюджетные источники - 9700,0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2018 - 2031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64" w:tooltip="Постановление Правительства Воронежской обл. от 31.12.2013 N 1190 (ред. от 30.12.2019) &quot;Об утверждении государственной программы Воронежской области &quot;Экономическое развитие и инновационная экономика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"Экономическое развитие и инновационная экономика"</w:t>
            </w: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Обновление социально-экономического про</w:t>
            </w:r>
            <w:r>
              <w:t>филя моногородов, создание в муниципальных районах новых точек экономического роста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"Создание территории опережающего развития "Павловск" на территории моногорода Павловск Павловского муниципального района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Создание территории опережающего социально-экономи</w:t>
            </w:r>
            <w:r>
              <w:t>ческого развития "Павловск" на территории моногорода Павловск Павловского муниципального района позволит диверсифицировать экономику моногорода, создать 1,5 тыс. новых рабочих мест, привлечь более 12 млрд рублей инвестиций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2018 - 2020 годы: федеральный бюд</w:t>
            </w:r>
            <w:r>
              <w:t>жет - 1019,1; внебюджетные источники - 4950,0;</w:t>
            </w:r>
          </w:p>
          <w:p w:rsidR="00000000" w:rsidRDefault="00770119">
            <w:pPr>
              <w:pStyle w:val="ConsPlusNormal"/>
              <w:jc w:val="center"/>
            </w:pPr>
            <w:r>
              <w:t>2021 - 2025 годы: внебюджетные источники - 7050,0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65" w:tooltip="Постановление Правительства Воронежской обл. от 31.12.2013 N 1190 (ред. от 30.12.2019) &quot;Об утверждении государственной программы Воронежской области &quot;Экономическое развитие и инновационная экономика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"Экономическое развитие и инновационная экономика"</w:t>
            </w: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Экологическая реабилитация водных объектов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"Реновация Воронежского водохранилища"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Удаление донных отложений со дна Воронежского водохранилища, ликвидация мелководий, а та</w:t>
            </w:r>
            <w:r>
              <w:t>кже подтоплений и заболоченности. Увеличение глубины и повышение его проточности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Бюджет субъекта РФ - 313,9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66" w:tooltip="Постановление Правительства Воронежской обл. от 11.11.2015 N 856 (ред. от 29.03.2019) &quot;Об утверждении государственной программы Воронежской области &quot;Охрана окружающей среды и природные ресурсы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"Охрана окружающей среды и природные ресурсы"</w:t>
            </w:r>
          </w:p>
        </w:tc>
      </w:tr>
      <w:tr w:rsidR="00000000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Реализация мер по профилактике правонарушений, укреплению общественного пор</w:t>
            </w:r>
            <w:r>
              <w:t>ядка и обеспечению общественной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"Создание комплексной системы безопасности Воронежской области "Безопасный регион"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Создание и развитие правоохранительного сегмента комплексной системы безопасности Воронежской области "Безопасный регион" на тер</w:t>
            </w:r>
            <w:r>
              <w:t>ритории всех муниципальных образований региона позволит обеспечить высокий уровень защищенности населения не только от чрезвычайных ситуаций природного и техногенного характера, но и преступных и противоправных посягательств. В результате чего ожидаемо сни</w:t>
            </w:r>
            <w:r>
              <w:t>жение уровня уличной преступности, повышение оперативности реагирования нарядов полиции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2018 - 2021 годы: бюджет субъекта РФ - 68,0</w:t>
            </w:r>
          </w:p>
          <w:p w:rsidR="00000000" w:rsidRDefault="00770119">
            <w:pPr>
              <w:pStyle w:val="ConsPlusNormal"/>
              <w:jc w:val="center"/>
            </w:pPr>
            <w:r>
              <w:t>2022 - 2035 годы: бюджет субъекта РФ - 4352,0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67" w:tooltip="Постановление Правительства Воронежской обл. от 31.12.2013 N 1205 (ред. от 21.06.2019) &quot;Об утверждении государственной программы Воронежской области &quot;Обеспечение общественного порядка и противодействие преступности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"Обеспечение общественного порядка и противодействие преступности"</w:t>
            </w:r>
          </w:p>
        </w:tc>
      </w:tr>
      <w:tr w:rsidR="00000000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"Создание безопасных условий передвижения транспортных с</w:t>
            </w:r>
            <w:r>
              <w:t>редств и пешеходов на дорогах Воронежской области"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В результате реализации проекта количество дорожно-транспортных происшествий, в которых сопутствующим фактором их совершения являлись неудовлетворительные дорожные условия, удастся сократить с 49% до 10%, </w:t>
            </w:r>
            <w:r>
              <w:t>планируется ежегодное стабильное снижение количества дорожно-транспортных происшествий по причине превышения установленной скорости, а также тяжести последствий от дорожно-транспортных происшествий. Открытие центров по безопасности дорожного движения и при</w:t>
            </w:r>
            <w:r>
              <w:t>обретение мобильных автогородков, позволит увеличить количество проведенных занятий в загородных детских лагерях, выездных мероприятий в районах области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Бюджет субъекта РФ - 17391,0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68" w:tooltip="Постановление Правительства Воронежской обл. от 31.12.2013 N 1205 (ред. от 21.06.2019) &quot;Об утверждении государственной программы Воронежской области &quot;Обеспечение общественного порядка и противодействие преступности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"Обеспечение общественного порядка и противодействие преступности"</w:t>
            </w:r>
          </w:p>
        </w:tc>
      </w:tr>
      <w:tr w:rsidR="00000000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"Созда</w:t>
            </w:r>
            <w:r>
              <w:t>ние комплексной системы предупреждения безнадзорности, беспризорности, правонарушений и антиобщественных действий несовершеннолетних"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Организации досуговой занятости несовершеннолетних, путем предоставления им возможности бесплатного посещения спортивных с</w:t>
            </w:r>
            <w:r>
              <w:t>екций и кружков. При увеличении финансирования детской оздоровительной кампании, охват несовершеннолетних, состоящих на учете в органах внутренних дел и КДН и ЗП муниципальных районов, в рамках проведение специализированных лагерных смен для данной категор</w:t>
            </w:r>
            <w:r>
              <w:t>ии подростков составит 100%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Бюджет субъекта РФ - 2822,0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69" w:tooltip="Постановление Правительства Воронежской обл. от 31.12.2013 N 1205 (ред. от 21.06.2019) &quot;Об утверждении государственной программы Воронежской области &quot;Обеспечение общественного порядка и противодействие преступности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</w:t>
            </w:r>
            <w:r>
              <w:t xml:space="preserve"> области "Обеспечение общественного порядка и противодействие преступности"</w:t>
            </w:r>
          </w:p>
        </w:tc>
      </w:tr>
      <w:tr w:rsidR="00000000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"Создание комплексной антинаркотической пропаганды, с использованием средств массовой информации и современных информационных технологий"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Реализация проекта позволит стабилизиров</w:t>
            </w:r>
            <w:r>
              <w:t>ать соотношение количества преступлений в сфере незаконного оборота наркотиков, от общего числа выявленных преступлений в диапазоне 7 - 13%. Провести мероприятия, направленные на пропаганду здорового образа жизни среди подростков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бюджет субъекта РФ - 60,0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2019 - 2035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70" w:tooltip="Постановление Правительства Воронежской обл. от 31.12.2013 N 1205 (ред. от 21.06.2019) &quot;Об утверждении государственной программы Воронежской области &quot;Обеспечение общественного порядка и противодействие преступности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"Обеспечение общественного порядка и противодей</w:t>
            </w:r>
            <w:r>
              <w:t>ствие преступности"</w:t>
            </w:r>
          </w:p>
        </w:tc>
      </w:tr>
      <w:tr w:rsidR="00000000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"Создание комплексной системы предупреждения рецидивной преступности в жилом секторе"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Создание на территориях муниципальных образований оптимального количества участковых пунктов полиции, их оснащение, а также обеспечение повседневной</w:t>
            </w:r>
            <w:r>
              <w:t xml:space="preserve"> деятельности участковых уполномоченных полиции позволит повысить качество профилактической работы на закрепленных административных участках, в том числе с лицами, состоящими на профилактических учетах территориальных органов МВД России на районном уровне,</w:t>
            </w:r>
            <w:r>
              <w:t xml:space="preserve"> и как следствие снижение уровня повторной преступности на обслуживаемых территориях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2018 - 2020 оды: бюджет субъекта РФ - 2759,0;</w:t>
            </w:r>
          </w:p>
          <w:p w:rsidR="00000000" w:rsidRDefault="00770119">
            <w:pPr>
              <w:pStyle w:val="ConsPlusNormal"/>
              <w:jc w:val="center"/>
            </w:pPr>
            <w:r>
              <w:t>2021 - 2025 годы: бюджет субъекта РФ - 6660,0;</w:t>
            </w:r>
          </w:p>
          <w:p w:rsidR="00000000" w:rsidRDefault="00770119">
            <w:pPr>
              <w:pStyle w:val="ConsPlusNormal"/>
              <w:jc w:val="center"/>
            </w:pPr>
            <w:r>
              <w:t>2026 - 2035 годы: бюджет субъекта РФ - 8346,0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2019 - 2035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71" w:tooltip="Постановление Правительства Воронежской обл. от 31.12.2013 N 1205 (ред. от 21.06.2019) &quot;Об утверждении государственной программы Воронежской области &quot;Обеспечение общественного порядка и противодействие преступности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</w:t>
            </w:r>
            <w:r>
              <w:t>Обеспечение общественного порядка и противодействие преступности"</w:t>
            </w:r>
          </w:p>
        </w:tc>
      </w:tr>
      <w:tr w:rsidR="00000000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"Создание комплексной системы квотирования рабочих мест для ранее судимых граждан"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Принятие нормативного правового акта на территории области, обязывающего работодателей, квотировать рабоч</w:t>
            </w:r>
            <w:r>
              <w:t>ие места для лиц, освобождающихся из мест лишения свободы. Обеспечение проведения профориентационной работы с лицами данной категории для последующего трудоустройства по приобретенной специальности.</w:t>
            </w:r>
          </w:p>
          <w:p w:rsidR="00000000" w:rsidRDefault="00770119">
            <w:pPr>
              <w:pStyle w:val="ConsPlusNormal"/>
              <w:jc w:val="both"/>
            </w:pPr>
            <w:r>
              <w:t>Заключение соглашений между правительством Воронежской об</w:t>
            </w:r>
            <w:r>
              <w:t>ласти (соответствующими департаментами), работодателем, учреждением исполнения наказания и территориальным органом внутренних дел, предусматривающих пошаговый алгоритм совместных действий по реинтеграции ранее судимых лиц, а также контролю за реализацией у</w:t>
            </w:r>
            <w:r>
              <w:t>становленных в отношении них предписаний, ограничений и запретов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2020 - 2025 годы: бюджет субъекта РФ - 2965,0;</w:t>
            </w:r>
          </w:p>
          <w:p w:rsidR="00000000" w:rsidRDefault="00770119">
            <w:pPr>
              <w:pStyle w:val="ConsPlusNormal"/>
              <w:jc w:val="center"/>
            </w:pPr>
            <w:r>
              <w:t>2026 - 2035 годы: бюджет субъекта РФ - 9785,0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2020 - 2035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Государственная </w:t>
            </w:r>
            <w:hyperlink r:id="rId172" w:tooltip="Постановление Правительства Воронежской обл. от 31.12.2013 N 1205 (ред. от 21.06.2019) &quot;Об утверждении государственной программы Воронежской области &quot;Обеспечение общественного порядка и противодействие преступности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Воронежской области "Обеспечение общественного порядка и противодействие преступности"</w:t>
            </w:r>
          </w:p>
        </w:tc>
      </w:tr>
    </w:tbl>
    <w:p w:rsidR="00000000" w:rsidRDefault="00770119">
      <w:pPr>
        <w:pStyle w:val="ConsPlusNormal"/>
        <w:jc w:val="both"/>
        <w:sectPr w:rsidR="00000000">
          <w:headerReference w:type="default" r:id="rId173"/>
          <w:footerReference w:type="default" r:id="rId17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right"/>
        <w:outlineLvl w:val="1"/>
      </w:pPr>
      <w:r>
        <w:t>Приложение 4</w:t>
      </w:r>
    </w:p>
    <w:p w:rsidR="00000000" w:rsidRDefault="00770119">
      <w:pPr>
        <w:pStyle w:val="ConsPlusNormal"/>
        <w:jc w:val="right"/>
      </w:pPr>
      <w:r>
        <w:t>к Стратегии</w:t>
      </w:r>
    </w:p>
    <w:p w:rsidR="00000000" w:rsidRDefault="00770119">
      <w:pPr>
        <w:pStyle w:val="ConsPlusNormal"/>
        <w:jc w:val="right"/>
      </w:pPr>
      <w:r>
        <w:t>социально-экономического развития</w:t>
      </w:r>
    </w:p>
    <w:p w:rsidR="00000000" w:rsidRDefault="00770119">
      <w:pPr>
        <w:pStyle w:val="ConsPlusNormal"/>
        <w:jc w:val="right"/>
      </w:pPr>
      <w:r>
        <w:t>Воронежской области на период до 2035 года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</w:pPr>
      <w:bookmarkStart w:id="10" w:name="Par7500"/>
      <w:bookmarkEnd w:id="10"/>
      <w:r>
        <w:t>Перечень</w:t>
      </w:r>
    </w:p>
    <w:p w:rsidR="00000000" w:rsidRDefault="00770119">
      <w:pPr>
        <w:pStyle w:val="ConsPlusTitle"/>
        <w:jc w:val="center"/>
      </w:pPr>
      <w:r>
        <w:t>государственных программ Воронежской области, востребованных</w:t>
      </w:r>
    </w:p>
    <w:p w:rsidR="00000000" w:rsidRDefault="00770119">
      <w:pPr>
        <w:pStyle w:val="ConsPlusTitle"/>
        <w:jc w:val="center"/>
      </w:pPr>
      <w:r>
        <w:t>в реализации Стратегии ее социально-экономического развития</w:t>
      </w:r>
    </w:p>
    <w:p w:rsidR="00000000" w:rsidRDefault="00770119">
      <w:pPr>
        <w:pStyle w:val="ConsPlusTitle"/>
        <w:jc w:val="center"/>
      </w:pPr>
      <w:r>
        <w:t>на период до 2035 года</w:t>
      </w:r>
    </w:p>
    <w:p w:rsidR="00000000" w:rsidRDefault="0077011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81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Стратегическая цель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Перечень государственных программ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Достижение лидерских позиций Воронежской области по</w:t>
            </w:r>
            <w:r>
              <w:t xml:space="preserve"> уровню развития человеческого капитала и качеству жизни населения, сокращение социально-экономического неравенства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1. "Развитие здравоохранения".</w:t>
            </w:r>
          </w:p>
          <w:p w:rsidR="00000000" w:rsidRDefault="00770119">
            <w:pPr>
              <w:pStyle w:val="ConsPlusNormal"/>
              <w:jc w:val="both"/>
            </w:pPr>
            <w:r>
              <w:t>2. "Развитие образования".</w:t>
            </w:r>
          </w:p>
          <w:p w:rsidR="00000000" w:rsidRDefault="00770119">
            <w:pPr>
              <w:pStyle w:val="ConsPlusNormal"/>
              <w:jc w:val="both"/>
            </w:pPr>
            <w:r>
              <w:t>3. "Социальная поддержка граждан".</w:t>
            </w:r>
          </w:p>
          <w:p w:rsidR="00000000" w:rsidRDefault="00770119">
            <w:pPr>
              <w:pStyle w:val="ConsPlusNormal"/>
              <w:jc w:val="both"/>
            </w:pPr>
            <w:r>
              <w:t>4. "Доступная среда".</w:t>
            </w:r>
          </w:p>
          <w:p w:rsidR="00000000" w:rsidRDefault="00770119">
            <w:pPr>
              <w:pStyle w:val="ConsPlusNormal"/>
              <w:jc w:val="both"/>
            </w:pPr>
            <w:r>
              <w:t>5. "Обеспечение качественными жилищно-коммунальными услугами населения Воронежской области".</w:t>
            </w:r>
          </w:p>
          <w:p w:rsidR="00000000" w:rsidRDefault="00770119">
            <w:pPr>
              <w:pStyle w:val="ConsPlusNormal"/>
              <w:jc w:val="both"/>
            </w:pPr>
            <w:r>
              <w:t>6. "Содействие занятости населения".</w:t>
            </w:r>
          </w:p>
          <w:p w:rsidR="00000000" w:rsidRDefault="00770119">
            <w:pPr>
              <w:pStyle w:val="ConsPlusNormal"/>
              <w:jc w:val="both"/>
            </w:pPr>
            <w:r>
              <w:t>7. "Обеспечение доступным и комфортным жильем населения Воронежской области".</w:t>
            </w:r>
          </w:p>
          <w:p w:rsidR="00000000" w:rsidRDefault="00770119">
            <w:pPr>
              <w:pStyle w:val="ConsPlusNormal"/>
              <w:jc w:val="both"/>
            </w:pPr>
            <w:r>
              <w:t>8. "Обеспечение общественного порядка и противод</w:t>
            </w:r>
            <w:r>
              <w:t>ействие преступности".</w:t>
            </w:r>
          </w:p>
          <w:p w:rsidR="00000000" w:rsidRDefault="00770119">
            <w:pPr>
              <w:pStyle w:val="ConsPlusNormal"/>
              <w:jc w:val="both"/>
            </w:pPr>
            <w:r>
              <w:t>9. "Защита населения и территории Воронежской области от чрезвычайных ситуаций, обеспечение пожарной безопасности и безопасности людей на водных объектах".</w:t>
            </w:r>
          </w:p>
          <w:p w:rsidR="00000000" w:rsidRDefault="00770119">
            <w:pPr>
              <w:pStyle w:val="ConsPlusNormal"/>
              <w:jc w:val="both"/>
            </w:pPr>
            <w:r>
              <w:t>10. "Развитие культуры и туризма".</w:t>
            </w:r>
          </w:p>
          <w:p w:rsidR="00000000" w:rsidRDefault="00770119">
            <w:pPr>
              <w:pStyle w:val="ConsPlusNormal"/>
              <w:jc w:val="both"/>
            </w:pPr>
            <w:r>
              <w:t>11. "Охрана окружающей среды и природные р</w:t>
            </w:r>
            <w:r>
              <w:t>есурсы".</w:t>
            </w:r>
          </w:p>
          <w:p w:rsidR="00000000" w:rsidRDefault="00770119">
            <w:pPr>
              <w:pStyle w:val="ConsPlusNormal"/>
              <w:jc w:val="both"/>
            </w:pPr>
            <w:r>
              <w:t>12. "Государственная охрана объектов культурного наследия".</w:t>
            </w:r>
          </w:p>
          <w:p w:rsidR="00000000" w:rsidRDefault="00770119">
            <w:pPr>
              <w:pStyle w:val="ConsPlusNormal"/>
              <w:jc w:val="both"/>
            </w:pPr>
            <w:r>
              <w:t>13. "Развитие физической культуры и спорта".</w:t>
            </w:r>
          </w:p>
          <w:p w:rsidR="00000000" w:rsidRDefault="00770119">
            <w:pPr>
              <w:pStyle w:val="ConsPlusNormal"/>
              <w:jc w:val="both"/>
            </w:pPr>
            <w:r>
              <w:t>14. "Формирование современной городской среды Воронежской области".</w:t>
            </w:r>
          </w:p>
          <w:p w:rsidR="00000000" w:rsidRDefault="00770119">
            <w:pPr>
              <w:pStyle w:val="ConsPlusNormal"/>
              <w:jc w:val="both"/>
            </w:pPr>
            <w:r>
              <w:t>15. "Развитие сельского хозяйства, производства пищевых продуктов и инфрас</w:t>
            </w:r>
            <w:r>
              <w:t>труктуры агропродовольственного рынка".</w:t>
            </w:r>
          </w:p>
          <w:p w:rsidR="00000000" w:rsidRDefault="00770119">
            <w:pPr>
              <w:pStyle w:val="ConsPlusNormal"/>
              <w:jc w:val="both"/>
            </w:pPr>
            <w:r>
              <w:t>16. "Содействие развитию муниципальных образований и местного самоуправления"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Поддержание устойчивого роста экономики, укрепление позиций Воронежской области в национальном и мировом экономическом пространстве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1. "Э</w:t>
            </w:r>
            <w:r>
              <w:t>кономическое развитие и инновационная экономика".</w:t>
            </w:r>
          </w:p>
          <w:p w:rsidR="00000000" w:rsidRDefault="00770119">
            <w:pPr>
              <w:pStyle w:val="ConsPlusNormal"/>
              <w:jc w:val="both"/>
            </w:pPr>
            <w:r>
              <w:t>2. "Развитие предпринимательства и торговли".</w:t>
            </w:r>
          </w:p>
          <w:p w:rsidR="00000000" w:rsidRDefault="00770119">
            <w:pPr>
              <w:pStyle w:val="ConsPlusNormal"/>
              <w:jc w:val="both"/>
            </w:pPr>
            <w:r>
              <w:t>3. "Развитие промышленности и повышение ее конкурентоспособности".</w:t>
            </w:r>
          </w:p>
          <w:p w:rsidR="00000000" w:rsidRDefault="00770119">
            <w:pPr>
              <w:pStyle w:val="ConsPlusNormal"/>
              <w:jc w:val="both"/>
            </w:pPr>
            <w:r>
              <w:t>4. "Развитие транспортной системы".</w:t>
            </w:r>
          </w:p>
          <w:p w:rsidR="00000000" w:rsidRDefault="00770119">
            <w:pPr>
              <w:pStyle w:val="ConsPlusNormal"/>
              <w:jc w:val="both"/>
            </w:pPr>
            <w:r>
              <w:t>5. "Развитие сельского хозяйства, производства пищевых пр</w:t>
            </w:r>
            <w:r>
              <w:t>одуктов и инфраструктуры агропродовольственного рынка".</w:t>
            </w:r>
          </w:p>
          <w:p w:rsidR="00000000" w:rsidRDefault="00770119">
            <w:pPr>
              <w:pStyle w:val="ConsPlusNormal"/>
              <w:jc w:val="both"/>
            </w:pPr>
            <w:r>
              <w:t>6. "Развитие лесного хозяйства".</w:t>
            </w:r>
          </w:p>
          <w:p w:rsidR="00000000" w:rsidRDefault="00770119">
            <w:pPr>
              <w:pStyle w:val="ConsPlusNormal"/>
              <w:jc w:val="both"/>
            </w:pPr>
            <w:r>
              <w:t>7. "Информационное общество".</w:t>
            </w:r>
          </w:p>
          <w:p w:rsidR="00000000" w:rsidRDefault="00770119">
            <w:pPr>
              <w:pStyle w:val="ConsPlusNormal"/>
              <w:jc w:val="both"/>
            </w:pPr>
            <w:r>
              <w:t>8. "Энергоэффективность и развитие энергетики".</w:t>
            </w:r>
          </w:p>
          <w:p w:rsidR="00000000" w:rsidRDefault="00770119">
            <w:pPr>
              <w:pStyle w:val="ConsPlusNormal"/>
              <w:jc w:val="both"/>
            </w:pPr>
            <w:r>
              <w:t>9. "Обеспечение качественными жилищно-коммунальными услугами населения Воронежской области".</w:t>
            </w:r>
          </w:p>
          <w:p w:rsidR="00000000" w:rsidRDefault="00770119">
            <w:pPr>
              <w:pStyle w:val="ConsPlusNormal"/>
              <w:jc w:val="both"/>
            </w:pPr>
            <w:r>
              <w:t>10. "Обеспечение доступным и комфортным жильем населения Воронежской области".</w:t>
            </w:r>
          </w:p>
          <w:p w:rsidR="00000000" w:rsidRDefault="00770119">
            <w:pPr>
              <w:pStyle w:val="ConsPlusNormal"/>
              <w:jc w:val="both"/>
            </w:pPr>
            <w:r>
              <w:t>11. "Развитие культуры и туризма".</w:t>
            </w:r>
          </w:p>
          <w:p w:rsidR="00000000" w:rsidRDefault="00770119">
            <w:pPr>
              <w:pStyle w:val="ConsPlusNormal"/>
              <w:jc w:val="both"/>
            </w:pPr>
            <w:r>
              <w:t>12. "Управление государственными финансами, созда</w:t>
            </w:r>
            <w:r>
              <w:t>ние условий для эффективного и ответственного управления муниципальными финансами, повышение устойчивости бюджетов муниципальных образований Воронежской области".</w:t>
            </w:r>
          </w:p>
          <w:p w:rsidR="00000000" w:rsidRDefault="00770119">
            <w:pPr>
              <w:pStyle w:val="ConsPlusNormal"/>
              <w:jc w:val="both"/>
            </w:pPr>
            <w:r>
              <w:t>13. "Управление государственным имуществом"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Обеспечение полицентрического развития Воронежск</w:t>
            </w:r>
            <w:r>
              <w:t>ой области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1. "Экономическое развитие и инновационная экономика".</w:t>
            </w:r>
          </w:p>
          <w:p w:rsidR="00000000" w:rsidRDefault="00770119">
            <w:pPr>
              <w:pStyle w:val="ConsPlusNormal"/>
              <w:jc w:val="both"/>
            </w:pPr>
            <w:r>
              <w:t>2. "Развитие предпринимательства и торговли".</w:t>
            </w:r>
          </w:p>
          <w:p w:rsidR="00000000" w:rsidRDefault="00770119">
            <w:pPr>
              <w:pStyle w:val="ConsPlusNormal"/>
              <w:jc w:val="both"/>
            </w:pPr>
            <w:r>
              <w:t>3. "Развитие промышленности и повышение ее конкурентоспособности".</w:t>
            </w:r>
          </w:p>
          <w:p w:rsidR="00000000" w:rsidRDefault="00770119">
            <w:pPr>
              <w:pStyle w:val="ConsPlusNormal"/>
              <w:jc w:val="both"/>
            </w:pPr>
            <w:r>
              <w:t>4. "Развитие транспортной системы".</w:t>
            </w:r>
          </w:p>
          <w:p w:rsidR="00000000" w:rsidRDefault="00770119">
            <w:pPr>
              <w:pStyle w:val="ConsPlusNormal"/>
              <w:jc w:val="both"/>
            </w:pPr>
            <w:r>
              <w:t>5. "Развитие сельского хозяйства, произво</w:t>
            </w:r>
            <w:r>
              <w:t>дства пищевых продуктов и инфраструктуры агропродовольственного рынка".</w:t>
            </w:r>
          </w:p>
          <w:p w:rsidR="00000000" w:rsidRDefault="00770119">
            <w:pPr>
              <w:pStyle w:val="ConsPlusNormal"/>
              <w:jc w:val="both"/>
            </w:pPr>
            <w:r>
              <w:t>6. "Содействие занятости населения".</w:t>
            </w:r>
          </w:p>
          <w:p w:rsidR="00000000" w:rsidRDefault="00770119">
            <w:pPr>
              <w:pStyle w:val="ConsPlusNormal"/>
              <w:jc w:val="both"/>
            </w:pPr>
            <w:r>
              <w:t>7. "Информационное общество".</w:t>
            </w:r>
          </w:p>
          <w:p w:rsidR="00000000" w:rsidRDefault="00770119">
            <w:pPr>
              <w:pStyle w:val="ConsPlusNormal"/>
              <w:jc w:val="both"/>
            </w:pPr>
            <w:r>
              <w:t>8. "Развитие культуры и туризма".</w:t>
            </w:r>
          </w:p>
          <w:p w:rsidR="00000000" w:rsidRDefault="00770119">
            <w:pPr>
              <w:pStyle w:val="ConsPlusNormal"/>
              <w:jc w:val="both"/>
            </w:pPr>
            <w:r>
              <w:t>9. "Охрана окружающей среды и природные ресурсы"</w:t>
            </w:r>
          </w:p>
        </w:tc>
      </w:tr>
    </w:tbl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right"/>
        <w:outlineLvl w:val="1"/>
      </w:pPr>
      <w:r>
        <w:t>Приложение 5</w:t>
      </w:r>
    </w:p>
    <w:p w:rsidR="00000000" w:rsidRDefault="00770119">
      <w:pPr>
        <w:pStyle w:val="ConsPlusNormal"/>
        <w:jc w:val="right"/>
      </w:pPr>
      <w:r>
        <w:t>к Стратегии</w:t>
      </w:r>
    </w:p>
    <w:p w:rsidR="00000000" w:rsidRDefault="00770119">
      <w:pPr>
        <w:pStyle w:val="ConsPlusNormal"/>
        <w:jc w:val="right"/>
      </w:pPr>
      <w:r>
        <w:t>социально-экономического развития</w:t>
      </w:r>
    </w:p>
    <w:p w:rsidR="00000000" w:rsidRDefault="00770119">
      <w:pPr>
        <w:pStyle w:val="ConsPlusNormal"/>
        <w:jc w:val="right"/>
      </w:pPr>
      <w:r>
        <w:t>Воронежской области на период до 2035 года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</w:pPr>
      <w:bookmarkStart w:id="11" w:name="Par7560"/>
      <w:bookmarkEnd w:id="11"/>
      <w:r>
        <w:t>Перспективная экономическая специализация муниципальных</w:t>
      </w:r>
    </w:p>
    <w:p w:rsidR="00000000" w:rsidRDefault="00770119">
      <w:pPr>
        <w:pStyle w:val="ConsPlusTitle"/>
        <w:jc w:val="center"/>
      </w:pPr>
      <w:r>
        <w:t>образований, управленческих округов, регионального</w:t>
      </w:r>
    </w:p>
    <w:p w:rsidR="00000000" w:rsidRDefault="00770119">
      <w:pPr>
        <w:pStyle w:val="ConsPlusTitle"/>
        <w:jc w:val="center"/>
      </w:pPr>
      <w:r>
        <w:t>и субрегиональных центров</w:t>
      </w:r>
    </w:p>
    <w:p w:rsidR="00000000" w:rsidRDefault="0077011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2"/>
        <w:gridCol w:w="2041"/>
        <w:gridCol w:w="4819"/>
      </w:tblGrid>
      <w:tr w:rsidR="00000000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Управленческие окр</w:t>
            </w:r>
            <w:r>
              <w:t>уга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Муниципальные образования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Специализации районов</w:t>
            </w:r>
          </w:p>
        </w:tc>
      </w:tr>
      <w:tr w:rsidR="00000000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  <w:outlineLvl w:val="2"/>
            </w:pPr>
            <w:r>
              <w:t>Зона влияния регионального центра - города Воронежа</w:t>
            </w:r>
          </w:p>
        </w:tc>
      </w:tr>
      <w:tr w:rsidR="00000000"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Воронежский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Городской округ город Воронеж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Отрасли перспективной э</w:t>
            </w:r>
            <w:r>
              <w:t>ффективной экономической специализации: производство пищевых продуктов; производство напитков, производство лекарственных средств и материалов, применяемых в медицинских целях; производство резиновых и пластмассовых изделий; производство прочей неметалличе</w:t>
            </w:r>
            <w:r>
              <w:t>ской минеральной продукции; производство химических веществ и химических продуктов; производство электрического оборудования; производство готовых металлических изделий, кроме машин и оборудования; производство компьютеров, электронных и оптических изделий</w:t>
            </w:r>
            <w:r>
              <w:t>; производство бумаги и бумажных изделий; деятельность полиграфическая и копирование информации; деятельность в сфере телекоммуникаций; деятельность в области информации и связи; производство прочих транспортных средств и оборудования; производство машин и</w:t>
            </w:r>
            <w:r>
              <w:t xml:space="preserve"> оборудования, не включенных в другие группировки; производство мебели; производство кожи и изделий из кожи; производство прочей неметаллической минеральной продукции, деятельность профессиональная, научная и техническая; деятельность в области информацион</w:t>
            </w:r>
            <w:r>
              <w:t>ных технологий, образование, деятельность в области здравоохранения</w:t>
            </w:r>
          </w:p>
        </w:tc>
      </w:tr>
      <w:tr w:rsidR="00000000"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Городской округ город Нововоронеж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Отрасли перспективной эффективной экономической специализации: атомная энергетика, обеспечение электрической энергией, газом и паром, производство пищев</w:t>
            </w:r>
            <w:r>
              <w:t>ых продуктов, производство напитков</w:t>
            </w:r>
          </w:p>
        </w:tc>
      </w:tr>
      <w:tr w:rsidR="00000000"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Верхнехавский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Отрасли перспективной эффективной экономической специализации: растениеводство и животноводство, предоставление соответствующих услуг в этих областях; производство металлургическое; производство пищевых п</w:t>
            </w:r>
            <w:r>
              <w:t>родуктов</w:t>
            </w:r>
          </w:p>
        </w:tc>
      </w:tr>
      <w:tr w:rsidR="00000000"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Каширский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Отрасли перспективной эффективной экономической специализации: животноводство, предоставление соответствующих услуг в этой области; производство пищевых продуктов</w:t>
            </w:r>
          </w:p>
        </w:tc>
      </w:tr>
      <w:tr w:rsidR="00000000"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Нижнедевицкий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Отрасли перспективной эффективной экономической специализации: растениеводств</w:t>
            </w:r>
            <w:r>
              <w:t>о и животноводство, предоставление соответствующих услуг в этих областях; производство пищевых продуктов</w:t>
            </w:r>
          </w:p>
        </w:tc>
      </w:tr>
      <w:tr w:rsidR="00000000"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Новоусманский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Отрасли перспективной эффективной экономической специализации: производство пищевых продуктов; производство компьютеров, электронных и </w:t>
            </w:r>
            <w:r>
              <w:t xml:space="preserve">оптических изделий; производство прочей неметаллической минеральной продукции; производство электрического оборудования; производство лекарственных средств и материалов, применяемых в медицинских целях; производство мебели; растениеводство, предоставление </w:t>
            </w:r>
            <w:r>
              <w:t>соответствующих услуг в этой области; туризм.</w:t>
            </w:r>
          </w:p>
          <w:p w:rsidR="00000000" w:rsidRDefault="00770119">
            <w:pPr>
              <w:pStyle w:val="ConsPlusNormal"/>
              <w:jc w:val="both"/>
            </w:pPr>
            <w:r>
              <w:t>Отрасли неэффективной специализации, но критически важные для экономики: животноводство, предоставление соответствующих услуг в этой области</w:t>
            </w:r>
          </w:p>
        </w:tc>
      </w:tr>
      <w:tr w:rsidR="00000000"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Рамонский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Отрасли перспективной эффективной экономической специализ</w:t>
            </w:r>
            <w:r>
              <w:t>ации: Растениеводство и животноводство, предоставление соответствующих услуг в этой области; производство прочей неметаллической минеральной продукции; производство готовых металлических изделий, кроме машин и оборудования; производство машин и оборудовани</w:t>
            </w:r>
            <w:r>
              <w:t>я, не включенных в другие группировки; производство резиновых и пластмассовых изделий; производство пищевых продуктов; туризм</w:t>
            </w:r>
          </w:p>
        </w:tc>
      </w:tr>
      <w:tr w:rsidR="00000000"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Семилукский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Отрасли перспективной эффективной экономической специализации: растениеводство и животноводство, предоставление соот</w:t>
            </w:r>
            <w:r>
              <w:t>ветствующих услуг в этих областях; производство пищевых продуктов; производство прочей неметаллической минеральной продукции; производство электрического оборудования; производство резиновых и пластмассовых изделий; производство металлургическое; производс</w:t>
            </w:r>
            <w:r>
              <w:t>тво мебели.</w:t>
            </w:r>
          </w:p>
          <w:p w:rsidR="00000000" w:rsidRDefault="00770119">
            <w:pPr>
              <w:pStyle w:val="ConsPlusNormal"/>
              <w:jc w:val="both"/>
            </w:pPr>
            <w:r>
              <w:t>Отрасли неэффективной специализации, но критически важные для экономики: производство готовых металлических изделий, кроме машин и оборудования; производство машин и оборудования, не включенных в другие группировки; туризм; производство автотра</w:t>
            </w:r>
            <w:r>
              <w:t>нспортных средств, прицепов и полуприцепов</w:t>
            </w:r>
          </w:p>
        </w:tc>
      </w:tr>
      <w:tr w:rsidR="00000000"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Хохольский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Отрасли перспективной эффективной экономической специализации: растениеводство и животноводство, предоставление соответствующих услуг в этих областях; производство прочей неметаллической минеральной продукции; производство химических веществ и химических п</w:t>
            </w:r>
            <w:r>
              <w:t>родуктов; производство пищевых продуктов; туризм.</w:t>
            </w:r>
          </w:p>
          <w:p w:rsidR="00000000" w:rsidRDefault="00770119">
            <w:pPr>
              <w:pStyle w:val="ConsPlusNormal"/>
              <w:jc w:val="both"/>
            </w:pPr>
            <w:r>
              <w:t>Отрасли неэффективной специализации, но критически важные для экономики: производство машин и оборудования, не включенных в другие группировки</w:t>
            </w:r>
          </w:p>
        </w:tc>
      </w:tr>
      <w:tr w:rsidR="00000000"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Лискинский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Бобровский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Отрасли перспективной эффективной эконом</w:t>
            </w:r>
            <w:r>
              <w:t>ической специализации: животноводство, предоставление соответствующих услуг в этой области; производство пищевых продуктов; производство машин и оборудования, не включенных в другие группировки, производство прочих готовых изделий.</w:t>
            </w:r>
          </w:p>
          <w:p w:rsidR="00000000" w:rsidRDefault="00770119">
            <w:pPr>
              <w:pStyle w:val="ConsPlusNormal"/>
              <w:jc w:val="both"/>
            </w:pPr>
            <w:r>
              <w:t>Отрасли неэффективной сп</w:t>
            </w:r>
            <w:r>
              <w:t>ециализации, но критически важные для экономики: обработка древесины и производство изделий из дерева, кроме мебели</w:t>
            </w:r>
          </w:p>
        </w:tc>
      </w:tr>
      <w:tr w:rsidR="00000000"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Каменский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Отрасли перспективной эффективной экономической специализации: растениеводство и животноводство, предоставление соответствующих </w:t>
            </w:r>
            <w:r>
              <w:t>услуг в этих областях; производство пищевых продуктов</w:t>
            </w:r>
          </w:p>
        </w:tc>
      </w:tr>
      <w:tr w:rsidR="00000000"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Лискинский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Отрасли перспективной эффективной экономической специализации: растениеводство и животноводство, предоставление соответствующих услуг в этих областях; производство пищевых продуктов; произв</w:t>
            </w:r>
            <w:r>
              <w:t>одство прочей неметаллической минеральной продукции; производство готовых металлических изделий, кроме машин и оборудования; производство прочих транспортных средств и оборудования, туризм</w:t>
            </w:r>
          </w:p>
        </w:tc>
      </w:tr>
      <w:tr w:rsidR="00000000"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Острогожский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Отрасли перспективной эффективной экономической специализации: растениеводство и животноводство, предоставление соответствующих услуг в этих областях; производство пищевых продуктов; производство компьютеров, электронных и оптических изделий; туризм.</w:t>
            </w:r>
          </w:p>
          <w:p w:rsidR="00000000" w:rsidRDefault="00770119">
            <w:pPr>
              <w:pStyle w:val="ConsPlusNormal"/>
              <w:jc w:val="both"/>
            </w:pPr>
            <w:r>
              <w:t>Отрас</w:t>
            </w:r>
            <w:r>
              <w:t>ли неэффективной специализации, но критически важные для экономики: производство прочей неметаллической минеральной продукции</w:t>
            </w:r>
          </w:p>
        </w:tc>
      </w:tr>
      <w:tr w:rsidR="00000000"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Репьёвский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Отрасли перспективной эффективной экономической специализации: растениеводство и животноводство, предоставление соотв</w:t>
            </w:r>
            <w:r>
              <w:t>етствующих услуг в этих областях производство пищевых продуктов</w:t>
            </w:r>
          </w:p>
        </w:tc>
      </w:tr>
      <w:tr w:rsidR="00000000"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Аннинский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Аннинский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Отрасли перспективной эффективной экономической специализации: растениеводство и животноводство, предоставление соответствующих услуг в этих областях; производство пищевых</w:t>
            </w:r>
            <w:r>
              <w:t xml:space="preserve"> продуктов.</w:t>
            </w:r>
          </w:p>
          <w:p w:rsidR="00000000" w:rsidRDefault="00770119">
            <w:pPr>
              <w:pStyle w:val="ConsPlusNormal"/>
              <w:jc w:val="both"/>
            </w:pPr>
            <w:r>
              <w:t>Отрасли неэффективной специализации, но критически важные для экономики: туризм</w:t>
            </w:r>
          </w:p>
        </w:tc>
      </w:tr>
      <w:tr w:rsidR="00000000"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Панинский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Отрасли перспективной эффективной экономической специализации: растениеводство и животноводство, предоставление соответствующих услуг в этих областях; п</w:t>
            </w:r>
            <w:r>
              <w:t>роизводство пищевых продуктов.</w:t>
            </w:r>
          </w:p>
          <w:p w:rsidR="00000000" w:rsidRDefault="00770119">
            <w:pPr>
              <w:pStyle w:val="ConsPlusNormal"/>
              <w:jc w:val="both"/>
            </w:pPr>
            <w:r>
              <w:t>Отрасли неэффективной специализации, но критически важные для экономики: производство кокса и нефтепродуктов</w:t>
            </w:r>
          </w:p>
        </w:tc>
      </w:tr>
      <w:tr w:rsidR="00000000"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Таловский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Отрасли перспективной эффективной экономической специализации: растениеводство и животноводство, предоставление соответствующих услуг в этих областях; туризм</w:t>
            </w:r>
          </w:p>
        </w:tc>
      </w:tr>
      <w:tr w:rsidR="00000000"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Эртильский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Отрасли перспективной эффективной экономической специализации: производство пищевых п</w:t>
            </w:r>
            <w:r>
              <w:t>родуктов; растениеводство и животноводство, предоставление соответствующих услуг в этих областях; производство машин и оборудования, не включенных в другие группировки</w:t>
            </w:r>
          </w:p>
        </w:tc>
      </w:tr>
      <w:tr w:rsidR="00000000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  <w:outlineLvl w:val="2"/>
            </w:pPr>
            <w:r>
              <w:t>Зона влияния субрегионального центра - города Борисоглебска</w:t>
            </w:r>
          </w:p>
        </w:tc>
      </w:tr>
      <w:tr w:rsidR="00000000"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Борисоглебский управленчес</w:t>
            </w:r>
            <w:r>
              <w:t>кий округ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Борисоглебский городской округ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Отрасли перспективной эффективной экономической специализации: производство пищевых продуктов; производство машин и оборудования, не включенных в другие группировки; производство готовых металлических изделий, кроме</w:t>
            </w:r>
            <w:r>
              <w:t xml:space="preserve"> машин и оборудования; производство компьютеров, электронных и оптических изделий; производство одежды; растениеводство и животноводство, предоставление соответствующих услуг в этих областях; туризм.</w:t>
            </w:r>
          </w:p>
          <w:p w:rsidR="00000000" w:rsidRDefault="00770119">
            <w:pPr>
              <w:pStyle w:val="ConsPlusNormal"/>
              <w:jc w:val="both"/>
            </w:pPr>
            <w:r>
              <w:t>Отрасли неэффективной специализации, но критически важны</w:t>
            </w:r>
            <w:r>
              <w:t>е для экономики: производство прочей неметаллической минеральной продукции</w:t>
            </w:r>
          </w:p>
        </w:tc>
      </w:tr>
      <w:tr w:rsidR="00000000"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Грибановский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Отрасли перспективной эффективной экономической специализации: растениеводство и животноводство, предоставление соответствующих услуг в этих областях; производство пищевых продуктов; производство машин и оборудования, не включенных в другие группировки; пр</w:t>
            </w:r>
            <w:r>
              <w:t>оизводство прочей неметаллической минеральной продукции.</w:t>
            </w:r>
          </w:p>
          <w:p w:rsidR="00000000" w:rsidRDefault="00770119">
            <w:pPr>
              <w:pStyle w:val="ConsPlusNormal"/>
              <w:jc w:val="both"/>
            </w:pPr>
            <w:r>
              <w:t>Отрасли неэффективной специализации, но критически важные для экономики: туризм</w:t>
            </w:r>
          </w:p>
        </w:tc>
      </w:tr>
      <w:tr w:rsidR="00000000"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Новохоперский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Отрасли перспективной эффективной экономической специализации: производство пищевых продуктов; растение</w:t>
            </w:r>
            <w:r>
              <w:t>водство и животноводство, предоставление соответствующих услуг в этих областях; производство прочих транспортных средств и оборудования, туризм</w:t>
            </w:r>
          </w:p>
        </w:tc>
      </w:tr>
      <w:tr w:rsidR="00000000"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Поворинский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Отрасли перспективной эффективной экономической специализации: растениеводство и животноводство, п</w:t>
            </w:r>
            <w:r>
              <w:t>редоставление соответствующих услуг в этих областях; производство пищевых продуктов; производство текстильных изделий; производство машин и оборудования, не включенных в другие группировки</w:t>
            </w:r>
          </w:p>
        </w:tc>
      </w:tr>
      <w:tr w:rsidR="00000000"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Терновский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Отрасли перспективной эффективной экономической специа</w:t>
            </w:r>
            <w:r>
              <w:t>лизации: растениеводство и животноводство, предоставление соответствующих услуг в этих областях; производство пищевых продуктов</w:t>
            </w:r>
          </w:p>
        </w:tc>
      </w:tr>
      <w:tr w:rsidR="00000000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  <w:outlineLvl w:val="2"/>
            </w:pPr>
            <w:r>
              <w:t>Зона влияния субрегионального центра - города Россоши</w:t>
            </w:r>
          </w:p>
        </w:tc>
      </w:tr>
      <w:tr w:rsidR="00000000"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Бутурлиновский (Калачеевский)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Бутурлиновский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Отрасли перспективной эффективной экономической специализации: растениеводство и животноводство, предоставление соответствующих услуг в этих областях; производство пищевых продуктов.</w:t>
            </w:r>
          </w:p>
          <w:p w:rsidR="00000000" w:rsidRDefault="00770119">
            <w:pPr>
              <w:pStyle w:val="ConsPlusNormal"/>
              <w:jc w:val="both"/>
            </w:pPr>
            <w:r>
              <w:t xml:space="preserve">Отрасли неэффективной специализации, но критически важные для экономики: </w:t>
            </w:r>
            <w:r>
              <w:t>туризм</w:t>
            </w:r>
          </w:p>
        </w:tc>
      </w:tr>
      <w:tr w:rsidR="00000000"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Воробьёвский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Отрасли перспективной эффективной экономической специализации: растениеводство и животноводство, предоставление соответствующих услуг в этих областях; туризм.</w:t>
            </w:r>
          </w:p>
          <w:p w:rsidR="00000000" w:rsidRDefault="00770119">
            <w:pPr>
              <w:pStyle w:val="ConsPlusNormal"/>
              <w:jc w:val="both"/>
            </w:pPr>
            <w:r>
              <w:t>Отрасли неэффективной специализации, но критически важные для экономики: пр</w:t>
            </w:r>
            <w:r>
              <w:t>оизводство пищевых продуктов</w:t>
            </w:r>
          </w:p>
        </w:tc>
      </w:tr>
      <w:tr w:rsidR="00000000"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Калачеевский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Отрасли перспективной эффективной экономической специализации: производство пищевых продуктов; растениеводство и животноводство, предоставление соответствующих услуг в этих областях</w:t>
            </w:r>
          </w:p>
        </w:tc>
      </w:tr>
      <w:tr w:rsidR="00000000"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Петропавловский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Отрасли перспективной эффективной экономической специали</w:t>
            </w:r>
            <w:r>
              <w:t>зации: растениеводство и животноводство, предоставление соответствующих услуг в этих областях; производство пищевых продуктов; производство текстильных изделий; туризм</w:t>
            </w:r>
          </w:p>
        </w:tc>
      </w:tr>
      <w:tr w:rsidR="00000000"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Павловский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Богучарский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Отрасли перспективной эффективной экономической специализации: р</w:t>
            </w:r>
            <w:r>
              <w:t>астениеводство и животноводство, предоставление соответствующих услуг в этих областях; производство пищевых продуктов; туризм</w:t>
            </w:r>
          </w:p>
        </w:tc>
      </w:tr>
      <w:tr w:rsidR="00000000"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Павловский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Отрасли перспективной эффективной экономической специализации: деятельность профессиональная, научная и техническая; </w:t>
            </w:r>
            <w:r>
              <w:t>производство прочих транспортных средств и оборудования; производство мебели; производство пищевых продуктов; производство прочей неметаллической минеральной продукции; растениеводство и животноводство, предоставление соответствующих услуг в этих областях.</w:t>
            </w:r>
          </w:p>
          <w:p w:rsidR="00000000" w:rsidRDefault="00770119">
            <w:pPr>
              <w:pStyle w:val="ConsPlusNormal"/>
              <w:jc w:val="both"/>
            </w:pPr>
            <w:r>
              <w:t>Отрасли неэффективной специализации, но критически важные для экономики: туризм</w:t>
            </w:r>
          </w:p>
        </w:tc>
      </w:tr>
      <w:tr w:rsidR="00000000"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Верхнемамонский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Отрасли перспективной эффективной экономической специализ</w:t>
            </w:r>
            <w:r>
              <w:t>ации: растениеводство и животноводство, предоставление соответствующих услуг в этих областях; производство продуктов питания; туризм</w:t>
            </w:r>
          </w:p>
        </w:tc>
      </w:tr>
      <w:tr w:rsidR="00000000"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Россошанский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Кантемировский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Отрасли перспективной эффективной экономической специализации: растениеводство и животноводств</w:t>
            </w:r>
            <w:r>
              <w:t>о, предоставление соответствующих услуг в этих областях; производство пищевых продуктов; производство машин и оборудования, не включенных в другие группировки.</w:t>
            </w:r>
          </w:p>
          <w:p w:rsidR="00000000" w:rsidRDefault="00770119">
            <w:pPr>
              <w:pStyle w:val="ConsPlusNormal"/>
              <w:jc w:val="both"/>
            </w:pPr>
            <w:r>
              <w:t>Отрасли неэффективной специализации, но критически важные для экономики: производство прочей нем</w:t>
            </w:r>
            <w:r>
              <w:t>еталлической минеральной продукции</w:t>
            </w:r>
          </w:p>
        </w:tc>
      </w:tr>
      <w:tr w:rsidR="00000000"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Ольховатский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Отрасли перспективной эффективной экономической специализации: растениеводство и животноводство, предоставление соответствующих услуг в этих областях; производство пищевых продуктов; производство химических</w:t>
            </w:r>
            <w:r>
              <w:t xml:space="preserve"> веществ и химических продуктов</w:t>
            </w:r>
          </w:p>
        </w:tc>
      </w:tr>
      <w:tr w:rsidR="00000000"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Подгоренский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Отрасли перспективной эффективной экономической специализации: производство прочей неметаллической минеральной продукции; туризм; производство пищевых продуктов; растениеводство и животноводство, предоставлени</w:t>
            </w:r>
            <w:r>
              <w:t>е соответствующих услуг в этих областях</w:t>
            </w:r>
          </w:p>
        </w:tc>
      </w:tr>
      <w:tr w:rsidR="00000000"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Россошанский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Отрасли перспективной эффективной экономической специализации: производство химических веществ и химических продуктов; растениеводство и животноводство, предоставление соответствующих услуг в этих областях; производство пищевых продуктов; производство рези</w:t>
            </w:r>
            <w:r>
              <w:t>новых и пластмассовых изделий; транспортировка и хранение, туризм</w:t>
            </w:r>
          </w:p>
        </w:tc>
      </w:tr>
    </w:tbl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right"/>
        <w:outlineLvl w:val="1"/>
      </w:pPr>
      <w:r>
        <w:t>Приложение 6</w:t>
      </w:r>
    </w:p>
    <w:p w:rsidR="00000000" w:rsidRDefault="00770119">
      <w:pPr>
        <w:pStyle w:val="ConsPlusNormal"/>
        <w:jc w:val="right"/>
      </w:pPr>
      <w:r>
        <w:t>к Стратегии</w:t>
      </w:r>
    </w:p>
    <w:p w:rsidR="00000000" w:rsidRDefault="00770119">
      <w:pPr>
        <w:pStyle w:val="ConsPlusNormal"/>
        <w:jc w:val="right"/>
      </w:pPr>
      <w:r>
        <w:t>социально-экономического развития</w:t>
      </w:r>
    </w:p>
    <w:p w:rsidR="00000000" w:rsidRDefault="00770119">
      <w:pPr>
        <w:pStyle w:val="ConsPlusNormal"/>
        <w:jc w:val="right"/>
      </w:pPr>
      <w:r>
        <w:t>Воронежской области на период до 2035 года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</w:pPr>
      <w:bookmarkStart w:id="12" w:name="Par7668"/>
      <w:bookmarkEnd w:id="12"/>
      <w:r>
        <w:t>Проекты и программы</w:t>
      </w:r>
    </w:p>
    <w:p w:rsidR="00000000" w:rsidRDefault="00770119">
      <w:pPr>
        <w:pStyle w:val="ConsPlusTitle"/>
        <w:jc w:val="center"/>
      </w:pPr>
      <w:r>
        <w:t xml:space="preserve">развития муниципальных образований Воронежской </w:t>
      </w:r>
      <w:r>
        <w:t>области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  <w:sectPr w:rsidR="00000000">
          <w:headerReference w:type="default" r:id="rId175"/>
          <w:footerReference w:type="default" r:id="rId17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279"/>
        <w:gridCol w:w="1077"/>
        <w:gridCol w:w="3751"/>
        <w:gridCol w:w="6350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Наименование муниципального района (городского округа)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Численность населения на 01.01.2017, тыс. чел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Площадь территории, 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Приоритетные направления развития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Ключевые проекты (программы)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Аннинский муниципальный район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2 098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1. Повышение качества ср</w:t>
            </w:r>
            <w:r>
              <w:t>еды для деятельности человека.</w:t>
            </w:r>
          </w:p>
          <w:p w:rsidR="00000000" w:rsidRDefault="00770119">
            <w:pPr>
              <w:pStyle w:val="ConsPlusNormal"/>
              <w:jc w:val="both"/>
            </w:pPr>
            <w:r>
              <w:t>2. Обеспечение экономического роста.</w:t>
            </w:r>
          </w:p>
          <w:p w:rsidR="00000000" w:rsidRDefault="00770119">
            <w:pPr>
              <w:pStyle w:val="ConsPlusNormal"/>
              <w:jc w:val="both"/>
            </w:pPr>
            <w:r>
              <w:t>3. Сохранение окружающей среды и обеспечение экологической безопасности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Программа "Формирование комфортной среды проживания за счет благоустроенного облика поселений".</w:t>
            </w:r>
          </w:p>
          <w:p w:rsidR="00000000" w:rsidRDefault="00770119">
            <w:pPr>
              <w:pStyle w:val="ConsPlusNormal"/>
              <w:jc w:val="both"/>
            </w:pPr>
            <w:r>
              <w:t xml:space="preserve">Программа "Развитие </w:t>
            </w:r>
            <w:r>
              <w:t>мясомолочного животноводства" ООО "СХП "Молоко Черноземья", компания "Молвест" - проект по строительству молочного комплекса; ООО "Аннинский элеватор" - проект модернизации и расширения производственных мощностей; ООО "Эко-корм" - инвестиционный проект "Ст</w:t>
            </w:r>
            <w:r>
              <w:t>роительство молочного комплекса на 3500 голов дойного стада вблизи с. Николаевка Аннинского района Воронежской области".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и модернизация систем водоснабжения населенных пунктов"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Бобровский муниципальный район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50,52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1. Развитие овощеводства закрытого грунта.</w:t>
            </w:r>
          </w:p>
          <w:p w:rsidR="00000000" w:rsidRDefault="00770119">
            <w:pPr>
              <w:pStyle w:val="ConsPlusNormal"/>
              <w:jc w:val="both"/>
            </w:pPr>
            <w:r>
              <w:t>2. Развитие производства и переработки продукции животноводства.</w:t>
            </w:r>
          </w:p>
          <w:p w:rsidR="00000000" w:rsidRDefault="00770119">
            <w:pPr>
              <w:pStyle w:val="ConsPlusNormal"/>
              <w:jc w:val="both"/>
            </w:pPr>
            <w:r>
              <w:t>3. Сбалансированное пространственное экономическое развитие территории района.</w:t>
            </w:r>
          </w:p>
          <w:p w:rsidR="00000000" w:rsidRDefault="00770119">
            <w:pPr>
              <w:pStyle w:val="ConsPlusNormal"/>
              <w:jc w:val="both"/>
            </w:pPr>
            <w:r>
              <w:t>4. Формирование социально-культурных ценностей у населения.</w:t>
            </w:r>
          </w:p>
          <w:p w:rsidR="00000000" w:rsidRDefault="00770119">
            <w:pPr>
              <w:pStyle w:val="ConsPlusNormal"/>
              <w:jc w:val="both"/>
            </w:pPr>
            <w:r>
              <w:t>5. Формир</w:t>
            </w:r>
            <w:r>
              <w:t>ование туристического кластера, объединяющего в себе все направления туризма в районе.</w:t>
            </w:r>
          </w:p>
          <w:p w:rsidR="00000000" w:rsidRDefault="00770119">
            <w:pPr>
              <w:pStyle w:val="ConsPlusNormal"/>
              <w:jc w:val="both"/>
            </w:pPr>
            <w:r>
              <w:t>6. Строительство межмуниципального отходоперерабатывающего комплекса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Программа "Полицентричное развитие Бобровского муниципального района" (строительство завода по произ</w:t>
            </w:r>
            <w:r>
              <w:t>водству изделий машиностроения, лакировке и сборке сельскохозяйственной техники и коммерческих транспортных средств в г. Бобров; строительство молочных животноводческих комплексов в г. Бобров и с. Коршево; строительство свиноводческих комплексов в с. Песко</w:t>
            </w:r>
            <w:r>
              <w:t>ватка, с. Мечетка, с. Шестаково; строительство тепличного комплекса в г. Бобров; строительство завода по переработке сырья животного происхождения в г. Бобров; строительство завода по розливу питьевой воды в с. Никольское; строительство комплекса по выращи</w:t>
            </w:r>
            <w:r>
              <w:t>ванию и переработке мяса индейки в с. Пчелиновка, с. Липовка, с. Сухая Березовка).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"Благоустройство сельских территорий".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и реконструкция сельских домов культуры".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"Развитие действующей и создание новой туристической зон</w:t>
            </w:r>
            <w:r>
              <w:t>ы" (расширение экскурсионных возможностей Хреновского и Чесменского конных заводов, развитие горнолыжной базы, популяризация байдарочных сплавов по реке Битюг, строительство центра народных ремесел "Город мастеров", благоустройство парков, скверов и пляжей</w:t>
            </w:r>
            <w:r>
              <w:t>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жилого корпуса БУ ВО "Бобровский психоневрологический интернат"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Богучарский муниципальный район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36,84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1. Формирование благоприятной среды для проживания.</w:t>
            </w:r>
          </w:p>
          <w:p w:rsidR="00000000" w:rsidRDefault="00770119">
            <w:pPr>
              <w:pStyle w:val="ConsPlusNormal"/>
              <w:jc w:val="both"/>
            </w:pPr>
            <w:r>
              <w:t>2. Стимулирование производства и переработки продукции молочного живо</w:t>
            </w:r>
            <w:r>
              <w:t>тноводства и овощеводства.</w:t>
            </w:r>
          </w:p>
          <w:p w:rsidR="00000000" w:rsidRDefault="00770119">
            <w:pPr>
              <w:pStyle w:val="ConsPlusNormal"/>
              <w:jc w:val="both"/>
            </w:pPr>
            <w:r>
              <w:t>3. Развитие промышленного производства.</w:t>
            </w:r>
          </w:p>
          <w:p w:rsidR="00000000" w:rsidRDefault="00770119">
            <w:pPr>
              <w:pStyle w:val="ConsPlusNormal"/>
              <w:jc w:val="both"/>
            </w:pPr>
            <w:r>
              <w:t>4. Развитие малого и среднего бизнеса.</w:t>
            </w:r>
          </w:p>
          <w:p w:rsidR="00000000" w:rsidRDefault="00770119">
            <w:pPr>
              <w:pStyle w:val="ConsPlusNormal"/>
              <w:jc w:val="both"/>
            </w:pPr>
            <w:r>
              <w:t>5. Развитие туризма и семейного отдыха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Проект "Создание промышленности строительных материалов на базе гранитного карьера".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"Создание комплекса по производству и переработке молока" (ОАО "Богучармолоко").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"Создание холдинга "Богучарский подсолнечник" (ООО "Агро-Спутник").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</w:t>
            </w:r>
            <w:r>
              <w:t>Строительство тепличного комплекса по производству плодоовощной продукции в закрытом грунте ООО "Томат".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"Развитие туризма".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и реконструкция детских садов в селах Монастырщина, Луговое и Дьяченково".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Богуч</w:t>
            </w:r>
            <w:r>
              <w:t>арского межмуниципального экологического отходоперерабатывающего комплекса".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спортивных объектов и сооружений".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и реконструкция сети водоснабжения в населенных пунктах района".</w:t>
            </w:r>
          </w:p>
          <w:p w:rsidR="00000000" w:rsidRDefault="00770119">
            <w:pPr>
              <w:pStyle w:val="ConsPlusNormal"/>
              <w:jc w:val="both"/>
            </w:pPr>
            <w:r>
              <w:t xml:space="preserve">Проект "Благоустройство населенных </w:t>
            </w:r>
            <w:r>
              <w:t>пунктов".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санаторно-оздоровительного комплекса на базе минерального источника "Белая горка" (2020 - 2025 годы)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Бутурлиновский муниципальный район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1. Повышение производительности труда промышленных и сельскохозяйственных п</w:t>
            </w:r>
            <w:r>
              <w:t>редприятий и развитие высокотехнологичных производств.</w:t>
            </w:r>
          </w:p>
          <w:p w:rsidR="00000000" w:rsidRDefault="00770119">
            <w:pPr>
              <w:pStyle w:val="ConsPlusNormal"/>
              <w:jc w:val="both"/>
            </w:pPr>
            <w:r>
              <w:t>2. Развитие малого бизнеса и поддержка предпринимательской инициативы.</w:t>
            </w:r>
          </w:p>
          <w:p w:rsidR="00000000" w:rsidRDefault="00770119">
            <w:pPr>
              <w:pStyle w:val="ConsPlusNormal"/>
              <w:jc w:val="both"/>
            </w:pPr>
            <w:r>
              <w:t>3. Развитие ЖКХ, дорожно-транспортной и телекоммуникационной инфраструктуры.</w:t>
            </w:r>
          </w:p>
          <w:p w:rsidR="00000000" w:rsidRDefault="00770119">
            <w:pPr>
              <w:pStyle w:val="ConsPlusNormal"/>
              <w:jc w:val="both"/>
            </w:pPr>
            <w:r>
              <w:t>4. Развитие здравоохранения, повышение его качества и доступности.</w:t>
            </w:r>
          </w:p>
          <w:p w:rsidR="00000000" w:rsidRDefault="00770119">
            <w:pPr>
              <w:pStyle w:val="ConsPlusNormal"/>
              <w:jc w:val="both"/>
            </w:pPr>
            <w:r>
              <w:t>5. Развитие духовного и культурного потенциала.</w:t>
            </w:r>
          </w:p>
          <w:p w:rsidR="00000000" w:rsidRDefault="00770119">
            <w:pPr>
              <w:pStyle w:val="ConsPlusNormal"/>
              <w:jc w:val="both"/>
            </w:pPr>
            <w:r>
              <w:t>6. Поддержание высокого уровня экологической безопасности.</w:t>
            </w:r>
          </w:p>
          <w:p w:rsidR="00000000" w:rsidRDefault="00770119">
            <w:pPr>
              <w:pStyle w:val="ConsPlusNormal"/>
              <w:jc w:val="both"/>
            </w:pPr>
            <w:r>
              <w:t>7. Развитие образовательной среды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Проект "Реконструкция водопроводных сетей в г. Б</w:t>
            </w:r>
            <w:r>
              <w:t>утурлиновка и на территории района".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стационара со вспомогательными объектами для БУЗ ВО "Бутурлиновская РБ".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районного дома культуры в г. Бутурлиновка и культурно-досугового центра в рп Н. Кисляй".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</w:t>
            </w:r>
            <w:r>
              <w:t>тельство детского сада на 220 мест в г. Бутурлиновка".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врачебной амбулатории и ФАПов" (врачебная амбулатория в с. В. Архангельское и ФАПы в с. Кучеряевка, с. Карайчевка, п. Зеленый, с. Макогоново, с. Елизаветино, с. Филиппенково, г. Б</w:t>
            </w:r>
            <w:r>
              <w:t>утурлиновка (Заречное, Березовка), п. Красный, с. Дмитриевка, с. Марьевка, с. Гвазда-2, с. Гвазда-3 (Горское), с. Пузево (Терновка), д. Чернавка, с. Пирамиды, п. М. Кисляй.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объездной дороги в г. Бутурлиновка".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"Реконструкция ст</w:t>
            </w:r>
            <w:r>
              <w:t>адиона в г. Бутурлиновка".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"Развитие агропромышленного комплекса" (строительство животноводческого комплекса на 2800 голов компанией "ЭкоНиваАгро" создание предприятия по глубокой переработке зерна, создание производства по глубокой переработке д</w:t>
            </w:r>
            <w:r>
              <w:t>ревесины, модернизация производства ООО "Бутурлиновский мясокомбинат" с созданием "комбината полного цикла", обновление основных фондов в ОАО "Бутурлиновский мелькомбинат", ОАО завод растительных масел "Бутурлиновский", АО ликероводочный завод "Бутурлиновс</w:t>
            </w:r>
            <w:r>
              <w:t>кий", ЗАО "Нижнекисляйская молочная компания", АО "Бутурлиновкахлеб", строительство площадки для молодняка КРС ООО "Нижнекисляйские свеклосемена", строительство здания для молодняка КРС ООО "Бутурлиновский Агрокомплекс", техническое перевооружение сельскох</w:t>
            </w:r>
            <w:r>
              <w:t>озяйственных предприятий, организация и реконструкция плодопитомника, строительство тепличного комплекса, реконструкция рыбхоза).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"Развитие инфраструктуры для реализации проектов глубокой переработки сельскохозяйственной продукции".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</w:t>
            </w:r>
            <w:r>
              <w:t>ьство Бутурлиновского межмуниципального экологического отходоперерабатывающего комплекса и очистных сооружений".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"Разработка комплекса мер по информационной и технической поддержке субъектов малого и среднего предпринимательства".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"Формирован</w:t>
            </w:r>
            <w:r>
              <w:t>ие системы дистанционного дополнительного образования".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"Реконструкция и капитальный ремонт сельских домов культуры".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реабилитационного корпуса БУ ВО "Бутурлиновский детский дом-интернат для умственно отсталых детей"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Верхнем</w:t>
            </w:r>
            <w:r>
              <w:t>амонский муниципальный район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1. Развитие в районе высокопродуктивного мясного и молочного животноводства с увеличением степени конечной переработки продукции.</w:t>
            </w:r>
          </w:p>
          <w:p w:rsidR="00000000" w:rsidRDefault="00770119">
            <w:pPr>
              <w:pStyle w:val="ConsPlusNormal"/>
              <w:jc w:val="both"/>
            </w:pPr>
            <w:r>
              <w:t>2. Формирование для населения благоприятной социальной среды на основе повышения качества и доступности здравоохранения, совре</w:t>
            </w:r>
            <w:r>
              <w:t>менного образования, реконструкции инженерной инфраструктуры, благоустройства территории.</w:t>
            </w:r>
          </w:p>
          <w:p w:rsidR="00000000" w:rsidRDefault="00770119">
            <w:pPr>
              <w:pStyle w:val="ConsPlusNormal"/>
              <w:jc w:val="both"/>
            </w:pPr>
            <w:r>
              <w:t>3. Сохранение природной среды, культурно-исторического наследия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Проект "Строительство молочного комплекса в с. Мамоновка (инвестор - АО "Молвест").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</w:t>
            </w:r>
            <w:r>
              <w:t>тво тепличного комплекса в с. В. Мамон" (инвестор - ООО "Красный яр").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"Разработка Гороховского гранитного карьера".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"Реконструкция здания начальной школы МБОО "Лицей с. Верхний Мамон".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стадиона в с. Верхний Мамон".</w:t>
            </w:r>
          </w:p>
          <w:p w:rsidR="00000000" w:rsidRDefault="00770119">
            <w:pPr>
              <w:pStyle w:val="ConsPlusNormal"/>
              <w:jc w:val="both"/>
            </w:pPr>
            <w:r>
              <w:t>Прое</w:t>
            </w:r>
            <w:r>
              <w:t>кт "Строительство ФАП в с. Приречное и врачебной амбулатории в с. Русская Журавка (с жильем для врача)".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"Возведение в с. Нижний Мамон нового современного дома-интерната общего типа для инвалидов и граждан пожилого возраста".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у</w:t>
            </w:r>
            <w:r>
              <w:t>чреждения детского оздоровительного отдыха".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и реконструкция сетей водо- и теплоснабжения".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"Реконструкция очистных сооружений в с. Верхний Мамон".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историко-культурного комплекса "Осетровский плацдарм" и т</w:t>
            </w:r>
            <w:r>
              <w:t>уристического комплекса "На тихом Дону" (с. Осетровка, ООО "Лукойл-Черноземьенефтепродукт").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"Создание районного историко-краеведческого музея в с. Верхний Мамон"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Верхнехавский муниципальный район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1. Развитие и увеличение доли производств для металлургической отрасли.</w:t>
            </w:r>
          </w:p>
          <w:p w:rsidR="00000000" w:rsidRDefault="00770119">
            <w:pPr>
              <w:pStyle w:val="ConsPlusNormal"/>
              <w:jc w:val="both"/>
            </w:pPr>
            <w:r>
              <w:t>2. Диверсификация перерабатывающих производств.</w:t>
            </w:r>
          </w:p>
          <w:p w:rsidR="00000000" w:rsidRDefault="00770119">
            <w:pPr>
              <w:pStyle w:val="ConsPlusNormal"/>
              <w:jc w:val="both"/>
            </w:pPr>
            <w:r>
              <w:t>3. Развитие предпринимательской инициативы.</w:t>
            </w:r>
          </w:p>
          <w:p w:rsidR="00000000" w:rsidRDefault="00770119">
            <w:pPr>
              <w:pStyle w:val="ConsPlusNormal"/>
              <w:jc w:val="both"/>
            </w:pPr>
            <w:r>
              <w:t>4. Развитие туризма и отдыха, вхождение в туристический кластер Воронежской области.</w:t>
            </w:r>
          </w:p>
          <w:p w:rsidR="00000000" w:rsidRDefault="00770119">
            <w:pPr>
              <w:pStyle w:val="ConsPlusNormal"/>
              <w:jc w:val="both"/>
            </w:pPr>
            <w:r>
              <w:t>5. Повы</w:t>
            </w:r>
            <w:r>
              <w:t>шение качества и безопасности муниципальных дорог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Проект "Развитие высокотехнологичных производств в промышленности".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предприятия по глубокой переработке зерна".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"Повышение энергомощностей крупных предприятий района".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"Р</w:t>
            </w:r>
            <w:r>
              <w:t>асширение производства по разведению свиней различных пород".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свиноводческих комплексов СГЦ-9 и СГЦ-10".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"Формирование туристического комплекса района".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"Пристройка на 350 мест и реконструкция существующего корпуса на 16</w:t>
            </w:r>
            <w:r>
              <w:t>0 мест МКОУ Верхнехавская СОШ N 1" (с. Верхняя Хава Верхнехавского муниципального района Воронежской области).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тротуаров в с. Нижняя Байгора, с. Вишневка, с. Малая Приваловка, с. Верхняя Хава, с. Шукавка".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"Развитие транспор</w:t>
            </w:r>
            <w:r>
              <w:t>тной системы" (улучшение качества муниципальных дорог в Верхнехавском, Правохавском, Малосамовецком, Верхнелуговатском, Шукавском, Александровском сельских поселениях)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Воробьевский муниципальный район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16 296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1. Создание комфортной социальной среды </w:t>
            </w:r>
            <w:r>
              <w:t>(социальная поддержка населения, повышение безопасности, рост доходов на душу населения, повышение качества здравоохранения и уровня образовательных услуг).</w:t>
            </w:r>
          </w:p>
          <w:p w:rsidR="00000000" w:rsidRDefault="00770119">
            <w:pPr>
              <w:pStyle w:val="ConsPlusNormal"/>
              <w:jc w:val="both"/>
            </w:pPr>
            <w:r>
              <w:t>2. Стимулирование экономической активности населения и организаций.</w:t>
            </w:r>
          </w:p>
          <w:p w:rsidR="00000000" w:rsidRDefault="00770119">
            <w:pPr>
              <w:pStyle w:val="ConsPlusNormal"/>
              <w:jc w:val="both"/>
            </w:pPr>
            <w:r>
              <w:t>3. Развитие мясного животноводства, экспортно-ориентированного сельскохозяйственного производства.</w:t>
            </w:r>
          </w:p>
          <w:p w:rsidR="00000000" w:rsidRDefault="00770119">
            <w:pPr>
              <w:pStyle w:val="ConsPlusNormal"/>
              <w:jc w:val="both"/>
            </w:pPr>
            <w:r>
              <w:t>4. Развитие туристических зон и сохранение культурного наследия района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Проект "Воробьевск</w:t>
            </w:r>
            <w:r>
              <w:t>ий район - зона здорового образа жизни и спорта".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"Формирование системы инклюзивного дошкольного образования Воробьевского МО".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"Безопасные дороги".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"Реконструкция объектов водоснабжения".</w:t>
            </w:r>
          </w:p>
          <w:p w:rsidR="00000000" w:rsidRDefault="00770119">
            <w:pPr>
              <w:pStyle w:val="ConsPlusNormal"/>
              <w:jc w:val="both"/>
            </w:pPr>
            <w:r>
              <w:t xml:space="preserve">Проект "Строительство, ремонт и реконструкция </w:t>
            </w:r>
            <w:r>
              <w:t>объектов социальной сферы и здравоохранения".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жилого корпуса БУ ВО "Воробьевский психоневрологический интернат".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"Цифровая инфраструктура сферы оказания услуг населению".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"Развитие ТОСов".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"Зеленая" экологически ч</w:t>
            </w:r>
            <w:r>
              <w:t>истая сельскохозяйственная продукция".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"Организация свеклосахарного производства" на территории Воробьевского муниципального района".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"Модернизация основных фондов сельскохозяйственного производства".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животноводческого к</w:t>
            </w:r>
            <w:r>
              <w:t>омплекса в с. Никольское-1".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свиноводческого комплекса в с. 2-е отделение с-за "Краснопольский".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цеха по углубленной переработке зерна в с. Никольское-1".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цеха по производству круп в пос. Пе</w:t>
            </w:r>
            <w:r>
              <w:t>рвомайский".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"Реконструкция, капитальный ремонт и развитие инфраструктуры культурных и туристических центров Воробьевского МО".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"Заповедные зоны и культурное наследие Воробьевского МО"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Грибановский муниципальный район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30,34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1. Развитие человеческого капитала.</w:t>
            </w:r>
          </w:p>
          <w:p w:rsidR="00000000" w:rsidRDefault="00770119">
            <w:pPr>
              <w:pStyle w:val="ConsPlusNormal"/>
              <w:jc w:val="both"/>
            </w:pPr>
            <w:r>
              <w:t>2. Развитие экономического потенциала.</w:t>
            </w:r>
          </w:p>
          <w:p w:rsidR="00000000" w:rsidRDefault="00770119">
            <w:pPr>
              <w:pStyle w:val="ConsPlusNormal"/>
              <w:jc w:val="both"/>
            </w:pPr>
            <w:r>
              <w:t>3. Развитие инженерной инфраструктуры и жилищно-коммунального хозяйства.</w:t>
            </w:r>
          </w:p>
          <w:p w:rsidR="00000000" w:rsidRDefault="00770119">
            <w:pPr>
              <w:pStyle w:val="ConsPlusNormal"/>
              <w:jc w:val="both"/>
            </w:pPr>
            <w:r>
              <w:t>4. Формирование и поддержание благоприятной экологической обстан</w:t>
            </w:r>
            <w:r>
              <w:t>овки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Программа "Развитие физической культуры и спорта" (ремонт МКУ "Грибановский детский оздоровительный лагерь", строительство стадиона, строительство дворовых спортивных площадок).</w:t>
            </w:r>
          </w:p>
          <w:p w:rsidR="00000000" w:rsidRDefault="00770119">
            <w:pPr>
              <w:pStyle w:val="ConsPlusNormal"/>
              <w:jc w:val="both"/>
            </w:pPr>
            <w:r>
              <w:t xml:space="preserve">Программа "Строительство и реконструкция культурно-досуговых учреждений" </w:t>
            </w:r>
            <w:r>
              <w:t>(строительство дома культуры в с. Листопадовка, ремонт Грибановского районного дома культуры).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молочного комплекса" (ООО "Харвест").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"Организация универсальной ярмарки в пгт Грибановский".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системы водоснаб</w:t>
            </w:r>
            <w:r>
              <w:t>жения в городском и сельских поселениях".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"Охрана окружающей среды"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Калачеевский муниципальный район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1. Создание комфортной среды для проживания (строительство дорог, модернизация объектов коммунальной инфраструктуры, строительство и</w:t>
            </w:r>
            <w:r>
              <w:t xml:space="preserve"> реконструкция медицинских учреждений).</w:t>
            </w:r>
          </w:p>
          <w:p w:rsidR="00000000" w:rsidRDefault="00770119">
            <w:pPr>
              <w:pStyle w:val="ConsPlusNormal"/>
              <w:jc w:val="both"/>
            </w:pPr>
            <w:r>
              <w:t>2. Эффективное использование имеющихся производственных мощностей на предприятиях пищевой промышленности.</w:t>
            </w:r>
          </w:p>
          <w:p w:rsidR="00000000" w:rsidRDefault="00770119">
            <w:pPr>
              <w:pStyle w:val="ConsPlusNormal"/>
              <w:jc w:val="both"/>
            </w:pPr>
            <w:r>
              <w:t>3. Развитие добывающей промышленности на основе использования имеющейся минерально-сырьевой базы.</w:t>
            </w:r>
          </w:p>
          <w:p w:rsidR="00000000" w:rsidRDefault="00770119">
            <w:pPr>
              <w:pStyle w:val="ConsPlusNormal"/>
              <w:jc w:val="both"/>
            </w:pPr>
            <w:r>
              <w:t>4. Поддержка развития малого и среднего предпринимательства.</w:t>
            </w:r>
          </w:p>
          <w:p w:rsidR="00000000" w:rsidRDefault="00770119">
            <w:pPr>
              <w:pStyle w:val="ConsPlusNormal"/>
              <w:jc w:val="both"/>
            </w:pPr>
            <w:r>
              <w:t>5. Улучшение экологической ситуации.</w:t>
            </w:r>
          </w:p>
          <w:p w:rsidR="00000000" w:rsidRDefault="00770119">
            <w:pPr>
              <w:pStyle w:val="ConsPlusNormal"/>
              <w:jc w:val="both"/>
            </w:pPr>
            <w:r>
              <w:t>6. Строительство межмуниципального отходоперерабатывающего комплекса и полигона ТКО"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Проект "Организация и модернизация переработки молока для производства сы</w:t>
            </w:r>
            <w:r>
              <w:t>ра в г. Калач ("Калачеевский сырзавод")".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современных свинокомплексов (ГК "АГРОЭКО". ООО "Калачеевский свинокомплекс")".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"Модернизация производственных мощностей ОАО "Кристалл".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"Модернизация производственных мощностей О</w:t>
            </w:r>
            <w:r>
              <w:t>П "Универсал Агро".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"Модернизация производственных мощностей "Калачеевский мясокомбинат".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современного животноводческого комплекса по разведению крупного рогатого скота мясного направления (ООО "КалачАгроКомплекс")".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"Вы</w:t>
            </w:r>
            <w:r>
              <w:t>ращивание плодово-ягодных культур на основе использования инновационной производственной технологии (ИП глава КФХ Письменный)".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"Производство модифицированных порошков из опоковидных глин подгоренских месторождений по инновационной технологии ООО "К</w:t>
            </w:r>
            <w:r>
              <w:t>алачбент".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завода по производству строительных материалов инвестиционной компанией "Миллениумгрупп".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межрайонного экологического отходоперерабатывающего комплекса"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Каменский муниципальный район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18,417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1. </w:t>
            </w:r>
            <w:r>
              <w:t>Сохранение и развитие социальной инфраструктуры района.</w:t>
            </w:r>
          </w:p>
          <w:p w:rsidR="00000000" w:rsidRDefault="00770119">
            <w:pPr>
              <w:pStyle w:val="ConsPlusNormal"/>
              <w:jc w:val="both"/>
            </w:pPr>
            <w:r>
              <w:t>2. Развитие новых направлений в производстве сельскохозяйственной продукции.</w:t>
            </w:r>
          </w:p>
          <w:p w:rsidR="00000000" w:rsidRDefault="00770119">
            <w:pPr>
              <w:pStyle w:val="ConsPlusNormal"/>
              <w:jc w:val="both"/>
            </w:pPr>
            <w:r>
              <w:t>3. Рост числа малых и средних предприятий, расширение сфер их деятельности.</w:t>
            </w:r>
          </w:p>
          <w:p w:rsidR="00000000" w:rsidRDefault="00770119">
            <w:pPr>
              <w:pStyle w:val="ConsPlusNormal"/>
              <w:jc w:val="both"/>
            </w:pPr>
            <w:r>
              <w:t>4. Развитие транспортной и инженерной инфраструктуры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Программа "Развитие агропромышленного комплекса" (строительство второй очереди свинокомплекса, строительство комбикормового завода, строительство завода по производству снеков).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"Развитие промы</w:t>
            </w:r>
            <w:r>
              <w:t>шленности района" (строительство кирпичного завода, строительство завода по производству снеков, завода по производству строительных смесей).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путепровода на принципах МЧП".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"Развитие социальной инфраструктуры" (реконструкция</w:t>
            </w:r>
            <w:r>
              <w:t xml:space="preserve"> дома-интерната для престарелых и инвалидов в селе Марки, реконструкция школ и детских садов, капитальный ремонт сельских Домов Культуры, благоустройство парков и придомовых территорий).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"Продвижение здорового образа жизни среди населения" (рекон</w:t>
            </w:r>
            <w:r>
              <w:t>струкция стадиона в пгт Каменка, строительство спортивных площадок ГТО (МФЦ)).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"Развитие сферы ЖКХ" (строительство (ремонт) многоквартирных домов, строительство и реконструкция котельных, организация работ по обеспечению уличного освещения и обно</w:t>
            </w:r>
            <w:r>
              <w:t>влению водопроводной сети, бурению (перебуриванию) скважин).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"Развитие туризма в районе" (поэтический фестиваль "Воронцовая Русь", комплекса туристических достопримечательностей, исторического объекта "Берлинка" - дорога на крови")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Кантемиров</w:t>
            </w:r>
            <w:r>
              <w:t>ский муниципальный район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34,62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1. Повышение качества жизни населения района за счет экономического роста и улучшения функционирования социальной сферы.</w:t>
            </w:r>
          </w:p>
          <w:p w:rsidR="00000000" w:rsidRDefault="00770119">
            <w:pPr>
              <w:pStyle w:val="ConsPlusNormal"/>
              <w:jc w:val="both"/>
            </w:pPr>
            <w:r>
              <w:t>2. Создание, развитие мясомолочных товарных комплексов с включением учебно-тренинговых компонент, с</w:t>
            </w:r>
            <w:r>
              <w:t>озданных на базе функционирующих профессиональных учебных заведений.</w:t>
            </w:r>
          </w:p>
          <w:p w:rsidR="00000000" w:rsidRDefault="00770119">
            <w:pPr>
              <w:pStyle w:val="ConsPlusNormal"/>
              <w:jc w:val="both"/>
            </w:pPr>
            <w:r>
              <w:t>3. Развитие малого и среднего бизнеса по переработке продуктов животноводства и нерудного минерального сырья, производство услуг для населения и бизнес-структур.</w:t>
            </w:r>
          </w:p>
          <w:p w:rsidR="00000000" w:rsidRDefault="00770119">
            <w:pPr>
              <w:pStyle w:val="ConsPlusNormal"/>
              <w:jc w:val="both"/>
            </w:pPr>
            <w:r>
              <w:t>4. Интенсификация растени</w:t>
            </w:r>
            <w:r>
              <w:t>еводства: оптимизация севооборота, борьба с эрозией и оскудением почв, внедрение инновационных технологий.</w:t>
            </w:r>
          </w:p>
          <w:p w:rsidR="00000000" w:rsidRDefault="00770119">
            <w:pPr>
              <w:pStyle w:val="ConsPlusNormal"/>
              <w:jc w:val="both"/>
            </w:pPr>
            <w:r>
              <w:t>5. Повышение конкурентоспособности предприятий промышленности на основе обновления товарных позиций и формирования продуктовых брендов.</w:t>
            </w:r>
          </w:p>
          <w:p w:rsidR="00000000" w:rsidRDefault="00770119">
            <w:pPr>
              <w:pStyle w:val="ConsPlusNormal"/>
              <w:jc w:val="both"/>
            </w:pPr>
            <w:r>
              <w:t>6. Инициирова</w:t>
            </w:r>
            <w:r>
              <w:t>ние создания таможенно-логистического узла по перемещению грузопотоков с территории РФ на территорию Луганской области Украины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Проект "Строительство детского сада".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и реконструкция парков, скверов".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и реконструкция стадионов".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"Поддержка сельских учреждений культуры" (капитальный ремонт и ремонт существующей сети учреждений культуры).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физкультурно-оздоровительного комплекса".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и р</w:t>
            </w:r>
            <w:r>
              <w:t>еконструкция спортивных залов в образовательных организациях".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"Развитие мобильной связи беспроводного интернета на территории приграничного Кантемировского муниципального района".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"Реконструкция и ремонт автомобильных дорог местного значения</w:t>
            </w:r>
            <w:r>
              <w:t>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"Восстановление автомобильных дорог разрушенных в ходе строительства двухпутной железнодорожной линии Журавка - Миллерово".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дома детского творчества "Кванториум" в рп Кантемировка Кантемировского района Воронежской области".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молочного комплекса на 3000 дойных коров с молодняком крупного рогатого скота" (ООО СХП "Новомарковское").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элеватора ООО "Новомарковское".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завода по производству кормов для всех видов сельс</w:t>
            </w:r>
            <w:r>
              <w:t>кохозяйственных животных ООО СХП "Новомарковское".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завода по переработке молока" (ООО СХП "Новомарковское").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"Внедрение современных технологий по возделыванию технических культур".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"Создание комплексного машиностроительн</w:t>
            </w:r>
            <w:r>
              <w:t>ого производства, ООО "Промавторемонт".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"Модернизация действующих промышленных предприятий, (АО "Журавский охровый завод"), модернизация хлебозавода (Потребительское общество "Колос")".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таможенно-логистического терминала"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К</w:t>
            </w:r>
            <w:r>
              <w:t>аширский</w:t>
            </w:r>
          </w:p>
          <w:p w:rsidR="00000000" w:rsidRDefault="00770119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24,005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1060,2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1. Повышение инвестиционной привлекательности.</w:t>
            </w:r>
          </w:p>
          <w:p w:rsidR="00000000" w:rsidRDefault="00770119">
            <w:pPr>
              <w:pStyle w:val="ConsPlusNormal"/>
              <w:jc w:val="both"/>
            </w:pPr>
            <w:r>
              <w:t>2. Развитие крестьянских (фермерских) хозяйств.</w:t>
            </w:r>
          </w:p>
          <w:p w:rsidR="00000000" w:rsidRDefault="00770119">
            <w:pPr>
              <w:pStyle w:val="ConsPlusNormal"/>
              <w:jc w:val="both"/>
            </w:pPr>
            <w:r>
              <w:t>3. Развитие социальной инфраструктуры.</w:t>
            </w:r>
          </w:p>
          <w:p w:rsidR="00000000" w:rsidRDefault="00770119">
            <w:pPr>
              <w:pStyle w:val="ConsPlusNormal"/>
              <w:jc w:val="both"/>
            </w:pPr>
            <w:r>
              <w:t>4. Обеспечение населения качественной питьевой водой.</w:t>
            </w:r>
          </w:p>
          <w:p w:rsidR="00000000" w:rsidRDefault="00770119">
            <w:pPr>
              <w:pStyle w:val="ConsPlusNormal"/>
              <w:jc w:val="both"/>
            </w:pPr>
            <w:r>
              <w:t>5. Качественные и безопасные дороги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Проект "Формирование индустриального парка".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транспортно-логистического центра".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"Развитие мясного скотоводства на 2017 - 2022 годы".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"Выращивание и хранение овощных культур 2017 - 2021 годы".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"Развитие мясного скотоводства на базе семейной животноводческой фермы на 2018 - 2023 годы".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"Развитие отрасли птицеводства на базе семейной животноводческой фермы".</w:t>
            </w:r>
          </w:p>
          <w:p w:rsidR="00000000" w:rsidRDefault="00770119">
            <w:pPr>
              <w:pStyle w:val="ConsPlusNormal"/>
              <w:jc w:val="both"/>
            </w:pPr>
            <w:r>
              <w:t>П</w:t>
            </w:r>
            <w:r>
              <w:t>рограмма "Выращивание овощных культур закрытого грунта на 2017 - 2021 годы".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"Развитие отрасли молочного скотоводства на базе семейной животноводческой фермы на 2018 - 2023 годы".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"Развитие отрасли козоводства на базе КФХ на 2016 - 2021</w:t>
            </w:r>
            <w:r>
              <w:t xml:space="preserve"> годы".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многофункционального культурного центра".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стационара больницы".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детского сада в селе Каширское на 220 мест".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сетей централизованного водоснабжения населенных пу</w:t>
            </w:r>
            <w:r>
              <w:t>нктов".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"Комплексное развитие транспортной инфраструктуры поселений"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Лискинский муниципальный район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100,088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2036,0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1. Создание комфортных условий жизни для населения.</w:t>
            </w:r>
          </w:p>
          <w:p w:rsidR="00000000" w:rsidRDefault="00770119">
            <w:pPr>
              <w:pStyle w:val="ConsPlusNormal"/>
              <w:jc w:val="both"/>
            </w:pPr>
            <w:r>
              <w:t>2. Создание новых производств и модернизация существующих в сельских поселениях района.</w:t>
            </w:r>
          </w:p>
          <w:p w:rsidR="00000000" w:rsidRDefault="00770119">
            <w:pPr>
              <w:pStyle w:val="ConsPlusNormal"/>
              <w:jc w:val="both"/>
            </w:pPr>
            <w:r>
              <w:t>3. Развитие высокотехнологичных производств.</w:t>
            </w:r>
          </w:p>
          <w:p w:rsidR="00000000" w:rsidRDefault="00770119">
            <w:pPr>
              <w:pStyle w:val="ConsPlusNormal"/>
              <w:jc w:val="both"/>
            </w:pPr>
            <w:r>
              <w:t>4. Развитие малого и среднего бизнеса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Проект "Строительство уникального коттеджного поселка с высоким комфортом и безопасно</w:t>
            </w:r>
            <w:r>
              <w:t>стью для его жителей (городское поселение город Лиски)".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завода по производству сыра мощностью 40 тонн в сутки в с. Щучье (ООО "ЭкоНиваАгро") (Щучинское сельское поселение)".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животноводческого комплекса на 2800 г</w:t>
            </w:r>
            <w:r>
              <w:t>олов КРС в с. Бодеевка (ООО "ЭкоНиваАгро") (Бодеевское сельское поселение)".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животноводческого комплекса на 2800 голов КРС в х. Дивногорье (ООО "ЭкоНиваАгро") (Селявинское сельское поселение)".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комбикормового зав</w:t>
            </w:r>
            <w:r>
              <w:t>ода производительностью 20 т/сутки в с. Высокое (ООО "ЭкоНиваАгро") (Высокинское сельское поселение)".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лаборатории в с. Высокое (ООО "ЭкоНиваАгро") (Высокинское сельское поселение)".</w:t>
            </w:r>
          </w:p>
          <w:p w:rsidR="00000000" w:rsidRDefault="00770119">
            <w:pPr>
              <w:pStyle w:val="ConsPlusNormal"/>
              <w:jc w:val="both"/>
            </w:pPr>
            <w:r>
              <w:t xml:space="preserve">Проект "Строительство птицеводческого комплекса на </w:t>
            </w:r>
            <w:r>
              <w:t>32 птичника для ООО "ЛИСКо Бройлер" (Высокинское сельское поселение)".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маслоэкстракционного завода по переработке семян сои производительностью 200 т/сутки в п. Давыдовка (ООО "Давыдовские просторы") (Давыдовское городское поселение)"</w:t>
            </w:r>
            <w:r>
              <w:t>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маслоэкстракционного завода по переработке 500 тонн в сутки семян подсолнечника южнее п. Высокое (ООО "Исток") (Высокинское сельское поселение)".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цементного завода (ООО "Линия") (Селявинское сельское поселение)</w:t>
            </w:r>
            <w:r>
              <w:t>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завода по переработке ТБО на территории Лискинского муниципального района (городское поселение город Лиски)".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"Разведение рыбы и создание базы отдыха" (Нижнеикорецкое сельское поселение)".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утиного компл</w:t>
            </w:r>
            <w:r>
              <w:t>екса в с. Средний Икорец (ООО ТД "Птица") (Среднеикорецкое сельское поселение).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тепличного комплекса (по адресу Воронежская область Лискинский район юго-восточнее с. Масловка) (Нижнеикорецкое сельское поселение)"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Нижнедевицкий муниципальный район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1. Развитие сельскохозяйственной отрасли и перерабаты</w:t>
            </w:r>
            <w:r>
              <w:t>вающей промышленности.</w:t>
            </w:r>
          </w:p>
          <w:p w:rsidR="00000000" w:rsidRDefault="00770119">
            <w:pPr>
              <w:pStyle w:val="ConsPlusNormal"/>
              <w:jc w:val="both"/>
            </w:pPr>
            <w:r>
              <w:t>2. Создание комфортных условий жизни населения.</w:t>
            </w:r>
          </w:p>
          <w:p w:rsidR="00000000" w:rsidRDefault="00770119">
            <w:pPr>
              <w:pStyle w:val="ConsPlusNormal"/>
              <w:jc w:val="both"/>
            </w:pPr>
            <w:r>
              <w:t>3. Повышение качества транспортной, инженерной и коммунальной инфраструктуры.</w:t>
            </w:r>
          </w:p>
          <w:p w:rsidR="00000000" w:rsidRDefault="00770119">
            <w:pPr>
              <w:pStyle w:val="ConsPlusNormal"/>
              <w:jc w:val="both"/>
            </w:pPr>
            <w:r>
              <w:t>4. Поддержка местных инициатив при решении вопросов местного значения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Программа "Комфортная среда проживани</w:t>
            </w:r>
            <w:r>
              <w:t>я сельского населения".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"Здоровый образ жизни".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и реконструкция муниципальных учреждений сферы культуры и образования".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дома-интерната для престарелых и инвалидов".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"Создание и модернизация бюджетоо</w:t>
            </w:r>
            <w:r>
              <w:t>бразующих предприятий".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"Создание логистического центра по отгрузке сельскохозяйственных культур".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"Развитие плодоводства".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"Создание комплекса по выращиванию грибов интенсивным способом".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тепличного комплекса".</w:t>
            </w:r>
          </w:p>
          <w:p w:rsidR="00000000" w:rsidRDefault="00770119">
            <w:pPr>
              <w:pStyle w:val="ConsPlusNormal"/>
              <w:jc w:val="both"/>
            </w:pPr>
            <w:r>
              <w:t>П</w:t>
            </w:r>
            <w:r>
              <w:t>роект "Мелиорация земель".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"Организация сельскохозяйственного кооператива по выращиванию сельскохозяйственных животных и переработке продукции животноводства".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"Развитие кролиководства".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комбикормового завода".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"Обеспечение населения качественными услугами ЖКХ".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"Благоустройство центральной части с. Нижнедевицк".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"Народные инициативы"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Новоусманский</w:t>
            </w:r>
          </w:p>
          <w:p w:rsidR="00000000" w:rsidRDefault="00770119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81,985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1246,98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1. Повышен</w:t>
            </w:r>
            <w:r>
              <w:t>ие качества проживания в районе.</w:t>
            </w:r>
          </w:p>
          <w:p w:rsidR="00000000" w:rsidRDefault="00770119">
            <w:pPr>
              <w:pStyle w:val="ConsPlusNormal"/>
              <w:jc w:val="both"/>
            </w:pPr>
            <w:r>
              <w:t>2. Развитие высокотехнологичной промышленности на базе индустриальных парков.</w:t>
            </w:r>
          </w:p>
          <w:p w:rsidR="00000000" w:rsidRDefault="00770119">
            <w:pPr>
              <w:pStyle w:val="ConsPlusNormal"/>
              <w:jc w:val="both"/>
            </w:pPr>
            <w:r>
              <w:t>3. Формирование конкурентоспособного агропромышленного производства.</w:t>
            </w:r>
          </w:p>
          <w:p w:rsidR="00000000" w:rsidRDefault="00770119">
            <w:pPr>
              <w:pStyle w:val="ConsPlusNormal"/>
              <w:jc w:val="both"/>
            </w:pPr>
            <w:r>
              <w:t>4. Развитие социокультурных и рекреационных зон.</w:t>
            </w:r>
          </w:p>
          <w:p w:rsidR="00000000" w:rsidRDefault="00770119">
            <w:pPr>
              <w:pStyle w:val="ConsPlusNormal"/>
              <w:jc w:val="both"/>
            </w:pPr>
            <w:r>
              <w:t>5. Развитие транспортно-лог</w:t>
            </w:r>
            <w:r>
              <w:t>истических центров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Программа "Комплексная застройка территории" (расширение микрорайона "Южный", микрорайон "Ольха" и "Развитие" в с. Новая Усмань, микрорайон "Черемушки" и "Калейдоскоп" в п. Отрадное, микрорайон "Новая Александровка" с. Александровка", ми</w:t>
            </w:r>
            <w:r>
              <w:t xml:space="preserve">крорайон "Шуберский" п. Шуберское, строительство поликлиник, амбулаторий и ФАПов в с. Александровка, с. Орлово, микрорайонах "Южный", "Ольха", "Развитие", строительство детского сада в с. Александровка, в микрорайонах "Южный", "Ольха", "Развитие" с. Новая </w:t>
            </w:r>
            <w:r>
              <w:t>Усмань", строительство школ в с. Новая Усмань, с. Александровка, п. Воля, п. Отрадное; строительство детско-юношеской школы искусств в п. Воля, п. Отрадное, с. Новая Усмань, строительство ФОКов, многофункциональных спортивных площадок, стадиона, бассейна).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"Создание межрайонного завода по переработке ТБО".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многофункционального парка в с. Новая Усмань".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больницы и поликлиники в с. Новая Усмань".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"Создание особой экономической зоны в индустриальном пар</w:t>
            </w:r>
            <w:r>
              <w:t>ке "Масловский".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"Создание бюджетообразующих предприятий" (строительство завода по производству лекарственных средств ООО "БионорикаИммобилиенгезельшафт Воронеж", строительство завода по производству технического ламината и фольгированной диэлектрики ООО "Универс</w:t>
            </w:r>
            <w:r>
              <w:t>ал строй", строительство завода по производству гофрокартона и гофротары ООО "Европак", строительство завода по переработке сельскохозяйственного сырья (овощей, фруктов и ягод) ООО "НаDO, строительство завода по производству технологического оборудования д</w:t>
            </w:r>
            <w:r>
              <w:t>ля сахарных заводов ООО "БМА "Русланд").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молочно-товарной фермы с. Рождественская Хава".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"Закладка яблоневого сада ООО "Логус-агро"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Новохоперский муниципальный район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2327,7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1. Формирование условий качества жизни населе</w:t>
            </w:r>
            <w:r>
              <w:t>ния.</w:t>
            </w:r>
          </w:p>
          <w:p w:rsidR="00000000" w:rsidRDefault="00770119">
            <w:pPr>
              <w:pStyle w:val="ConsPlusNormal"/>
              <w:jc w:val="both"/>
            </w:pPr>
            <w:r>
              <w:t>2. Обеспечение условий внедрения инновационных технологий и новых видов деятельности.</w:t>
            </w:r>
          </w:p>
          <w:p w:rsidR="00000000" w:rsidRDefault="00770119">
            <w:pPr>
              <w:pStyle w:val="ConsPlusNormal"/>
              <w:jc w:val="both"/>
            </w:pPr>
            <w:r>
              <w:t>3. Сохранение экологического комфорта.</w:t>
            </w:r>
          </w:p>
          <w:p w:rsidR="00000000" w:rsidRDefault="00770119">
            <w:pPr>
              <w:pStyle w:val="ConsPlusNormal"/>
              <w:jc w:val="both"/>
            </w:pPr>
            <w:r>
              <w:t>4. Развитие въездного туризма на территории МО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Проект "Строительство школы на 1101 человек".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"Реконструкция и строитель</w:t>
            </w:r>
            <w:r>
              <w:t>ство объектов водоснабжения населенных пунктов с. Елань-Колено, п. Березовка, п. Долиновский, с. Подосиновка".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"Реконструкция и строительство водопроводных сетей г. Новохоперск, рп Новохоперский".</w:t>
            </w:r>
          </w:p>
          <w:p w:rsidR="00000000" w:rsidRDefault="00770119">
            <w:pPr>
              <w:pStyle w:val="ConsPlusNormal"/>
              <w:jc w:val="both"/>
            </w:pPr>
            <w:r>
              <w:t xml:space="preserve">Проект "Реконструкция и строительство водопроводных </w:t>
            </w:r>
            <w:r>
              <w:t>сетей в рп Елань-Коленовский".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дома-интерната для граждан пожилого возраста и инвалидов с. Ярки".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детской поликлиники в г. Новохоперск".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ФОК в с. Елань-Колено".</w:t>
            </w:r>
          </w:p>
          <w:p w:rsidR="00000000" w:rsidRDefault="00770119">
            <w:pPr>
              <w:pStyle w:val="ConsPlusNormal"/>
              <w:jc w:val="both"/>
            </w:pPr>
            <w:r>
              <w:t xml:space="preserve">Проект "Реконструкция здания </w:t>
            </w:r>
            <w:r>
              <w:t>школы (пристройка спортивного зала) в рп Елань-Коленовский.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"Благоустройство населенных пунктов".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"Благоустройство набережной вдоль реки Хопёр".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"Капитальный ремонт Домов культуры".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"Модернизация, строительство фельдшерско-акушерских пунктов".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завода по переработке зерна".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двух откормочных площадок по производству свинины".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"Модернизация производственных мощностей ОАО "Елань-Ко</w:t>
            </w:r>
            <w:r>
              <w:t>леновский сахарный завод".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"Модернизация предприятия ООО "Этанол спирт" по использованию зерна в качестве сырья".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"Создание молочного животноводческого предприятия".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станции сортировки ТБО".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"Реконструкция биологи</w:t>
            </w:r>
            <w:r>
              <w:t>ческих очистных сооружений, строительство сети хозяйственно-бытовой канализации от очистных сооружений рп Новохоперский".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"Реконструкция и строительство системы водоотведения в г. Новохоперске и рп Новохоперский".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"Развитие баз отдыха".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</w:t>
            </w:r>
            <w:r>
              <w:t>т "Развития экологического, культурно-познавательного, сельского и делового туризма".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"На реках района - Савала, Елань, Хопер организация водного туризма"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Ольховатский муниципальный район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22,920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1044,92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1. Развитие производств глубокой переработ</w:t>
            </w:r>
            <w:r>
              <w:t>ки сахарной свеклы.</w:t>
            </w:r>
          </w:p>
          <w:p w:rsidR="00000000" w:rsidRDefault="00770119">
            <w:pPr>
              <w:pStyle w:val="ConsPlusNormal"/>
              <w:jc w:val="both"/>
            </w:pPr>
            <w:r>
              <w:t>2. Развитие молочного животноводства и растениеводства.</w:t>
            </w:r>
          </w:p>
          <w:p w:rsidR="00000000" w:rsidRDefault="00770119">
            <w:pPr>
              <w:pStyle w:val="ConsPlusNormal"/>
              <w:jc w:val="both"/>
            </w:pPr>
            <w:r>
              <w:t>3. Поддержка предпринимательской инициативы.</w:t>
            </w:r>
          </w:p>
          <w:p w:rsidR="00000000" w:rsidRDefault="00770119">
            <w:pPr>
              <w:pStyle w:val="ConsPlusNormal"/>
              <w:jc w:val="both"/>
            </w:pPr>
            <w:r>
              <w:t>4. Создание комфортной среды для проживания и развития населения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Проект "Реконструкция и модернизация существующих промышленных производств (ЗАО "АВС Фарбен")".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"Расширение комплексных производств глубокой переработки (ОАО "Ольховатский сахарный комбинат")".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"Развитие молочного животноводства (ООО "Равмоло</w:t>
            </w:r>
            <w:r>
              <w:t>копродукт")".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"Освоение инвестиционной площадки 389 га для строительства птицеводческого комплекса".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"Развитие тепличного хозяйства на базе КФХ района".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маслоцеха и мельницы в сл. Юрасовка".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стадион</w:t>
            </w:r>
            <w:r>
              <w:t>а в п. Заболотовка".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"Капитальный ремонт и реконструкция существующих школ района".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пристройки к Заболотовской СОШ".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спортивного зала Шапошниковской СОШ".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"Капитальный ремонт и реконструкция существ</w:t>
            </w:r>
            <w:r>
              <w:t>ующих учреждений культуры".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"Благоустройство парков".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фельдшерско-акушерских пунктов".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автономных газовых блочных котельных для школ".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"Капитальный ремонт многоквартирных домов".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</w:t>
            </w:r>
            <w:r>
              <w:t>во новых и реконструкция имеющихся водозаборов, сетей водоснабжения и водоотведения".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"Реконструкция и ремонт автомобильных дорог местного значения общего пользования"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Острогожский муниципальный район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1. Развитие промышленного и сельскохозяйственного производства на основе использования инновационных технологий.</w:t>
            </w:r>
          </w:p>
          <w:p w:rsidR="00000000" w:rsidRDefault="00770119">
            <w:pPr>
              <w:pStyle w:val="ConsPlusNormal"/>
              <w:jc w:val="both"/>
            </w:pPr>
            <w:r>
              <w:t>2. Развитие материально-технической базы социально-культурной сферы при активном участии гражданского общества.</w:t>
            </w:r>
          </w:p>
          <w:p w:rsidR="00000000" w:rsidRDefault="00770119">
            <w:pPr>
              <w:pStyle w:val="ConsPlusNormal"/>
              <w:jc w:val="both"/>
            </w:pPr>
            <w:r>
              <w:t>3. Развитие культуры, поддержан</w:t>
            </w:r>
            <w:r>
              <w:t>ие имиджа "Воронежских Афин"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Проект "Строительство объектов для хранения плодов и фруктов с применением герметичных камер и регулируемой газовой средой" (ЗАО "Острогожсксадпитомник").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"Организация производства мяса свиней по замкнутому технологическ</w:t>
            </w:r>
            <w:r>
              <w:t>ому циклу" (ООО "Донской Бекон").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животноводческих молочных комплексов" (с. Веретье).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образовательных объектов" (г. Острогожск, с. Гнилое).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районного поликлинического комплекса" (г. Острогож</w:t>
            </w:r>
            <w:r>
              <w:t>ск).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"Благоустройство мест массового отдыха населения путем вовлечения граждан в бюджетный процесс - инициативное бюджетирование" (набережная реки Тихая Сосна, пляжи, парки, скверы).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многофункционального культурно-развлекательн</w:t>
            </w:r>
            <w:r>
              <w:t>ого центра" (г. Острогожск).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"Создание творческой лаборатории художников на родине И.Н. Крамского"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Павловский муниципальный район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55,332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1885,66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1. Устойчивое развитие предприятий мясомолочной промышленности.</w:t>
            </w:r>
          </w:p>
          <w:p w:rsidR="00000000" w:rsidRDefault="00770119">
            <w:pPr>
              <w:pStyle w:val="ConsPlusNormal"/>
              <w:jc w:val="both"/>
            </w:pPr>
            <w:r>
              <w:t>2. Развитие предприятий добывающей п</w:t>
            </w:r>
            <w:r>
              <w:t>ромышленности и предприятий сопутствующих производств.</w:t>
            </w:r>
          </w:p>
          <w:p w:rsidR="00000000" w:rsidRDefault="00770119">
            <w:pPr>
              <w:pStyle w:val="ConsPlusNormal"/>
              <w:jc w:val="both"/>
            </w:pPr>
            <w:r>
              <w:t>3. Безопасные и качественные дороги, интегрированные в систему федеральных и межрегиональных дорог.</w:t>
            </w:r>
          </w:p>
          <w:p w:rsidR="00000000" w:rsidRDefault="00770119">
            <w:pPr>
              <w:pStyle w:val="ConsPlusNormal"/>
              <w:jc w:val="both"/>
            </w:pPr>
            <w:r>
              <w:t>4. Развитие малого и среднего бизнеса.</w:t>
            </w:r>
          </w:p>
          <w:p w:rsidR="00000000" w:rsidRDefault="00770119">
            <w:pPr>
              <w:pStyle w:val="ConsPlusNormal"/>
              <w:jc w:val="both"/>
            </w:pPr>
            <w:r>
              <w:t>5. Формирование сбалансированного рынка труда.</w:t>
            </w:r>
          </w:p>
          <w:p w:rsidR="00000000" w:rsidRDefault="00770119">
            <w:pPr>
              <w:pStyle w:val="ConsPlusNormal"/>
              <w:jc w:val="both"/>
            </w:pPr>
            <w:r>
              <w:t>6. Развитие туризма.</w:t>
            </w:r>
          </w:p>
          <w:p w:rsidR="00000000" w:rsidRDefault="00770119">
            <w:pPr>
              <w:pStyle w:val="ConsPlusNormal"/>
              <w:jc w:val="both"/>
            </w:pPr>
            <w:r>
              <w:t>7. Доступное жилье для граждан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Проект "Строительство молочного комплекса на 1500 фуражных коров с молодняком КРС".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мясоперерабатывающего предприятия".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"Промышл</w:t>
            </w:r>
            <w:r>
              <w:t>енная разработка месторождения гранитов".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"Создание предприятия по производству стройматериалов".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"Реконструкция транспортных магистралей поселений Павловского муниципального района".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комбикормового завода и зернохранили</w:t>
            </w:r>
            <w:r>
              <w:t>ща".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"Создание линии по хранению и переработке плодово-ягодных культур".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линии по производству лецитина".</w:t>
            </w:r>
          </w:p>
          <w:p w:rsidR="00000000" w:rsidRDefault="00770119">
            <w:pPr>
              <w:pStyle w:val="ConsPlusNormal"/>
              <w:jc w:val="both"/>
            </w:pPr>
            <w:r>
              <w:t xml:space="preserve">Программа "Формирование и внедрение системы целевой подготовки высококвалифицированных кадров для отраслей промышленного </w:t>
            </w:r>
            <w:r>
              <w:t>и агропромышленного комплексов".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"Центр притяжения "Берег Дона".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"Реконструкция объектов культурного наследия".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"Жилищная застройка территории по ул. Свободы г. Павловск".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"Жилищная застройка территории микрорайона Южный г. П</w:t>
            </w:r>
            <w:r>
              <w:t>авловск"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Панинский муниципальный район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25,88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1. Развитие мясомолочного животноводства.</w:t>
            </w:r>
          </w:p>
          <w:p w:rsidR="00000000" w:rsidRDefault="00770119">
            <w:pPr>
              <w:pStyle w:val="ConsPlusNormal"/>
              <w:jc w:val="both"/>
            </w:pPr>
            <w:r>
              <w:t>2. Интегрированное развитие производства и переработки мясомолочной и овощной продукции.</w:t>
            </w:r>
          </w:p>
          <w:p w:rsidR="00000000" w:rsidRDefault="00770119">
            <w:pPr>
              <w:pStyle w:val="ConsPlusNormal"/>
              <w:jc w:val="both"/>
            </w:pPr>
            <w:r>
              <w:t>3. Развитие малого и среднего предпринимательства в сельском хозяйстве и сфере туризма и отдыха.</w:t>
            </w:r>
          </w:p>
          <w:p w:rsidR="00000000" w:rsidRDefault="00770119">
            <w:pPr>
              <w:pStyle w:val="ConsPlusNormal"/>
              <w:jc w:val="both"/>
            </w:pPr>
            <w:r>
              <w:t>4. Формирование комфортной среды для проживания, что конкретно подразу</w:t>
            </w:r>
            <w:r>
              <w:t>мевает:</w:t>
            </w:r>
          </w:p>
          <w:p w:rsidR="00000000" w:rsidRDefault="00770119">
            <w:pPr>
              <w:pStyle w:val="ConsPlusNormal"/>
              <w:jc w:val="both"/>
            </w:pPr>
            <w:r>
              <w:t>- улучшение водоснабжения жилищного фонда;</w:t>
            </w:r>
          </w:p>
          <w:p w:rsidR="00000000" w:rsidRDefault="00770119">
            <w:pPr>
              <w:pStyle w:val="ConsPlusNormal"/>
              <w:jc w:val="both"/>
            </w:pPr>
            <w:r>
              <w:t>- улучшение качества дорожного покрытия;</w:t>
            </w:r>
          </w:p>
          <w:p w:rsidR="00000000" w:rsidRDefault="00770119">
            <w:pPr>
              <w:pStyle w:val="ConsPlusNormal"/>
              <w:jc w:val="both"/>
            </w:pPr>
            <w:r>
              <w:t>- повышение качества здравоохранения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Проект "Строительство молочного комплекса на базе ООО "ЦЧ АПК" (1200 голов)".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"Создание с/х кооперативов по производс</w:t>
            </w:r>
            <w:r>
              <w:t>тву и переработке продукции на базе фермерских хозяйств" (место реализации: Криушанское сельское поселение, Панинское городское поселение).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"Организация производства по глубокой переработке зерновых и крупяных культур на базе ПАО "Тулиновский элеват</w:t>
            </w:r>
            <w:r>
              <w:t>ор".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"Создание цеха по переработке свеклы на базе ООО "Перелешинский сахарный комбинат", установка линии по производству сахара".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тепличного комплекса по выращиванию овощей" (место реализации: Панинское городское поселение).</w:t>
            </w:r>
          </w:p>
          <w:p w:rsidR="00000000" w:rsidRDefault="00770119">
            <w:pPr>
              <w:pStyle w:val="ConsPlusNormal"/>
              <w:jc w:val="both"/>
            </w:pPr>
            <w:r>
              <w:t>Пр</w:t>
            </w:r>
            <w:r>
              <w:t>оект "Развитие садоводства интенсивного типа" (закладка сада интенсивного типа ООО "Фавор"; место реализации: Красненское сельское поселение).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"Формирование комфортной среды проживания в рабочих поселках Панинского МО" (капитальный ремонт и строи</w:t>
            </w:r>
            <w:r>
              <w:t>тельство автомобильных дорог с твердым покрытием, автомобильных дорог местного значения по улицам населенных пунктов рп Панино, рп Перелешинский, п. Перелешино; реконструкция сетей и сооружений систем водоснабжения населенных пунктов рп Панино, рп Перелеши</w:t>
            </w:r>
            <w:r>
              <w:t>нский).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межмуниципального экологического отходоперерабатывающего комплекса в Чернавском сельском поселении"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Петропавловский муниципальный район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17,47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1. Развитие транспортной инфраструктуры района, интегрированной в транспортную систему Воронежской области.</w:t>
            </w:r>
          </w:p>
          <w:p w:rsidR="00000000" w:rsidRDefault="00770119">
            <w:pPr>
              <w:pStyle w:val="ConsPlusNormal"/>
              <w:jc w:val="both"/>
            </w:pPr>
            <w:r>
              <w:t>2. Привлечение и размещение среднего и крупного бизнеса в отраслях: сельское хозяйство и перерабатывающая промышленность:</w:t>
            </w:r>
          </w:p>
          <w:p w:rsidR="00000000" w:rsidRDefault="00770119">
            <w:pPr>
              <w:pStyle w:val="ConsPlusNormal"/>
              <w:jc w:val="both"/>
            </w:pPr>
            <w:r>
              <w:t>- формирование благоприятн</w:t>
            </w:r>
            <w:r>
              <w:t>ого инвестиционного климата;</w:t>
            </w:r>
          </w:p>
          <w:p w:rsidR="00000000" w:rsidRDefault="00770119">
            <w:pPr>
              <w:pStyle w:val="ConsPlusNormal"/>
              <w:jc w:val="both"/>
            </w:pPr>
            <w:r>
              <w:t>- повышение благосостояния населения.</w:t>
            </w:r>
          </w:p>
          <w:p w:rsidR="00000000" w:rsidRDefault="00770119">
            <w:pPr>
              <w:pStyle w:val="ConsPlusNormal"/>
              <w:jc w:val="both"/>
            </w:pPr>
            <w:r>
              <w:t>3. Развитие туристического сектора.</w:t>
            </w:r>
          </w:p>
          <w:p w:rsidR="00000000" w:rsidRDefault="00770119">
            <w:pPr>
              <w:pStyle w:val="ConsPlusNormal"/>
              <w:jc w:val="both"/>
            </w:pPr>
            <w:r>
              <w:t>4. Создание благоприятной социальной среды, способствующей формированию и сохранению положительной динамики численности населения района и трудовых ресур</w:t>
            </w:r>
            <w:r>
              <w:t>сов.</w:t>
            </w:r>
          </w:p>
          <w:p w:rsidR="00000000" w:rsidRDefault="00770119">
            <w:pPr>
              <w:pStyle w:val="ConsPlusNormal"/>
              <w:jc w:val="both"/>
            </w:pPr>
            <w:r>
              <w:t>5. Повышение качества и доступности медицинского обслуживания.</w:t>
            </w:r>
          </w:p>
          <w:p w:rsidR="00000000" w:rsidRDefault="00770119">
            <w:pPr>
              <w:pStyle w:val="ConsPlusNormal"/>
              <w:jc w:val="both"/>
            </w:pPr>
            <w:r>
              <w:t>6. Благоустройство территорий сельских поселений.</w:t>
            </w:r>
          </w:p>
          <w:p w:rsidR="00000000" w:rsidRDefault="00770119">
            <w:pPr>
              <w:pStyle w:val="ConsPlusNormal"/>
              <w:jc w:val="both"/>
            </w:pPr>
            <w:r>
              <w:t>7. Развитие системы организации досуга для населения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Проект "Строительство дороги с твердым покрытием" (транспортное сообщение с Ростовско</w:t>
            </w:r>
            <w:r>
              <w:t>й областью, транспортное сообщение с Калачеевским районом с. Старая Меловая - с. Переволошино).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"Создание бюджетообразующих предприятий в точках экономического роста в сельских поселениях".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"Восстановление Воскресного храма".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"Со</w:t>
            </w:r>
            <w:r>
              <w:t>здание комплекса туристических объектов".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комплекса "Детсад-школа".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ФАП" (Песковское и Новобогородицкое с.п.).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"Комплексное благоустройство улиц, дворов и мест массового отдыха".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"Реконструкция Д</w:t>
            </w:r>
            <w:r>
              <w:t>ома культуры".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"Создание краеведческого музея"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Поворинский муниципальный район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32,26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 xml:space="preserve">1. Формирование комфортной среды для проживания (благоустройство территорий, повышение качества услуг жилищно-коммунального хозяйства и качества питьевой воды, доступное здравоохранение, развитие сети автомобильных дорог, современная образовательная среда </w:t>
            </w:r>
            <w:r>
              <w:t>для школьников).</w:t>
            </w:r>
          </w:p>
          <w:p w:rsidR="00000000" w:rsidRDefault="00770119">
            <w:pPr>
              <w:pStyle w:val="ConsPlusNormal"/>
              <w:jc w:val="both"/>
            </w:pPr>
            <w:r>
              <w:t>2. Развитие малого и среднего предпринимательства.</w:t>
            </w:r>
          </w:p>
          <w:p w:rsidR="00000000" w:rsidRDefault="00770119">
            <w:pPr>
              <w:pStyle w:val="ConsPlusNormal"/>
              <w:jc w:val="both"/>
            </w:pPr>
            <w:r>
              <w:t>3. Интегрированное развитие производства и переработки продукции овощеводства, развитие мясного животноводства.</w:t>
            </w:r>
          </w:p>
          <w:p w:rsidR="00000000" w:rsidRDefault="00770119">
            <w:pPr>
              <w:pStyle w:val="ConsPlusNormal"/>
              <w:jc w:val="both"/>
            </w:pPr>
            <w:r>
              <w:t>4. Активизация гражданской инициативы при решении вопросов местного значения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Проект "Благоустройство сельских территорий".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жилого корпуса БУ ВО "Песковский психоневрологический интернат".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"Велогород Поворино".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"Создание бюджетообразующих предприятий" (Строительство цеха по приемке и переработ</w:t>
            </w:r>
            <w:r>
              <w:t>ке молока (с. Пески), строительство завода по переработке овощеводческой продукции (с. Байчурово), строительство завода по производству мясоконсервной продукции (с. Рождественское), строительство комбикормового завода и складского помещения для хранения зе</w:t>
            </w:r>
            <w:r>
              <w:t>рна (с. Пески), строительство логистического центра (с. Рождественское), строительство молочного комплекса на 500 голов с. Мазурка).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"Организация розничного рынка и ярмарочной торговли г. Поворино".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торгового центра г. Поворино</w:t>
            </w:r>
            <w:r>
              <w:t>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"Развитие придорожной инфраструктуры" (Строительство придорожных предприятий общественного питания и автозаправочных станций г. Поворино, с. Пески, с. Рождественское, с. Байчурово, с. Мазурка).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"Организация сельскохозяйственных кооперативо</w:t>
            </w:r>
            <w:r>
              <w:t>в по выращиванию с/х животных и птицы для производства мяса"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Подгоренский муниципальный район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24,674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1. Диверсифицированная устойчивая экономика (развитие производства и переработки сельхозпродукции, промышленного производства).</w:t>
            </w:r>
          </w:p>
          <w:p w:rsidR="00000000" w:rsidRDefault="00770119">
            <w:pPr>
              <w:pStyle w:val="ConsPlusNormal"/>
              <w:jc w:val="both"/>
            </w:pPr>
            <w:r>
              <w:t>2. Создания комфортной среды для проживания.</w:t>
            </w:r>
          </w:p>
          <w:p w:rsidR="00000000" w:rsidRDefault="00770119">
            <w:pPr>
              <w:pStyle w:val="ConsPlusNormal"/>
              <w:jc w:val="both"/>
            </w:pPr>
            <w:r>
              <w:t>3. Повышение предпринимательской активности населения и развитие малого предпринимательства.</w:t>
            </w:r>
          </w:p>
          <w:p w:rsidR="00000000" w:rsidRDefault="00770119">
            <w:pPr>
              <w:pStyle w:val="ConsPlusNormal"/>
              <w:jc w:val="both"/>
            </w:pPr>
            <w:r>
              <w:t>4. Создание туристических и рекреационных зон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Проект "Создание кластера строительных материалов на базе цементного зав</w:t>
            </w:r>
            <w:r>
              <w:t>ода" пгт Подгоренский.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завода по изготовлению товарного бетона".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тепличного комплекса по выращиванию овощей" пгт Подгоренский.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теплоэлектростанции с газопоршневыми установками".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"В</w:t>
            </w:r>
            <w:r>
              <w:t>озрождение сельскохозяйственной молочной отрасли" (Строительство молочной фермы х. Куренное, х. Кувшин, х. Петропавловка, с. Гончаровка).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"Расширение территории Белогорского мужского монастыря в с. Верхний Карабут" (строительство жилья для паломнико</w:t>
            </w:r>
            <w:r>
              <w:t>в, туристов).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"Здоровое село".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"Живи долго".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"Благоустройство сельских территорий".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"Строительство и реконструкция сельских домов культуры".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"Ремонт и реконструкция сетей водоснабжения сельских населенных пунктов</w:t>
            </w:r>
            <w:r>
              <w:t>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Рамонский муниципальный район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33,249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1. Повышение качества жизни населения.</w:t>
            </w:r>
          </w:p>
          <w:p w:rsidR="00000000" w:rsidRDefault="00770119">
            <w:pPr>
              <w:pStyle w:val="ConsPlusNormal"/>
              <w:jc w:val="both"/>
            </w:pPr>
            <w:r>
              <w:t>2. Модернизация и расширение инженерной инфраструктуры.</w:t>
            </w:r>
          </w:p>
          <w:p w:rsidR="00000000" w:rsidRDefault="00770119">
            <w:pPr>
              <w:pStyle w:val="ConsPlusNormal"/>
              <w:jc w:val="both"/>
            </w:pPr>
            <w:r>
              <w:t>3. Создание бюджетообразующих предприятий во всех поселениях района.</w:t>
            </w:r>
          </w:p>
          <w:p w:rsidR="00000000" w:rsidRDefault="00770119">
            <w:pPr>
              <w:pStyle w:val="ConsPlusNormal"/>
              <w:jc w:val="both"/>
            </w:pPr>
            <w:r>
              <w:t>4. Развитие энергетических и газовых мощностей.</w:t>
            </w:r>
          </w:p>
          <w:p w:rsidR="00000000" w:rsidRDefault="00770119">
            <w:pPr>
              <w:pStyle w:val="ConsPlusNormal"/>
              <w:jc w:val="both"/>
            </w:pPr>
            <w:r>
              <w:t>5. Формирование и развитие благоустроенных рекреационных зон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Программа "Строительство объектов образования (рп Рамонь, с. Ямное, с. Новожив</w:t>
            </w:r>
            <w:r>
              <w:t>отинное, п. Изумрудный), модернизация теплоснабжения образовательных учреждений района".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"Переселение граждан из ветхого и аварийного жилья. Строительство многоквартирных домов и домов коттеджного типа (в Яменском, Айдаровском и Новоживотинновско</w:t>
            </w:r>
            <w:r>
              <w:t>м с.п.)".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"Ремонт и реконструкция сетей водоснабжения" (с. Староживотинное, с. Новоживотинное, с. Борки, рп Рамонь), создание новых водозаборов (с. Моховатка).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"Реконструкция и строительство очистных сооружений" (рп Рамонь, п. Бор).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</w:t>
            </w:r>
            <w:r>
              <w:t xml:space="preserve"> "Ремонт и прокладка новых дорог (внутрипоселенческих и межпоселенческих)" (с. Каверье, обходная дорога в п. ВНИИСС, д. Медовка).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"Создание новых и развитие существующих бюджетообразующих предприятий во всех поселениях Рамонского района" (д. Богд</w:t>
            </w:r>
            <w:r>
              <w:t>аново, п. Комсомольский, с. Каверье, с. Лебяжье, с. Новоживотинное, Русскогвоздевское с.п., с. Скляево, с. Чистая Поляна).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"Строительство торговых центров, магазинов и предприятий общественного питания, гостиниц" (рп Рамонь, с. Березово, с. Ямное</w:t>
            </w:r>
            <w:r>
              <w:t>, с. Новоживотинное, п. ВНИИСС, с. Чертовицы).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"Проектирование и строительство новых электроподстанций".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"Газификация поселений Рамонского района" (всего 14 населенных пунктов).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"Создание Рамонского туристического кластера", в том числ</w:t>
            </w:r>
            <w:r>
              <w:t>е: проект "Создание краеведческого музея Рамонского муниципального района";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"Создание Музея ремесел (с. Новоживотинное)";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"Благоустройство территорий населенных пунктов, мест массового отдыха"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Репьевский муниципальный район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15,81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934,0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1. Развитие отраслей сельского хозяйства и перерабатывающей промышленности.</w:t>
            </w:r>
          </w:p>
          <w:p w:rsidR="00000000" w:rsidRDefault="00770119">
            <w:pPr>
              <w:pStyle w:val="ConsPlusNormal"/>
              <w:jc w:val="both"/>
            </w:pPr>
            <w:r>
              <w:t>2. Повышение предпринимательской активности населения и организаций.</w:t>
            </w:r>
          </w:p>
          <w:p w:rsidR="00000000" w:rsidRDefault="00770119">
            <w:pPr>
              <w:pStyle w:val="ConsPlusNormal"/>
              <w:jc w:val="both"/>
            </w:pPr>
            <w:r>
              <w:t>3. Улучшение условий жизни и сохранения здоровья граждан.</w:t>
            </w:r>
          </w:p>
          <w:p w:rsidR="00000000" w:rsidRDefault="00770119">
            <w:pPr>
              <w:pStyle w:val="ConsPlusNormal"/>
              <w:jc w:val="both"/>
            </w:pPr>
            <w:r>
              <w:t>4. Экология и благоустройство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Проект "Строительство животноводческого комплекса по откорму и выращиванию КРС на 2100 голов" (ООО "Истобное").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"Развитие молочного животноводства" (ООО "Авангар</w:t>
            </w:r>
            <w:r>
              <w:t>д-Агро-Воронеж").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молочного завода".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элеватора на 150 тыс. тонн".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"Реконструкция здания районной больницы в с. Репьевка".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жилья для работников соцсферы".</w:t>
            </w:r>
          </w:p>
          <w:p w:rsidR="00000000" w:rsidRDefault="00770119">
            <w:pPr>
              <w:pStyle w:val="ConsPlusNormal"/>
              <w:jc w:val="both"/>
            </w:pPr>
            <w:r>
              <w:t xml:space="preserve">Проект "Расчистка русла реки </w:t>
            </w:r>
            <w:r>
              <w:t>Потудань в с. Репьевка".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"Проектирование и строительство очистных сооружений и сетей канализации в с. Репьевка"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Россошанский муниципальный район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93,348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1. Развитие благоприятной среды для жизнедеятельности и успешной самореализации граждан.</w:t>
            </w:r>
          </w:p>
          <w:p w:rsidR="00000000" w:rsidRDefault="00770119">
            <w:pPr>
              <w:pStyle w:val="ConsPlusNormal"/>
              <w:jc w:val="both"/>
            </w:pPr>
            <w:r>
              <w:t>2. Устойчивый экономический рост района на основе динамичного развития всех отраслей экономики.</w:t>
            </w:r>
          </w:p>
          <w:p w:rsidR="00000000" w:rsidRDefault="00770119">
            <w:pPr>
              <w:pStyle w:val="ConsPlusNormal"/>
              <w:jc w:val="both"/>
            </w:pPr>
            <w:r>
              <w:t>3. Создание на базе Россошанского района центра развития юга Воронежской области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Программа "Развитие объектов социальной сферы Россошанского района":</w:t>
            </w:r>
          </w:p>
          <w:p w:rsidR="00000000" w:rsidRDefault="00770119">
            <w:pPr>
              <w:pStyle w:val="ConsPlusNormal"/>
              <w:jc w:val="both"/>
            </w:pPr>
            <w:r>
              <w:t>подпрогра</w:t>
            </w:r>
            <w:r>
              <w:t>мма "Развитие объектов образования";</w:t>
            </w:r>
          </w:p>
          <w:p w:rsidR="00000000" w:rsidRDefault="00770119">
            <w:pPr>
              <w:pStyle w:val="ConsPlusNormal"/>
              <w:jc w:val="both"/>
            </w:pPr>
            <w:r>
              <w:t>подпрограмма "Развитие объектов здравоохранения";</w:t>
            </w:r>
          </w:p>
          <w:p w:rsidR="00000000" w:rsidRDefault="00770119">
            <w:pPr>
              <w:pStyle w:val="ConsPlusNormal"/>
              <w:jc w:val="both"/>
            </w:pPr>
            <w:r>
              <w:t>подпрограмма "Развитие социальной инфраструктуры".</w:t>
            </w:r>
          </w:p>
          <w:p w:rsidR="00000000" w:rsidRDefault="00770119">
            <w:pPr>
              <w:pStyle w:val="ConsPlusNormal"/>
              <w:jc w:val="both"/>
            </w:pPr>
            <w:r>
              <w:t>Прогр</w:t>
            </w:r>
            <w:r>
              <w:t>амма "Развитие туризма и рекреационной деятельности, создание межпоселенческих мест массового отдыха".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"Обеспечение территории муниципального района объектами жилищного строительства".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"Развитие диверсифицированного промышленного и сельско</w:t>
            </w:r>
            <w:r>
              <w:t>хозяйственного производства на основе малого и среднего бизнеса".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"Развитие транспортной инфраструктуры Россошанского района".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"Модернизация и развитие инженерной инфраструктуры Россошанского района":</w:t>
            </w:r>
          </w:p>
          <w:p w:rsidR="00000000" w:rsidRDefault="00770119">
            <w:pPr>
              <w:pStyle w:val="ConsPlusNormal"/>
              <w:jc w:val="both"/>
            </w:pPr>
            <w:r>
              <w:t>подпрограмма "Развитие системы энер</w:t>
            </w:r>
            <w:r>
              <w:t>госнабжения";</w:t>
            </w:r>
          </w:p>
          <w:p w:rsidR="00000000" w:rsidRDefault="00770119">
            <w:pPr>
              <w:pStyle w:val="ConsPlusNormal"/>
              <w:jc w:val="both"/>
            </w:pPr>
            <w:r>
              <w:t>подпрограмма "Развитие системы водоснабжения";</w:t>
            </w:r>
          </w:p>
          <w:p w:rsidR="00000000" w:rsidRDefault="00770119">
            <w:pPr>
              <w:pStyle w:val="ConsPlusNormal"/>
              <w:jc w:val="both"/>
            </w:pPr>
            <w:r>
              <w:t>подпрограмма "Развитие системы газоснабжения";</w:t>
            </w:r>
          </w:p>
          <w:p w:rsidR="00000000" w:rsidRDefault="00770119">
            <w:pPr>
              <w:pStyle w:val="ConsPlusNormal"/>
              <w:jc w:val="both"/>
            </w:pPr>
            <w:r>
              <w:t>подпрограмма "Развитие системы теплоснабжения".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"Развитие средств связи и телекоммуникаций, информационных технологий и телерадиовещания Росс</w:t>
            </w:r>
            <w:r>
              <w:t>ошанского района".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"Создание мусоросортировочного комплекса Россошанского межмуниципального мусороперерабатывающего кластера на территории Россошанского муниципального района".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"Создание Россошанского частного индустриального парка "Слияние"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Семилукский муниципальный район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1. Развитие конкурентоспособного промышленного комплекса района.</w:t>
            </w:r>
          </w:p>
          <w:p w:rsidR="00000000" w:rsidRDefault="00770119">
            <w:pPr>
              <w:pStyle w:val="ConsPlusNormal"/>
              <w:jc w:val="both"/>
            </w:pPr>
            <w:r>
              <w:t>2. Развитие агропромышленного комплекса района.</w:t>
            </w:r>
          </w:p>
          <w:p w:rsidR="00000000" w:rsidRDefault="00770119">
            <w:pPr>
              <w:pStyle w:val="ConsPlusNormal"/>
              <w:jc w:val="both"/>
            </w:pPr>
            <w:r>
              <w:t>3. Развитие малого и среднего предпринимательства, поддержка индивидуальной предпринимательской инициативы.</w:t>
            </w:r>
          </w:p>
          <w:p w:rsidR="00000000" w:rsidRDefault="00770119">
            <w:pPr>
              <w:pStyle w:val="ConsPlusNormal"/>
              <w:jc w:val="both"/>
            </w:pPr>
            <w:r>
              <w:t>4. Реализация высоких стандартов качества жизни населения и пространственного развития городских и сельских территорий.</w:t>
            </w:r>
          </w:p>
          <w:p w:rsidR="00000000" w:rsidRDefault="00770119">
            <w:pPr>
              <w:pStyle w:val="ConsPlusNormal"/>
              <w:jc w:val="both"/>
            </w:pPr>
            <w:r>
              <w:t>5. Повышение эффективности м</w:t>
            </w:r>
            <w:r>
              <w:t>униципального управления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Проект "Создание производственного холдинга экструзии алюминиевого профиля" (ООО "АВА-Трейд").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"Создание территории опережающего социально-экономического развития на территории моногорода Семилуки".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сви</w:t>
            </w:r>
            <w:r>
              <w:t>новодческого комплекса" (ООО "Черкизово-свиноводство").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тепличного комплекса 5-го поколения" (ООО "Родина").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"Создание механизма сопровождения инвесторов по принципу "одного окна".</w:t>
            </w:r>
          </w:p>
          <w:p w:rsidR="00000000" w:rsidRDefault="00770119">
            <w:pPr>
              <w:pStyle w:val="ConsPlusNormal"/>
              <w:jc w:val="both"/>
            </w:pPr>
            <w:r>
              <w:t xml:space="preserve">Проект "Строительство геронтопсихиатрического </w:t>
            </w:r>
            <w:r>
              <w:t>центра".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"Обустройство современных ярмарочных площадок на территории городских/сельских поселений".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"Здоровое поколение".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"Формирование комфортной городской среды" ("Комплексное развитие моногорода Семилуки"; "5 шагов благоустройств</w:t>
            </w:r>
            <w:r>
              <w:t>а г. Семилуки"; "Обустройство паркового комплекса "Три самолета" г. Семилуки"; "Строительство школы г. Семилуки на 1000 мест"; "Реконструкция усадьбы И.С. Башкирцева "Дача" г. Семилуки"; "Умный сквер" г. Семилуки; "Безопасный Интернет"; "Строительство совр</w:t>
            </w:r>
            <w:r>
              <w:t>еменного ледового комплекса г. Семилуки").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"Благоустройство сельских территорий" ("Светлые улицы"; "Развитие транспортной системы"; "Реконструкция и строительство систем водоснабжения, водоотведения и очистки сточных вод").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"Реализация гра</w:t>
            </w:r>
            <w:r>
              <w:t>жданских инициатив"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Таловский муниципальный район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38,549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1909,5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1. Создание комфортных условий жизни для населения.</w:t>
            </w:r>
          </w:p>
          <w:p w:rsidR="00000000" w:rsidRDefault="00770119">
            <w:pPr>
              <w:pStyle w:val="ConsPlusNormal"/>
              <w:jc w:val="both"/>
            </w:pPr>
            <w:r>
              <w:t>2. Развитие молочного скотоводства и перерабатывающего производства сельскохозяйственной продукции.</w:t>
            </w:r>
          </w:p>
          <w:p w:rsidR="00000000" w:rsidRDefault="00770119">
            <w:pPr>
              <w:pStyle w:val="ConsPlusNormal"/>
              <w:jc w:val="both"/>
            </w:pPr>
            <w:r>
              <w:t>3. Активизация деятельности малого, среднего бизнеса и населения.</w:t>
            </w:r>
          </w:p>
          <w:p w:rsidR="00000000" w:rsidRDefault="00770119">
            <w:pPr>
              <w:pStyle w:val="ConsPlusNormal"/>
              <w:jc w:val="both"/>
            </w:pPr>
            <w:r>
              <w:t>4. Создание и развитие туристических и рекреационных зон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Программа "Популяризация здорового образа жизни среди населения".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дома-интерната для престарелых и инвалидов".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Дома культуры в рп Таловая".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детского сада в рп Таловая".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"Обеспечение качественными коммунальными услугами населения и учреждений Таловского муниципального района".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"Комплексная прокладка и р</w:t>
            </w:r>
            <w:r>
              <w:t>емонт внутрипоселенческих и межпоселковых дорог".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"Безопасные гидротехнические сооружения".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молочного комплекса на 1500 дойных коров с молодняком крупного рогатого скота".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"Развитие института фермерства".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"Комплек</w:t>
            </w:r>
            <w:r>
              <w:t>сная модернизация перерабатывающих предприятий".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"Благоустройство территорий муниципальных образований Таловского района на основе инициативного бюджетирования".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"Культурный туризм".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пансионата на мараловой ферме"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Терновский муниципальный район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1. Повышение качества условий жизнедеятельности населения.</w:t>
            </w:r>
          </w:p>
          <w:p w:rsidR="00000000" w:rsidRDefault="00770119">
            <w:pPr>
              <w:pStyle w:val="ConsPlusNormal"/>
              <w:jc w:val="both"/>
            </w:pPr>
            <w:r>
              <w:t>2. Интегрированное развитие производства и переработки сельскохозяйственной продукции.</w:t>
            </w:r>
          </w:p>
          <w:p w:rsidR="00000000" w:rsidRDefault="00770119">
            <w:pPr>
              <w:pStyle w:val="ConsPlusNormal"/>
              <w:jc w:val="both"/>
            </w:pPr>
            <w:r>
              <w:t>3. Развитие малого бизнеса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Программа "Строительство и реконструкция водопроводных сетей Терновского муниципального района".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"Детский сад в с. Народное".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"Школа со структурным подразделением детский сад в с. Поляна".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дополнительного корпуса фермы н</w:t>
            </w:r>
            <w:r>
              <w:t>а 500 голов КРС в ООО "Победа".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фермы на 300 голов КРС молочного направления (ИП Глава КФХ Каверин В.С.)".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убойного цеха КРС для фасовки мяса в вакуумной упаковке в СПК (колхоз) "Исток".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теп</w:t>
            </w:r>
            <w:r>
              <w:t>лицы (с. Терновка)".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"Туристическая база в п. Заречье"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Хохольский муниципальный район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29,728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1. Повышение привлекательности Хохольского муниципального района.</w:t>
            </w:r>
          </w:p>
          <w:p w:rsidR="00000000" w:rsidRDefault="00770119">
            <w:pPr>
              <w:pStyle w:val="ConsPlusNormal"/>
              <w:jc w:val="both"/>
            </w:pPr>
            <w:r>
              <w:t>2. Рост конкурентоспособности сельского хозяйства и промышленности.</w:t>
            </w:r>
          </w:p>
          <w:p w:rsidR="00000000" w:rsidRDefault="00770119">
            <w:pPr>
              <w:pStyle w:val="ConsPlusNormal"/>
              <w:jc w:val="both"/>
            </w:pPr>
            <w:r>
              <w:t>3. Сокращение</w:t>
            </w:r>
            <w:r>
              <w:t xml:space="preserve"> разрыва в уровне комфортности проживания в поселениях района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Проект "Строительство пристройки к МБДОУ ЦРР детский сад "Родничок" рп Хохольский.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психоневрологического диспансера".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пристройки к МБДОУ ЦРР детский с</w:t>
            </w:r>
            <w:r>
              <w:t>ад "Теремок" рп Хохольский.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здания МКОУ "Гремяченская СОШ".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молодежного центра".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детского сада с ясельными группами на 140 мест в рп Хохольский".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ледового дворца".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и реконструкция учреждений культуры" (с. Староникольское, с. Новогремяченское, с. Архангельское, с. Яблочно</w:t>
            </w:r>
            <w:r>
              <w:t>е).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"Создание туристического кластера на территории Хохольского муниципального района" (развитие инфраструктуры комплекса "Костенки", разработка и внедрение новых туристических маршрутов ЭКО- и с/х-туризма, создание и развитие туристической инфрастр</w:t>
            </w:r>
            <w:r>
              <w:t>уктуры).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"Создание и модернизация бюджетообразующих предприятий" (Строительство цементного завода (с. Хохол), строительство производства стекольного концентрата (с. 1 Еманча), модернизация действующих промышленных и сельскохозяйственных производс</w:t>
            </w:r>
            <w:r>
              <w:t>тв, строительство молочно-товарных комплексов, строительство комбикормового завода (с. Хохол).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"Организация производства и хранения плодоовощной продукции".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"Организация ярмарочной торговли в Хохольском муниципальном районе".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"Формиров</w:t>
            </w:r>
            <w:r>
              <w:t>ание индустриального парка для субъектов МСП на территории Хохольского муниципального района".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"Благоустройство сельских территорий на основе инициативного бюджетирования".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"Формирование комфортной городской среды Хохольского муниципаль</w:t>
            </w:r>
            <w:r>
              <w:t>ного района".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"Геологическое изучение недр для добычи подземных вод с целью питьевого, хозяйственно-бытового и технологического обеспечения водой Петинского сельского поселения".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"Организация уличного освещения Петинского сельского поселения"</w:t>
            </w:r>
            <w:r>
              <w:t>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"Капитальный ремонт дорог Петинского сельского поселения".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"Обеспечение качественными услугами ЖКХ Хохольского муниципального района" (Проект "Строительство водопроводной сети в Петинском сельском поселении)".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"Реконструкция биоло</w:t>
            </w:r>
            <w:r>
              <w:t>гических очистных сооружений в рп Хохольский)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Эртильский муниципальный район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23,09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1. Повышение качества сельской и городской среды проживания, развитие инфраструктуры ЖКХ.</w:t>
            </w:r>
          </w:p>
          <w:p w:rsidR="00000000" w:rsidRDefault="00770119">
            <w:pPr>
              <w:pStyle w:val="ConsPlusNormal"/>
              <w:jc w:val="both"/>
            </w:pPr>
            <w:r>
              <w:t>2. Расширение и повышение качества дорожной сети.</w:t>
            </w:r>
          </w:p>
          <w:p w:rsidR="00000000" w:rsidRDefault="00770119">
            <w:pPr>
              <w:pStyle w:val="ConsPlusNormal"/>
              <w:jc w:val="both"/>
            </w:pPr>
            <w:r>
              <w:t>3. Интегрированное развитие отраслей по производству и переработке продукции растениеводства, развитие мясомолочного</w:t>
            </w:r>
            <w:r>
              <w:t xml:space="preserve"> животноводства.</w:t>
            </w:r>
          </w:p>
          <w:p w:rsidR="00000000" w:rsidRDefault="00770119">
            <w:pPr>
              <w:pStyle w:val="ConsPlusNormal"/>
              <w:jc w:val="both"/>
            </w:pPr>
            <w:r>
              <w:t>4. Развитие малого и среднего бизнеса в сферах: сельское хозяйство, перерабатывающая промышленность, оказание услуг населению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Программа "Комфортная сельская и городская среда" (создание благоустроенных мест отдыха во всех сельских и городс</w:t>
            </w:r>
            <w:r>
              <w:t>ких поселениях района, микрорайонах города Эртиль).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бассейна "Дельфин".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"Водоснабжение" (реконструкция водозабора, бурение новых скважин, строительство и реконструкция сетей).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"Газификация района".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"Ремонт и пр</w:t>
            </w:r>
            <w:r>
              <w:t>окладка внутрипоселковых и межпоселковых дорог".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"Создание комплекса по производству и переработке плодово-ягодной продукции в г. Эртиль".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завода по производству картофельного крахмала".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комплекса по прием</w:t>
            </w:r>
            <w:r>
              <w:t>ке и переработке молока в с. Б.-Добринка".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комплексов по производству молока в с. Б.-Матреновка и п. Первомайский".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"Модернизация производства ООО "Эртиль-сахар".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"Создание базы отдыха "Парк-отель" в с. Щучье".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</w:t>
            </w:r>
            <w:r>
              <w:t>троительство детского оздоровительного лагеря "Ласточка" в с. Б. Пески"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Городской округ г. Борисоглебск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74,154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1370,91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1. Повышение комфортности жизнедеятельности населения в городском округе.</w:t>
            </w:r>
          </w:p>
          <w:p w:rsidR="00000000" w:rsidRDefault="00770119">
            <w:pPr>
              <w:pStyle w:val="ConsPlusNormal"/>
              <w:jc w:val="both"/>
            </w:pPr>
            <w:r>
              <w:t>2. Модернизация промышленного производства.</w:t>
            </w:r>
          </w:p>
          <w:p w:rsidR="00000000" w:rsidRDefault="00770119">
            <w:pPr>
              <w:pStyle w:val="ConsPlusNormal"/>
              <w:jc w:val="both"/>
            </w:pPr>
            <w:r>
              <w:t>3. Повышение эффективности с/х</w:t>
            </w:r>
          </w:p>
          <w:p w:rsidR="00000000" w:rsidRDefault="00770119">
            <w:pPr>
              <w:pStyle w:val="ConsPlusNormal"/>
              <w:jc w:val="both"/>
            </w:pPr>
            <w:r>
              <w:t>производства.</w:t>
            </w:r>
          </w:p>
          <w:p w:rsidR="00000000" w:rsidRDefault="00770119">
            <w:pPr>
              <w:pStyle w:val="ConsPlusNormal"/>
              <w:jc w:val="both"/>
            </w:pPr>
            <w:r>
              <w:t>4. Развитие и эффективное использование культурно-образовательного и туристического потенциал</w:t>
            </w:r>
            <w:r>
              <w:t>а городского округа.</w:t>
            </w:r>
          </w:p>
          <w:p w:rsidR="00000000" w:rsidRDefault="00770119">
            <w:pPr>
              <w:pStyle w:val="ConsPlusNormal"/>
              <w:jc w:val="both"/>
            </w:pPr>
            <w:r>
              <w:t>5. Совершенствование транспортной системы городского округа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Программа "Модернизация промышленного производства (АО "Борхиммаш" ОАО "БКМЗЛит" АО "БПСЗ" АО "Бортрикотаж" ООО "ЗНИГО" АО" "Теплохим" ООО "БМКК)".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"Индустриальный парк</w:t>
            </w:r>
            <w:r>
              <w:t xml:space="preserve"> "Борисоглебский".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асфальтобетонного завода".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завода по производству строительных материалов и строительных конструкций".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"Вертолетные авиаперевозки" (Строительство вертолетной площадки и центра предполетн</w:t>
            </w:r>
            <w:r>
              <w:t>ого обслуживания вертолетов).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складских помещений по хранению сельскохозяйственной продукции".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элеватора по подработке и хранению зерновых культур".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плодохранилища".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"Закладка плодово</w:t>
            </w:r>
            <w:r>
              <w:t>го сада интенсивного типа".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"Создание мусоросортировочного комплекса Борисоглебского межмуниципального отходоперерабатывающего кластера на территории городского округа".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"Создание многофункционального межрайонного медицинского центра для оказ</w:t>
            </w:r>
            <w:r>
              <w:t>ания специализированной медицинской помощи".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"Межрайонный пункт медицинской авиационной эвакуации".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"Комфортная городская среда".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ледовой арены".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централизованного водоотведения в г. Борисоглебск</w:t>
            </w:r>
            <w:r>
              <w:t>".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"Комплексное освоение Восточного района г. Борисоглебск".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"Строительство домов коттеджного типа".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"Создание природного тематического парка".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"Инфраструктура подготовки кадров "Школа-техникум-ВУЗ-предприятие".</w:t>
            </w:r>
          </w:p>
          <w:p w:rsidR="00000000" w:rsidRDefault="00770119">
            <w:pPr>
              <w:pStyle w:val="ConsPlusNormal"/>
              <w:jc w:val="both"/>
            </w:pPr>
            <w:r>
              <w:t>Программа "Ра</w:t>
            </w:r>
            <w:r>
              <w:t>звитие транспортной системы Борисоглебского городского округа"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Городской округ г. Воронеж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1039,8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1. Развитие образования.</w:t>
            </w:r>
          </w:p>
          <w:p w:rsidR="00000000" w:rsidRDefault="00770119">
            <w:pPr>
              <w:pStyle w:val="ConsPlusNormal"/>
              <w:jc w:val="both"/>
            </w:pPr>
            <w:r>
              <w:t>2. Развитие наукоемких и высокотехнологичных производств.</w:t>
            </w:r>
          </w:p>
          <w:p w:rsidR="00000000" w:rsidRDefault="00770119">
            <w:pPr>
              <w:pStyle w:val="ConsPlusNormal"/>
              <w:jc w:val="both"/>
            </w:pPr>
            <w:r>
              <w:t>3. Развитие транспорта и транспортной инфраструктуры.</w:t>
            </w:r>
          </w:p>
          <w:p w:rsidR="00000000" w:rsidRDefault="00770119">
            <w:pPr>
              <w:pStyle w:val="ConsPlusNormal"/>
              <w:jc w:val="both"/>
            </w:pPr>
            <w:r>
              <w:t>4. Сбалансированное пространственное развитие города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Проект "Новая школа" (создание современной образовательной среды и создание условий для обучения в одну смену).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"Новое производство" (создание</w:t>
            </w:r>
            <w:r>
              <w:t xml:space="preserve"> благоприятных условий для развития малых производственных предприятий, организации промышленных производств на принципиально новой технологической основе).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"Умный транспорт" (внедрение адаптивной системы управления дорожным движением на светофорных</w:t>
            </w:r>
            <w:r>
              <w:t xml:space="preserve"> объектах, организация безналичной оплаты проезда в общественном транспорте, создание единой интеллектуальной системы управления парковочным пространством города с обустройством платных городских парковок, создание сети "умных" остановок общественного тран</w:t>
            </w:r>
            <w:r>
              <w:t>спорта и др.).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"Новый транспорт" (создание скоростного рельсового транспорта).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"Кольцевая автомобильная дорога" (строительство кольцевой автомобильной дороги).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"Комплексный редевелопмент застроенных и промышленных территорий".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</w:t>
            </w:r>
            <w:r>
              <w:t>Умный город" (внедрение IT-технологий в ЖКХ).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"Реконструкция общественных пространств" (обустройство набережных Воронежского водохранилища, парков и скверов, пешеходных зон, улиц и т.д.)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Городской округ г. Нововоронеж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31,607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46,13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1. Обеспечение высокого качества жизни населения.</w:t>
            </w:r>
          </w:p>
          <w:p w:rsidR="00000000" w:rsidRDefault="00770119">
            <w:pPr>
              <w:pStyle w:val="ConsPlusNormal"/>
              <w:jc w:val="both"/>
            </w:pPr>
            <w:r>
              <w:t>2. Обеспечение развития инженерных коммуникаций.</w:t>
            </w:r>
          </w:p>
          <w:p w:rsidR="00000000" w:rsidRDefault="00770119">
            <w:pPr>
              <w:pStyle w:val="ConsPlusNormal"/>
              <w:jc w:val="both"/>
            </w:pPr>
            <w:r>
              <w:t>3. Обеспечение экологически благоприятных условий проживания.</w:t>
            </w:r>
          </w:p>
          <w:p w:rsidR="00000000" w:rsidRDefault="00770119">
            <w:pPr>
              <w:pStyle w:val="ConsPlusNormal"/>
              <w:jc w:val="both"/>
            </w:pPr>
            <w:r>
              <w:t>4. Обеспечение населения городского округа доступным и качественным жильем.</w:t>
            </w:r>
          </w:p>
          <w:p w:rsidR="00000000" w:rsidRDefault="00770119">
            <w:pPr>
              <w:pStyle w:val="ConsPlusNormal"/>
              <w:jc w:val="both"/>
            </w:pPr>
            <w:r>
              <w:t>5. Развитие промышл</w:t>
            </w:r>
            <w:r>
              <w:t>енной зоны</w:t>
            </w:r>
          </w:p>
          <w:p w:rsidR="00000000" w:rsidRDefault="00770119">
            <w:pPr>
              <w:pStyle w:val="ConsPlusNormal"/>
              <w:jc w:val="both"/>
            </w:pPr>
            <w:r>
              <w:t>"Восточная"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  <w:r>
              <w:t>Проект "Нововоронеж - город образованных людей" (внедрение новых образовательных программ и технологий, проведение капитального и текущего ремонта образовательных объектов).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"Нововоронеж - спортивный город" (проведение реконст</w:t>
            </w:r>
            <w:r>
              <w:t>рукции и ремонта спортивных объектов и сооружений).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"Нововоронеж - комфортный город" (проведение строительства, ремонта и реконструкции объектов улично-дорожной сети, реконструкция и модернизация объектов инфраструктуры в целях обеспечения доступнос</w:t>
            </w:r>
            <w:r>
              <w:t>ти для инвалидов, оказание содействия компаниям, занимающимся строительством жилья).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"Нововоронеж - город с развитой и энергоэффективной инженерной инфраструктурой" (проведение реконструкции магистральных тепловых сетей, развитие инженерной инфрастр</w:t>
            </w:r>
            <w:r>
              <w:t>уктуры).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"Нововоронеж - экологически благоприятный город" (проведение реконструкции очистных сооружений, выполнение работ по рекультивации полигона ТКО, ввод в эксплуатацию современного полигона ТКО).</w:t>
            </w:r>
          </w:p>
          <w:p w:rsidR="00000000" w:rsidRDefault="00770119">
            <w:pPr>
              <w:pStyle w:val="ConsPlusNormal"/>
              <w:jc w:val="both"/>
            </w:pPr>
            <w:r>
              <w:t>Проект "Нововоронеж - город с развитым промышлен</w:t>
            </w:r>
            <w:r>
              <w:t>ным производством" (развитие и территориальное увеличение промышленной зоны "Восточная", создание благоприятного инвестиционного климата, строительство завода по производству напитков на 680 рабочих мест)</w:t>
            </w:r>
          </w:p>
        </w:tc>
      </w:tr>
    </w:tbl>
    <w:p w:rsidR="00000000" w:rsidRDefault="00770119">
      <w:pPr>
        <w:pStyle w:val="ConsPlusNormal"/>
        <w:jc w:val="both"/>
        <w:sectPr w:rsidR="00000000">
          <w:headerReference w:type="default" r:id="rId177"/>
          <w:footerReference w:type="default" r:id="rId17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right"/>
        <w:outlineLvl w:val="1"/>
      </w:pPr>
      <w:r>
        <w:t>Приложение 7</w:t>
      </w:r>
    </w:p>
    <w:p w:rsidR="00000000" w:rsidRDefault="00770119">
      <w:pPr>
        <w:pStyle w:val="ConsPlusNormal"/>
        <w:jc w:val="right"/>
      </w:pPr>
      <w:r>
        <w:t>к Стратегии</w:t>
      </w:r>
    </w:p>
    <w:p w:rsidR="00000000" w:rsidRDefault="00770119">
      <w:pPr>
        <w:pStyle w:val="ConsPlusNormal"/>
        <w:jc w:val="right"/>
      </w:pPr>
      <w:r>
        <w:t>социально-экономического развития</w:t>
      </w:r>
    </w:p>
    <w:p w:rsidR="00000000" w:rsidRDefault="00770119">
      <w:pPr>
        <w:pStyle w:val="ConsPlusNormal"/>
        <w:jc w:val="right"/>
      </w:pPr>
      <w:r>
        <w:t>Воронежской области на период до 2035 года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</w:pPr>
      <w:bookmarkStart w:id="13" w:name="Par8380"/>
      <w:bookmarkEnd w:id="13"/>
      <w:r>
        <w:t>Пространственная конфигурация кластеров АПК</w:t>
      </w:r>
    </w:p>
    <w:p w:rsidR="00000000" w:rsidRDefault="00770119">
      <w:pPr>
        <w:pStyle w:val="ConsPlusTitle"/>
        <w:jc w:val="center"/>
      </w:pPr>
      <w:r>
        <w:t>Воронежской области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2"/>
      </w:pPr>
      <w:r>
        <w:t>Кластер по производству сахара</w:t>
      </w:r>
    </w:p>
    <w:p w:rsidR="00000000" w:rsidRDefault="00770119">
      <w:pPr>
        <w:pStyle w:val="ConsPlusNormal"/>
        <w:jc w:val="both"/>
      </w:pPr>
    </w:p>
    <w:p w:rsidR="00000000" w:rsidRDefault="009131B6">
      <w:pPr>
        <w:pStyle w:val="ConsPlusNormal"/>
        <w:jc w:val="center"/>
      </w:pPr>
      <w:r>
        <w:rPr>
          <w:noProof/>
          <w:position w:val="-287"/>
        </w:rPr>
        <w:drawing>
          <wp:inline distT="0" distB="0" distL="0" distR="0">
            <wp:extent cx="5003165" cy="376999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2"/>
      </w:pPr>
      <w:r>
        <w:t>Кластер по производству мясных продуктов</w:t>
      </w:r>
    </w:p>
    <w:p w:rsidR="00000000" w:rsidRDefault="00770119">
      <w:pPr>
        <w:pStyle w:val="ConsPlusNormal"/>
        <w:jc w:val="both"/>
      </w:pPr>
    </w:p>
    <w:p w:rsidR="00000000" w:rsidRDefault="009131B6">
      <w:pPr>
        <w:pStyle w:val="ConsPlusNormal"/>
        <w:jc w:val="center"/>
      </w:pPr>
      <w:r>
        <w:rPr>
          <w:noProof/>
          <w:position w:val="-401"/>
        </w:rPr>
        <w:drawing>
          <wp:inline distT="0" distB="0" distL="0" distR="0">
            <wp:extent cx="5003165" cy="52273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522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  <w:outlineLvl w:val="2"/>
      </w:pPr>
      <w:r>
        <w:t>Кластер по производству молочных продуктов</w:t>
      </w:r>
    </w:p>
    <w:p w:rsidR="00000000" w:rsidRDefault="00770119">
      <w:pPr>
        <w:pStyle w:val="ConsPlusNormal"/>
        <w:jc w:val="both"/>
      </w:pPr>
    </w:p>
    <w:p w:rsidR="00000000" w:rsidRDefault="009131B6">
      <w:pPr>
        <w:pStyle w:val="ConsPlusNormal"/>
        <w:jc w:val="center"/>
      </w:pPr>
      <w:r>
        <w:rPr>
          <w:noProof/>
          <w:position w:val="-398"/>
        </w:rPr>
        <w:drawing>
          <wp:inline distT="0" distB="0" distL="0" distR="0">
            <wp:extent cx="5003165" cy="51847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518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right"/>
        <w:outlineLvl w:val="1"/>
      </w:pPr>
      <w:r>
        <w:t>Приложение 8</w:t>
      </w:r>
    </w:p>
    <w:p w:rsidR="00000000" w:rsidRDefault="00770119">
      <w:pPr>
        <w:pStyle w:val="ConsPlusNormal"/>
        <w:jc w:val="right"/>
      </w:pPr>
      <w:r>
        <w:t>к Стратегии</w:t>
      </w:r>
    </w:p>
    <w:p w:rsidR="00000000" w:rsidRDefault="00770119">
      <w:pPr>
        <w:pStyle w:val="ConsPlusNormal"/>
        <w:jc w:val="right"/>
      </w:pPr>
      <w:r>
        <w:t>социально-экономического развития</w:t>
      </w:r>
    </w:p>
    <w:p w:rsidR="00000000" w:rsidRDefault="00770119">
      <w:pPr>
        <w:pStyle w:val="ConsPlusNormal"/>
        <w:jc w:val="right"/>
      </w:pPr>
      <w:r>
        <w:t>Воронежской области на период до 2035 года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</w:pPr>
      <w:bookmarkStart w:id="14" w:name="Par8404"/>
      <w:bookmarkEnd w:id="14"/>
      <w:r>
        <w:t>Перечень</w:t>
      </w:r>
    </w:p>
    <w:p w:rsidR="00000000" w:rsidRDefault="00770119">
      <w:pPr>
        <w:pStyle w:val="ConsPlusTitle"/>
        <w:jc w:val="center"/>
      </w:pPr>
      <w:r>
        <w:t>нормативных правовых актов, которые предусмотрено</w:t>
      </w:r>
    </w:p>
    <w:p w:rsidR="00000000" w:rsidRDefault="00770119">
      <w:pPr>
        <w:pStyle w:val="ConsPlusTitle"/>
        <w:jc w:val="center"/>
      </w:pPr>
      <w:r>
        <w:t>разработать и утвердить для реализации Стратегии-2035</w:t>
      </w:r>
    </w:p>
    <w:p w:rsidR="00000000" w:rsidRDefault="0077011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693"/>
        <w:gridCol w:w="2268"/>
        <w:gridCol w:w="2040"/>
      </w:tblGrid>
      <w:tr w:rsidR="0000000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Вид нормативного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Разработчик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Дата принятия документа</w:t>
            </w:r>
          </w:p>
        </w:tc>
      </w:tr>
      <w:tr w:rsidR="0000000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Областной закон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 xml:space="preserve">О внесении изменений в Закон Воронежской области "О промышленной политике в Воронежской области" (в части регулирования и стимулирования деятельности промышленных технопарков) </w:t>
            </w:r>
            <w:hyperlink w:anchor="Par8446" w:tooltip="&lt;*&gt; Законопроект принят в первом чтении Государственной Думой РФ 13 сентября 2017 года, направлен на доработк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Департамент промышленности Воронежской области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 xml:space="preserve">После принятия Федерального закона "О внесении изменений в Федеральный закон "О промышленной политике в Российской Федерации" </w:t>
            </w:r>
            <w:hyperlink w:anchor="Par8446" w:tooltip="&lt;*&gt; Законопроект принят в первом чтении Государственной Думой РФ 13 сентября 2017 года, направлен на доработку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Областной закон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 xml:space="preserve">О промышленных технопарках в Воронежской области </w:t>
            </w:r>
            <w:hyperlink w:anchor="Par8446" w:tooltip="&lt;*&gt; Законопроект принят в первом чтении Государственной Думой РФ 13 сентября 2017 года, направлен на доработк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Департамент промышленности Вор</w:t>
            </w:r>
            <w:r>
              <w:t>онежской области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 xml:space="preserve">После принятия Федерального закона "О внесении изменений в Федеральный закон "О промышленной политике в Российской Федерации" </w:t>
            </w:r>
            <w:hyperlink w:anchor="Par8446" w:tooltip="&lt;*&gt; Законопроект принят в первом чтении Государственной Думой РФ 13 сентября 2017 года, направлен на доработку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Постановление правительства Воронежской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Об утверждении порядка предоставления субсидий из областного бюджета операторам подвижной радиотелефонной (сотовой) связи, действующим в Воронежской области, на возмещение час</w:t>
            </w:r>
            <w:r>
              <w:t>ти затрат при реализации ими проектов расширения сети на территориях с малой плотностью населения и/или сложным рельефом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Департамент связи и массовых коммуникаций Воронежской области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Постановление правительства Воронежской области</w:t>
            </w:r>
          </w:p>
        </w:tc>
      </w:tr>
      <w:tr w:rsidR="0000000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Областной закон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О развит</w:t>
            </w:r>
            <w:r>
              <w:t>ии транспортно-логистического кластера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Департамент транспорта и автомобильных дорог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2019 год</w:t>
            </w:r>
          </w:p>
        </w:tc>
      </w:tr>
      <w:tr w:rsidR="0000000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Постановление правительства Воронежской области)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О повышении эффективности функционирования санаторно-рекреационных зон в Воронежской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Департамент здравоох</w:t>
            </w:r>
            <w:r>
              <w:t>ранения Воронежской области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2019 год</w:t>
            </w:r>
          </w:p>
        </w:tc>
      </w:tr>
      <w:tr w:rsidR="0000000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Постановление правительства Воронежской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Концепция развития некоммерческого сектора и межсекторного социального партнерства в Воронежской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Департамент социальной защиты Воронежской области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2019 - 2020 годы</w:t>
            </w:r>
          </w:p>
        </w:tc>
      </w:tr>
      <w:tr w:rsidR="0000000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Постановление правительства Воронежской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 xml:space="preserve">Меры стимулирования деятельности в сфере промышленности в соответствии с Федеральным </w:t>
            </w:r>
            <w:hyperlink r:id="rId182" w:tooltip="Федеральный закон от 31.12.2014 N 488-ФЗ (ред. от 02.08.2019) &quot;О промышленной политике в Российской Федерации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31 декабря 2014 года N 488-</w:t>
            </w:r>
            <w:r>
              <w:t>ФЗ "О промышленной политике в Российской Федерации", осуществляемые за счет средств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Департамент промышленности Воронежской области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Постановление правительства Воронежской области</w:t>
            </w:r>
          </w:p>
        </w:tc>
      </w:tr>
    </w:tbl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>--------------------------------</w:t>
      </w:r>
    </w:p>
    <w:p w:rsidR="00000000" w:rsidRDefault="00770119">
      <w:pPr>
        <w:pStyle w:val="ConsPlusNormal"/>
        <w:spacing w:before="200"/>
        <w:ind w:firstLine="540"/>
        <w:jc w:val="both"/>
      </w:pPr>
      <w:bookmarkStart w:id="15" w:name="Par8446"/>
      <w:bookmarkEnd w:id="15"/>
      <w:r>
        <w:t>&lt;*&gt; Закон</w:t>
      </w:r>
      <w:r>
        <w:t>опроект принят в первом чтении Государственной Думой РФ 13 сентября 2017 года, направлен на доработку.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right"/>
        <w:outlineLvl w:val="1"/>
      </w:pPr>
      <w:r>
        <w:t>Приложение 9</w:t>
      </w:r>
    </w:p>
    <w:p w:rsidR="00000000" w:rsidRDefault="00770119">
      <w:pPr>
        <w:pStyle w:val="ConsPlusNormal"/>
        <w:jc w:val="right"/>
      </w:pPr>
      <w:r>
        <w:t>к Стратегии</w:t>
      </w:r>
    </w:p>
    <w:p w:rsidR="00000000" w:rsidRDefault="00770119">
      <w:pPr>
        <w:pStyle w:val="ConsPlusNormal"/>
        <w:jc w:val="right"/>
      </w:pPr>
      <w:r>
        <w:t>социально-экономического развития</w:t>
      </w:r>
    </w:p>
    <w:p w:rsidR="00000000" w:rsidRDefault="00770119">
      <w:pPr>
        <w:pStyle w:val="ConsPlusNormal"/>
        <w:jc w:val="right"/>
      </w:pPr>
      <w:r>
        <w:t>Воронежской области на период до 2035 года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</w:pPr>
      <w:bookmarkStart w:id="16" w:name="Par8457"/>
      <w:bookmarkEnd w:id="16"/>
      <w:r>
        <w:t>Приоритетные направления развития финансового потенциала</w:t>
      </w:r>
    </w:p>
    <w:p w:rsidR="00000000" w:rsidRDefault="00770119">
      <w:pPr>
        <w:pStyle w:val="ConsPlusTitle"/>
        <w:jc w:val="center"/>
      </w:pPr>
      <w:r>
        <w:t>реализации Стратегии социально-экономического развития</w:t>
      </w:r>
    </w:p>
    <w:p w:rsidR="00000000" w:rsidRDefault="00770119">
      <w:pPr>
        <w:pStyle w:val="ConsPlusTitle"/>
        <w:jc w:val="center"/>
      </w:pPr>
      <w:r>
        <w:t>Воронежской области на период до 2035 года</w:t>
      </w:r>
    </w:p>
    <w:p w:rsidR="00000000" w:rsidRDefault="0077011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778"/>
        <w:gridCol w:w="2268"/>
        <w:gridCol w:w="1984"/>
      </w:tblGrid>
      <w:tr w:rsidR="0000000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Направления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Меры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Ответственный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Нормативные документы, которые предусмотрено разработать и утвердить</w:t>
            </w:r>
          </w:p>
        </w:tc>
      </w:tr>
      <w:tr w:rsidR="0000000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Осуществление мер по повышению доходности бюджета Воронежской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Создание нормативных условий для выхода из теневого бизнеса предпринимательских структур на основе использования налоговой амнистии, с созданием гарантий сохранения бизнеса пос</w:t>
            </w:r>
            <w:r>
              <w:t>ле декларирования полученной прибыли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Департамент экономического развития Воронежской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Постановление правительства Воронежской области</w:t>
            </w:r>
          </w:p>
        </w:tc>
      </w:tr>
      <w:tr w:rsidR="00000000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Проведение инвентаризации областного и муниципального имущества с целью рационализации его использования, оптимизации арендных и иных платежей, перевод похозяйственного учета поселений в электронные базы данных, сверка с базами данных Росреестра, уточнение</w:t>
            </w:r>
            <w:r>
              <w:t xml:space="preserve"> категорий земель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Департамент имущественных и земельных отношений Воронежской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Приказ департамента имущественных и земельных отношений Воронежской области, распоряжения глав муниципальных районов</w:t>
            </w:r>
          </w:p>
        </w:tc>
      </w:tr>
      <w:tr w:rsidR="00000000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Разработка электронных "дорожных карт" по мониторин</w:t>
            </w:r>
            <w:r>
              <w:t>гу поступления репрезентативных налогов на территориях муниципальных образований области с целью оперативного выявления проблемных плательщиков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Департамент экономического развития Воронежской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 xml:space="preserve">Приказ департамента экономического развития Воронежской </w:t>
            </w:r>
            <w:r>
              <w:t>области</w:t>
            </w:r>
          </w:p>
        </w:tc>
      </w:tr>
      <w:tr w:rsidR="00000000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Формирование и реализация комплекса мер по мониторингу и обеспечению сбора налоговых недоимок в бюджеты территорий посредством заключения соглашений, на основании которых осуществление мониторинга производственной деятельности хозяйствующих субъе</w:t>
            </w:r>
            <w:r>
              <w:t>ктов, проведение оценки финансового состояния, налоговой базы и исполнения обязанности по уплате налогов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Департамент экономического развития Воронежской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Постановление правительства Воронежской области</w:t>
            </w:r>
          </w:p>
        </w:tc>
      </w:tr>
      <w:tr w:rsidR="00000000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Совершенствование порядка дифференциации расчета ЕНВД с различных видов деятельности с учетом уровня заработной платы, выплачиваемой работникам, с целью стимулирования работодателей к выплате официальной заработной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Департамент экономического развития</w:t>
            </w:r>
            <w:r>
              <w:t xml:space="preserve"> Воронежской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Нормативные правовые акты органов местного самоуправления</w:t>
            </w:r>
          </w:p>
        </w:tc>
      </w:tr>
      <w:tr w:rsidR="00000000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Обеспечение плавного перехода на гибкие налоговые ставки местных налогов с целью дифференциации налоговой нагрузки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Департамент экономического развития Воронежской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Норм</w:t>
            </w:r>
            <w:r>
              <w:t>ативные правовые акты органов местного самоуправления</w:t>
            </w:r>
          </w:p>
        </w:tc>
      </w:tr>
      <w:tr w:rsidR="00000000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Мобилизация внебюджетных источников для реализации стратегических проектов. Развитие межбюджетных отношений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Проведение активной политики вовлечения частного бизнеса в проекты развития на основе ГЧП с о</w:t>
            </w:r>
            <w:r>
              <w:t>беспечением коммерческой привлекательности проектов ГЧП (формирование заказа органов власти на реализацию проектов в рамках приоритетных стратегических направлений развития с использованием механизма ГЧП)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Отраслевые департаменты, департамент экономического</w:t>
            </w:r>
            <w:r>
              <w:t xml:space="preserve"> развития Воронежской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Постановление правительства Воронежской области</w:t>
            </w:r>
          </w:p>
        </w:tc>
      </w:tr>
      <w:tr w:rsidR="00000000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Развитие практики корпоративного кредитования с участием органов государственной власти и транснациональных корпораций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Отраслевые департаменты, департамент экономического развития Воронежской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Постановление правительства Воронежской области</w:t>
            </w:r>
          </w:p>
        </w:tc>
      </w:tr>
      <w:tr w:rsidR="00000000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Соверш</w:t>
            </w:r>
            <w:r>
              <w:t>енствование поощрительного порядка субсидирования процентной ставки за счет областного бюджета при реализации приоритетных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Департамент экономического развития Воронежской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Постановление правительства Воронежской области</w:t>
            </w:r>
          </w:p>
        </w:tc>
      </w:tr>
      <w:tr w:rsidR="00000000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Разработка механиз</w:t>
            </w:r>
            <w:r>
              <w:t>ма мотивации органов местного самоуправления и бизнес-структур за рост налогооблагаемой базы за счет наращивания объемов производства и создания новых высокопроизводительных 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Департамент экономического развития Воронежской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Постановление</w:t>
            </w:r>
            <w:r>
              <w:t xml:space="preserve"> правительства Воронежской области</w:t>
            </w:r>
          </w:p>
        </w:tc>
      </w:tr>
      <w:tr w:rsidR="00000000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Установление комплекса стимулирующих мер за легализацию налогооблагаемой базы на территориях муниципальных образований (НДФЛ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Департамент экономического развития Воронежской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Приказ департамента экономического развития Воронежской области</w:t>
            </w:r>
          </w:p>
        </w:tc>
      </w:tr>
      <w:tr w:rsidR="00000000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Со</w:t>
            </w:r>
            <w:r>
              <w:t>вершенствование межбюджетных отношений посредством обеспечения сбалансированности регионального и местных бюджетов, исходя из нормативных документов, принятых на федеральном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Департамент финансов Воронежской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119">
            <w:pPr>
              <w:pStyle w:val="ConsPlusNormal"/>
            </w:pPr>
            <w:r>
              <w:t>Приказ департамента финансов</w:t>
            </w:r>
          </w:p>
        </w:tc>
      </w:tr>
    </w:tbl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right"/>
        <w:outlineLvl w:val="1"/>
      </w:pPr>
      <w:r>
        <w:t>Приложение 10</w:t>
      </w:r>
    </w:p>
    <w:p w:rsidR="00000000" w:rsidRDefault="00770119">
      <w:pPr>
        <w:pStyle w:val="ConsPlusNormal"/>
        <w:jc w:val="right"/>
      </w:pPr>
      <w:r>
        <w:t>к Стратегии социально-экономического</w:t>
      </w:r>
    </w:p>
    <w:p w:rsidR="00000000" w:rsidRDefault="00770119">
      <w:pPr>
        <w:pStyle w:val="ConsPlusNormal"/>
        <w:jc w:val="right"/>
      </w:pPr>
      <w:r>
        <w:t>развития Воронежской области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Title"/>
        <w:jc w:val="center"/>
      </w:pPr>
      <w:r>
        <w:t>Перечень</w:t>
      </w:r>
    </w:p>
    <w:p w:rsidR="00000000" w:rsidRDefault="00770119">
      <w:pPr>
        <w:pStyle w:val="ConsPlusTitle"/>
        <w:jc w:val="center"/>
      </w:pPr>
      <w:r>
        <w:t>документов и материалов, использованных при разработке</w:t>
      </w:r>
    </w:p>
    <w:p w:rsidR="00000000" w:rsidRDefault="00770119">
      <w:pPr>
        <w:pStyle w:val="ConsPlusTitle"/>
        <w:jc w:val="center"/>
      </w:pPr>
      <w:r>
        <w:t>Стратегии социально-экономического развития Воронежской</w:t>
      </w:r>
    </w:p>
    <w:p w:rsidR="00000000" w:rsidRDefault="00770119">
      <w:pPr>
        <w:pStyle w:val="ConsPlusTitle"/>
        <w:jc w:val="center"/>
      </w:pPr>
      <w:r>
        <w:t>области на период до 2035 года</w:t>
      </w:r>
    </w:p>
    <w:p w:rsidR="00000000" w:rsidRDefault="0077011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7011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7011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83" w:tooltip="Закон Воронежской области от 23.12.2019 N 165-ОЗ &quot;О внесении изменений в приложение к Закону Воронежской области &quot;О Стратегии социально-экономического развития Воронежской области на период до 2035 года&quot; (принят Воронежской областной Думой 19.12.2019){КонсультантПлюс}" w:history="1">
              <w:r>
                <w:rPr>
                  <w:color w:val="0000FF"/>
                </w:rPr>
                <w:t>зак</w:t>
              </w:r>
              <w:r>
                <w:rPr>
                  <w:color w:val="0000FF"/>
                </w:rPr>
                <w:t>она</w:t>
              </w:r>
            </w:hyperlink>
            <w:r>
              <w:rPr>
                <w:color w:val="392C69"/>
              </w:rPr>
              <w:t xml:space="preserve"> Воронежской области от 23.12.2019 N 165-ОЗ)</w:t>
            </w:r>
          </w:p>
        </w:tc>
      </w:tr>
    </w:tbl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ind w:firstLine="540"/>
        <w:jc w:val="both"/>
      </w:pPr>
      <w:r>
        <w:t xml:space="preserve">1. Федеральный </w:t>
      </w:r>
      <w:hyperlink r:id="rId184" w:tooltip="Федеральный закон от 28.06.2014 N 172-ФЗ (ред. от 18.07.2019) &quot;О стратегическом планировании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28 июня 2014 года N 172-ФЗ "О стратегическом планировании в Российской Федерации".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2. Федеральный </w:t>
      </w:r>
      <w:hyperlink r:id="rId185" w:tooltip="Федеральный закон от 31.12.2014 N 488-ФЗ (ред. от 02.08.2019) &quot;О промышленной политике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31 декабря 2014 года N 488-ФЗ "О</w:t>
      </w:r>
      <w:r>
        <w:t xml:space="preserve"> промышленной политике в Российской Федерации".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3. </w:t>
      </w:r>
      <w:hyperlink r:id="rId186" w:tooltip="Указ Президента РФ от 09.10.2007 N 1351 (ред. от 01.07.2014) &quot;Об утверждении Концепции демографической политики Российской Федерации на период до 2025 года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9 октября 2007 года N 1351 "Об утверждении Концепции демографической политики Российской Федерации на </w:t>
      </w:r>
      <w:r>
        <w:t>период до 2025 года".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4. </w:t>
      </w:r>
      <w:hyperlink r:id="rId187" w:tooltip="Указ Президента РФ от 04.06.2008 N 889 &quot;О некоторых мерах по повышению энергетической и экологической эффективности российской экономик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4 июня 2008 года N 889 "О некоторых мерах по повышению энергетической и экологической эффективности российской экономики".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5. </w:t>
      </w:r>
      <w:hyperlink r:id="rId188" w:tooltip="Указ Президента РФ от 07.05.2012 N 596 &quot;О долгосрочной государственной экономической политике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</w:t>
      </w:r>
      <w:r>
        <w:t>ийской Федерации от 7 мая 2012 года N 596 "О долгосрочной государственной экономической политике".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6. </w:t>
      </w:r>
      <w:hyperlink r:id="rId189" w:tooltip="Указ Президента РФ от 07.05.2012 N 597 &quot;О мероприятиях по реализации государственной социальной политик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2012 года N 597 "О мероприятиях по реализации государственной социальной политики".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7. </w:t>
      </w:r>
      <w:hyperlink r:id="rId190" w:tooltip="Указ Президента РФ от 07.05.2012 N 598 &quot;О совершенствовании государственной политики в сфере здравоохранения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2012 года N 598 "О совершенствовании государственной политики в сфере здравоохранения".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8. </w:t>
      </w:r>
      <w:hyperlink r:id="rId191" w:tooltip="Указ Президента РФ от 07.05.2012 N 599 &quot;О мерах по реализации государственной политики в области образования и наук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2012 года N 599 "О мерах по реализации гос</w:t>
      </w:r>
      <w:r>
        <w:t>ударственной политики в области образования и науки".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9. </w:t>
      </w:r>
      <w:hyperlink r:id="rId192" w:tooltip="Указ Президента РФ от 07.05.2012 N 600 &quot;О мерах по обеспечению граждан Российской Федерации доступным и комфортным жильем и повышению качества жилищно-коммунальных услуг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2012 года N 600 "О мерах по обеспечению граждан Российской Федерации доступн</w:t>
      </w:r>
      <w:r>
        <w:t>ым и комфортным жильем и повышению качества жилищно-коммунальных услуг".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10. </w:t>
      </w:r>
      <w:hyperlink r:id="rId193" w:tooltip="Указ Президента РФ от 07.05.2012 N 601 &quot;Об основных направлениях совершенствования системы государственного управления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11. </w:t>
      </w:r>
      <w:hyperlink r:id="rId194" w:tooltip="Указ Президента РФ от 07.05.2012 N 606 (ред. от 25.11.2019) &quot;О мерах по реализации демографической политики Российской Федера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2012 года N 606 "О мерах по реализации демографической политики Российской Федерации".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12. </w:t>
      </w:r>
      <w:hyperlink r:id="rId195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</w:t>
      </w:r>
      <w:r>
        <w:t>ийской Федерации от 19 декабря 2012 года N 1666 "О Стратегии государственной национальной политики Российской Федерации на период до 2025 года".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13. </w:t>
      </w:r>
      <w:hyperlink r:id="rId196" w:tooltip="Указ Президента РФ от 24.12.2014 N 808 &quot;Об утверждении Основ государственной культурной политик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24 декабря 2014 года N 808 "Об утверждении Основ государственно</w:t>
      </w:r>
      <w:r>
        <w:t>й культурной политики".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14. </w:t>
      </w:r>
      <w:hyperlink r:id="rId197" w:tooltip="Указ Президента РФ от 31.12.2015 N 683 &quot;О Стратегии национальной безопасности Российской Федера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31 декабря 2015 года N 683 "О Стратегии национальной безопасности Российской Федерации".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15. </w:t>
      </w:r>
      <w:hyperlink r:id="rId198" w:tooltip="Указ Президента РФ от 01.12.2016 N 642 &quot;О Стратегии научно-технологического развития Российской Федера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декабря 2016 года N 642 "О Стратег</w:t>
      </w:r>
      <w:r>
        <w:t>ии научно-технологического развития Российской Федерации".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16. </w:t>
      </w:r>
      <w:hyperlink r:id="rId199" w:tooltip="Указ Президента РФ от 20.12.2016 N 696 &quot;Об утверждении Основ государственной политики Российской Федерации в области гражданской обороны на период до 2030 года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20 декабря 2016 года N 696 "Об утверждении Основ государственной политики Российской Ф</w:t>
      </w:r>
      <w:r>
        <w:t>едерации в области гражданской обороны на период до 2030 года".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17. </w:t>
      </w:r>
      <w:hyperlink r:id="rId200" w:tooltip="Указ Президента РФ от 16.01.2017 N 13 &quot;Об утверждении Основ государственной политики регионального развития Российской Федерации на период до 2025 года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16 января 2017 года N 13 "Об утверждении основ государственной политики регионального раз</w:t>
      </w:r>
      <w:r>
        <w:t>вития Российской Федерации на период до 2025 года".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18. </w:t>
      </w:r>
      <w:hyperlink r:id="rId201" w:tooltip="Указ Президента РФ от 19.04.2017 N 176 &quot;О Стратегии экологической безопасности Российской Федерации на период до 2025 года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апреля 2017 года N 176 "О Стратегии экологической безопасности Российской Федерации на период до 2025 года".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19. </w:t>
      </w:r>
      <w:hyperlink r:id="rId202" w:tooltip="Указ Президента РФ от 07.05.2018 N 204 (ред. от 19.07.2018) &quot;О национальных целях и стратегических задачах развития Российской Федерации на период до 2024 года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20. </w:t>
      </w:r>
      <w:hyperlink r:id="rId203" w:tooltip="Указ Президента РФ от 09.05.2017 N 203 &quot;О Стратегии развития информационного общества в Российской Федерации на 2017 - 2030 годы&quot;{КонсультантПлюс}" w:history="1">
        <w:r>
          <w:rPr>
            <w:color w:val="0000FF"/>
          </w:rPr>
          <w:t>Ук</w:t>
        </w:r>
        <w:r>
          <w:rPr>
            <w:color w:val="0000FF"/>
          </w:rPr>
          <w:t>аз</w:t>
        </w:r>
      </w:hyperlink>
      <w:r>
        <w:t xml:space="preserve"> Президента Российской Федерации от 9 мая 2017 года N 203 "О Стратегии развития информационного общества в Российской Федерации на 2017 - 2030 годы".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21. </w:t>
      </w:r>
      <w:hyperlink r:id="rId204" w:tooltip="Указ Президента РФ от 13.05.2017 N 208 &quot;О Стратегии экономической безопасности Российской Федерации на период до 2030 года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 мая 2017 года N 208 "О С</w:t>
      </w:r>
      <w:r>
        <w:t>тратегии экономической безопасности Российской Федерации на период до 2030 года".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22. </w:t>
      </w:r>
      <w:hyperlink r:id="rId205" w:tooltip="Указ Президента РФ от 14.11.2017 N 548 &quot;Об оценке эффективности деятельности органов исполнительной власти субъектов Российской Федерации&quot;------------ Утратил силу или отменен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14 ноября 2017 года N 548 "Об оценке эффективно</w:t>
      </w:r>
      <w:r>
        <w:t>сти деятельности органов исполнительной власти субъектов Российской Федерации".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23. </w:t>
      </w:r>
      <w:hyperlink r:id="rId206" w:tooltip="Распоряжение Правительства РФ от 17.11.2008 N 1662-р (ред. от 28.09.2018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 Федерации на период до 2020 года&quot;)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ноября 2008 года N 1662-р "О Концепции долгосрочного социально-экономического развития Российской Федерации на период до 2020 года".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24. </w:t>
      </w:r>
      <w:hyperlink r:id="rId207" w:tooltip="Распоряжение Правительства РФ от 22.11.2008 N 1734-р (ред. от 12.05.2018) &lt;О Транспортной стратегии Российской Федерации&gt;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22 ноября 2008 года N 1734-р "О Транспортной стратегии Российской Федерации".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25. </w:t>
      </w:r>
      <w:hyperlink r:id="rId208" w:tooltip="Распоряжение Правительства РФ от 07.08.2009 N 1101-р &lt;Об утверждении Стратегии развития физической культуры и спорта в Российской Федерации на период до 2020 года&gt;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7 августа 2009 </w:t>
      </w:r>
      <w:r>
        <w:t>года N 1101-р "Об утверждении Стратегии развития физической культуры и спорта в Российской Федерации на период до 2020 года".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26. </w:t>
      </w:r>
      <w:hyperlink r:id="rId209" w:tooltip="Распоряжение Правительства РФ от 13.11.2009 N 1715-р &lt;Об Энергетической стратегии России на период до 2030 года&gt;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13 ноября 2009 года N 1715-р "Об утверждении энергетической </w:t>
      </w:r>
      <w:r>
        <w:t>стратегии России на период до 2030 года".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27. </w:t>
      </w:r>
      <w:hyperlink r:id="rId210" w:tooltip="Распоряжение Правительства РФ от 08.12.2011 N 2227-р (ред. от 18.10.2018) &lt;Об утверждении Стратегии инновационного развития Российской Федерации на период до 2020 года&gt;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8 декабря 2011 года N 2227-р "Об утверждении Стратегии инновационного развития Российс</w:t>
      </w:r>
      <w:r>
        <w:t>кой Федерации на период до 2020 года".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28. </w:t>
      </w:r>
      <w:hyperlink r:id="rId211" w:tooltip="Распоряжение Правительства РФ от 17.04.2012 N 559-р (ред. от 13.01.2017) &lt;Об утверждении Стратегии развития пищевой и перерабатывающей промышленности Российской Федерации на период до 2020 года&gt;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апреля 2012 года N 559-р "Об утверждении Стратегии развития </w:t>
      </w:r>
      <w:r>
        <w:t>пищевой и перерабатывающей промышленности Российской Федерации на период до 2020 года".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29. </w:t>
      </w:r>
      <w:hyperlink r:id="rId212" w:tooltip="Распоряжение Правительства РФ от 31.05.2014 N 941-р (ред. от 21.03.2019) &quot;Об утверждении Стратегии развития туризма в Российской Федерации на период до 2020 года&quot;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31 мая 2014 года N 941-р "Об утверждении Стр</w:t>
      </w:r>
      <w:r>
        <w:t>атегии развития туризма в Российской Федерации на период до 2020 года".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30. </w:t>
      </w:r>
      <w:hyperlink r:id="rId213" w:tooltip="Распоряжение Правительства РФ от 29.11.2014 N 2403-р &lt;Об утверждении Основ государственной молодежной политики Российской Федерации на период до 2025 года&gt;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29 ноября 2014 года N 2403-р "Об утверждении основ государственной мо</w:t>
      </w:r>
      <w:r>
        <w:t>лодежной политики Российской Федерации на период до 2025 года".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31. </w:t>
      </w:r>
      <w:hyperlink r:id="rId214" w:tooltip="Распоряжение Правительства РФ от 02.02.2015 N 151-р (ред. от 13.01.2017) &lt;Об утверждении Стратегии устойчивого развития сельских территорий Российской Федерации на период до 2030 года&gt;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 февраля 2015 года N 151-р "Об утверждении Стра</w:t>
      </w:r>
      <w:r>
        <w:t>тегии устойчивого развития сельских территорий Российской Федерации на период до 2030 года".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32. </w:t>
      </w:r>
      <w:hyperlink r:id="rId215" w:tooltip="Постановление Правительства РФ от 31.07.2015 N 779 (ред. от 02.08.2018) &quot;О промышленных кластерах и специализированных организациях промышленных кластеров&quot; (вместе с &quot;Требованиями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&quot;, &quot;Правилами подтверждения соответствия промышленного кластера и специализированной организации промышленного кластера требованиям к промышленным кластерам и специализиро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31 июля 2015 года N 779 "О промышленных кластерах и специализированных организациях промышленных кластеров".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33. </w:t>
      </w:r>
      <w:hyperlink r:id="rId216" w:tooltip="Распоряжение Правительства РФ от 29.02.2016 N 326-р (ред. от 30.03.2018) &lt;Об утверждении Стратегии государственной культурной политики на период до 2030 года&gt;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</w:t>
      </w:r>
      <w:r>
        <w:t>ства Российской Федерации от 29 февраля 2016 года N 326-р "Об утверждении Стратегии государственной культурной политики на период до 2030 года".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34. </w:t>
      </w:r>
      <w:hyperlink r:id="rId217" w:tooltip="Распоряжение Правительства РФ от 02.06.2016 N 1083-р (ред. от 30.03.2018) &lt;Об утверждении Стратегии развития малого и среднего предпринимательства в Российской Федерации на период до 2030 года&gt; (вместе с &quot;Планом мероприятий (&quot;дорожной картой&quot;) по реализации Стратегии развития малого и среднего предпринимательства в Российской Федерации на период до 2030 года&quot;)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 июня 2016 года N 1083-р "Об утверждении</w:t>
      </w:r>
      <w:r>
        <w:t xml:space="preserve"> Стратегии развития малого и среднего предпринимательства в Российской Федерации на период до 2030 года".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35. </w:t>
      </w:r>
      <w:hyperlink r:id="rId218" w:tooltip="Распоряжение Правительства РФ от 31.01.2017 N 147-р (ред. от 19.04.2019) &lt;О целевых моделях упрощения процедур ведения бизнеса и повышения инвестиционной привлекательности субъектов Российской Федерации&gt;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</w:t>
      </w:r>
      <w:r>
        <w:t>Федерации от 31 января 2017 года N 147-р "Об утверждении целевых моделей упрощения процедур ведения бизнеса и повышения инвестиционной привлекательности субъектов РФ и составов рабочих групп по мониторингу их внедрения".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36. </w:t>
      </w:r>
      <w:hyperlink r:id="rId219" w:tooltip="Послание Президента РФ Федеральному Собранию от 01.03.2018 &quot;Послание Президента Федеральному Собранию&quot;{КонсультантПлюс}" w:history="1">
        <w:r>
          <w:rPr>
            <w:color w:val="0000FF"/>
          </w:rPr>
          <w:t>Послание</w:t>
        </w:r>
      </w:hyperlink>
      <w:r>
        <w:t xml:space="preserve"> Президента Ро</w:t>
      </w:r>
      <w:r>
        <w:t>ссийской Федерации В.В. Путина Федеральному Собранию Российской Федерации 1 марта 2018 года.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37. </w:t>
      </w:r>
      <w:hyperlink r:id="rId220" w:tooltip="&quot;Концепция общественной безопасности в Российской Федерации&quot; (утв. Президентом РФ 14.11.2013 N Пр-2685){КонсультантПлюс}" w:history="1">
        <w:r>
          <w:rPr>
            <w:color w:val="0000FF"/>
          </w:rPr>
          <w:t>Концепция</w:t>
        </w:r>
      </w:hyperlink>
      <w:r>
        <w:t xml:space="preserve"> общественной безопасности в Российской Федерации: утв. Президентом РФ 14 ноября 2013 года N Пр-2685.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38. </w:t>
      </w:r>
      <w:hyperlink r:id="rId221" w:tooltip="&quot;Основы государственной политики в области экологического развития Российской Федерации на период до 2030 года&quot; (утв. Президентом РФ 30.04.2012){КонсультантПлюс}" w:history="1">
        <w:r>
          <w:rPr>
            <w:color w:val="0000FF"/>
          </w:rPr>
          <w:t>Основы</w:t>
        </w:r>
      </w:hyperlink>
      <w:r>
        <w:t xml:space="preserve"> государственной политики в области экологического развития Российской Федерации на период до 2030 года: утв. Президентом Российской Федерации 30 апреля 2012 года.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39. </w:t>
      </w:r>
      <w:hyperlink r:id="rId222" w:tooltip="&quot;Прогноз долгосрочного социально-экономического развития Российской Федерации на период до 2030 года&quot; (разработан Минэкономразвития России){КонсультантПлюс}" w:history="1">
        <w:r>
          <w:rPr>
            <w:color w:val="0000FF"/>
          </w:rPr>
          <w:t>Прогноз</w:t>
        </w:r>
      </w:hyperlink>
      <w:r>
        <w:t xml:space="preserve"> долгосрочного социально-экономического развития Российской Федерации на период до 2030 года: утв. Председателем Правительства Российской Федерации от 25 марта 2013 года.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40. </w:t>
      </w:r>
      <w:hyperlink r:id="rId223" w:tooltip="&quot;Прогноз социально-экономического развития Российской Федерации на 2018 год и на плановый период 2019 и 2020 годов&quot;{КонсультантПлюс}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2018 год и плановый период 2019 и 2020 годов: одобрен Правительством Российской Федерации 18 сентября 2017 года.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41. </w:t>
      </w:r>
      <w:hyperlink r:id="rId224" w:tooltip="Закон Воронежской области от 05.06.2006 N 43-ОЗ (ред. от 08.04.2016) &quot;О технопарках в Воронежской области&quot; (принят Воронежской областной Думой 25.05.2006){КонсультантПлюс}" w:history="1">
        <w:r>
          <w:rPr>
            <w:color w:val="0000FF"/>
          </w:rPr>
          <w:t>Закон</w:t>
        </w:r>
      </w:hyperlink>
      <w:r>
        <w:t xml:space="preserve"> Вороне</w:t>
      </w:r>
      <w:r>
        <w:t>жской области от 5 июня 2006 года N 43-ОЗ "О технопарках в Воронежской области".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42. </w:t>
      </w:r>
      <w:hyperlink r:id="rId225" w:tooltip="Закон Воронежской области от 30.06.2010 N 65-ОЗ (ред. от 02.06.2017) &quot;О Стратегии социально-экономического развития Воронежской области на период до 2020 года&quot; (принят Воронежской областной Думой 23.06.2010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Воронеж</w:t>
      </w:r>
      <w:r>
        <w:t>ской области от 30 июня 2010 года N 65-ОЗ "О стратегии социально-экономического развития Воронежской области на период до 2020 года".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43. </w:t>
      </w:r>
      <w:hyperlink r:id="rId226" w:tooltip="Закон Воронежской области от 19.06.2015 N 114-ОЗ (ред. от 11.10.2019) &quot;О стратегическом планировании в Воронежской области&quot; (принят Воронежской областной Думой 18.06.2015){КонсультантПлюс}" w:history="1">
        <w:r>
          <w:rPr>
            <w:color w:val="0000FF"/>
          </w:rPr>
          <w:t>Закон</w:t>
        </w:r>
      </w:hyperlink>
      <w:r>
        <w:t xml:space="preserve"> Воронежской области от 19 ию</w:t>
      </w:r>
      <w:r>
        <w:t>ня 2015 года N 114-ОЗ "О стратегическом планировании в Воронежской области".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44. </w:t>
      </w:r>
      <w:hyperlink r:id="rId227" w:tooltip="Закон Воронежской области от 01.06.2016 N 65-ОЗ (ред. от 02.06.2017) &quot;О регулировании отдельных отношений в сфере государственно-частного партнерства на территории Воронежской области&quot; (принят Воронежской областной Думой 26.05.2016){КонсультантПлюс}" w:history="1">
        <w:r>
          <w:rPr>
            <w:color w:val="0000FF"/>
          </w:rPr>
          <w:t>Закон</w:t>
        </w:r>
      </w:hyperlink>
      <w:r>
        <w:t xml:space="preserve"> Воронежской области от 1</w:t>
      </w:r>
      <w:r>
        <w:t xml:space="preserve"> июня 2016 года N 65-ОЗ "О регулировании отдельных отношений в сфере государственно-частного партнерства на территории Воронежской области".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45. </w:t>
      </w:r>
      <w:hyperlink r:id="rId228" w:tooltip="Постановление Правительства Воронежской обл. от 05.03.2009 N 158 (ред. от 25.12.2019) &quot;Об утверждении схемы территориального планирования Воронежской области&quot; (вместе с &quot;Положением о территориальном планировании Воронежской области&quot;)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5 марта 2009 года N 158 "Об утверждении схемы территориального планирования Воронежской области".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46. </w:t>
      </w:r>
      <w:hyperlink r:id="rId229" w:tooltip="Постановление Правительства Воронежской обл. от 26.03.2014 N 245 (ред. от 05.06.2014) &quot;Об утверждении прогноза научно-технологического развития Воронежской области до 2030 года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26 марта 2014 года N 245 "Об утверждении прогноза научно-технологического развития Воронежской области до 2030 года".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47. </w:t>
      </w:r>
      <w:hyperlink r:id="rId230" w:tooltip="Постановление Правительства Воронежской обл. от 24.07.2015 N 618 &quot;Об утверждении Региональной схемы (плана) развития и размещения производительных сил Воронежской област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24 июля 2015 года N 618 "Об утверждении Региональной схемы (плана) развития и размещения производительных сил Воронежской области".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48. </w:t>
      </w:r>
      <w:hyperlink r:id="rId231" w:tooltip="Постановление Правительства Воронежской обл. от 08.12.2016 N 927 &quot;Об утверждении прогноза социально-экономического развития Воронежской области на долгосрочный период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8 декабря 2016 года N 927 "Об утверждении прогноза социально-экономического развития Воронежской области на долгосрочный период до </w:t>
      </w:r>
      <w:r>
        <w:t>2030 года".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49. </w:t>
      </w:r>
      <w:hyperlink r:id="rId232" w:tooltip="Постановление Правительства Воронежской обл. от 30.12.2016 N 1015 (ред. от 25.12.2019) &quot;Об утверждении бюджетного прогноза Воронежской области на долгосрочный период до 2035 года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30 декабря 2016 года N 1015 "Об утверждении бюджетного прогноза Воронежской области на долгосрочн</w:t>
      </w:r>
      <w:r>
        <w:t>ый период до 2030 года".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50. </w:t>
      </w:r>
      <w:hyperlink r:id="rId233" w:tooltip="Постановление Правительства Воронежской обл. от 29.12.2017 N 1095 &quot;Об утверждении региональной программы газификации жилищно-коммунального хозяйства, промышленных и иных организаций Воронежской области на 2018 - 2022 годы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29 декабря 2017 года N 1095 "Об утвержден</w:t>
      </w:r>
      <w:r>
        <w:t>ии региональной программы газификации жилищно-коммунального хозяйства, промышленных и иных организаций Воронежской области на 2018 - 2022 годы".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51. Доработанный проект Стратегии социально-экономического развития Республики Алтай на период до 2035 года. - </w:t>
      </w:r>
      <w:r>
        <w:t>Режим доступа: http://economy.gov.ru.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52. Доработанный проект Стратегии социально-экономического развития Вологодской области на период до 2030 года. - Режим доступа: http://economy.gov.ru.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53. Доработанный проект Стратегии социально-экономического развити</w:t>
      </w:r>
      <w:r>
        <w:t>я города Севастополя на период до 2030 года. - Режим доступа: http://economy.gov.ru.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54. Доработанный проект Стратегии социально-экономического развития Иркутской области на период до 2030 года. - Режим доступа: http://economy.gov.ru.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55. Доработанный прое</w:t>
      </w:r>
      <w:r>
        <w:t>кт Стратегии социально-экономического развития Камчатского края на период до 2030 года. - Режим доступа: http://economy.gov.ru.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56. Доработанный проект Стратегии социально-экономического развития Костромской области на период до 2025 года. - Режим доступа:</w:t>
      </w:r>
      <w:r>
        <w:t xml:space="preserve"> http://economy.gov.ru.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57. Доработанный проект Стратегии социально-экономического развития Красноярского края на период до 2030 года. - Режим доступа: http://economy.gov.ru.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58. Доработанный проект Стратегии социально-экономического развития Республики Са</w:t>
      </w:r>
      <w:r>
        <w:t>ха (Якутия) на период до 2030 года с определением целевого видения до 2050 года. - Режим доступа: http://economy.gov.ru.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59. Доработанный проект Стратегии социально-экономического развития Хабаровского края на период до 2030 года. - Режим доступа: http://e</w:t>
      </w:r>
      <w:r>
        <w:t>conomy.gov.ru.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60. Проект Стратегии социально-экономического развития Республики Башкортостан на период до 2030 года. - Режим доступа: http://economy.gov.ru.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61. Проект Стратегии социально-экономического развития Санкт-Петербурга на период до 2035 года. - </w:t>
      </w:r>
      <w:r>
        <w:t>Режим доступа: http://economy.gov.ru.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62. Проект Стратегии социально-экономического развития Тамбовской области на период до 2035 года. - Режим доступа: http://economy.gov.ru.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63. Валовой региональный продукт в текущих основных ценах - всего (1998 - 2016 г</w:t>
      </w:r>
      <w:r>
        <w:t>оды). - Режим доступа: http://www.gks.ru/free_doc/new_site/vvp/vrp98-16.xlsx.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64. Валовой региональный продукт в текущих основных ценах на душу населения (1998 - 2016 годы). - Режим доступа: http://www.gks.ru/free_doc/new_site/vvp/dusha98-16.xlsx.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65. Доля</w:t>
      </w:r>
      <w:r>
        <w:t xml:space="preserve"> высокотехнологичных и наукоемких отраслей экономики в ВРП. - Режим доступа: http://www.gks.ru/free_doc/new_site/effect/macr4.xls.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66. Инвестиционный риск российских регионов в 2016 году / Эксперт РА. - Режим доступа: https://raexpert.ru/rankingtable/regio</w:t>
      </w:r>
      <w:r>
        <w:t>n_climat/2016/tab02/.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67. Индикаторы науки: 2017: стат. сборник / Нац. исследоват. ун-т "Высшая школа экономики". - М.: НИИ ВШЭ, 2017. - 304 с.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68. Индикаторы образования: 2017: стат. сборник / Нац. исследоват. ун-т "Высшая школа экономики". - М.: НИУ ВШЭ, 2017. - 320 с.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69. Ис</w:t>
      </w:r>
      <w:r>
        <w:t>пользуемые передовые производственные технологии по субъектам РФ. - Режим доступа: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70. Отчет о ходе реализации Стратегии социально-экономического развития Воронежской области в 2016 году / Департамент экономического развития Воронежской области. - Режим до</w:t>
      </w:r>
      <w:r>
        <w:t>ступа: https://www.govvrn.ru/monitoring-strategii-i-plana-po-ee-realizacii1 Регионы России. Социально-экономические показатели. 2017: стат. сборник / Росстат. - М., 2017. - 1402 с.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71. Рейтинг глав регионов по уровню содействия развитию конкуренции в 2016 </w:t>
      </w:r>
      <w:r>
        <w:t>году / Аналитический центр при Правительстве Российской Федерации. - Режим доступа: http://ac.gov.ru/files/attachment/13534.pdf.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72. Рейтинг регионов по качеству жизни - 2016 / РИА Рейтинг. - Режим доступа: http://riarating.ru/regions/20170220/630056195.ht</w:t>
      </w:r>
      <w:r>
        <w:t>ml.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73. Рейтинг регионов РФ по качеству жизни - 2016 / РИА Рейтинг. - Режим доступа: http://vid1.rian.ru/ig/ratings/life_2016.pdf.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74. Рейтинги вузов 2016 / Эксперт РА. - Режим доступа: https://raexpert.ru/project/vuz_rating/2016/ranking.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75. Соотношение д</w:t>
      </w:r>
      <w:r>
        <w:t xml:space="preserve">енежных доходов населения и величины прожиточного минимума в целом </w:t>
      </w:r>
      <w:hyperlink r:id="rId234" w:tooltip="Справочная информация: &quot;Величина прожиточного минимума в Российской Федерации&quot; (Материал подготовлен специалистами КонсультантПлюс){КонсультантПлюс}" w:history="1">
        <w:r>
          <w:rPr>
            <w:color w:val="0000FF"/>
          </w:rPr>
          <w:t>по России</w:t>
        </w:r>
      </w:hyperlink>
      <w:r>
        <w:t xml:space="preserve"> и </w:t>
      </w:r>
      <w:hyperlink r:id="rId235" w:tooltip="Справочная информация: &quot;Величина прожиточного минимума в Воронежской области&quot; (Материал подготовлен специалистами КонсультантПлюс){КонсультантПлюс}" w:history="1">
        <w:r>
          <w:rPr>
            <w:color w:val="0000FF"/>
          </w:rPr>
          <w:t>по субъектам</w:t>
        </w:r>
      </w:hyperlink>
      <w:r>
        <w:t xml:space="preserve"> Российской Федерации. - Режим доступа: http://www.gks.ru/free_doc/new_site/population</w:t>
      </w:r>
      <w:r>
        <w:t>/bednost/tabl/2-1.doc.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76. Структура ВРП по отраслям экономики. - Режим доступа: http://www.gks.ru/free_doc/new_site/vvp/otr-stru16.xlsx.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77. Численность детей, приходящихся на 100 мест в дошкольных образовательных учреждениях. - Режим доступа: http://www.</w:t>
      </w:r>
      <w:r>
        <w:t>gks.ru/free_doc/new_site/population/family/2-12.xls.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78. Численность исследователей (по областям науки; по возрастным группам; по ученым степеням; по субъектам Российской Федерации). - Режим доступа: http://www.gks.ru/free_doc/new_site/business/nauka/nauka</w:t>
      </w:r>
      <w:r>
        <w:t>10.xls.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79. Численность населения с денежными доходами ниже величины прожиточного минимума в целом по России и по субъектам Российской Федерации. - Режим доступа: http://www.gks.ru/free_doc/new_site/population/bednost/tabl/2-4.doc.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80. Итоговый отчет по те</w:t>
      </w:r>
      <w:r>
        <w:t>ме "Региональная модель управления и политика развития отраслевых рынков в Воронежской области" / Нац. исследоват. ун-т "Высшая школа экономики". - М.: НИУ ВШЭ, 2017.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81. Итоговый отчет по теме "Разработка Стратегии социально-экономического развития Вороне</w:t>
      </w:r>
      <w:r>
        <w:t>жской области на период до 2030 года" / Воронеж. гос. ун-т. - Воронеж, 2018.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 xml:space="preserve">82. </w:t>
      </w:r>
      <w:hyperlink r:id="rId236" w:tooltip="&quot;Рекомендации по управлению правами на результаты интеллектуальной деятельности и средства индивидуализации в регионах Российской Федерации&quot;{КонсультантПлюс}" w:history="1">
        <w:r>
          <w:rPr>
            <w:color w:val="0000FF"/>
          </w:rPr>
          <w:t>Рекомендации</w:t>
        </w:r>
      </w:hyperlink>
      <w:r>
        <w:t xml:space="preserve"> по управлению правами на результаты интеллектуальной деятельности и средства индивидуализации в регионах Российской</w:t>
      </w:r>
      <w:r>
        <w:t xml:space="preserve"> Федерации, утвержденные поручением Правительства Российской Федерации от 22 октября 2018 года N МА-П8-7190.</w:t>
      </w:r>
    </w:p>
    <w:p w:rsidR="00000000" w:rsidRDefault="00770119">
      <w:pPr>
        <w:pStyle w:val="ConsPlusNormal"/>
        <w:jc w:val="both"/>
      </w:pPr>
      <w:r>
        <w:t xml:space="preserve">(п. 82 введен </w:t>
      </w:r>
      <w:hyperlink r:id="rId237" w:tooltip="Закон Воронежской области от 23.12.2019 N 165-ОЗ &quot;О внесении изменений в приложение к Закону Воронежской области &quot;О Стратегии социально-экономического развития Воронежской области на период до 2035 года&quot; (принят Воронежской областной Думой 19.12.2019){КонсультантПлюс}" w:history="1">
        <w:r>
          <w:rPr>
            <w:color w:val="0000FF"/>
          </w:rPr>
          <w:t>законом</w:t>
        </w:r>
      </w:hyperlink>
      <w:r>
        <w:t xml:space="preserve"> Воронежской области от 23.12.2019 N 165-ОЗ)</w:t>
      </w:r>
    </w:p>
    <w:p w:rsidR="00000000" w:rsidRDefault="00770119">
      <w:pPr>
        <w:pStyle w:val="ConsPlusNormal"/>
        <w:spacing w:before="200"/>
        <w:ind w:firstLine="540"/>
        <w:jc w:val="both"/>
      </w:pPr>
      <w:r>
        <w:t>83. Затраты на науку в ведущих странах мира. - Режим доступа: https://issek.hse.ru/data/2017/09/07/1172519569/NTI_N_64_0709_2017.pdf.</w:t>
      </w:r>
    </w:p>
    <w:p w:rsidR="00000000" w:rsidRDefault="00770119">
      <w:pPr>
        <w:pStyle w:val="ConsPlusNormal"/>
        <w:jc w:val="both"/>
      </w:pPr>
      <w:r>
        <w:t xml:space="preserve">(п. 83 введен </w:t>
      </w:r>
      <w:hyperlink r:id="rId238" w:tooltip="Закон Воронежской области от 23.12.2019 N 165-ОЗ &quot;О внесении изменений в приложение к Закону Воронежской области &quot;О Стратегии социально-экономического развития Воронежской области на период до 2035 года&quot; (принят Воронежской областной Думой 19.12.2019){КонсультантПлюс}" w:history="1">
        <w:r>
          <w:rPr>
            <w:color w:val="0000FF"/>
          </w:rPr>
          <w:t>законом</w:t>
        </w:r>
      </w:hyperlink>
      <w:r>
        <w:t xml:space="preserve"> Воронежской области от 23.12.2019 N 165-ОЗ)</w:t>
      </w:r>
    </w:p>
    <w:p w:rsidR="00000000" w:rsidRDefault="00770119">
      <w:pPr>
        <w:pStyle w:val="ConsPlusNormal"/>
        <w:jc w:val="both"/>
      </w:pPr>
    </w:p>
    <w:p w:rsidR="00000000" w:rsidRDefault="00770119">
      <w:pPr>
        <w:pStyle w:val="ConsPlusNormal"/>
        <w:jc w:val="both"/>
      </w:pPr>
    </w:p>
    <w:p w:rsidR="00770119" w:rsidRDefault="007701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70119">
      <w:headerReference w:type="default" r:id="rId239"/>
      <w:footerReference w:type="default" r:id="rId24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119" w:rsidRDefault="00770119">
      <w:pPr>
        <w:spacing w:after="0" w:line="240" w:lineRule="auto"/>
      </w:pPr>
      <w:r>
        <w:separator/>
      </w:r>
    </w:p>
  </w:endnote>
  <w:endnote w:type="continuationSeparator" w:id="0">
    <w:p w:rsidR="00770119" w:rsidRDefault="0077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701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9131B6">
            <w:rPr>
              <w:rFonts w:ascii="Tahoma" w:hAnsi="Tahoma" w:cs="Tahoma"/>
            </w:rPr>
            <w:fldChar w:fldCharType="separate"/>
          </w:r>
          <w:r w:rsidR="009131B6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</w:instrText>
          </w:r>
          <w:r>
            <w:rPr>
              <w:rFonts w:ascii="Tahoma" w:hAnsi="Tahoma" w:cs="Tahoma"/>
            </w:rPr>
            <w:instrText>NUMPAGES</w:instrText>
          </w:r>
          <w:r w:rsidR="009131B6">
            <w:rPr>
              <w:rFonts w:ascii="Tahoma" w:hAnsi="Tahoma" w:cs="Tahoma"/>
            </w:rPr>
            <w:fldChar w:fldCharType="separate"/>
          </w:r>
          <w:r w:rsidR="009131B6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7011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701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58"/>
      <w:gridCol w:w="4842"/>
      <w:gridCol w:w="4558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70119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701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70119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701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58"/>
      <w:gridCol w:w="4842"/>
      <w:gridCol w:w="4558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70119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701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</w:t>
            </w:r>
            <w:r>
              <w:rPr>
                <w:rFonts w:ascii="Tahoma" w:hAnsi="Tahoma" w:cs="Tahoma"/>
                <w:b/>
                <w:bCs/>
                <w:color w:val="0000FF"/>
              </w:rPr>
              <w:t>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70119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701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58"/>
      <w:gridCol w:w="4842"/>
      <w:gridCol w:w="4558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70119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701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70119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701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58"/>
      <w:gridCol w:w="4842"/>
      <w:gridCol w:w="4558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70119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701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7011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119" w:rsidRDefault="00770119">
      <w:pPr>
        <w:spacing w:after="0" w:line="240" w:lineRule="auto"/>
      </w:pPr>
      <w:r>
        <w:separator/>
      </w:r>
    </w:p>
  </w:footnote>
  <w:footnote w:type="continuationSeparator" w:id="0">
    <w:p w:rsidR="00770119" w:rsidRDefault="00770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Воронежской области от 20.12.2018 N 168-ОЗ</w:t>
          </w:r>
          <w:r>
            <w:rPr>
              <w:rFonts w:ascii="Tahoma" w:hAnsi="Tahoma" w:cs="Tahoma"/>
              <w:sz w:val="16"/>
              <w:szCs w:val="16"/>
            </w:rPr>
            <w:br/>
            <w:t>(ред. от 23.12.2019)</w:t>
          </w:r>
          <w:r>
            <w:rPr>
              <w:rFonts w:ascii="Tahoma" w:hAnsi="Tahoma" w:cs="Tahoma"/>
              <w:sz w:val="16"/>
              <w:szCs w:val="16"/>
            </w:rPr>
            <w:br/>
            <w:t>"О Стратегии социально-экономического развития Вор..</w:t>
          </w:r>
          <w:r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28.03.2020</w:t>
          </w:r>
        </w:p>
      </w:tc>
    </w:tr>
  </w:tbl>
  <w:p w:rsidR="00000000" w:rsidRDefault="007701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7011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11"/>
      <w:gridCol w:w="5005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Воронеж</w:t>
          </w:r>
          <w:r>
            <w:rPr>
              <w:rFonts w:ascii="Tahoma" w:hAnsi="Tahoma" w:cs="Tahoma"/>
              <w:sz w:val="16"/>
              <w:szCs w:val="16"/>
            </w:rPr>
            <w:t>ской области от 20.12.2018 N 168-ОЗ</w:t>
          </w:r>
          <w:r>
            <w:rPr>
              <w:rFonts w:ascii="Tahoma" w:hAnsi="Tahoma" w:cs="Tahoma"/>
              <w:sz w:val="16"/>
              <w:szCs w:val="16"/>
            </w:rPr>
            <w:br/>
            <w:t>(ред. от 23.12.2019)</w:t>
          </w:r>
          <w:r>
            <w:rPr>
              <w:rFonts w:ascii="Tahoma" w:hAnsi="Tahoma" w:cs="Tahoma"/>
              <w:sz w:val="16"/>
              <w:szCs w:val="16"/>
            </w:rPr>
            <w:br/>
            <w:t>"О Стратегии социально-экономического развития Вор...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28.03.2020</w:t>
          </w:r>
        </w:p>
      </w:tc>
    </w:tr>
  </w:tbl>
  <w:p w:rsidR="00000000" w:rsidRDefault="007701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70119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Воронежской области от 20.12.2018 N 168-ОЗ</w:t>
          </w:r>
          <w:r>
            <w:rPr>
              <w:rFonts w:ascii="Tahoma" w:hAnsi="Tahoma" w:cs="Tahoma"/>
              <w:sz w:val="16"/>
              <w:szCs w:val="16"/>
            </w:rPr>
            <w:br/>
            <w:t>(ред. от 23.12.2019)</w:t>
          </w:r>
          <w:r>
            <w:rPr>
              <w:rFonts w:ascii="Tahoma" w:hAnsi="Tahoma" w:cs="Tahoma"/>
              <w:sz w:val="16"/>
              <w:szCs w:val="16"/>
            </w:rPr>
            <w:br/>
            <w:t>"О Стратегии социально-экономического развития Вор...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28.03.2020</w:t>
          </w:r>
        </w:p>
      </w:tc>
    </w:tr>
  </w:tbl>
  <w:p w:rsidR="00000000" w:rsidRDefault="007701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70119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11"/>
      <w:gridCol w:w="5005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В</w:t>
          </w:r>
          <w:r>
            <w:rPr>
              <w:rFonts w:ascii="Tahoma" w:hAnsi="Tahoma" w:cs="Tahoma"/>
              <w:sz w:val="16"/>
              <w:szCs w:val="16"/>
            </w:rPr>
            <w:t>оронежской области от 20.12.2018 N 168-ОЗ</w:t>
          </w:r>
          <w:r>
            <w:rPr>
              <w:rFonts w:ascii="Tahoma" w:hAnsi="Tahoma" w:cs="Tahoma"/>
              <w:sz w:val="16"/>
              <w:szCs w:val="16"/>
            </w:rPr>
            <w:br/>
            <w:t>(ред. от 23.12.2019)</w:t>
          </w:r>
          <w:r>
            <w:rPr>
              <w:rFonts w:ascii="Tahoma" w:hAnsi="Tahoma" w:cs="Tahoma"/>
              <w:sz w:val="16"/>
              <w:szCs w:val="16"/>
            </w:rPr>
            <w:br/>
            <w:t>"О Стратегии социально-экономического развития Вор...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28.03.2020</w:t>
          </w:r>
        </w:p>
      </w:tc>
    </w:tr>
  </w:tbl>
  <w:p w:rsidR="00000000" w:rsidRDefault="007701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70119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Воронежской области от 20.12.2018 N 168-ОЗ</w:t>
          </w:r>
          <w:r>
            <w:rPr>
              <w:rFonts w:ascii="Tahoma" w:hAnsi="Tahoma" w:cs="Tahoma"/>
              <w:sz w:val="16"/>
              <w:szCs w:val="16"/>
            </w:rPr>
            <w:br/>
            <w:t>(ред. от 23.12.2019)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Стратегии социально-экономического развития Вор...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28.03.2020</w:t>
          </w:r>
        </w:p>
      </w:tc>
    </w:tr>
  </w:tbl>
  <w:p w:rsidR="00000000" w:rsidRDefault="007701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70119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11"/>
      <w:gridCol w:w="5005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Воронежской области от 20.12.2018 N 168-ОЗ</w:t>
          </w:r>
          <w:r>
            <w:rPr>
              <w:rFonts w:ascii="Tahoma" w:hAnsi="Tahoma" w:cs="Tahoma"/>
              <w:sz w:val="16"/>
              <w:szCs w:val="16"/>
            </w:rPr>
            <w:br/>
            <w:t>(ред. от 23.12.2019)</w:t>
          </w:r>
          <w:r>
            <w:rPr>
              <w:rFonts w:ascii="Tahoma" w:hAnsi="Tahoma" w:cs="Tahoma"/>
              <w:sz w:val="16"/>
              <w:szCs w:val="16"/>
            </w:rPr>
            <w:br/>
            <w:t>"О Стратегии социально-экономического развития Вор...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28.03.2020</w:t>
          </w:r>
        </w:p>
      </w:tc>
    </w:tr>
  </w:tbl>
  <w:p w:rsidR="00000000" w:rsidRDefault="007701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70119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Воронежской области от 20.12.2018 N 168-ОЗ</w:t>
          </w:r>
          <w:r>
            <w:rPr>
              <w:rFonts w:ascii="Tahoma" w:hAnsi="Tahoma" w:cs="Tahoma"/>
              <w:sz w:val="16"/>
              <w:szCs w:val="16"/>
            </w:rPr>
            <w:br/>
            <w:t>(р</w:t>
          </w:r>
          <w:r>
            <w:rPr>
              <w:rFonts w:ascii="Tahoma" w:hAnsi="Tahoma" w:cs="Tahoma"/>
              <w:sz w:val="16"/>
              <w:szCs w:val="16"/>
            </w:rPr>
            <w:t>ед. от 23.12.2019)</w:t>
          </w:r>
          <w:r>
            <w:rPr>
              <w:rFonts w:ascii="Tahoma" w:hAnsi="Tahoma" w:cs="Tahoma"/>
              <w:sz w:val="16"/>
              <w:szCs w:val="16"/>
            </w:rPr>
            <w:br/>
            <w:t>"О Стратегии социально-экономического развития Вор...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28.03.2020</w:t>
          </w:r>
        </w:p>
      </w:tc>
    </w:tr>
  </w:tbl>
  <w:p w:rsidR="00000000" w:rsidRDefault="007701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70119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11"/>
      <w:gridCol w:w="5005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Воронежской области от 20.12.2018 N 168-ОЗ</w:t>
          </w:r>
          <w:r>
            <w:rPr>
              <w:rFonts w:ascii="Tahoma" w:hAnsi="Tahoma" w:cs="Tahoma"/>
              <w:sz w:val="16"/>
              <w:szCs w:val="16"/>
            </w:rPr>
            <w:br/>
            <w:t>(ред. от 23.12.2019)</w:t>
          </w:r>
          <w:r>
            <w:rPr>
              <w:rFonts w:ascii="Tahoma" w:hAnsi="Tahoma" w:cs="Tahoma"/>
              <w:sz w:val="16"/>
              <w:szCs w:val="16"/>
            </w:rPr>
            <w:br/>
            <w:t>"О Стратегии социально-экономического развития Вор...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28.03</w:t>
          </w:r>
          <w:r>
            <w:rPr>
              <w:rFonts w:ascii="Tahoma" w:hAnsi="Tahoma" w:cs="Tahoma"/>
              <w:sz w:val="16"/>
              <w:szCs w:val="16"/>
            </w:rPr>
            <w:t>.2020</w:t>
          </w:r>
        </w:p>
      </w:tc>
    </w:tr>
  </w:tbl>
  <w:p w:rsidR="00000000" w:rsidRDefault="007701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70119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Воронежской област</w:t>
          </w:r>
          <w:r>
            <w:rPr>
              <w:rFonts w:ascii="Tahoma" w:hAnsi="Tahoma" w:cs="Tahoma"/>
              <w:sz w:val="16"/>
              <w:szCs w:val="16"/>
            </w:rPr>
            <w:t>и от 20.12.2018 N 168-ОЗ</w:t>
          </w:r>
          <w:r>
            <w:rPr>
              <w:rFonts w:ascii="Tahoma" w:hAnsi="Tahoma" w:cs="Tahoma"/>
              <w:sz w:val="16"/>
              <w:szCs w:val="16"/>
            </w:rPr>
            <w:br/>
            <w:t>(ред. от 23.12.2019)</w:t>
          </w:r>
          <w:r>
            <w:rPr>
              <w:rFonts w:ascii="Tahoma" w:hAnsi="Tahoma" w:cs="Tahoma"/>
              <w:sz w:val="16"/>
              <w:szCs w:val="16"/>
            </w:rPr>
            <w:br/>
            <w:t>"О Стратегии социально-экономического развития Вор...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11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28.03.2020</w:t>
          </w:r>
        </w:p>
      </w:tc>
    </w:tr>
  </w:tbl>
  <w:p w:rsidR="00000000" w:rsidRDefault="007701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7011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B6"/>
    <w:rsid w:val="00770119"/>
    <w:rsid w:val="0091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1E9DCD-D5E2-4B6D-899E-D41920AB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90A675BE2C6AD36C8BED66A280ED61F822E989592AECEE9A832853B62BBC58B5299F861E04EEC94342154D05B9CDCDE48AF69586B7285D614D76AbFu0O" TargetMode="External"/><Relationship Id="rId21" Type="http://schemas.openxmlformats.org/officeDocument/2006/relationships/hyperlink" Target="consultantplus://offline/ref=B3E5CD74884C8CD3C30A0649545F2C03FF95DF872DBEF433ECB472B015EE4B5F61B48273BE71C592680E46E2225C32F57CBC21001D3DB401aDu9O" TargetMode="External"/><Relationship Id="rId42" Type="http://schemas.openxmlformats.org/officeDocument/2006/relationships/hyperlink" Target="consultantplus://offline/ref=B3E5CD74884C8CD3C30A184442337306FC97858C27BAFA65B9EB29ED42E7410826FBDB23FA24C891601B12B0780B3FF5a7u4O" TargetMode="External"/><Relationship Id="rId63" Type="http://schemas.openxmlformats.org/officeDocument/2006/relationships/hyperlink" Target="consultantplus://offline/ref=690A675BE2C6AD36C8BED66A280ED61F822E989592AECBEDAF32853B62BBC58B5299F861E04EEC9437205DD05B9CDCDE48AF69586B7285D614D76AbFu0O" TargetMode="External"/><Relationship Id="rId84" Type="http://schemas.openxmlformats.org/officeDocument/2006/relationships/header" Target="header3.xml"/><Relationship Id="rId138" Type="http://schemas.openxmlformats.org/officeDocument/2006/relationships/hyperlink" Target="consultantplus://offline/ref=690A675BE2C6AD36C8BED66A280ED61F822E989592A9C1EFA632853B62BBC58B5299F861E04EEF9437295DD45B9CDCDE48AF69586B7285D614D76AbFu0O" TargetMode="External"/><Relationship Id="rId159" Type="http://schemas.openxmlformats.org/officeDocument/2006/relationships/hyperlink" Target="consultantplus://offline/ref=690A675BE2C6AD36C8BED66A280ED61F822E989592AFCDE2A932853B62BBC58B5299F861E04EEC94372755DF5B9CDCDE48AF69586B7285D614D76AbFu0O" TargetMode="External"/><Relationship Id="rId170" Type="http://schemas.openxmlformats.org/officeDocument/2006/relationships/hyperlink" Target="consultantplus://offline/ref=690A675BE2C6AD36C8BED66A280ED61F822E989592ADC8E3AB32853B62BBC58B5299F861E04EEC9537235BD45B9CDCDE48AF69586B7285D614D76AbFu0O" TargetMode="External"/><Relationship Id="rId191" Type="http://schemas.openxmlformats.org/officeDocument/2006/relationships/hyperlink" Target="consultantplus://offline/ref=690A675BE2C6AD36C8BEC8673E62891A8227CF9B9FAAC3BCF36DDE6635B2CFDC07D6F92FA64BF394343E5ED652bCu8O" TargetMode="External"/><Relationship Id="rId205" Type="http://schemas.openxmlformats.org/officeDocument/2006/relationships/hyperlink" Target="consultantplus://offline/ref=690A675BE2C6AD36C8BEC8673E62891A812DC49F9BAEC3BCF36DDE6635B2CFDC07D6F92FA64BF394343E5ED652bCu8O" TargetMode="External"/><Relationship Id="rId226" Type="http://schemas.openxmlformats.org/officeDocument/2006/relationships/hyperlink" Target="consultantplus://offline/ref=690A675BE2C6AD36C8BED66A280ED61F822E989592AECDE8A832853B62BBC58B5299F873E016E0963F3E5CD54ECA8D98b1uDO" TargetMode="External"/><Relationship Id="rId107" Type="http://schemas.openxmlformats.org/officeDocument/2006/relationships/hyperlink" Target="consultantplus://offline/ref=690A675BE2C6AD36C8BED66A280ED61F822E989592AECFE3AF32853B62BBC58B5299F861E04EEC9437205FD45B9CDCDE48AF69586B7285D614D76AbFu0O" TargetMode="External"/><Relationship Id="rId11" Type="http://schemas.openxmlformats.org/officeDocument/2006/relationships/hyperlink" Target="consultantplus://offline/ref=B3E5CD74884C8CD3C30A184442337306FC97858C20BDFA61B1EB29ED42E7410826FBDB23FA24C891601B12B0780B3FF5a7u4O" TargetMode="External"/><Relationship Id="rId32" Type="http://schemas.openxmlformats.org/officeDocument/2006/relationships/hyperlink" Target="consultantplus://offline/ref=B3E5CD74884C8CD3C30A0649545F2C03FE9CDD8920BFF433ECB472B015EE4B5F61B48273BE71C593600E46E2225C32F57CBC21001D3DB401aDu9O" TargetMode="External"/><Relationship Id="rId53" Type="http://schemas.openxmlformats.org/officeDocument/2006/relationships/hyperlink" Target="consultantplus://offline/ref=B3E5CD74884C8CD3C30A184442337306FC97858C2DBDF765B3EB29ED42E7410826FBDB31FA7CC4946E0C17BA6D5D6EB321AF230B1D3FB71DDBE62CaFu9O" TargetMode="External"/><Relationship Id="rId74" Type="http://schemas.openxmlformats.org/officeDocument/2006/relationships/image" Target="media/image5.png"/><Relationship Id="rId128" Type="http://schemas.openxmlformats.org/officeDocument/2006/relationships/hyperlink" Target="consultantplus://offline/ref=690A675BE2C6AD36C8BED66A280ED61F822E989593A5CFE9A732853B62BBC58B5299F861E04EEC9437205CDF5B9CDCDE48AF69586B7285D614D76AbFu0O" TargetMode="External"/><Relationship Id="rId149" Type="http://schemas.openxmlformats.org/officeDocument/2006/relationships/hyperlink" Target="consultantplus://offline/ref=690A675BE2C6AD36C8BED66A280ED61F822E989592ADC1E9AB32853B62BBC58B5299F861E04EEC9437205DD75B9CDCDE48AF69586B7285D614D76AbFu0O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690A675BE2C6AD36C8BED66A280ED61F822E989592ACCBEAA732853B62BBC58B5299F861E04EEC9437205DD65B9CDCDE48AF69586B7285D614D76AbFu0O" TargetMode="External"/><Relationship Id="rId160" Type="http://schemas.openxmlformats.org/officeDocument/2006/relationships/hyperlink" Target="consultantplus://offline/ref=690A675BE2C6AD36C8BED66A280ED61F822E989592AECBEDAF32853B62BBC58B5299F861E04EEC9437205DD05B9CDCDE48AF69586B7285D614D76AbFu0O" TargetMode="External"/><Relationship Id="rId181" Type="http://schemas.openxmlformats.org/officeDocument/2006/relationships/image" Target="media/image14.png"/><Relationship Id="rId216" Type="http://schemas.openxmlformats.org/officeDocument/2006/relationships/hyperlink" Target="consultantplus://offline/ref=690A675BE2C6AD36C8BEC8673E62891A812CC29099A9C3BCF36DDE6635B2CFDC07D6F92FA64BF394343E5ED652bCu8O" TargetMode="External"/><Relationship Id="rId237" Type="http://schemas.openxmlformats.org/officeDocument/2006/relationships/hyperlink" Target="consultantplus://offline/ref=E803BDC6AB44AE17E7FCD5B9F12EE2E0C00E50DD0A61997B10573F949C2C4A1C40364FBD396351FDA64196FE80DDB882F3B3870E56414FA143CC3DcAuFO" TargetMode="External"/><Relationship Id="rId22" Type="http://schemas.openxmlformats.org/officeDocument/2006/relationships/hyperlink" Target="consultantplus://offline/ref=B3E5CD74884C8CD3C30A0649545F2C03FC98DF802DB8F433ECB472B015EE4B5F73B4DA7FBC79DB936B1B10B364a0u9O" TargetMode="External"/><Relationship Id="rId43" Type="http://schemas.openxmlformats.org/officeDocument/2006/relationships/hyperlink" Target="consultantplus://offline/ref=B3E5CD74884C8CD3C30A0649545F2C03FC9EDF8427B3A939E4ED7EB212E1145A66A58270B66FC590760712B1a6u6O" TargetMode="External"/><Relationship Id="rId64" Type="http://schemas.openxmlformats.org/officeDocument/2006/relationships/hyperlink" Target="consultantplus://offline/ref=690A675BE2C6AD36C8BED66A280ED61F822E98959CACCEEDA832853B62BBC58B5299F873E016E0963F3E5CD54ECA8D98b1uDO" TargetMode="External"/><Relationship Id="rId118" Type="http://schemas.openxmlformats.org/officeDocument/2006/relationships/hyperlink" Target="consultantplus://offline/ref=690A675BE2C6AD36C8BED66A280ED61F822E989592A8C0E9A632853B62BBC58B5299F861E04EEC9437205CDF5B9CDCDE48AF69586B7285D614D76AbFu0O" TargetMode="External"/><Relationship Id="rId139" Type="http://schemas.openxmlformats.org/officeDocument/2006/relationships/hyperlink" Target="consultantplus://offline/ref=690A675BE2C6AD36C8BED66A280ED61F822E989592AECBEDAF32853B62BBC58B5299F861E04EEC9437205DD05B9CDCDE48AF69586B7285D614D76AbFu0O" TargetMode="External"/><Relationship Id="rId85" Type="http://schemas.openxmlformats.org/officeDocument/2006/relationships/footer" Target="footer3.xml"/><Relationship Id="rId150" Type="http://schemas.openxmlformats.org/officeDocument/2006/relationships/hyperlink" Target="consultantplus://offline/ref=690A675BE2C6AD36C8BED66A280ED61F822E989592A9C1EFA632853B62BBC58B5299F861E04EEF9437295DD45B9CDCDE48AF69586B7285D614D76AbFu0O" TargetMode="External"/><Relationship Id="rId171" Type="http://schemas.openxmlformats.org/officeDocument/2006/relationships/hyperlink" Target="consultantplus://offline/ref=690A675BE2C6AD36C8BED66A280ED61F822E989592ADC8E3AB32853B62BBC58B5299F861E04EEC9537235BD45B9CDCDE48AF69586B7285D614D76AbFu0O" TargetMode="External"/><Relationship Id="rId192" Type="http://schemas.openxmlformats.org/officeDocument/2006/relationships/hyperlink" Target="consultantplus://offline/ref=690A675BE2C6AD36C8BEC8673E62891A8227CF9B98A9C3BCF36DDE6635B2CFDC07D6F92FA64BF394343E5ED652bCu8O" TargetMode="External"/><Relationship Id="rId206" Type="http://schemas.openxmlformats.org/officeDocument/2006/relationships/hyperlink" Target="consultantplus://offline/ref=690A675BE2C6AD36C8BEC8673E62891A8025CE989DA5C3BCF36DDE6635B2CFDC07D6F92FA64BF394343E5ED652bCu8O" TargetMode="External"/><Relationship Id="rId227" Type="http://schemas.openxmlformats.org/officeDocument/2006/relationships/hyperlink" Target="consultantplus://offline/ref=690A675BE2C6AD36C8BED66A280ED61F822E98959CA4C9ECA632853B62BBC58B5299F873E016E0963F3E5CD54ECA8D98b1uDO" TargetMode="External"/><Relationship Id="rId12" Type="http://schemas.openxmlformats.org/officeDocument/2006/relationships/hyperlink" Target="consultantplus://offline/ref=B3E5CD74884C8CD3C30A184442337306FC97858C23B0FE67B0EB29ED42E7410826FBDB31FA7CC493680514B76D5D6EB321AF230B1D3FB71DDBE62CaFu9O" TargetMode="External"/><Relationship Id="rId33" Type="http://schemas.openxmlformats.org/officeDocument/2006/relationships/hyperlink" Target="consultantplus://offline/ref=B3E5CD74884C8CD3C30A184442337306FC97858C22BEFC64B7EB29ED42E7410826FBDB31FA7CC493680512BA6D5D6EB321AF230B1D3FB71DDBE62CaFu9O" TargetMode="External"/><Relationship Id="rId108" Type="http://schemas.openxmlformats.org/officeDocument/2006/relationships/hyperlink" Target="consultantplus://offline/ref=690A675BE2C6AD36C8BED66A280ED61F822E989592A9CAEEA732853B62BBC58B5299F861E04EEC9437205FD45B9CDCDE48AF69586B7285D614D76AbFu0O" TargetMode="External"/><Relationship Id="rId129" Type="http://schemas.openxmlformats.org/officeDocument/2006/relationships/hyperlink" Target="consultantplus://offline/ref=690A675BE2C6AD36C8BED66A280ED61F822E989592AFCAEFA732853B62BBC58B5299F861E04EEC9437205DD55B9CDCDE48AF69586B7285D614D76AbFu0O" TargetMode="External"/><Relationship Id="rId54" Type="http://schemas.openxmlformats.org/officeDocument/2006/relationships/hyperlink" Target="consultantplus://offline/ref=690A675BE2C6AD36C8BED66A280ED61F822E989592A8C0EEAF32853B62BBC58B5299F861E04EEC9437205ED65B9CDCDE48AF69586B7285D614D76AbFu0O" TargetMode="External"/><Relationship Id="rId75" Type="http://schemas.openxmlformats.org/officeDocument/2006/relationships/image" Target="media/image6.png"/><Relationship Id="rId96" Type="http://schemas.openxmlformats.org/officeDocument/2006/relationships/hyperlink" Target="consultantplus://offline/ref=690A675BE2C6AD36C8BED66A280ED61F822E989592A9CCEDA632853B62BBC58B5299F861E04EEC95342358D65B9CDCDE48AF69586B7285D614D76AbFu0O" TargetMode="External"/><Relationship Id="rId140" Type="http://schemas.openxmlformats.org/officeDocument/2006/relationships/hyperlink" Target="consultantplus://offline/ref=690A675BE2C6AD36C8BED66A280ED61F822E989592AECBEDAF32853B62BBC58B5299F861E04EEC9437205DD05B9CDCDE48AF69586B7285D614D76AbFu0O" TargetMode="External"/><Relationship Id="rId161" Type="http://schemas.openxmlformats.org/officeDocument/2006/relationships/hyperlink" Target="consultantplus://offline/ref=690A675BE2C6AD36C8BED66A280ED61F822E989592A9CBEDA932853B62BBC58B5299F861E04EEC9437205FDE5B9CDCDE48AF69586B7285D614D76AbFu0O" TargetMode="External"/><Relationship Id="rId182" Type="http://schemas.openxmlformats.org/officeDocument/2006/relationships/hyperlink" Target="consultantplus://offline/ref=690A675BE2C6AD36C8BEC8673E62891A8026C6919BAAC3BCF36DDE6635B2CFDC07D6F92FA64BF394343E5ED652bCu8O" TargetMode="External"/><Relationship Id="rId217" Type="http://schemas.openxmlformats.org/officeDocument/2006/relationships/hyperlink" Target="consultantplus://offline/ref=690A675BE2C6AD36C8BEC8673E62891A812CC29E92AAC3BCF36DDE6635B2CFDC07D6F92FA64BF394343E5ED652bCu8O" TargetMode="External"/><Relationship Id="rId6" Type="http://schemas.openxmlformats.org/officeDocument/2006/relationships/image" Target="media/image1.png"/><Relationship Id="rId238" Type="http://schemas.openxmlformats.org/officeDocument/2006/relationships/hyperlink" Target="consultantplus://offline/ref=E803BDC6AB44AE17E7FCD5B9F12EE2E0C00E50DD0A61997B10573F949C2C4A1C40364FBD396351FDA64196FC80DDB882F3B3870E56414FA143CC3DcAuFO" TargetMode="External"/><Relationship Id="rId23" Type="http://schemas.openxmlformats.org/officeDocument/2006/relationships/hyperlink" Target="consultantplus://offline/ref=B3E5CD74884C8CD3C30A0649545F2C03FC99DC8823B0F433ECB472B015EE4B5F73B4DA7FBC79DB936B1B10B364a0u9O" TargetMode="External"/><Relationship Id="rId119" Type="http://schemas.openxmlformats.org/officeDocument/2006/relationships/hyperlink" Target="consultantplus://offline/ref=690A675BE2C6AD36C8BEC8673E62891A8021C49E9EA5C3BCF36DDE6635B2CFDC15D6A123A443ED95342B0887149D809815BC6B536B7086CAb1u6O" TargetMode="External"/><Relationship Id="rId44" Type="http://schemas.openxmlformats.org/officeDocument/2006/relationships/hyperlink" Target="consultantplus://offline/ref=B3E5CD74884C8CD3C30A184442337306FC97858C27BAFA65B9EB29ED42E7410826FBDB23FA24C891601B12B0780B3FF5a7u4O" TargetMode="External"/><Relationship Id="rId65" Type="http://schemas.openxmlformats.org/officeDocument/2006/relationships/hyperlink" Target="consultantplus://offline/ref=690A675BE2C6AD36C8BED66A280ED61F822E989592AFCAEFA632853B62BBC58B5299F873E016E0963F3E5CD54ECA8D98b1uDO" TargetMode="External"/><Relationship Id="rId86" Type="http://schemas.openxmlformats.org/officeDocument/2006/relationships/header" Target="header4.xml"/><Relationship Id="rId130" Type="http://schemas.openxmlformats.org/officeDocument/2006/relationships/hyperlink" Target="consultantplus://offline/ref=690A675BE2C6AD36C8BED66A280ED61F822E989592AFCAEFA732853B62BBC58B5299F861E04EEC9437205DD55B9CDCDE48AF69586B7285D614D76AbFu0O" TargetMode="External"/><Relationship Id="rId151" Type="http://schemas.openxmlformats.org/officeDocument/2006/relationships/hyperlink" Target="consultantplus://offline/ref=690A675BE2C6AD36C8BED66A280ED61F822E989592A9CCE8AF32853B62BBC58B5299F861E04EEC9437205DD65B9CDCDE48AF69586B7285D614D76AbFu0O" TargetMode="External"/><Relationship Id="rId172" Type="http://schemas.openxmlformats.org/officeDocument/2006/relationships/hyperlink" Target="consultantplus://offline/ref=690A675BE2C6AD36C8BED66A280ED61F822E989592ADC8E3AB32853B62BBC58B5299F861E04EEC9537235BD45B9CDCDE48AF69586B7285D614D76AbFu0O" TargetMode="External"/><Relationship Id="rId193" Type="http://schemas.openxmlformats.org/officeDocument/2006/relationships/hyperlink" Target="consultantplus://offline/ref=690A675BE2C6AD36C8BEC8673E62891A8227CF9B98AAC3BCF36DDE6635B2CFDC07D6F92FA64BF394343E5ED652bCu8O" TargetMode="External"/><Relationship Id="rId207" Type="http://schemas.openxmlformats.org/officeDocument/2006/relationships/hyperlink" Target="consultantplus://offline/ref=690A675BE2C6AD36C8BEC8673E62891A812CC19092A5C3BCF36DDE6635B2CFDC07D6F92FA64BF394343E5ED652bCu8O" TargetMode="External"/><Relationship Id="rId228" Type="http://schemas.openxmlformats.org/officeDocument/2006/relationships/hyperlink" Target="consultantplus://offline/ref=690A675BE2C6AD36C8BED66A280ED61F822E989592A9CAEEAE32853B62BBC58B5299F873E016E0963F3E5CD54ECA8D98b1uDO" TargetMode="External"/><Relationship Id="rId13" Type="http://schemas.openxmlformats.org/officeDocument/2006/relationships/hyperlink" Target="consultantplus://offline/ref=B3E5CD74884C8CD3C30A184442337306FC97858C22BCFF65B1EB29ED42E7410826FBDB23FA24C891601B12B0780B3FF5a7u4O" TargetMode="External"/><Relationship Id="rId109" Type="http://schemas.openxmlformats.org/officeDocument/2006/relationships/hyperlink" Target="consultantplus://offline/ref=690A675BE2C6AD36C8BED66A280ED61F822E989592AFCDE2A932853B62BBC58B5299F861E04EEC9437205DD65B9CDCDE48AF69586B7285D614D76AbFu0O" TargetMode="External"/><Relationship Id="rId34" Type="http://schemas.openxmlformats.org/officeDocument/2006/relationships/hyperlink" Target="consultantplus://offline/ref=B3E5CD74884C8CD3C30A184442337306FC97858C27BAFA65B9EB29ED42E7410826FBDB23FA24C891601B12B0780B3FF5a7u4O" TargetMode="External"/><Relationship Id="rId55" Type="http://schemas.openxmlformats.org/officeDocument/2006/relationships/hyperlink" Target="consultantplus://offline/ref=690A675BE2C6AD36C8BEC8673E62891A8021C09E9BAEC3BCF36DDE6635B2CFDC07D6F92FA64BF394343E5ED652bCu8O" TargetMode="External"/><Relationship Id="rId76" Type="http://schemas.openxmlformats.org/officeDocument/2006/relationships/image" Target="media/image7.png"/><Relationship Id="rId97" Type="http://schemas.openxmlformats.org/officeDocument/2006/relationships/hyperlink" Target="consultantplus://offline/ref=690A675BE2C6AD36C8BED66A280ED61F822E989592A8CBE3A632853B62BBC58B5299F861E04EEC94372159D55B9CDCDE48AF69586B7285D614D76AbFu0O" TargetMode="External"/><Relationship Id="rId120" Type="http://schemas.openxmlformats.org/officeDocument/2006/relationships/hyperlink" Target="consultantplus://offline/ref=690A675BE2C6AD36C8BED66A280ED61F822E989592A9CDEEAF32853B62BBC58B5299F861E04EEC9435235ED75B9CDCDE48AF69586B7285D614D76AbFu0O" TargetMode="External"/><Relationship Id="rId141" Type="http://schemas.openxmlformats.org/officeDocument/2006/relationships/hyperlink" Target="consultantplus://offline/ref=690A675BE2C6AD36C8BED66A280ED61F822E989592AECBEDAF32853B62BBC58B5299F861E04EEC9437205DD05B9CDCDE48AF69586B7285D614D76AbFu0O" TargetMode="External"/><Relationship Id="rId7" Type="http://schemas.openxmlformats.org/officeDocument/2006/relationships/hyperlink" Target="http://www.consultant.ru" TargetMode="External"/><Relationship Id="rId162" Type="http://schemas.openxmlformats.org/officeDocument/2006/relationships/hyperlink" Target="consultantplus://offline/ref=690A675BE2C6AD36C8BED66A280ED61F822E989592A9CBEDA932853B62BBC58B5299F861E04EEC9437205FDE5B9CDCDE48AF69586B7285D614D76AbFu0O" TargetMode="External"/><Relationship Id="rId183" Type="http://schemas.openxmlformats.org/officeDocument/2006/relationships/hyperlink" Target="consultantplus://offline/ref=690A675BE2C6AD36C8BED66A280ED61F822E989592A8CBE3A632853B62BBC58B5299F861E04EEC9437215BD35B9CDCDE48AF69586B7285D614D76AbFu0O" TargetMode="External"/><Relationship Id="rId218" Type="http://schemas.openxmlformats.org/officeDocument/2006/relationships/hyperlink" Target="consultantplus://offline/ref=690A675BE2C6AD36C8BEC8673E62891A8027C59B98AAC3BCF36DDE6635B2CFDC07D6F92FA64BF394343E5ED652bCu8O" TargetMode="External"/><Relationship Id="rId239" Type="http://schemas.openxmlformats.org/officeDocument/2006/relationships/header" Target="header9.xml"/><Relationship Id="rId24" Type="http://schemas.openxmlformats.org/officeDocument/2006/relationships/hyperlink" Target="consultantplus://offline/ref=B3E5CD74884C8CD3C30A184442337306FC97858C2DBAFA67B7EB29ED42E7410826FBDB23FA24C891601B12B0780B3FF5a7u4O" TargetMode="External"/><Relationship Id="rId45" Type="http://schemas.openxmlformats.org/officeDocument/2006/relationships/header" Target="header1.xml"/><Relationship Id="rId66" Type="http://schemas.openxmlformats.org/officeDocument/2006/relationships/hyperlink" Target="consultantplus://offline/ref=690A675BE2C6AD36C8BED66A280ED61F822E989592A8CBE3A632853B62BBC58B5299F861E04EEC9437205FD75B9CDCDE48AF69586B7285D614D76AbFu0O" TargetMode="External"/><Relationship Id="rId87" Type="http://schemas.openxmlformats.org/officeDocument/2006/relationships/footer" Target="footer4.xml"/><Relationship Id="rId110" Type="http://schemas.openxmlformats.org/officeDocument/2006/relationships/hyperlink" Target="consultantplus://offline/ref=690A675BE2C6AD36C8BED66A280ED61F822E989592AFCDE2A932853B62BBC58B5299F861E04EEC9437205DD65B9CDCDE48AF69586B7285D614D76AbFu0O" TargetMode="External"/><Relationship Id="rId131" Type="http://schemas.openxmlformats.org/officeDocument/2006/relationships/hyperlink" Target="consultantplus://offline/ref=690A675BE2C6AD36C8BED66A280ED61F822E989592A9CAEEA732853B62BBC58B5299F861E04EEC9437205FD45B9CDCDE48AF69586B7285D614D76AbFu0O" TargetMode="External"/><Relationship Id="rId152" Type="http://schemas.openxmlformats.org/officeDocument/2006/relationships/hyperlink" Target="consultantplus://offline/ref=690A675BE2C6AD36C8BED66A280ED61F822E989592A9CCE8AF32853B62BBC58B5299F861E04EEC9437205DD65B9CDCDE48AF69586B7285D614D76AbFu0O" TargetMode="External"/><Relationship Id="rId173" Type="http://schemas.openxmlformats.org/officeDocument/2006/relationships/header" Target="header6.xml"/><Relationship Id="rId194" Type="http://schemas.openxmlformats.org/officeDocument/2006/relationships/hyperlink" Target="consultantplus://offline/ref=690A675BE2C6AD36C8BEC8673E62891A8026CE9D99A8C3BCF36DDE6635B2CFDC07D6F92FA64BF394343E5ED652bCu8O" TargetMode="External"/><Relationship Id="rId208" Type="http://schemas.openxmlformats.org/officeDocument/2006/relationships/hyperlink" Target="consultantplus://offline/ref=690A675BE2C6AD36C8BEC8673E62891A8A25C3989BA79EB6FB34D26432BD90D912C7A120AC5DED9729225CD4b5u0O" TargetMode="External"/><Relationship Id="rId229" Type="http://schemas.openxmlformats.org/officeDocument/2006/relationships/hyperlink" Target="consultantplus://offline/ref=690A675BE2C6AD36C8BED66A280ED61F822E98959EA5C1E2AA32853B62BBC58B5299F873E016E0963F3E5CD54ECA8D98b1uDO" TargetMode="External"/><Relationship Id="rId240" Type="http://schemas.openxmlformats.org/officeDocument/2006/relationships/footer" Target="footer9.xml"/><Relationship Id="rId14" Type="http://schemas.openxmlformats.org/officeDocument/2006/relationships/hyperlink" Target="consultantplus://offline/ref=B3E5CD74884C8CD3C30A184442337306FC97858C2DBCFC6CB9EB29ED42E7410826FBDB31FA7CC493680512BB6D5D6EB321AF230B1D3FB71DDBE62CaFu9O" TargetMode="External"/><Relationship Id="rId35" Type="http://schemas.openxmlformats.org/officeDocument/2006/relationships/hyperlink" Target="consultantplus://offline/ref=B3E5CD74884C8CD3C30A184442337306FC97858C27BAFA65B9EB29ED42E7410826FBDB23FA24C891601B12B0780B3FF5a7u4O" TargetMode="External"/><Relationship Id="rId56" Type="http://schemas.openxmlformats.org/officeDocument/2006/relationships/hyperlink" Target="consultantplus://offline/ref=690A675BE2C6AD36C8BEC8673E62891A8025C29C9AAFC3BCF36DDE6635B2CFDC07D6F92FA64BF394343E5ED652bCu8O" TargetMode="External"/><Relationship Id="rId77" Type="http://schemas.openxmlformats.org/officeDocument/2006/relationships/hyperlink" Target="consultantplus://offline/ref=690A675BE2C6AD36C8BED66A280ED61F822E989593A9CBEFAE32853B62BBC58B5299F861E04EEC9437205DD25B9CDCDE48AF69586B7285D614D76AbFu0O" TargetMode="External"/><Relationship Id="rId100" Type="http://schemas.openxmlformats.org/officeDocument/2006/relationships/hyperlink" Target="consultantplus://offline/ref=690A675BE2C6AD36C8BED66A280ED61F822E989598AECDEAA632853B62BBC58B5299F873E016E0963F3E5CD54ECA8D98b1uDO" TargetMode="External"/><Relationship Id="rId8" Type="http://schemas.openxmlformats.org/officeDocument/2006/relationships/hyperlink" Target="http://www.consultant.ru" TargetMode="External"/><Relationship Id="rId98" Type="http://schemas.openxmlformats.org/officeDocument/2006/relationships/header" Target="header5.xml"/><Relationship Id="rId121" Type="http://schemas.openxmlformats.org/officeDocument/2006/relationships/hyperlink" Target="consultantplus://offline/ref=690A675BE2C6AD36C8BED66A280ED61F822E989592A9CDEEAF32853B62BBC58B5299F861E04EEC9435235ED75B9CDCDE48AF69586B7285D614D76AbFu0O" TargetMode="External"/><Relationship Id="rId142" Type="http://schemas.openxmlformats.org/officeDocument/2006/relationships/hyperlink" Target="consultantplus://offline/ref=690A675BE2C6AD36C8BED66A280ED61F822E989592A9C1EFA632853B62BBC58B5299F861E04EEF9437295DD45B9CDCDE48AF69586B7285D614D76AbFu0O" TargetMode="External"/><Relationship Id="rId163" Type="http://schemas.openxmlformats.org/officeDocument/2006/relationships/hyperlink" Target="consultantplus://offline/ref=690A675BE2C6AD36C8BED66A280ED61F822E989592A9CBEDA932853B62BBC58B5299F861E04EEC9437205FDE5B9CDCDE48AF69586B7285D614D76AbFu0O" TargetMode="External"/><Relationship Id="rId184" Type="http://schemas.openxmlformats.org/officeDocument/2006/relationships/hyperlink" Target="consultantplus://offline/ref=690A675BE2C6AD36C8BEC8673E62891A8027CF9B9DAEC3BCF36DDE6635B2CFDC07D6F92FA64BF394343E5ED652bCu8O" TargetMode="External"/><Relationship Id="rId219" Type="http://schemas.openxmlformats.org/officeDocument/2006/relationships/hyperlink" Target="consultantplus://offline/ref=690A675BE2C6AD36C8BEC8673E62891A812CC7919CAAC3BCF36DDE6635B2CFDC07D6F92FA64BF394343E5ED652bCu8O" TargetMode="External"/><Relationship Id="rId230" Type="http://schemas.openxmlformats.org/officeDocument/2006/relationships/hyperlink" Target="consultantplus://offline/ref=690A675BE2C6AD36C8BED66A280ED61F822E98959DAACBEBA832853B62BBC58B5299F873E016E0963F3E5CD54ECA8D98b1uDO" TargetMode="External"/><Relationship Id="rId25" Type="http://schemas.openxmlformats.org/officeDocument/2006/relationships/hyperlink" Target="consultantplus://offline/ref=B3E5CD74884C8CD3C30A184442337306FC97858C2DBDFD61B1EB29ED42E7410826FBDB23FA24C891601B12B0780B3FF5a7u4O" TargetMode="External"/><Relationship Id="rId46" Type="http://schemas.openxmlformats.org/officeDocument/2006/relationships/footer" Target="footer1.xml"/><Relationship Id="rId67" Type="http://schemas.openxmlformats.org/officeDocument/2006/relationships/image" Target="media/image2.png"/><Relationship Id="rId88" Type="http://schemas.openxmlformats.org/officeDocument/2006/relationships/hyperlink" Target="consultantplus://offline/ref=690A675BE2C6AD36C8BEC8673E62891A8021C49898ADC3BCF36DDE6635B2CFDC07D6F92FA64BF394343E5ED652bCu8O" TargetMode="External"/><Relationship Id="rId111" Type="http://schemas.openxmlformats.org/officeDocument/2006/relationships/hyperlink" Target="consultantplus://offline/ref=690A675BE2C6AD36C8BED66A280ED61F822E989592AFCDE2A932853B62BBC58B5299F861E04EEC9437205DD65B9CDCDE48AF69586B7285D614D76AbFu0O" TargetMode="External"/><Relationship Id="rId132" Type="http://schemas.openxmlformats.org/officeDocument/2006/relationships/hyperlink" Target="consultantplus://offline/ref=690A675BE2C6AD36C8BED66A280ED61F822E989592AECEE9A832853B62BBC58B5299F861E04EEC94342154D05B9CDCDE48AF69586B7285D614D76AbFu0O" TargetMode="External"/><Relationship Id="rId153" Type="http://schemas.openxmlformats.org/officeDocument/2006/relationships/hyperlink" Target="consultantplus://offline/ref=690A675BE2C6AD36C8BED66A280ED61F822E989592A9CCE8AF32853B62BBC58B5299F861E04EEC9437205DD65B9CDCDE48AF69586B7285D614D76AbFu0O" TargetMode="External"/><Relationship Id="rId174" Type="http://schemas.openxmlformats.org/officeDocument/2006/relationships/footer" Target="footer6.xml"/><Relationship Id="rId195" Type="http://schemas.openxmlformats.org/officeDocument/2006/relationships/hyperlink" Target="consultantplus://offline/ref=690A675BE2C6AD36C8BEC8673E62891A8024C4919FADC3BCF36DDE6635B2CFDC07D6F92FA64BF394343E5ED652bCu8O" TargetMode="External"/><Relationship Id="rId209" Type="http://schemas.openxmlformats.org/officeDocument/2006/relationships/hyperlink" Target="consultantplus://offline/ref=690A675BE2C6AD36C8BEC8673E62891A8A21C69D9FA79EB6FB34D26432BD90D912C7A120AC5DED9729225CD4b5u0O" TargetMode="External"/><Relationship Id="rId220" Type="http://schemas.openxmlformats.org/officeDocument/2006/relationships/hyperlink" Target="consultantplus://offline/ref=690A675BE2C6AD36C8BEC8673E62891A8220C29E9BAEC3BCF36DDE6635B2CFDC07D6F92FA64BF394343E5ED652bCu8O" TargetMode="External"/><Relationship Id="rId241" Type="http://schemas.openxmlformats.org/officeDocument/2006/relationships/fontTable" Target="fontTable.xml"/><Relationship Id="rId15" Type="http://schemas.openxmlformats.org/officeDocument/2006/relationships/hyperlink" Target="consultantplus://offline/ref=B3E5CD74884C8CD3C30A0649545F2C03FE9ED28222BAF433ECB472B015EE4B5F73B4DA7FBC79DB936B1B10B364a0u9O" TargetMode="External"/><Relationship Id="rId36" Type="http://schemas.openxmlformats.org/officeDocument/2006/relationships/hyperlink" Target="consultantplus://offline/ref=B3E5CD74884C8CD3C30A0649545F2C03FE98DF8525BDF433ECB472B015EE4B5F61B48273BE71C5936E0E46E2225C32F57CBC21001D3DB401aDu9O" TargetMode="External"/><Relationship Id="rId57" Type="http://schemas.openxmlformats.org/officeDocument/2006/relationships/hyperlink" Target="consultantplus://offline/ref=690A675BE2C6AD36C8BEC8673E62891A8025C7989DAAC3BCF36DDE6635B2CFDC07D6F92FA64BF394343E5ED652bCu8O" TargetMode="External"/><Relationship Id="rId106" Type="http://schemas.openxmlformats.org/officeDocument/2006/relationships/hyperlink" Target="consultantplus://offline/ref=690A675BE2C6AD36C8BED66A280ED61F822E989592AECFE3AF32853B62BBC58B5299F861E04EEC9437205FD45B9CDCDE48AF69586B7285D614D76AbFu0O" TargetMode="External"/><Relationship Id="rId127" Type="http://schemas.openxmlformats.org/officeDocument/2006/relationships/hyperlink" Target="consultantplus://offline/ref=690A675BE2C6AD36C8BED66A280ED61F822E989593A5CFE9A732853B62BBC58B5299F861E04EEC9437205CDF5B9CDCDE48AF69586B7285D614D76AbFu0O" TargetMode="External"/><Relationship Id="rId10" Type="http://schemas.openxmlformats.org/officeDocument/2006/relationships/hyperlink" Target="consultantplus://offline/ref=B3E5CD74884C8CD3C30A184442337306FC97858C23B0FE66B0EB29ED42E7410826FBDB23FA24C891601B12B0780B3FF5a7u4O" TargetMode="External"/><Relationship Id="rId31" Type="http://schemas.openxmlformats.org/officeDocument/2006/relationships/hyperlink" Target="consultantplus://offline/ref=B3E5CD74884C8CD3C30A0649545F2C03FE9ED28222BAF433ECB472B015EE4B5F73B4DA7FBC79DB936B1B10B364a0u9O" TargetMode="External"/><Relationship Id="rId52" Type="http://schemas.openxmlformats.org/officeDocument/2006/relationships/hyperlink" Target="consultantplus://offline/ref=B3E5CD74884C8CD3C30A184442337306FC97858C2DBDFD61B8EB29ED42E7410826FBDB31FA7CC493680511B16D5D6EB321AF230B1D3FB71DDBE62CaFu9O" TargetMode="External"/><Relationship Id="rId73" Type="http://schemas.openxmlformats.org/officeDocument/2006/relationships/image" Target="media/image4.png"/><Relationship Id="rId78" Type="http://schemas.openxmlformats.org/officeDocument/2006/relationships/hyperlink" Target="consultantplus://offline/ref=690A675BE2C6AD36C8BED66A280ED61F822E989592AECDE8A832853B62BBC58B5299F873E016E0963F3E5CD54ECA8D98b1uDO" TargetMode="External"/><Relationship Id="rId94" Type="http://schemas.openxmlformats.org/officeDocument/2006/relationships/image" Target="media/image11.png"/><Relationship Id="rId99" Type="http://schemas.openxmlformats.org/officeDocument/2006/relationships/footer" Target="footer5.xml"/><Relationship Id="rId101" Type="http://schemas.openxmlformats.org/officeDocument/2006/relationships/hyperlink" Target="consultantplus://offline/ref=690A675BE2C6AD36C8BED66A280ED61F822E989592A8CBE3A632853B62BBC58B5299F861E04EEC94372159D55B9CDCDE48AF69586B7285D614D76AbFu0O" TargetMode="External"/><Relationship Id="rId122" Type="http://schemas.openxmlformats.org/officeDocument/2006/relationships/hyperlink" Target="consultantplus://offline/ref=690A675BE2C6AD36C8BED66A280ED61F822E989592A9CDEEAF32853B62BBC58B5299F861E04EEC9435235ED75B9CDCDE48AF69586B7285D614D76AbFu0O" TargetMode="External"/><Relationship Id="rId143" Type="http://schemas.openxmlformats.org/officeDocument/2006/relationships/hyperlink" Target="consultantplus://offline/ref=690A675BE2C6AD36C8BED66A280ED61F822E989592A9C1EFA632853B62BBC58B5299F861E04EEF9437295DD45B9CDCDE48AF69586B7285D614D76AbFu0O" TargetMode="External"/><Relationship Id="rId148" Type="http://schemas.openxmlformats.org/officeDocument/2006/relationships/hyperlink" Target="consultantplus://offline/ref=690A675BE2C6AD36C8BED66A280ED61F822E989592ADC1E9AB32853B62BBC58B5299F861E04EEC9437205DD75B9CDCDE48AF69586B7285D614D76AbFu0O" TargetMode="External"/><Relationship Id="rId164" Type="http://schemas.openxmlformats.org/officeDocument/2006/relationships/hyperlink" Target="consultantplus://offline/ref=690A675BE2C6AD36C8BED66A280ED61F822E989592A9CBEDA932853B62BBC58B5299F861E04EEC9437205FDE5B9CDCDE48AF69586B7285D614D76AbFu0O" TargetMode="External"/><Relationship Id="rId169" Type="http://schemas.openxmlformats.org/officeDocument/2006/relationships/hyperlink" Target="consultantplus://offline/ref=690A675BE2C6AD36C8BED66A280ED61F822E989592ADC8E3AB32853B62BBC58B5299F861E04EEC9537235BD45B9CDCDE48AF69586B7285D614D76AbFu0O" TargetMode="External"/><Relationship Id="rId185" Type="http://schemas.openxmlformats.org/officeDocument/2006/relationships/hyperlink" Target="consultantplus://offline/ref=690A675BE2C6AD36C8BEC8673E62891A8026C6919BAAC3BCF36DDE6635B2CFDC07D6F92FA64BF394343E5ED652bCu8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3E5CD74884C8CD3C30A184442337306FC97858C2DBCFC6CB9EB29ED42E7410826FBDB31FA7CC493680512BB6D5D6EB321AF230B1D3FB71DDBE62CaFu9O" TargetMode="External"/><Relationship Id="rId180" Type="http://schemas.openxmlformats.org/officeDocument/2006/relationships/image" Target="media/image13.png"/><Relationship Id="rId210" Type="http://schemas.openxmlformats.org/officeDocument/2006/relationships/hyperlink" Target="consultantplus://offline/ref=690A675BE2C6AD36C8BEC8673E62891A8025CF9C98AEC3BCF36DDE6635B2CFDC07D6F92FA64BF394343E5ED652bCu8O" TargetMode="External"/><Relationship Id="rId215" Type="http://schemas.openxmlformats.org/officeDocument/2006/relationships/hyperlink" Target="consultantplus://offline/ref=690A675BE2C6AD36C8BEC8673E62891A8025C29C9AAFC3BCF36DDE6635B2CFDC07D6F92FA64BF394343E5ED652bCu8O" TargetMode="External"/><Relationship Id="rId236" Type="http://schemas.openxmlformats.org/officeDocument/2006/relationships/hyperlink" Target="consultantplus://offline/ref=E803BDC6AB44AE17E7FCCBB4E742BDE5C2040CD60B6C9124450864C9CB25404B15794EF37F664EFDA55E93FB89c8u9O" TargetMode="External"/><Relationship Id="rId26" Type="http://schemas.openxmlformats.org/officeDocument/2006/relationships/hyperlink" Target="consultantplus://offline/ref=B3E5CD74884C8CD3C30A184442337306FC97858C21B1F66DB5EB29ED42E7410826FBDB23FA24C891601B12B0780B3FF5a7u4O" TargetMode="External"/><Relationship Id="rId231" Type="http://schemas.openxmlformats.org/officeDocument/2006/relationships/hyperlink" Target="consultantplus://offline/ref=690A675BE2C6AD36C8BED66A280ED61F822E98959CA8CBE3AE32853B62BBC58B5299F873E016E0963F3E5CD54ECA8D98b1uDO" TargetMode="External"/><Relationship Id="rId47" Type="http://schemas.openxmlformats.org/officeDocument/2006/relationships/hyperlink" Target="consultantplus://offline/ref=B3E5CD74884C8CD3C30A184442337306FC97858C27BAFA65B9EB29ED42E7410826FBDB23FA24C891601B12B0780B3FF5a7u4O" TargetMode="External"/><Relationship Id="rId68" Type="http://schemas.openxmlformats.org/officeDocument/2006/relationships/hyperlink" Target="consultantplus://offline/ref=690A675BE2C6AD36C8BEC8673E62891A8025C59E9AAFC3BCF36DDE6635B2CFDC07D6F92FA64BF394343E5ED652bCu8O" TargetMode="External"/><Relationship Id="rId89" Type="http://schemas.openxmlformats.org/officeDocument/2006/relationships/hyperlink" Target="consultantplus://offline/ref=690A675BE2C6AD36C8BEC8673E62891A8227CF9B9FAAC3BCF36DDE6635B2CFDC07D6F92FA64BF394343E5ED652bCu8O" TargetMode="External"/><Relationship Id="rId112" Type="http://schemas.openxmlformats.org/officeDocument/2006/relationships/hyperlink" Target="consultantplus://offline/ref=690A675BE2C6AD36C8BED66A280ED61F822E989592AFCDE2A932853B62BBC58B5299F861E04EEC9437205DD65B9CDCDE48AF69586B7285D614D76AbFu0O" TargetMode="External"/><Relationship Id="rId133" Type="http://schemas.openxmlformats.org/officeDocument/2006/relationships/hyperlink" Target="consultantplus://offline/ref=690A675BE2C6AD36C8BED66A280ED61F822E989592AECEE9A832853B62BBC58B5299F861E04EEC94342154D05B9CDCDE48AF69586B7285D614D76AbFu0O" TargetMode="External"/><Relationship Id="rId154" Type="http://schemas.openxmlformats.org/officeDocument/2006/relationships/hyperlink" Target="consultantplus://offline/ref=690A675BE2C6AD36C8BEC8673E62891A8127C79F9EAAC3BCF36DDE6635B2CFDC15D6A123A443ED94312B0887149D809815BC6B536B7086CAb1u6O" TargetMode="External"/><Relationship Id="rId175" Type="http://schemas.openxmlformats.org/officeDocument/2006/relationships/header" Target="header7.xml"/><Relationship Id="rId196" Type="http://schemas.openxmlformats.org/officeDocument/2006/relationships/hyperlink" Target="consultantplus://offline/ref=690A675BE2C6AD36C8BEC8673E62891A8222C49F9BAAC3BCF36DDE6635B2CFDC07D6F92FA64BF394343E5ED652bCu8O" TargetMode="External"/><Relationship Id="rId200" Type="http://schemas.openxmlformats.org/officeDocument/2006/relationships/hyperlink" Target="consultantplus://offline/ref=690A675BE2C6AD36C8BEC8673E62891A8124C6919DABC3BCF36DDE6635B2CFDC07D6F92FA64BF394343E5ED652bCu8O" TargetMode="External"/><Relationship Id="rId16" Type="http://schemas.openxmlformats.org/officeDocument/2006/relationships/hyperlink" Target="consultantplus://offline/ref=B3E5CD74884C8CD3C30A0649545F2C03FC95DA8722B1F433ECB472B015EE4B5F61B48273BE71C5926D0E46E2225C32F57CBC21001D3DB401aDu9O" TargetMode="External"/><Relationship Id="rId221" Type="http://schemas.openxmlformats.org/officeDocument/2006/relationships/hyperlink" Target="consultantplus://offline/ref=690A675BE2C6AD36C8BEC8673E62891A8227CF999AABC3BCF36DDE6635B2CFDC07D6F92FA64BF394343E5ED652bCu8O" TargetMode="External"/><Relationship Id="rId242" Type="http://schemas.openxmlformats.org/officeDocument/2006/relationships/theme" Target="theme/theme1.xml"/><Relationship Id="rId37" Type="http://schemas.openxmlformats.org/officeDocument/2006/relationships/hyperlink" Target="consultantplus://offline/ref=B3E5CD74884C8CD3C30A0649545F2C03FE98DC832CB1F433ECB472B015EE4B5F61B48273BE71C591690E46E2225C32F57CBC21001D3DB401aDu9O" TargetMode="External"/><Relationship Id="rId58" Type="http://schemas.openxmlformats.org/officeDocument/2006/relationships/hyperlink" Target="consultantplus://offline/ref=690A675BE2C6AD36C8BEC8673E62891A8026C6919BAAC3BCF36DDE6635B2CFDC07D6F92FA64BF394343E5ED652bCu8O" TargetMode="External"/><Relationship Id="rId79" Type="http://schemas.openxmlformats.org/officeDocument/2006/relationships/hyperlink" Target="consultantplus://offline/ref=690A675BE2C6AD36C8BEC8673E62891A8021C69F9CA9C3BCF36DDE6635B2CFDC07D6F92FA64BF394343E5ED652bCu8O" TargetMode="External"/><Relationship Id="rId102" Type="http://schemas.openxmlformats.org/officeDocument/2006/relationships/hyperlink" Target="consultantplus://offline/ref=690A675BE2C6AD36C8BED66A280ED61F822E989592AECFE3AF32853B62BBC58B5299F861E04EEC9437205FD45B9CDCDE48AF69586B7285D614D76AbFu0O" TargetMode="External"/><Relationship Id="rId123" Type="http://schemas.openxmlformats.org/officeDocument/2006/relationships/hyperlink" Target="consultantplus://offline/ref=690A675BE2C6AD36C8BED66A280ED61F822E989592A9CDEEAF32853B62BBC58B5299F861E04EEC9435235ED75B9CDCDE48AF69586B7285D614D76AbFu0O" TargetMode="External"/><Relationship Id="rId144" Type="http://schemas.openxmlformats.org/officeDocument/2006/relationships/hyperlink" Target="consultantplus://offline/ref=690A675BE2C6AD36C8BED66A280ED61F822E989592A9C1EFA632853B62BBC58B5299F861E04EEF9437295DD45B9CDCDE48AF69586B7285D614D76AbFu0O" TargetMode="External"/><Relationship Id="rId90" Type="http://schemas.openxmlformats.org/officeDocument/2006/relationships/hyperlink" Target="consultantplus://offline/ref=690A675BE2C6AD36C8BEC8673E62891A8227CF9B9FA8C3BCF36DDE6635B2CFDC07D6F92FA64BF394343E5ED652bCu8O" TargetMode="External"/><Relationship Id="rId165" Type="http://schemas.openxmlformats.org/officeDocument/2006/relationships/hyperlink" Target="consultantplus://offline/ref=690A675BE2C6AD36C8BED66A280ED61F822E989592A9CBEDA932853B62BBC58B5299F861E04EEC9437205FDE5B9CDCDE48AF69586B7285D614D76AbFu0O" TargetMode="External"/><Relationship Id="rId186" Type="http://schemas.openxmlformats.org/officeDocument/2006/relationships/hyperlink" Target="consultantplus://offline/ref=690A675BE2C6AD36C8BEC8673E62891A8223C3989DA5C3BCF36DDE6635B2CFDC07D6F92FA64BF394343E5ED652bCu8O" TargetMode="External"/><Relationship Id="rId211" Type="http://schemas.openxmlformats.org/officeDocument/2006/relationships/hyperlink" Target="consultantplus://offline/ref=690A675BE2C6AD36C8BEC8673E62891A8124C7999AA8C3BCF36DDE6635B2CFDC07D6F92FA64BF394343E5ED652bCu8O" TargetMode="External"/><Relationship Id="rId232" Type="http://schemas.openxmlformats.org/officeDocument/2006/relationships/hyperlink" Target="consultantplus://offline/ref=690A675BE2C6AD36C8BED66A280ED61F822E989592A9C8EBA932853B62BBC58B5299F873E016E0963F3E5CD54ECA8D98b1uDO" TargetMode="External"/><Relationship Id="rId27" Type="http://schemas.openxmlformats.org/officeDocument/2006/relationships/hyperlink" Target="consultantplus://offline/ref=B3E5CD74884C8CD3C30A184442337306FC97858C22BEFC64B7EB29ED42E7410826FBDB23FA24C891601B12B0780B3FF5a7u4O" TargetMode="External"/><Relationship Id="rId48" Type="http://schemas.openxmlformats.org/officeDocument/2006/relationships/hyperlink" Target="consultantplus://offline/ref=B3E5CD74884C8CD3C30A184442337306FC97858C2DBCFC6CB9EB29ED42E7410826FBDB31FA7CC493680513B16D5D6EB321AF230B1D3FB71DDBE62CaFu9O" TargetMode="External"/><Relationship Id="rId69" Type="http://schemas.openxmlformats.org/officeDocument/2006/relationships/hyperlink" Target="consultantplus://offline/ref=690A675BE2C6AD36C8BEC8673E62891A812CC0999EAEC3BCF36DDE6635B2CFDC07D6F92FA64BF394343E5ED652bCu8O" TargetMode="External"/><Relationship Id="rId113" Type="http://schemas.openxmlformats.org/officeDocument/2006/relationships/hyperlink" Target="consultantplus://offline/ref=690A675BE2C6AD36C8BED66A280ED61F822E989592A8CAE9AE32853B62BBC58B5299F861E04EEC9437205CDF5B9CDCDE48AF69586B7285D614D76AbFu0O" TargetMode="External"/><Relationship Id="rId134" Type="http://schemas.openxmlformats.org/officeDocument/2006/relationships/hyperlink" Target="consultantplus://offline/ref=690A675BE2C6AD36C8BED66A280ED61F822E989592ADC1E9AB32853B62BBC58B5299F861E04EEC9437205DD75B9CDCDE48AF69586B7285D614D76AbFu0O" TargetMode="External"/><Relationship Id="rId80" Type="http://schemas.openxmlformats.org/officeDocument/2006/relationships/hyperlink" Target="consultantplus://offline/ref=690A675BE2C6AD36C8BEC8673E62891A8222C1919EAFC3BCF36DDE6635B2CFDC07D6F92FA64BF394343E5ED652bCu8O" TargetMode="External"/><Relationship Id="rId155" Type="http://schemas.openxmlformats.org/officeDocument/2006/relationships/hyperlink" Target="consultantplus://offline/ref=690A675BE2C6AD36C8BED66A280ED61F822E989592A9CCE8AF32853B62BBC58B5299F861E04EEC9437205DD65B9CDCDE48AF69586B7285D614D76AbFu0O" TargetMode="External"/><Relationship Id="rId176" Type="http://schemas.openxmlformats.org/officeDocument/2006/relationships/footer" Target="footer7.xml"/><Relationship Id="rId197" Type="http://schemas.openxmlformats.org/officeDocument/2006/relationships/hyperlink" Target="consultantplus://offline/ref=690A675BE2C6AD36C8BEC8673E62891A822CC79E9DA5C3BCF36DDE6635B2CFDC07D6F92FA64BF394343E5ED652bCu8O" TargetMode="External"/><Relationship Id="rId201" Type="http://schemas.openxmlformats.org/officeDocument/2006/relationships/hyperlink" Target="consultantplus://offline/ref=690A675BE2C6AD36C8BEC8673E62891A8124C39E9DA4C3BCF36DDE6635B2CFDC07D6F92FA64BF394343E5ED652bCu8O" TargetMode="External"/><Relationship Id="rId222" Type="http://schemas.openxmlformats.org/officeDocument/2006/relationships/hyperlink" Target="consultantplus://offline/ref=690A675BE2C6AD36C8BEC8673E62891A8221C29992ACC3BCF36DDE6635B2CFDC07D6F92FA64BF394343E5ED652bCu8O" TargetMode="External"/><Relationship Id="rId17" Type="http://schemas.openxmlformats.org/officeDocument/2006/relationships/hyperlink" Target="consultantplus://offline/ref=B3E5CD74884C8CD3C30A0649545F2C03FF9DDD8726B1F433ECB472B015EE4B5F73B4DA7FBC79DB936B1B10B364a0u9O" TargetMode="External"/><Relationship Id="rId38" Type="http://schemas.openxmlformats.org/officeDocument/2006/relationships/hyperlink" Target="consultantplus://offline/ref=B3E5CD74884C8CD3C30A0F50535F2C03FA9FD38526BDF433ECB472B015EE4B5F73B4DA7FBC79DB936B1B10B364a0u9O" TargetMode="External"/><Relationship Id="rId59" Type="http://schemas.openxmlformats.org/officeDocument/2006/relationships/hyperlink" Target="consultantplus://offline/ref=690A675BE2C6AD36C8BED66A280ED61F822E989592AECBEDAF32853B62BBC58B5299F861E04EEC9437205DD05B9CDCDE48AF69586B7285D614D76AbFu0O" TargetMode="External"/><Relationship Id="rId103" Type="http://schemas.openxmlformats.org/officeDocument/2006/relationships/hyperlink" Target="consultantplus://offline/ref=690A675BE2C6AD36C8BED66A280ED61F822E989592AECFE3AF32853B62BBC58B5299F861E04EEC9437205FD45B9CDCDE48AF69586B7285D614D76AbFu0O" TargetMode="External"/><Relationship Id="rId124" Type="http://schemas.openxmlformats.org/officeDocument/2006/relationships/hyperlink" Target="consultantplus://offline/ref=690A675BE2C6AD36C8BED66A280ED61F822E989592A9CDEEAF32853B62BBC58B5299F861E04EEC9435235ED75B9CDCDE48AF69586B7285D614D76AbFu0O" TargetMode="External"/><Relationship Id="rId70" Type="http://schemas.openxmlformats.org/officeDocument/2006/relationships/hyperlink" Target="consultantplus://offline/ref=690A675BE2C6AD36C8BED66A280ED61F822E989592A9CCEDA632853B62BBC58B5299F861E04EEC95342358D65B9CDCDE48AF69586B7285D614D76AbFu0O" TargetMode="External"/><Relationship Id="rId91" Type="http://schemas.openxmlformats.org/officeDocument/2006/relationships/image" Target="media/image8.png"/><Relationship Id="rId145" Type="http://schemas.openxmlformats.org/officeDocument/2006/relationships/hyperlink" Target="consultantplus://offline/ref=690A675BE2C6AD36C8BED66A280ED61F822E989592A9C1EFA632853B62BBC58B5299F861E04EEF9437295DD45B9CDCDE48AF69586B7285D614D76AbFu0O" TargetMode="External"/><Relationship Id="rId166" Type="http://schemas.openxmlformats.org/officeDocument/2006/relationships/hyperlink" Target="consultantplus://offline/ref=690A675BE2C6AD36C8BED66A280ED61F822E989592ACCBEAA732853B62BBC58B5299F861E04EEC9437205DD65B9CDCDE48AF69586B7285D614D76AbFu0O" TargetMode="External"/><Relationship Id="rId187" Type="http://schemas.openxmlformats.org/officeDocument/2006/relationships/hyperlink" Target="consultantplus://offline/ref=690A675BE2C6AD36C8BEC8673E62891A8224C49C9AAFC3BCF36DDE6635B2CFDC07D6F92FA64BF394343E5ED652bCu8O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690A675BE2C6AD36C8BEC8673E62891A8027C69193ABC3BCF36DDE6635B2CFDC07D6F92FA64BF394343E5ED652bCu8O" TargetMode="External"/><Relationship Id="rId233" Type="http://schemas.openxmlformats.org/officeDocument/2006/relationships/hyperlink" Target="consultantplus://offline/ref=690A675BE2C6AD36C8BED66A280ED61F822E989593AECBE9A932853B62BBC58B5299F873E016E0963F3E5CD54ECA8D98b1uDO" TargetMode="External"/><Relationship Id="rId28" Type="http://schemas.openxmlformats.org/officeDocument/2006/relationships/hyperlink" Target="consultantplus://offline/ref=B3E5CD74884C8CD3C30A184442337306FC97858C2CBCFE61B8EB29ED42E7410826FBDB23FA24C891601B12B0780B3FF5a7u4O" TargetMode="External"/><Relationship Id="rId49" Type="http://schemas.openxmlformats.org/officeDocument/2006/relationships/header" Target="header2.xml"/><Relationship Id="rId114" Type="http://schemas.openxmlformats.org/officeDocument/2006/relationships/hyperlink" Target="consultantplus://offline/ref=690A675BE2C6AD36C8BED66A280ED61F822E989592A9C0EFAC32853B62BBC58B5299F861E04EEC9437205CDF5B9CDCDE48AF69586B7285D614D76AbFu0O" TargetMode="External"/><Relationship Id="rId60" Type="http://schemas.openxmlformats.org/officeDocument/2006/relationships/hyperlink" Target="consultantplus://offline/ref=690A675BE2C6AD36C8BED66A280ED61F822E989592A9CCE8AF32853B62BBC58B5299F861E04EEC9437205DD65B9CDCDE48AF69586B7285D614D76AbFu0O" TargetMode="External"/><Relationship Id="rId81" Type="http://schemas.openxmlformats.org/officeDocument/2006/relationships/hyperlink" Target="consultantplus://offline/ref=690A675BE2C6AD36C8BEC8673E62891A8026C6919BAAC3BCF36DDE6635B2CFDC07D6F92FA64BF394343E5ED652bCu8O" TargetMode="External"/><Relationship Id="rId135" Type="http://schemas.openxmlformats.org/officeDocument/2006/relationships/hyperlink" Target="consultantplus://offline/ref=690A675BE2C6AD36C8BED66A280ED61F822E989592AECBEDAF32853B62BBC58B5299F861E04EEC9437205DD05B9CDCDE48AF69586B7285D614D76AbFu0O" TargetMode="External"/><Relationship Id="rId156" Type="http://schemas.openxmlformats.org/officeDocument/2006/relationships/hyperlink" Target="consultantplus://offline/ref=690A675BE2C6AD36C8BED66A280ED61F822E989592A9CCE8AF32853B62BBC58B5299F861E04EEC9437205DD65B9CDCDE48AF69586B7285D614D76AbFu0O" TargetMode="External"/><Relationship Id="rId177" Type="http://schemas.openxmlformats.org/officeDocument/2006/relationships/header" Target="header8.xml"/><Relationship Id="rId198" Type="http://schemas.openxmlformats.org/officeDocument/2006/relationships/hyperlink" Target="consultantplus://offline/ref=690A675BE2C6AD36C8BEC8673E62891A8125C1919DABC3BCF36DDE6635B2CFDC07D6F92FA64BF394343E5ED652bCu8O" TargetMode="External"/><Relationship Id="rId202" Type="http://schemas.openxmlformats.org/officeDocument/2006/relationships/hyperlink" Target="consultantplus://offline/ref=690A675BE2C6AD36C8BEC8673E62891A8025C59899ACC3BCF36DDE6635B2CFDC07D6F92FA64BF394343E5ED652bCu8O" TargetMode="External"/><Relationship Id="rId223" Type="http://schemas.openxmlformats.org/officeDocument/2006/relationships/hyperlink" Target="consultantplus://offline/ref=690A675BE2C6AD36C8BEC8673E62891A812DC49F98A4C3BCF36DDE6635B2CFDC07D6F92FA64BF394343E5ED652bCu8O" TargetMode="External"/><Relationship Id="rId18" Type="http://schemas.openxmlformats.org/officeDocument/2006/relationships/hyperlink" Target="consultantplus://offline/ref=B3E5CD74884C8CD3C30A0649545F2C03FE9CD88126B8F433ECB472B015EE4B5F73B4DA7FBC79DB936B1B10B364a0u9O" TargetMode="External"/><Relationship Id="rId39" Type="http://schemas.openxmlformats.org/officeDocument/2006/relationships/hyperlink" Target="consultantplus://offline/ref=B3E5CD74884C8CD3C30A0649545F2C03FF95DA8823BEF433ECB472B015EE4B5F73B4DA7FBC79DB936B1B10B364a0u9O" TargetMode="External"/><Relationship Id="rId50" Type="http://schemas.openxmlformats.org/officeDocument/2006/relationships/footer" Target="footer2.xml"/><Relationship Id="rId104" Type="http://schemas.openxmlformats.org/officeDocument/2006/relationships/hyperlink" Target="consultantplus://offline/ref=690A675BE2C6AD36C8BED66A280ED61F822E989592AECFE3AF32853B62BBC58B5299F861E04EEC9437205FD45B9CDCDE48AF69586B7285D614D76AbFu0O" TargetMode="External"/><Relationship Id="rId125" Type="http://schemas.openxmlformats.org/officeDocument/2006/relationships/hyperlink" Target="consultantplus://offline/ref=690A675BE2C6AD36C8BED66A280ED61F822E989592ACCBEAA732853B62BBC58B5299F861E04EEC9437205DD65B9CDCDE48AF69586B7285D614D76AbFu0O" TargetMode="External"/><Relationship Id="rId146" Type="http://schemas.openxmlformats.org/officeDocument/2006/relationships/hyperlink" Target="consultantplus://offline/ref=690A675BE2C6AD36C8BED66A280ED61F822E989592A9C1EFA632853B62BBC58B5299F861E04EEF9437295DD45B9CDCDE48AF69586B7285D614D76AbFu0O" TargetMode="External"/><Relationship Id="rId167" Type="http://schemas.openxmlformats.org/officeDocument/2006/relationships/hyperlink" Target="consultantplus://offline/ref=690A675BE2C6AD36C8BED66A280ED61F822E989592ADC8E3AB32853B62BBC58B5299F861E04EEC9537235BD45B9CDCDE48AF69586B7285D614D76AbFu0O" TargetMode="External"/><Relationship Id="rId188" Type="http://schemas.openxmlformats.org/officeDocument/2006/relationships/hyperlink" Target="consultantplus://offline/ref=690A675BE2C6AD36C8BEC8673E62891A8227CF9B9FAFC3BCF36DDE6635B2CFDC07D6F92FA64BF394343E5ED652bCu8O" TargetMode="External"/><Relationship Id="rId71" Type="http://schemas.openxmlformats.org/officeDocument/2006/relationships/hyperlink" Target="consultantplus://offline/ref=690A675BE2C6AD36C8BED66A280ED61F822E989592A9CCEDA632853B62BBC58B5299F861E04EEC95342358D65B9CDCDE48AF69586B7285D614D76AbFu0O" TargetMode="External"/><Relationship Id="rId92" Type="http://schemas.openxmlformats.org/officeDocument/2006/relationships/image" Target="media/image9.png"/><Relationship Id="rId213" Type="http://schemas.openxmlformats.org/officeDocument/2006/relationships/hyperlink" Target="consultantplus://offline/ref=690A675BE2C6AD36C8BEC8673E62891A8222C79098A9C3BCF36DDE6635B2CFDC07D6F92FA64BF394343E5ED652bCu8O" TargetMode="External"/><Relationship Id="rId234" Type="http://schemas.openxmlformats.org/officeDocument/2006/relationships/hyperlink" Target="consultantplus://offline/ref=690A675BE2C6AD36C8BEC8673E62891A8026CF9B9DA79EB6FB34D26432BD90D912C7A120AC5DED9729225CD4b5u0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3E5CD74884C8CD3C30A184442337306FC97858C2DBDFF64B6EB29ED42E7410826FBDB23FA24C891601B12B0780B3FF5a7u4O" TargetMode="External"/><Relationship Id="rId40" Type="http://schemas.openxmlformats.org/officeDocument/2006/relationships/hyperlink" Target="consultantplus://offline/ref=B3E5CD74884C8CD3C30A184442337306FC97858C2DBCFC6CB9EB29ED42E7410826FBDB31FA7CC493680512BA6D5D6EB321AF230B1D3FB71DDBE62CaFu9O" TargetMode="External"/><Relationship Id="rId115" Type="http://schemas.openxmlformats.org/officeDocument/2006/relationships/hyperlink" Target="consultantplus://offline/ref=690A675BE2C6AD36C8BED66A280ED61F822E989592AEC8E8AD32853B62BBC58B5299F861E04EEC9437205DDE5B9CDCDE48AF69586B7285D614D76AbFu0O" TargetMode="External"/><Relationship Id="rId136" Type="http://schemas.openxmlformats.org/officeDocument/2006/relationships/hyperlink" Target="consultantplus://offline/ref=690A675BE2C6AD36C8BED66A280ED61F822E989592AECBEDAF32853B62BBC58B5299F861E04EEC9437205DD05B9CDCDE48AF69586B7285D614D76AbFu0O" TargetMode="External"/><Relationship Id="rId157" Type="http://schemas.openxmlformats.org/officeDocument/2006/relationships/hyperlink" Target="consultantplus://offline/ref=690A675BE2C6AD36C8BEC8673E62891A8021C09D92A5C3BCF36DDE6635B2CFDC15D6A123A443ED953E2B0887149D809815BC6B536B7086CAb1u6O" TargetMode="External"/><Relationship Id="rId178" Type="http://schemas.openxmlformats.org/officeDocument/2006/relationships/footer" Target="footer8.xml"/><Relationship Id="rId61" Type="http://schemas.openxmlformats.org/officeDocument/2006/relationships/hyperlink" Target="consultantplus://offline/ref=690A675BE2C6AD36C8BED66A280ED61F822E989592A9CDEEAF32853B62BBC58B5299F861E04EEC9435235ED75B9CDCDE48AF69586B7285D614D76AbFu0O" TargetMode="External"/><Relationship Id="rId82" Type="http://schemas.openxmlformats.org/officeDocument/2006/relationships/hyperlink" Target="consultantplus://offline/ref=690A675BE2C6AD36C8BEC8673E62891A8027C59B98AAC3BCF36DDE6635B2CFDC15D6A123A443EF9D3F2B0887149D809815BC6B536B7086CAb1u6O" TargetMode="External"/><Relationship Id="rId199" Type="http://schemas.openxmlformats.org/officeDocument/2006/relationships/hyperlink" Target="consultantplus://offline/ref=690A675BE2C6AD36C8BEC8673E62891A8125CF9A9CACC3BCF36DDE6635B2CFDC07D6F92FA64BF394343E5ED652bCu8O" TargetMode="External"/><Relationship Id="rId203" Type="http://schemas.openxmlformats.org/officeDocument/2006/relationships/hyperlink" Target="consultantplus://offline/ref=690A675BE2C6AD36C8BEC8673E62891A8124C09B9DAFC3BCF36DDE6635B2CFDC07D6F92FA64BF394343E5ED652bCu8O" TargetMode="External"/><Relationship Id="rId19" Type="http://schemas.openxmlformats.org/officeDocument/2006/relationships/hyperlink" Target="consultantplus://offline/ref=B3E5CD74884C8CD3C30A0649545F2C03FF9CDC8822BFF433ECB472B015EE4B5F61B48273BE71C5926E0E46E2225C32F57CBC21001D3DB401aDu9O" TargetMode="External"/><Relationship Id="rId224" Type="http://schemas.openxmlformats.org/officeDocument/2006/relationships/hyperlink" Target="consultantplus://offline/ref=690A675BE2C6AD36C8BED66A280ED61F822E98959CACCEEDA832853B62BBC58B5299F873E016E0963F3E5CD54ECA8D98b1uDO" TargetMode="External"/><Relationship Id="rId30" Type="http://schemas.openxmlformats.org/officeDocument/2006/relationships/hyperlink" Target="consultantplus://offline/ref=B3E5CD74884C8CD3C30A184442337306FC97858C22BEFC64B7EB29ED42E7410826FBDB31FA7CC493680512BA6D5D6EB321AF230B1D3FB71DDBE62CaFu9O" TargetMode="External"/><Relationship Id="rId105" Type="http://schemas.openxmlformats.org/officeDocument/2006/relationships/hyperlink" Target="consultantplus://offline/ref=690A675BE2C6AD36C8BED66A280ED61F822E989592AECFE3AF32853B62BBC58B5299F861E04EEC9437205FD45B9CDCDE48AF69586B7285D614D76AbFu0O" TargetMode="External"/><Relationship Id="rId126" Type="http://schemas.openxmlformats.org/officeDocument/2006/relationships/hyperlink" Target="consultantplus://offline/ref=690A675BE2C6AD36C8BED66A280ED61F822E989593A5CFE9A732853B62BBC58B5299F861E04EEC9437205CDF5B9CDCDE48AF69586B7285D614D76AbFu0O" TargetMode="External"/><Relationship Id="rId147" Type="http://schemas.openxmlformats.org/officeDocument/2006/relationships/hyperlink" Target="consultantplus://offline/ref=690A675BE2C6AD36C8BED66A280ED61F822E989592ADC1E9AB32853B62BBC58B5299F861E04EEC9437205DD75B9CDCDE48AF69586B7285D614D76AbFu0O" TargetMode="External"/><Relationship Id="rId168" Type="http://schemas.openxmlformats.org/officeDocument/2006/relationships/hyperlink" Target="consultantplus://offline/ref=690A675BE2C6AD36C8BED66A280ED61F822E989592ADC8E3AB32853B62BBC58B5299F861E04EEC9537235BD45B9CDCDE48AF69586B7285D614D76AbFu0O" TargetMode="External"/><Relationship Id="rId51" Type="http://schemas.openxmlformats.org/officeDocument/2006/relationships/hyperlink" Target="consultantplus://offline/ref=B3E5CD74884C8CD3C30A184442337306FC97858C27BAFA65B9EB29ED42E7410826FBDB23FA24C891601B12B0780B3FF5a7u4O" TargetMode="External"/><Relationship Id="rId72" Type="http://schemas.openxmlformats.org/officeDocument/2006/relationships/image" Target="media/image3.png"/><Relationship Id="rId93" Type="http://schemas.openxmlformats.org/officeDocument/2006/relationships/image" Target="media/image10.png"/><Relationship Id="rId189" Type="http://schemas.openxmlformats.org/officeDocument/2006/relationships/hyperlink" Target="consultantplus://offline/ref=690A675BE2C6AD36C8BEC8673E62891A8227CF9B9FA8C3BCF36DDE6635B2CFDC07D6F92FA64BF394343E5ED652bCu8O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690A675BE2C6AD36C8BEC8673E62891A8124C7999AAEC3BCF36DDE6635B2CFDC07D6F92FA64BF394343E5ED652bCu8O" TargetMode="External"/><Relationship Id="rId235" Type="http://schemas.openxmlformats.org/officeDocument/2006/relationships/hyperlink" Target="consultantplus://offline/ref=E803BDC6AB44AE17E7FCD5B9F12EE2E0C00E50DD00679F7210573F949C2C4A1C40364FAF393B5DFFAE5E91F8958BE9C4cAu6O" TargetMode="External"/><Relationship Id="rId116" Type="http://schemas.openxmlformats.org/officeDocument/2006/relationships/hyperlink" Target="consultantplus://offline/ref=690A675BE2C6AD36C8BED66A280ED61F822E989592AEC8E8AD32853B62BBC58B5299F861E04EEC9437205DDE5B9CDCDE48AF69586B7285D614D76AbFu0O" TargetMode="External"/><Relationship Id="rId137" Type="http://schemas.openxmlformats.org/officeDocument/2006/relationships/hyperlink" Target="consultantplus://offline/ref=690A675BE2C6AD36C8BED66A280ED61F822E989592ADC1E9AB32853B62BBC58B5299F861E04EEC9437205DD75B9CDCDE48AF69586B7285D614D76AbFu0O" TargetMode="External"/><Relationship Id="rId158" Type="http://schemas.openxmlformats.org/officeDocument/2006/relationships/hyperlink" Target="consultantplus://offline/ref=690A675BE2C6AD36C8BEC8673E62891A8120C09C9DA9C3BCF36DDE6635B2CFDC15D6A123A443ED95372B0887149D809815BC6B536B7086CAb1u6O" TargetMode="External"/><Relationship Id="rId20" Type="http://schemas.openxmlformats.org/officeDocument/2006/relationships/hyperlink" Target="consultantplus://offline/ref=B3E5CD74884C8CD3C30A0649545F2C03FE9CD28527BAF433ECB472B015EE4B5F61B48273BE71C593610E46E2225C32F57CBC21001D3DB401aDu9O" TargetMode="External"/><Relationship Id="rId41" Type="http://schemas.openxmlformats.org/officeDocument/2006/relationships/hyperlink" Target="consultantplus://offline/ref=B3E5CD74884C8CD3C30A0649545F2C03FC9EDF8427B3A939E4ED7EB212E1145A66A58270B66FC590760712B1a6u6O" TargetMode="External"/><Relationship Id="rId62" Type="http://schemas.openxmlformats.org/officeDocument/2006/relationships/hyperlink" Target="consultantplus://offline/ref=690A675BE2C6AD36C8BEC8673E62891A8021C09E9BAEC3BCF36DDE6635B2CFDC07D6F92FA64BF394343E5ED652bCu8O" TargetMode="External"/><Relationship Id="rId83" Type="http://schemas.openxmlformats.org/officeDocument/2006/relationships/hyperlink" Target="consultantplus://offline/ref=690A675BE2C6AD36C8BEC8673E62891A8027C59B98AAC3BCF36DDE6635B2CFDC15D6A123A443EE92322B0887149D809815BC6B536B7086CAb1u6O" TargetMode="External"/><Relationship Id="rId179" Type="http://schemas.openxmlformats.org/officeDocument/2006/relationships/image" Target="media/image12.png"/><Relationship Id="rId190" Type="http://schemas.openxmlformats.org/officeDocument/2006/relationships/hyperlink" Target="consultantplus://offline/ref=690A675BE2C6AD36C8BEC8673E62891A8227CF9B9FA9C3BCF36DDE6635B2CFDC07D6F92FA64BF394343E5ED652bCu8O" TargetMode="External"/><Relationship Id="rId204" Type="http://schemas.openxmlformats.org/officeDocument/2006/relationships/hyperlink" Target="consultantplus://offline/ref=690A675BE2C6AD36C8BEC8673E62891A8124C09E99A5C3BCF36DDE6635B2CFDC07D6F92FA64BF394343E5ED652bCu8O" TargetMode="External"/><Relationship Id="rId225" Type="http://schemas.openxmlformats.org/officeDocument/2006/relationships/hyperlink" Target="consultantplus://offline/ref=690A675BE2C6AD36C8BED66A280ED61F822E98959CA4C9E9AF32853B62BBC58B5299F873E016E0963F3E5CD54ECA8D98b1uD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111717</Words>
  <Characters>636791</Characters>
  <Application>Microsoft Office Word</Application>
  <DocSecurity>2</DocSecurity>
  <Lines>5306</Lines>
  <Paragraphs>1494</Paragraphs>
  <ScaleCrop>false</ScaleCrop>
  <Company>КонсультантПлюс Версия 4019.00.23</Company>
  <LinksUpToDate>false</LinksUpToDate>
  <CharactersWithSpaces>747014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Воронежской области от 20.12.2018 N 168-ОЗ(ред. от 23.12.2019)"О Стратегии социально-экономического развития Воронежской области на период до 2035 года"(принят Воронежской областной Думой 17.12.2018)</dc:title>
  <dc:subject/>
  <dc:creator>Marina Raskladkina</dc:creator>
  <cp:keywords/>
  <dc:description/>
  <cp:lastModifiedBy>Marina Raskladkina</cp:lastModifiedBy>
  <cp:revision>2</cp:revision>
  <dcterms:created xsi:type="dcterms:W3CDTF">2020-03-30T20:27:00Z</dcterms:created>
  <dcterms:modified xsi:type="dcterms:W3CDTF">2020-03-30T20:27:00Z</dcterms:modified>
</cp:coreProperties>
</file>