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10.02.2023 N 96-п</w:t>
              <w:br/>
              <w:t xml:space="preserve">(ред. от 18.10.2023)</w:t>
              <w:br/>
              <w:t xml:space="preserve">"Об утверждении Порядка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февраля 2023 г. N 96-п</w:t>
      </w:r>
    </w:p>
    <w:p>
      <w:pPr>
        <w:pStyle w:val="2"/>
        <w:jc w:val="center"/>
      </w:pPr>
      <w:r>
        <w:rPr>
          <w:sz w:val="20"/>
        </w:rPr>
      </w:r>
    </w:p>
    <w:p>
      <w:pPr>
        <w:pStyle w:val="2"/>
        <w:jc w:val="center"/>
      </w:pPr>
      <w:r>
        <w:rPr>
          <w:sz w:val="20"/>
        </w:rPr>
        <w:t xml:space="preserve">ОБ УТВЕРЖДЕНИИ ПОРЯДКА ПРЕДОСТАВЛЕНИЯ СУБСИДИИ ЯРОСЛАВСКОМУ</w:t>
      </w:r>
    </w:p>
    <w:p>
      <w:pPr>
        <w:pStyle w:val="2"/>
        <w:jc w:val="center"/>
      </w:pPr>
      <w:r>
        <w:rPr>
          <w:sz w:val="20"/>
        </w:rPr>
        <w:t xml:space="preserve">ОБЛАСТНОМУ ОТДЕЛЕНИЮ ОБЩЕРОССИЙСКОГО БЛАГОТВОРИТЕЛЬНОГО</w:t>
      </w:r>
    </w:p>
    <w:p>
      <w:pPr>
        <w:pStyle w:val="2"/>
        <w:jc w:val="center"/>
      </w:pPr>
      <w:r>
        <w:rPr>
          <w:sz w:val="20"/>
        </w:rPr>
        <w:t xml:space="preserve">ОБЩЕСТВЕННОГО ФОНДА "РОССИЙСКИЙ ФОНД МИЛОСЕРДИЯ И ЗДОРОВЬЯ"</w:t>
      </w:r>
    </w:p>
    <w:p>
      <w:pPr>
        <w:pStyle w:val="2"/>
        <w:jc w:val="center"/>
      </w:pPr>
      <w:r>
        <w:rPr>
          <w:sz w:val="20"/>
        </w:rPr>
        <w:t xml:space="preserve">ЗА СЧЕТ СРЕДСТВ РЕЗЕРВНОГО ФОНДА ПРАВИТЕЛЬСТВА ЯРОСЛАВСКОЙ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22.05.2023 </w:t>
            </w:r>
            <w:hyperlink w:history="0" r:id="rId7" w:tooltip="Постановление Правительства ЯО от 22.05.2023 N 482-п &quot;О внесении изменений в постановления Правительства области от 10.02.2023 N 94-п и от 10.02.2023 N 96-п&quot; {КонсультантПлюс}">
              <w:r>
                <w:rPr>
                  <w:sz w:val="20"/>
                  <w:color w:val="0000ff"/>
                </w:rPr>
                <w:t xml:space="preserve">N 482-п</w:t>
              </w:r>
            </w:hyperlink>
            <w:r>
              <w:rPr>
                <w:sz w:val="20"/>
                <w:color w:val="392c69"/>
              </w:rPr>
              <w:t xml:space="preserve">,</w:t>
            </w:r>
          </w:p>
          <w:p>
            <w:pPr>
              <w:pStyle w:val="0"/>
              <w:jc w:val="center"/>
            </w:pPr>
            <w:r>
              <w:rPr>
                <w:sz w:val="20"/>
                <w:color w:val="392c69"/>
              </w:rPr>
              <w:t xml:space="preserve">от 20.07.2023 </w:t>
            </w:r>
            <w:hyperlink w:history="0" r:id="rId8" w:tooltip="Постановление Правительства ЯО от 20.07.2023 N 693-п &quot;О внесении изменений в постановления Правительства области от 10.02.2023 N 94-п и от 10.02.2023 N 96-п&quot; {КонсультантПлюс}">
              <w:r>
                <w:rPr>
                  <w:sz w:val="20"/>
                  <w:color w:val="0000ff"/>
                </w:rPr>
                <w:t xml:space="preserve">N 693-п</w:t>
              </w:r>
            </w:hyperlink>
            <w:r>
              <w:rPr>
                <w:sz w:val="20"/>
                <w:color w:val="392c69"/>
              </w:rPr>
              <w:t xml:space="preserve">, от 12.09.2023 </w:t>
            </w:r>
            <w:hyperlink w:history="0" r:id="rId9"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N 904-п</w:t>
              </w:r>
            </w:hyperlink>
            <w:r>
              <w:rPr>
                <w:sz w:val="20"/>
                <w:color w:val="392c69"/>
              </w:rPr>
              <w:t xml:space="preserve">, от 18.10.2023 </w:t>
            </w:r>
            <w:hyperlink w:history="0" r:id="rId10"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N 1041-п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2" w:tooltip="Постановление Правительства ЯО от 23.07.2008 N 362-п (ред. от 05.10.2023) &quot;Об утверждении Положения о порядке расходования средств резервного фонда Правительства Ярославской области&quot; {КонсультантПлюс}">
        <w:r>
          <w:rPr>
            <w:sz w:val="20"/>
            <w:color w:val="0000ff"/>
          </w:rPr>
          <w:t xml:space="preserve">Положением</w:t>
        </w:r>
      </w:hyperlink>
      <w:r>
        <w:rPr>
          <w:sz w:val="20"/>
        </w:rPr>
        <w:t xml:space="preserve"> о порядке расходования средств резервного фонда Правительства Ярославской области, утвержденным постановлением Правительства области от 23.07.2008 N 362-п "Об утверждении Положения о порядке расходования средств резервного фонда Правительства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w:t>
      </w:r>
    </w:p>
    <w:p>
      <w:pPr>
        <w:pStyle w:val="0"/>
        <w:jc w:val="both"/>
      </w:pPr>
      <w:r>
        <w:rPr>
          <w:sz w:val="20"/>
        </w:rPr>
      </w:r>
    </w:p>
    <w:p>
      <w:pPr>
        <w:pStyle w:val="0"/>
        <w:ind w:firstLine="540"/>
        <w:jc w:val="both"/>
      </w:pPr>
      <w:r>
        <w:rPr>
          <w:sz w:val="20"/>
        </w:rPr>
        <w:t xml:space="preserve">2. Контроль за исполнением постановления возложить на вице-губернатора области, курирующего вопросы внутренней политики.</w:t>
      </w:r>
    </w:p>
    <w:p>
      <w:pPr>
        <w:pStyle w:val="0"/>
        <w:jc w:val="both"/>
      </w:pPr>
      <w:r>
        <w:rPr>
          <w:sz w:val="20"/>
        </w:rPr>
        <w:t xml:space="preserve">(в ред. </w:t>
      </w:r>
      <w:hyperlink w:history="0" r:id="rId13"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Постановления</w:t>
        </w:r>
      </w:hyperlink>
      <w:r>
        <w:rPr>
          <w:sz w:val="20"/>
        </w:rPr>
        <w:t xml:space="preserve"> Правительства ЯО от 18.10.2023 N 1041-п)</w:t>
      </w:r>
    </w:p>
    <w:p>
      <w:pPr>
        <w:pStyle w:val="0"/>
        <w:jc w:val="both"/>
      </w:pPr>
      <w:r>
        <w:rPr>
          <w:sz w:val="20"/>
        </w:rPr>
      </w:r>
    </w:p>
    <w:p>
      <w:pPr>
        <w:pStyle w:val="0"/>
        <w:ind w:firstLine="540"/>
        <w:jc w:val="both"/>
      </w:pPr>
      <w:r>
        <w:rPr>
          <w:sz w:val="20"/>
        </w:rPr>
        <w:t xml:space="preserve">3. Постановление вступает в силу с момента подписания.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10.02.2023 N 96-п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СУБСИДИИ ЯРОСЛАВСКОМУ ОБЛАСТНОМУ ОТДЕЛЕНИЮ</w:t>
      </w:r>
    </w:p>
    <w:p>
      <w:pPr>
        <w:pStyle w:val="2"/>
        <w:jc w:val="center"/>
      </w:pPr>
      <w:r>
        <w:rPr>
          <w:sz w:val="20"/>
        </w:rPr>
        <w:t xml:space="preserve">ОБЩЕРОССИЙСКОГО БЛАГОТВОРИТЕЛЬНОГО ОБЩЕСТВЕННОГО ФОНДА</w:t>
      </w:r>
    </w:p>
    <w:p>
      <w:pPr>
        <w:pStyle w:val="2"/>
        <w:jc w:val="center"/>
      </w:pPr>
      <w:r>
        <w:rPr>
          <w:sz w:val="20"/>
        </w:rPr>
        <w:t xml:space="preserve">"РОССИЙСКИЙ ФОНД МИЛОСЕРДИЯ И ЗДОРОВЬЯ" ЗА СЧЕТ СРЕДСТВ</w:t>
      </w:r>
    </w:p>
    <w:p>
      <w:pPr>
        <w:pStyle w:val="2"/>
        <w:jc w:val="center"/>
      </w:pPr>
      <w:r>
        <w:rPr>
          <w:sz w:val="20"/>
        </w:rPr>
        <w:t xml:space="preserve">РЕЗЕРВНОГО ФОНДА ПРАВИТЕЛЬСТВА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22.05.2023 </w:t>
            </w:r>
            <w:hyperlink w:history="0" r:id="rId14" w:tooltip="Постановление Правительства ЯО от 22.05.2023 N 482-п &quot;О внесении изменений в постановления Правительства области от 10.02.2023 N 94-п и от 10.02.2023 N 96-п&quot; {КонсультантПлюс}">
              <w:r>
                <w:rPr>
                  <w:sz w:val="20"/>
                  <w:color w:val="0000ff"/>
                </w:rPr>
                <w:t xml:space="preserve">N 482-п</w:t>
              </w:r>
            </w:hyperlink>
            <w:r>
              <w:rPr>
                <w:sz w:val="20"/>
                <w:color w:val="392c69"/>
              </w:rPr>
              <w:t xml:space="preserve">,</w:t>
            </w:r>
          </w:p>
          <w:p>
            <w:pPr>
              <w:pStyle w:val="0"/>
              <w:jc w:val="center"/>
            </w:pPr>
            <w:r>
              <w:rPr>
                <w:sz w:val="20"/>
                <w:color w:val="392c69"/>
              </w:rPr>
              <w:t xml:space="preserve">от 20.07.2023 </w:t>
            </w:r>
            <w:hyperlink w:history="0" r:id="rId15" w:tooltip="Постановление Правительства ЯО от 20.07.2023 N 693-п &quot;О внесении изменений в постановления Правительства области от 10.02.2023 N 94-п и от 10.02.2023 N 96-п&quot; {КонсультантПлюс}">
              <w:r>
                <w:rPr>
                  <w:sz w:val="20"/>
                  <w:color w:val="0000ff"/>
                </w:rPr>
                <w:t xml:space="preserve">N 693-п</w:t>
              </w:r>
            </w:hyperlink>
            <w:r>
              <w:rPr>
                <w:sz w:val="20"/>
                <w:color w:val="392c69"/>
              </w:rPr>
              <w:t xml:space="preserve">, от 12.09.2023 </w:t>
            </w:r>
            <w:hyperlink w:history="0" r:id="rId16"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N 904-п</w:t>
              </w:r>
            </w:hyperlink>
            <w:r>
              <w:rPr>
                <w:sz w:val="20"/>
                <w:color w:val="392c69"/>
              </w:rPr>
              <w:t xml:space="preserve">, от 18.10.2023 </w:t>
            </w:r>
            <w:hyperlink w:history="0" r:id="rId17"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N 1041-п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 (далее - Порядок) разработан в соответствии с </w:t>
      </w:r>
      <w:hyperlink w:history="0" r:id="rId18"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условия и порядок предоставления из областного бюджета субсидии Ярославскому областному отделению Общероссийского благотворительного общественного фонда "Российский фонд милосердия и здоровья" (далее - субсидия) за счет средств резервного фонда Правительства Ярославской области, требования к отчетности, требования к осуществлению контроля (мониторинга) за соблюдением условий и порядка предоставления субсидии и ответственность за их нарушение.</w:t>
      </w:r>
    </w:p>
    <w:bookmarkStart w:id="50" w:name="P50"/>
    <w:bookmarkEnd w:id="50"/>
    <w:p>
      <w:pPr>
        <w:pStyle w:val="0"/>
        <w:spacing w:before="200" w:line-rule="auto"/>
        <w:ind w:firstLine="540"/>
        <w:jc w:val="both"/>
      </w:pPr>
      <w:r>
        <w:rPr>
          <w:sz w:val="20"/>
        </w:rPr>
        <w:t xml:space="preserve">1.2. Субсидия предоставляется в пределах лимитов бюджетных обязательств, доведенных министерству региональной безопасности Ярославской области (далее - министерство) как получателю средств областного бюджета на 2023 год.</w:t>
      </w:r>
    </w:p>
    <w:p>
      <w:pPr>
        <w:pStyle w:val="0"/>
        <w:jc w:val="both"/>
      </w:pPr>
      <w:r>
        <w:rPr>
          <w:sz w:val="20"/>
        </w:rPr>
        <w:t xml:space="preserve">(в ред. </w:t>
      </w:r>
      <w:hyperlink w:history="0" r:id="rId20"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(о внесении изменений в закон о бюджете).</w:t>
      </w:r>
    </w:p>
    <w:bookmarkStart w:id="53" w:name="P53"/>
    <w:bookmarkEnd w:id="53"/>
    <w:p>
      <w:pPr>
        <w:pStyle w:val="0"/>
        <w:spacing w:before="200" w:line-rule="auto"/>
        <w:ind w:firstLine="540"/>
        <w:jc w:val="both"/>
      </w:pPr>
      <w:r>
        <w:rPr>
          <w:sz w:val="20"/>
        </w:rPr>
        <w:t xml:space="preserve">1.3. Целью предоставления субсидии является финансовое обеспечение затрат на оказание помощи подразделениям территориальных органов федеральных органов исполнительной власти, военного комиссариата Ярославской области, пункту отбора на военную службу по контракту по Ярославской области, воинским частям, в которых проходят военную службу жители Ярославской области, участвующие в специальной военной операции, по материальному, транспортному и техническому обеспечению, по организации проживания и питания лиц, прибывших из других субъектов Российской Федерации для заключения контракта о прохождении военной службы в Вооруженных Силах Российской Федерации в период специальной военной операции, по приобретению лекарственных препаратов и изделий медицинского назначения, а также на оказание помощи по приобретению и транспортному сопровождению гуманитарной помощи для жителей Донецкой Народной Республики, Луганской Народной Республики, Запорожской и Херсонской областей.</w:t>
      </w:r>
    </w:p>
    <w:p>
      <w:pPr>
        <w:pStyle w:val="0"/>
        <w:jc w:val="both"/>
      </w:pPr>
      <w:r>
        <w:rPr>
          <w:sz w:val="20"/>
        </w:rPr>
        <w:t xml:space="preserve">(в ред. Постановлений Правительства ЯО от 22.05.2023 </w:t>
      </w:r>
      <w:hyperlink w:history="0" r:id="rId21" w:tooltip="Постановление Правительства ЯО от 22.05.2023 N 482-п &quot;О внесении изменений в постановления Правительства области от 10.02.2023 N 94-п и от 10.02.2023 N 96-п&quot; {КонсультантПлюс}">
        <w:r>
          <w:rPr>
            <w:sz w:val="20"/>
            <w:color w:val="0000ff"/>
          </w:rPr>
          <w:t xml:space="preserve">N 482-п</w:t>
        </w:r>
      </w:hyperlink>
      <w:r>
        <w:rPr>
          <w:sz w:val="20"/>
        </w:rPr>
        <w:t xml:space="preserve">, от 20.07.2023 </w:t>
      </w:r>
      <w:hyperlink w:history="0" r:id="rId22" w:tooltip="Постановление Правительства ЯО от 20.07.2023 N 693-п &quot;О внесении изменений в постановления Правительства области от 10.02.2023 N 94-п и от 10.02.2023 N 96-п&quot; {КонсультантПлюс}">
        <w:r>
          <w:rPr>
            <w:sz w:val="20"/>
            <w:color w:val="0000ff"/>
          </w:rPr>
          <w:t xml:space="preserve">N 693-п</w:t>
        </w:r>
      </w:hyperlink>
      <w:r>
        <w:rPr>
          <w:sz w:val="20"/>
        </w:rPr>
        <w:t xml:space="preserve">, от 18.10.2023 </w:t>
      </w:r>
      <w:hyperlink w:history="0" r:id="rId23"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N 1041-п</w:t>
        </w:r>
      </w:hyperlink>
      <w:r>
        <w:rPr>
          <w:sz w:val="20"/>
        </w:rPr>
        <w:t xml:space="preserve">)</w:t>
      </w:r>
    </w:p>
    <w:p>
      <w:pPr>
        <w:pStyle w:val="0"/>
        <w:spacing w:before="200" w:line-rule="auto"/>
        <w:ind w:firstLine="540"/>
        <w:jc w:val="both"/>
      </w:pPr>
      <w:r>
        <w:rPr>
          <w:sz w:val="20"/>
        </w:rPr>
        <w:t xml:space="preserve">1.4. За счет субсидии Ярославское областное отделение Общероссийского благотворительного общественного фонда "Российский фонд милосердия и здоровья" (далее - организация) вправе осуществлять расходы, связанные с оказанием помощи подразделениям территориальных органов федеральных органов исполнительной власти, военного комиссариата Ярославской области, пункту отбора на военную службу по контракту по Ярославской области, воинским частям, в которых проходят военную службу жители Ярославской области, участвующие в специальной военной операции, по материальному, транспортному и техническому обеспечению, по организации проживания и питания лиц, прибывших из других субъектов Российской Федерации для заключения контракта о прохождении военной службы в Вооруженных Силах Российской Федерации в период специальной военной операции, по приобретению лекарственных препаратов и изделий медицинского назначения, а также с оказанием помощи по приобретению и транспортному сопровождению гуманитарной помощи для жителей Донецкой Народной Республики, Луганской Народной Республики, Запорожской и Херсонской областей.</w:t>
      </w:r>
    </w:p>
    <w:bookmarkStart w:id="56" w:name="P56"/>
    <w:bookmarkEnd w:id="56"/>
    <w:p>
      <w:pPr>
        <w:pStyle w:val="0"/>
        <w:spacing w:before="200" w:line-rule="auto"/>
        <w:ind w:firstLine="540"/>
        <w:jc w:val="both"/>
      </w:pPr>
      <w:r>
        <w:rPr>
          <w:sz w:val="20"/>
        </w:rPr>
        <w:t xml:space="preserve">Условия осуществления расходов на организацию проживания и питания лиц, прибывших из других субъектов Российской Федерации для заключения контракта о прохождении военной службы в Вооруженных Силах Российской Федерации в период специальной военной операции:</w:t>
      </w:r>
    </w:p>
    <w:p>
      <w:pPr>
        <w:pStyle w:val="0"/>
        <w:spacing w:before="200" w:line-rule="auto"/>
        <w:ind w:firstLine="540"/>
        <w:jc w:val="both"/>
      </w:pPr>
      <w:r>
        <w:rPr>
          <w:sz w:val="20"/>
        </w:rPr>
        <w:t xml:space="preserve">- срок проживания не должен превышать десяти суток, должен оканчиваться не позднее 20 декабря 2023 года;</w:t>
      </w:r>
    </w:p>
    <w:p>
      <w:pPr>
        <w:pStyle w:val="0"/>
        <w:spacing w:before="200" w:line-rule="auto"/>
        <w:ind w:firstLine="540"/>
        <w:jc w:val="both"/>
      </w:pPr>
      <w:r>
        <w:rPr>
          <w:sz w:val="20"/>
        </w:rPr>
        <w:t xml:space="preserve">- проживание должно осуществляться на территории г. Ярославля или Ярославского района Ярославской области;</w:t>
      </w:r>
    </w:p>
    <w:p>
      <w:pPr>
        <w:pStyle w:val="0"/>
        <w:spacing w:before="200" w:line-rule="auto"/>
        <w:ind w:firstLine="540"/>
        <w:jc w:val="both"/>
      </w:pPr>
      <w:r>
        <w:rPr>
          <w:sz w:val="20"/>
        </w:rPr>
        <w:t xml:space="preserve">- стоимость суточного проживания с трехразовым питанием не может превышать 1900 руб.</w:t>
      </w:r>
    </w:p>
    <w:p>
      <w:pPr>
        <w:pStyle w:val="0"/>
        <w:jc w:val="both"/>
      </w:pPr>
      <w:r>
        <w:rPr>
          <w:sz w:val="20"/>
        </w:rPr>
        <w:t xml:space="preserve">(п. 1.4 в ред. </w:t>
      </w:r>
      <w:hyperlink w:history="0" r:id="rId24"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Постановления</w:t>
        </w:r>
      </w:hyperlink>
      <w:r>
        <w:rPr>
          <w:sz w:val="20"/>
        </w:rPr>
        <w:t xml:space="preserve"> Правительства ЯО от 18.10.2023 N 1041-п)</w:t>
      </w:r>
    </w:p>
    <w:bookmarkStart w:id="61" w:name="P61"/>
    <w:bookmarkEnd w:id="61"/>
    <w:p>
      <w:pPr>
        <w:pStyle w:val="0"/>
        <w:spacing w:before="200" w:line-rule="auto"/>
        <w:ind w:firstLine="540"/>
        <w:jc w:val="both"/>
      </w:pPr>
      <w:r>
        <w:rPr>
          <w:sz w:val="20"/>
        </w:rPr>
        <w:t xml:space="preserve">1.5. За счет субсидии запрещается осуществлять следующие расходы:</w:t>
      </w:r>
    </w:p>
    <w:p>
      <w:pPr>
        <w:pStyle w:val="0"/>
        <w:spacing w:before="200" w:line-rule="auto"/>
        <w:ind w:firstLine="540"/>
        <w:jc w:val="both"/>
      </w:pPr>
      <w:r>
        <w:rPr>
          <w:sz w:val="20"/>
        </w:rPr>
        <w:t xml:space="preserve">- расходы, не связанные с достижением значений результатов предоставления субсидии;</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алкогольной продукции, наркотических средств, психотропных веществ и их прекурсоров;</w:t>
      </w:r>
    </w:p>
    <w:p>
      <w:pPr>
        <w:pStyle w:val="0"/>
        <w:spacing w:before="200" w:line-rule="auto"/>
        <w:ind w:firstLine="540"/>
        <w:jc w:val="both"/>
      </w:pPr>
      <w:r>
        <w:rPr>
          <w:sz w:val="20"/>
        </w:rPr>
        <w:t xml:space="preserve">- расходы на приобретение драгоценных металлов и драгоценных камней;</w:t>
      </w:r>
    </w:p>
    <w:p>
      <w:pPr>
        <w:pStyle w:val="0"/>
        <w:spacing w:before="200" w:line-rule="auto"/>
        <w:ind w:firstLine="540"/>
        <w:jc w:val="both"/>
      </w:pPr>
      <w:r>
        <w:rPr>
          <w:sz w:val="20"/>
        </w:rPr>
        <w:t xml:space="preserve">- расходы на приобретение оружия, боеприпасов;</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 расходы на пожертвования;</w:t>
      </w:r>
    </w:p>
    <w:p>
      <w:pPr>
        <w:pStyle w:val="0"/>
        <w:spacing w:before="200" w:line-rule="auto"/>
        <w:ind w:firstLine="540"/>
        <w:jc w:val="both"/>
      </w:pPr>
      <w:r>
        <w:rPr>
          <w:sz w:val="20"/>
        </w:rPr>
        <w:t xml:space="preserve">- расходы на уплату взносов во внебюджетные фонды;</w:t>
      </w:r>
    </w:p>
    <w:p>
      <w:pPr>
        <w:pStyle w:val="0"/>
        <w:spacing w:before="200" w:line-rule="auto"/>
        <w:ind w:firstLine="540"/>
        <w:jc w:val="both"/>
      </w:pPr>
      <w:r>
        <w:rPr>
          <w:sz w:val="20"/>
        </w:rPr>
        <w:t xml:space="preserve">- расходы на уплату процентов по кредитам.</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Предоставление субсидии осуществляется на основании </w:t>
      </w:r>
      <w:hyperlink w:history="0" r:id="rId25"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о предоставлении субсидии (далее - соглашение), заключенного между министерством и организацией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w:t>
      </w:r>
    </w:p>
    <w:p>
      <w:pPr>
        <w:pStyle w:val="0"/>
        <w:jc w:val="both"/>
      </w:pPr>
      <w:r>
        <w:rPr>
          <w:sz w:val="20"/>
        </w:rPr>
        <w:t xml:space="preserve">(в ред. </w:t>
      </w:r>
      <w:hyperlink w:history="0" r:id="rId26"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В соглашении предусматриваются в том числе следующие положения:</w:t>
      </w:r>
    </w:p>
    <w:p>
      <w:pPr>
        <w:pStyle w:val="0"/>
        <w:spacing w:before="200" w:line-rule="auto"/>
        <w:ind w:firstLine="540"/>
        <w:jc w:val="both"/>
      </w:pPr>
      <w:r>
        <w:rPr>
          <w:sz w:val="20"/>
        </w:rPr>
        <w:t xml:space="preserve">- цель предоставления субсидии;</w:t>
      </w:r>
    </w:p>
    <w:p>
      <w:pPr>
        <w:pStyle w:val="0"/>
        <w:spacing w:before="200" w:line-rule="auto"/>
        <w:ind w:firstLine="540"/>
        <w:jc w:val="both"/>
      </w:pPr>
      <w:r>
        <w:rPr>
          <w:sz w:val="20"/>
        </w:rPr>
        <w:t xml:space="preserve">- размер субсидии;</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план мероприятий по достижению результатов предоставления субсидии;</w:t>
      </w:r>
    </w:p>
    <w:p>
      <w:pPr>
        <w:pStyle w:val="0"/>
        <w:spacing w:before="200" w:line-rule="auto"/>
        <w:ind w:firstLine="540"/>
        <w:jc w:val="both"/>
      </w:pPr>
      <w:r>
        <w:rPr>
          <w:sz w:val="20"/>
        </w:rPr>
        <w:t xml:space="preserve">- согласие организации, а также лиц, получающих средства на основании договоров, заключенных с организацией, на осуществление в отношении них министерством проверок соблюдения ими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2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9"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 соблюдение организацией, а также иными юридическими лицами, получающими средства на основании договоров, заключенных с организацией,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меры ответственности за несоблюдение условий и порядка предоставления субсидии, в том числе за недостижение значений результатов предоставления субсидии;</w:t>
      </w:r>
    </w:p>
    <w:p>
      <w:pPr>
        <w:pStyle w:val="0"/>
        <w:spacing w:before="200" w:line-rule="auto"/>
        <w:ind w:firstLine="540"/>
        <w:jc w:val="both"/>
      </w:pPr>
      <w:r>
        <w:rPr>
          <w:sz w:val="20"/>
        </w:rPr>
        <w:t xml:space="preserve">- согласование новых условий соглашения в случае уменьшения министерству ранее доведенных лимитов бюджетных обязательств, указанных в </w:t>
      </w:r>
      <w:hyperlink w:history="0" w:anchor="P50" w:tooltip="1.2. Субсидия предоставляется в пределах лимитов бюджетных обязательств, доведенных министерству региональной безопасности Ярославской области (далее - министерство) как получателю средств областного бюджета на 2023 год.">
        <w:r>
          <w:rPr>
            <w:sz w:val="20"/>
            <w:color w:val="0000ff"/>
          </w:rPr>
          <w:t xml:space="preserve">пункте 1.2 раздела 1</w:t>
        </w:r>
      </w:hyperlink>
      <w:r>
        <w:rPr>
          <w:sz w:val="20"/>
        </w:rPr>
        <w:t xml:space="preserve"> Порядка, приводящего к невозможности предоставления субсидии в размере, определенном соглашением, или расторжение соглашения при недостижении согласия по новым условиям.</w:t>
      </w:r>
    </w:p>
    <w:p>
      <w:pPr>
        <w:pStyle w:val="0"/>
        <w:jc w:val="both"/>
      </w:pPr>
      <w:r>
        <w:rPr>
          <w:sz w:val="20"/>
        </w:rPr>
        <w:t xml:space="preserve">(в ред. </w:t>
      </w:r>
      <w:hyperlink w:history="0" r:id="rId30"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bookmarkStart w:id="91" w:name="P91"/>
    <w:bookmarkEnd w:id="91"/>
    <w:p>
      <w:pPr>
        <w:pStyle w:val="0"/>
        <w:spacing w:before="200" w:line-rule="auto"/>
        <w:ind w:firstLine="540"/>
        <w:jc w:val="both"/>
      </w:pPr>
      <w:r>
        <w:rPr>
          <w:sz w:val="20"/>
        </w:rPr>
        <w:t xml:space="preserve">2.2. Субсидия предоставляется при соответствии организации на 1-е число месяца, предшествующего месяцу заключения соглашения, следующим требованиям:</w:t>
      </w:r>
    </w:p>
    <w:p>
      <w:pPr>
        <w:pStyle w:val="0"/>
        <w:spacing w:before="200" w:line-rule="auto"/>
        <w:ind w:firstLine="540"/>
        <w:jc w:val="both"/>
      </w:pPr>
      <w:r>
        <w:rPr>
          <w:sz w:val="20"/>
        </w:rPr>
        <w:t xml:space="preserve">-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w:t>
      </w:r>
    </w:p>
    <w:p>
      <w:pPr>
        <w:pStyle w:val="0"/>
        <w:spacing w:before="200" w:line-rule="auto"/>
        <w:ind w:firstLine="540"/>
        <w:jc w:val="both"/>
      </w:pPr>
      <w:r>
        <w:rPr>
          <w:sz w:val="20"/>
        </w:rPr>
        <w:t xml:space="preserve">- 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организация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 организация не получает средства из областного бюджета на цель, указанную в </w:t>
      </w:r>
      <w:hyperlink w:history="0" w:anchor="P53" w:tooltip="1.3. Целью предоставления субсидии является финансовое обеспечение затрат на оказание помощи подразделениям территориальных органов федеральных органов исполнительной власти, военного комиссариата Ярославской области, пункту отбора на военную службу по контракту по Ярославской области, воинским частям, в которых проходят военную службу жители Ярославской области, участвующие в специальной военной операции, по материальному, транспортному и техническому обеспечению, по организации проживания и питания лиц...">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 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bookmarkStart w:id="100" w:name="P100"/>
    <w:bookmarkEnd w:id="100"/>
    <w:p>
      <w:pPr>
        <w:pStyle w:val="0"/>
        <w:spacing w:before="200" w:line-rule="auto"/>
        <w:ind w:firstLine="540"/>
        <w:jc w:val="both"/>
      </w:pPr>
      <w:r>
        <w:rPr>
          <w:sz w:val="20"/>
        </w:rPr>
        <w:t xml:space="preserve">2.3. Для получения субсидии организация представляет в министерство следующие документы:</w:t>
      </w:r>
    </w:p>
    <w:p>
      <w:pPr>
        <w:pStyle w:val="0"/>
        <w:jc w:val="both"/>
      </w:pPr>
      <w:r>
        <w:rPr>
          <w:sz w:val="20"/>
        </w:rPr>
        <w:t xml:space="preserve">(в ред. </w:t>
      </w:r>
      <w:hyperlink w:history="0" r:id="rId31"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 копия устава организации, заверенная печатью организации (при наличии) и подписью уполномоченного лица организации;</w:t>
      </w:r>
    </w:p>
    <w:p>
      <w:pPr>
        <w:pStyle w:val="0"/>
        <w:spacing w:before="200" w:line-rule="auto"/>
        <w:ind w:firstLine="540"/>
        <w:jc w:val="both"/>
      </w:pPr>
      <w:r>
        <w:rPr>
          <w:sz w:val="20"/>
        </w:rPr>
        <w:t xml:space="preserve">- информационное письмо, подписанное уполномоченным лицом организации и подтверждающее, что на 1-е число месяца, предшествующего месяцу заключения соглашения, организация:</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pPr>
        <w:pStyle w:val="0"/>
        <w:spacing w:before="200" w:line-rule="auto"/>
        <w:ind w:firstLine="540"/>
        <w:jc w:val="both"/>
      </w:pPr>
      <w:r>
        <w:rPr>
          <w:sz w:val="20"/>
        </w:rPr>
        <w:t xml:space="preserve">не является иностранным юридическим лицом, в том числе офшорной компанией,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не получает средства из областного бюджета на цель, указанную в </w:t>
      </w:r>
      <w:hyperlink w:history="0" w:anchor="P53" w:tooltip="1.3. Целью предоставления субсидии является финансовое обеспечение затрат на оказание помощи подразделениям территориальных органов федеральных органов исполнительной власти, военного комиссариата Ярославской области, пункту отбора на военную службу по контракту по Ярославской области, воинским частям, в которых проходят военную службу жители Ярославской области, участвующие в специальной военной операции, по материальному, транспортному и техническому обеспечению, по организации проживания и питания лиц...">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Организация несет ответственность за достоверность представленных в министерство документов в соответствии с законодательством Российской Федерации.</w:t>
      </w:r>
    </w:p>
    <w:p>
      <w:pPr>
        <w:pStyle w:val="0"/>
        <w:jc w:val="both"/>
      </w:pPr>
      <w:r>
        <w:rPr>
          <w:sz w:val="20"/>
        </w:rPr>
        <w:t xml:space="preserve">(в ред. </w:t>
      </w:r>
      <w:hyperlink w:history="0" r:id="rId32"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2.4. Министерство в срок не более 15 рабочих дней со дня получения документов, указанных в </w:t>
      </w:r>
      <w:hyperlink w:history="0" w:anchor="P100" w:tooltip="2.3. Для получения субсидии организация представляет в министерство следующие документы:">
        <w:r>
          <w:rPr>
            <w:sz w:val="20"/>
            <w:color w:val="0000ff"/>
          </w:rPr>
          <w:t xml:space="preserve">пункте 2.3</w:t>
        </w:r>
      </w:hyperlink>
      <w:r>
        <w:rPr>
          <w:sz w:val="20"/>
        </w:rPr>
        <w:t xml:space="preserve"> данного раздела Порядка:</w:t>
      </w:r>
    </w:p>
    <w:p>
      <w:pPr>
        <w:pStyle w:val="0"/>
        <w:jc w:val="both"/>
      </w:pPr>
      <w:r>
        <w:rPr>
          <w:sz w:val="20"/>
        </w:rPr>
        <w:t xml:space="preserve">(в ред. </w:t>
      </w:r>
      <w:hyperlink w:history="0" r:id="rId33"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 проверяет комплектность документов, представленных организацией;</w:t>
      </w:r>
    </w:p>
    <w:p>
      <w:pPr>
        <w:pStyle w:val="0"/>
        <w:spacing w:before="200" w:line-rule="auto"/>
        <w:ind w:firstLine="540"/>
        <w:jc w:val="both"/>
      </w:pPr>
      <w:r>
        <w:rPr>
          <w:sz w:val="20"/>
        </w:rPr>
        <w:t xml:space="preserve">- проводит проверку соответствия организации требованиям, предусмотренным </w:t>
      </w:r>
      <w:hyperlink w:history="0" w:anchor="P91" w:tooltip="2.2. Субсидия предоставляется при соответствии организации на 1-е число месяца, предшествующего месяцу заключения соглашения, следующим требованиям:">
        <w:r>
          <w:rPr>
            <w:sz w:val="20"/>
            <w:color w:val="0000ff"/>
          </w:rPr>
          <w:t xml:space="preserve">пунктом 2.2</w:t>
        </w:r>
      </w:hyperlink>
      <w:r>
        <w:rPr>
          <w:sz w:val="20"/>
        </w:rPr>
        <w:t xml:space="preserve"> данного раздела Порядка, в том числе анализирует информацию, содержащуюся в Едином государственном реестре юридических лиц, реестре дисквалифицированных лиц;</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решение о предоставлении субсидии и заключает с организацией соглашение;</w:t>
      </w:r>
    </w:p>
    <w:p>
      <w:pPr>
        <w:pStyle w:val="0"/>
        <w:spacing w:before="200" w:line-rule="auto"/>
        <w:ind w:firstLine="540"/>
        <w:jc w:val="both"/>
      </w:pPr>
      <w:r>
        <w:rPr>
          <w:sz w:val="20"/>
        </w:rPr>
        <w:t xml:space="preserve">- принимает решение об отказе в предоставлении субсидии по основаниям, указанным в </w:t>
      </w:r>
      <w:hyperlink w:history="0" w:anchor="P119" w:tooltip="2.5. Основаниями для отказа в предоставлении субсидии являются:">
        <w:r>
          <w:rPr>
            <w:sz w:val="20"/>
            <w:color w:val="0000ff"/>
          </w:rPr>
          <w:t xml:space="preserve">пункте 2.5</w:t>
        </w:r>
      </w:hyperlink>
      <w:r>
        <w:rPr>
          <w:sz w:val="20"/>
        </w:rPr>
        <w:t xml:space="preserve"> данного раздела Порядка, и направляет в адрес организации письмо-уведомление об отказе в предоставлении субсидии.</w:t>
      </w:r>
    </w:p>
    <w:bookmarkStart w:id="119" w:name="P119"/>
    <w:bookmarkEnd w:id="119"/>
    <w:p>
      <w:pPr>
        <w:pStyle w:val="0"/>
        <w:spacing w:before="200" w:line-rule="auto"/>
        <w:ind w:firstLine="540"/>
        <w:jc w:val="both"/>
      </w:pPr>
      <w:r>
        <w:rPr>
          <w:sz w:val="20"/>
        </w:rPr>
        <w:t xml:space="preserve">2.5.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представленных организацией документов требованиям, определенным </w:t>
      </w:r>
      <w:hyperlink w:history="0" w:anchor="P53" w:tooltip="1.3. Целью предоставления субсидии является финансовое обеспечение затрат на оказание помощи подразделениям территориальных органов федеральных органов исполнительной власти, военного комиссариата Ярославской области, пункту отбора на военную службу по контракту по Ярославской области, воинским частям, в которых проходят военную службу жители Ярославской области, участвующие в специальной военной операции, по материальному, транспортному и техническому обеспечению, по организации проживания и питания лиц...">
        <w:r>
          <w:rPr>
            <w:sz w:val="20"/>
            <w:color w:val="0000ff"/>
          </w:rPr>
          <w:t xml:space="preserve">пунктами 1.3</w:t>
        </w:r>
      </w:hyperlink>
      <w:r>
        <w:rPr>
          <w:sz w:val="20"/>
        </w:rPr>
        <w:t xml:space="preserve">, </w:t>
      </w:r>
      <w:hyperlink w:history="0" w:anchor="P61" w:tooltip="1.5. За счет субсидии запрещается осуществлять следующие расходы:">
        <w:r>
          <w:rPr>
            <w:sz w:val="20"/>
            <w:color w:val="0000ff"/>
          </w:rPr>
          <w:t xml:space="preserve">1.5 раздела 1</w:t>
        </w:r>
      </w:hyperlink>
      <w:r>
        <w:rPr>
          <w:sz w:val="20"/>
        </w:rPr>
        <w:t xml:space="preserve"> и </w:t>
      </w:r>
      <w:hyperlink w:history="0" w:anchor="P100" w:tooltip="2.3. Для получения субсидии организация представляет в министерство следующие документы:">
        <w:r>
          <w:rPr>
            <w:sz w:val="20"/>
            <w:color w:val="0000ff"/>
          </w:rPr>
          <w:t xml:space="preserve">пунктом 2.3</w:t>
        </w:r>
      </w:hyperlink>
      <w:r>
        <w:rPr>
          <w:sz w:val="20"/>
        </w:rPr>
        <w:t xml:space="preserve"> данного раздела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информации, содержащейся в документах, представленных организацией;</w:t>
      </w:r>
    </w:p>
    <w:p>
      <w:pPr>
        <w:pStyle w:val="0"/>
        <w:spacing w:before="200" w:line-rule="auto"/>
        <w:ind w:firstLine="540"/>
        <w:jc w:val="both"/>
      </w:pPr>
      <w:r>
        <w:rPr>
          <w:sz w:val="20"/>
        </w:rPr>
        <w:t xml:space="preserve">- несоответствие организации требованиям, предусмотренным </w:t>
      </w:r>
      <w:hyperlink w:history="0" w:anchor="P91" w:tooltip="2.2. Субсидия предоставляется при соответствии организации на 1-е число месяца, предшествующего месяцу заключения соглашения, следующим требованиям:">
        <w:r>
          <w:rPr>
            <w:sz w:val="20"/>
            <w:color w:val="0000ff"/>
          </w:rPr>
          <w:t xml:space="preserve">пунктом 2.2</w:t>
        </w:r>
      </w:hyperlink>
      <w:r>
        <w:rPr>
          <w:sz w:val="20"/>
        </w:rPr>
        <w:t xml:space="preserve"> данного раздела Порядка.</w:t>
      </w:r>
    </w:p>
    <w:p>
      <w:pPr>
        <w:pStyle w:val="0"/>
        <w:spacing w:before="200" w:line-rule="auto"/>
        <w:ind w:firstLine="540"/>
        <w:jc w:val="both"/>
      </w:pPr>
      <w:r>
        <w:rPr>
          <w:sz w:val="20"/>
        </w:rPr>
        <w:t xml:space="preserve">2.6. Общий объем субсидии, предоставляемой в соответствии с Порядком, не должен превышать размер, определяемый постановлением Правительства области о выделении средств из резервного фонда Правительства Ярославской области.</w:t>
      </w:r>
    </w:p>
    <w:p>
      <w:pPr>
        <w:pStyle w:val="0"/>
        <w:spacing w:before="200" w:line-rule="auto"/>
        <w:ind w:firstLine="540"/>
        <w:jc w:val="both"/>
      </w:pPr>
      <w:r>
        <w:rPr>
          <w:sz w:val="20"/>
        </w:rPr>
        <w:t xml:space="preserve">Перечисление субсидии осуществляется на указанный в соглашении расчетный счет организации, открытый в кредитной организации, в срок не более 20 рабочих дней с даты заключения соглашения единовременно в полном объеме.</w:t>
      </w:r>
    </w:p>
    <w:p>
      <w:pPr>
        <w:pStyle w:val="0"/>
        <w:spacing w:before="200" w:line-rule="auto"/>
        <w:ind w:firstLine="540"/>
        <w:jc w:val="both"/>
      </w:pPr>
      <w:r>
        <w:rPr>
          <w:sz w:val="20"/>
        </w:rPr>
        <w:t xml:space="preserve">2.7. Расходование субсидии осуществляется на основании письменных заявок от министерства, сформированных по инициативе министерства или по поступившим обращениям подразделений территориальных органов федеральных органов исполнительной власти, военного комиссариата Ярославской области, пункта отбора на военную службу по контракту по Ярославской области, воинских частей, в которых проходят военную службу жители Ярославской области, участвующие в специальной военной операции, органов местного самоуправления Донецкой Народной Республики, Луганской Народной Республики, Запорожской и Херсонской областей.</w:t>
      </w:r>
    </w:p>
    <w:p>
      <w:pPr>
        <w:pStyle w:val="0"/>
        <w:jc w:val="both"/>
      </w:pPr>
      <w:r>
        <w:rPr>
          <w:sz w:val="20"/>
        </w:rPr>
        <w:t xml:space="preserve">(в ред. Постановлений Правительства ЯО от 22.05.2023 </w:t>
      </w:r>
      <w:hyperlink w:history="0" r:id="rId34" w:tooltip="Постановление Правительства ЯО от 22.05.2023 N 482-п &quot;О внесении изменений в постановления Правительства области от 10.02.2023 N 94-п и от 10.02.2023 N 96-п&quot; {КонсультантПлюс}">
        <w:r>
          <w:rPr>
            <w:sz w:val="20"/>
            <w:color w:val="0000ff"/>
          </w:rPr>
          <w:t xml:space="preserve">N 482-п</w:t>
        </w:r>
      </w:hyperlink>
      <w:r>
        <w:rPr>
          <w:sz w:val="20"/>
        </w:rPr>
        <w:t xml:space="preserve">, от 20.07.2023 </w:t>
      </w:r>
      <w:hyperlink w:history="0" r:id="rId35" w:tooltip="Постановление Правительства ЯО от 20.07.2023 N 693-п &quot;О внесении изменений в постановления Правительства области от 10.02.2023 N 94-п и от 10.02.2023 N 96-п&quot; {КонсультантПлюс}">
        <w:r>
          <w:rPr>
            <w:sz w:val="20"/>
            <w:color w:val="0000ff"/>
          </w:rPr>
          <w:t xml:space="preserve">N 693-п</w:t>
        </w:r>
      </w:hyperlink>
      <w:r>
        <w:rPr>
          <w:sz w:val="20"/>
        </w:rPr>
        <w:t xml:space="preserve">, от 12.09.2023 </w:t>
      </w:r>
      <w:hyperlink w:history="0" r:id="rId36"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N 904-п</w:t>
        </w:r>
      </w:hyperlink>
      <w:r>
        <w:rPr>
          <w:sz w:val="20"/>
        </w:rPr>
        <w:t xml:space="preserve">)</w:t>
      </w:r>
    </w:p>
    <w:p>
      <w:pPr>
        <w:pStyle w:val="0"/>
        <w:spacing w:before="200" w:line-rule="auto"/>
        <w:ind w:firstLine="540"/>
        <w:jc w:val="both"/>
      </w:pPr>
      <w:r>
        <w:rPr>
          <w:sz w:val="20"/>
        </w:rPr>
        <w:t xml:space="preserve">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w:t>
      </w:r>
    </w:p>
    <w:p>
      <w:pPr>
        <w:pStyle w:val="0"/>
        <w:spacing w:before="200" w:line-rule="auto"/>
        <w:ind w:firstLine="540"/>
        <w:jc w:val="both"/>
      </w:pPr>
      <w:r>
        <w:rPr>
          <w:sz w:val="20"/>
        </w:rPr>
        <w:t xml:space="preserve">Расходование субсидии на организацию проживания и питания лиц, указанных в </w:t>
      </w:r>
      <w:hyperlink w:history="0" w:anchor="P56" w:tooltip="Условия осуществления расходов на организацию проживания и питания лиц, прибывших из других субъектов Российской Федерации для заключения контракта о прохождении военной службы в Вооруженных Силах Российской Федерации в период специальной военной операции:">
        <w:r>
          <w:rPr>
            <w:sz w:val="20"/>
            <w:color w:val="0000ff"/>
          </w:rPr>
          <w:t xml:space="preserve">абзаце втором пункта 1.4 раздела 1</w:t>
        </w:r>
      </w:hyperlink>
      <w:r>
        <w:rPr>
          <w:sz w:val="20"/>
        </w:rPr>
        <w:t xml:space="preserve"> Порядка, осуществляется на основании письменных заявок министерства по поступившим обращениям пункта отбора на военную службу по контракту Ярославской области с представлением следующих документов:</w:t>
      </w:r>
    </w:p>
    <w:p>
      <w:pPr>
        <w:pStyle w:val="0"/>
        <w:jc w:val="both"/>
      </w:pPr>
      <w:r>
        <w:rPr>
          <w:sz w:val="20"/>
        </w:rPr>
        <w:t xml:space="preserve">(абзац введен </w:t>
      </w:r>
      <w:hyperlink w:history="0" r:id="rId37"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Постановлением</w:t>
        </w:r>
      </w:hyperlink>
      <w:r>
        <w:rPr>
          <w:sz w:val="20"/>
        </w:rPr>
        <w:t xml:space="preserve"> Правительства ЯО от 18.10.2023 N 1041-п)</w:t>
      </w:r>
    </w:p>
    <w:p>
      <w:pPr>
        <w:pStyle w:val="0"/>
        <w:spacing w:before="200" w:line-rule="auto"/>
        <w:ind w:firstLine="540"/>
        <w:jc w:val="both"/>
      </w:pPr>
      <w:r>
        <w:rPr>
          <w:sz w:val="20"/>
        </w:rPr>
        <w:t xml:space="preserve">- список лиц, указанных в </w:t>
      </w:r>
      <w:hyperlink w:history="0" w:anchor="P56" w:tooltip="Условия осуществления расходов на организацию проживания и питания лиц, прибывших из других субъектов Российской Федерации для заключения контракта о прохождении военной службы в Вооруженных Силах Российской Федерации в период специальной военной операции:">
        <w:r>
          <w:rPr>
            <w:sz w:val="20"/>
            <w:color w:val="0000ff"/>
          </w:rPr>
          <w:t xml:space="preserve">абзаце втором пункта 1.4 раздела 1</w:t>
        </w:r>
      </w:hyperlink>
      <w:r>
        <w:rPr>
          <w:sz w:val="20"/>
        </w:rPr>
        <w:t xml:space="preserve"> Порядка, проживавших в средстве размещения, содержащий информацию о количестве дней проживания, заверенный печатью и подписью должностного лица пункта отбора на военную службу по контракту Ярославской области;</w:t>
      </w:r>
    </w:p>
    <w:p>
      <w:pPr>
        <w:pStyle w:val="0"/>
        <w:jc w:val="both"/>
      </w:pPr>
      <w:r>
        <w:rPr>
          <w:sz w:val="20"/>
        </w:rPr>
        <w:t xml:space="preserve">(абзац введен </w:t>
      </w:r>
      <w:hyperlink w:history="0" r:id="rId38"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Постановлением</w:t>
        </w:r>
      </w:hyperlink>
      <w:r>
        <w:rPr>
          <w:sz w:val="20"/>
        </w:rPr>
        <w:t xml:space="preserve"> Правительства ЯО от 18.10.2023 N 1041-п)</w:t>
      </w:r>
    </w:p>
    <w:p>
      <w:pPr>
        <w:pStyle w:val="0"/>
        <w:spacing w:before="200" w:line-rule="auto"/>
        <w:ind w:firstLine="540"/>
        <w:jc w:val="both"/>
      </w:pPr>
      <w:r>
        <w:rPr>
          <w:sz w:val="20"/>
        </w:rPr>
        <w:t xml:space="preserve">- счет на оплату.</w:t>
      </w:r>
    </w:p>
    <w:p>
      <w:pPr>
        <w:pStyle w:val="0"/>
        <w:jc w:val="both"/>
      </w:pPr>
      <w:r>
        <w:rPr>
          <w:sz w:val="20"/>
        </w:rPr>
        <w:t xml:space="preserve">(абзац введен </w:t>
      </w:r>
      <w:hyperlink w:history="0" r:id="rId39"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Постановлением</w:t>
        </w:r>
      </w:hyperlink>
      <w:r>
        <w:rPr>
          <w:sz w:val="20"/>
        </w:rPr>
        <w:t xml:space="preserve"> Правительства ЯО от 18.10.2023 N 1041-п)</w:t>
      </w:r>
    </w:p>
    <w:p>
      <w:pPr>
        <w:pStyle w:val="0"/>
        <w:spacing w:before="200" w:line-rule="auto"/>
        <w:ind w:firstLine="540"/>
        <w:jc w:val="both"/>
      </w:pPr>
      <w:r>
        <w:rPr>
          <w:sz w:val="20"/>
        </w:rPr>
        <w:t xml:space="preserve">Заявки формируются и направляются не позднее 10-го числа месяца, следующего за месяцем, в котором проживали лица, указанные в </w:t>
      </w:r>
      <w:hyperlink w:history="0" w:anchor="P56" w:tooltip="Условия осуществления расходов на организацию проживания и питания лиц, прибывших из других субъектов Российской Федерации для заключения контракта о прохождении военной службы в Вооруженных Силах Российской Федерации в период специальной военной операции:">
        <w:r>
          <w:rPr>
            <w:sz w:val="20"/>
            <w:color w:val="0000ff"/>
          </w:rPr>
          <w:t xml:space="preserve">абзаце втором пункта 1.4 раздела 1</w:t>
        </w:r>
      </w:hyperlink>
      <w:r>
        <w:rPr>
          <w:sz w:val="20"/>
        </w:rPr>
        <w:t xml:space="preserve"> Порядка, за декабрь - не позднее 21 декабря 2023 года.</w:t>
      </w:r>
    </w:p>
    <w:p>
      <w:pPr>
        <w:pStyle w:val="0"/>
        <w:jc w:val="both"/>
      </w:pPr>
      <w:r>
        <w:rPr>
          <w:sz w:val="20"/>
        </w:rPr>
        <w:t xml:space="preserve">(абзац введен </w:t>
      </w:r>
      <w:hyperlink w:history="0" r:id="rId40"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Постановлением</w:t>
        </w:r>
      </w:hyperlink>
      <w:r>
        <w:rPr>
          <w:sz w:val="20"/>
        </w:rPr>
        <w:t xml:space="preserve"> Правительства ЯО от 18.10.2023 N 1041-п)</w:t>
      </w:r>
    </w:p>
    <w:p>
      <w:pPr>
        <w:pStyle w:val="0"/>
        <w:spacing w:before="200" w:line-rule="auto"/>
        <w:ind w:firstLine="540"/>
        <w:jc w:val="both"/>
      </w:pPr>
      <w:r>
        <w:rPr>
          <w:sz w:val="20"/>
        </w:rPr>
        <w:t xml:space="preserve">2.8.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министерство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w:t>
      </w:r>
    </w:p>
    <w:p>
      <w:pPr>
        <w:pStyle w:val="0"/>
        <w:jc w:val="both"/>
      </w:pPr>
      <w:r>
        <w:rPr>
          <w:sz w:val="20"/>
        </w:rPr>
        <w:t xml:space="preserve">(в ред. </w:t>
      </w:r>
      <w:hyperlink w:history="0" r:id="rId41"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В течение 3 рабочих дней с даты получения уведомления об уменьшении размера предоставляемой субсидии организация направляет в министерство:</w:t>
      </w:r>
    </w:p>
    <w:p>
      <w:pPr>
        <w:pStyle w:val="0"/>
        <w:jc w:val="both"/>
      </w:pPr>
      <w:r>
        <w:rPr>
          <w:sz w:val="20"/>
        </w:rPr>
        <w:t xml:space="preserve">(в ред. </w:t>
      </w:r>
      <w:hyperlink w:history="0" r:id="rId42"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bookmarkStart w:id="140" w:name="P140"/>
    <w:bookmarkEnd w:id="140"/>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141" w:name="P141"/>
    <w:bookmarkEnd w:id="141"/>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документов, указанных в </w:t>
      </w:r>
      <w:hyperlink w:history="0" w:anchor="P140"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141"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министерство и организация заключают дополнительное соглашение об изменении условий соглашения или дополнительное соглашение о расторжении соглашения.</w:t>
      </w:r>
    </w:p>
    <w:p>
      <w:pPr>
        <w:pStyle w:val="0"/>
        <w:jc w:val="both"/>
      </w:pPr>
      <w:r>
        <w:rPr>
          <w:sz w:val="20"/>
        </w:rPr>
        <w:t xml:space="preserve">(в ред. </w:t>
      </w:r>
      <w:hyperlink w:history="0" r:id="rId43"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2.9. Субсидия должна быть использована в срок до 31 декабря 2023 года.</w:t>
      </w:r>
    </w:p>
    <w:bookmarkStart w:id="145" w:name="P145"/>
    <w:bookmarkEnd w:id="145"/>
    <w:p>
      <w:pPr>
        <w:pStyle w:val="0"/>
        <w:spacing w:before="200" w:line-rule="auto"/>
        <w:ind w:firstLine="540"/>
        <w:jc w:val="both"/>
      </w:pPr>
      <w:r>
        <w:rPr>
          <w:sz w:val="20"/>
        </w:rPr>
        <w:t xml:space="preserve">Средства, предоставленные в виде субсидии, не использованные в указанные сроки, подлежат возврату в областной бюджет не позднее 01 февраля года, следующего за отчетным.</w:t>
      </w:r>
    </w:p>
    <w:p>
      <w:pPr>
        <w:pStyle w:val="0"/>
        <w:spacing w:before="200" w:line-rule="auto"/>
        <w:ind w:firstLine="540"/>
        <w:jc w:val="both"/>
      </w:pPr>
      <w:r>
        <w:rPr>
          <w:sz w:val="20"/>
        </w:rPr>
        <w:t xml:space="preserve">2.10. Неиспользованные средства, предоставленные в виде субсидии, возвращаются организации в очередном финансовом году при наличии подтвержденной потребности в направлении их на цели, указанные в </w:t>
      </w:r>
      <w:hyperlink w:history="0" w:anchor="P53" w:tooltip="1.3. Целью предоставления субсидии является финансовое обеспечение затрат на оказание помощи подразделениям территориальных органов федеральных органов исполнительной власти, военного комиссариата Ярославской области, пункту отбора на военную службу по контракту по Ярославской области, воинским частям, в которых проходят военную службу жители Ярославской области, участвующие в специальной военной операции, по материальному, транспортному и техническому обеспечению, по организации проживания и питания лиц...">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Для подтверждения наличия потребности в неиспользованных средствах, предоставленных в виде субсидии, организация направляет в министерство письменное обоснование потребности и подтверждающие это документы не позднее 10 февраля очередного финансового года.</w:t>
      </w:r>
    </w:p>
    <w:p>
      <w:pPr>
        <w:pStyle w:val="0"/>
        <w:jc w:val="both"/>
      </w:pPr>
      <w:r>
        <w:rPr>
          <w:sz w:val="20"/>
        </w:rPr>
        <w:t xml:space="preserve">(в ред. </w:t>
      </w:r>
      <w:hyperlink w:history="0" r:id="rId44"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Ответственность за достоверность сведений и подлинность представленных документов возлагается на руководителя организации.</w:t>
      </w:r>
    </w:p>
    <w:p>
      <w:pPr>
        <w:pStyle w:val="0"/>
        <w:spacing w:before="200" w:line-rule="auto"/>
        <w:ind w:firstLine="540"/>
        <w:jc w:val="both"/>
      </w:pPr>
      <w:r>
        <w:rPr>
          <w:sz w:val="20"/>
        </w:rPr>
        <w:t xml:space="preserve">2.11. Рабочая группа министерства, образованная приказом министерства, на основании представленных организацией документов в срок не позднее 01 марта очередного финансового года принимает решение о наличии потребности в неиспользованных средствах, предоставленных в виде субсидии, либо решение об отсутствии потребности в неиспользованных средствах, предоставленных в виде субсидии, которое оформляется протоколом.</w:t>
      </w:r>
    </w:p>
    <w:p>
      <w:pPr>
        <w:pStyle w:val="0"/>
        <w:jc w:val="both"/>
      </w:pPr>
      <w:r>
        <w:rPr>
          <w:sz w:val="20"/>
        </w:rPr>
        <w:t xml:space="preserve">(в ред. </w:t>
      </w:r>
      <w:hyperlink w:history="0" r:id="rId45"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Основанием для принятия рабочей группой министерства решения об отсутствии потребности в неиспользованных средствах, предоставленных в виде субсидии, является непредставление организацией письменного обоснования потребности и подтверждающих это документов.</w:t>
      </w:r>
    </w:p>
    <w:p>
      <w:pPr>
        <w:pStyle w:val="0"/>
        <w:jc w:val="both"/>
      </w:pPr>
      <w:r>
        <w:rPr>
          <w:sz w:val="20"/>
        </w:rPr>
        <w:t xml:space="preserve">(в ред. </w:t>
      </w:r>
      <w:hyperlink w:history="0" r:id="rId46"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В срок не более 3 рабочих дней со дня принятия рабочей группой министерства решения о наличии (об отсутствии) потребности в неиспользованных средствах, предоставленных в виде субсидии, министерство направляет в адрес организации уведомление о принятом решении.</w:t>
      </w:r>
    </w:p>
    <w:p>
      <w:pPr>
        <w:pStyle w:val="0"/>
        <w:jc w:val="both"/>
      </w:pPr>
      <w:r>
        <w:rPr>
          <w:sz w:val="20"/>
        </w:rPr>
        <w:t xml:space="preserve">(в ред. </w:t>
      </w:r>
      <w:hyperlink w:history="0" r:id="rId47"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В случае принятия решения о наличии потребности в неиспользованных средствах, предоставленных в виде субсидии, министерство в срок не более 5 рабочих дней со дня принятия рабочей группой министерства указанного решения принимает решение о возврате организации неиспользованных средств, предоставленных в виде субсидии. Указанное решение оформляется приказом министерства.</w:t>
      </w:r>
    </w:p>
    <w:p>
      <w:pPr>
        <w:pStyle w:val="0"/>
        <w:jc w:val="both"/>
      </w:pPr>
      <w:r>
        <w:rPr>
          <w:sz w:val="20"/>
        </w:rPr>
        <w:t xml:space="preserve">(в ред. </w:t>
      </w:r>
      <w:hyperlink w:history="0" r:id="rId48"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В случае принятия решения о возврате организации неиспользованных средств, предоставленных в виде субсидии, министерство в срок не более 10 рабочих дней с даты принятия приказа о наличии потребности в неиспользованных средствах, предоставленных в виде субсидии, осуществляет возврат средств организации.</w:t>
      </w:r>
    </w:p>
    <w:p>
      <w:pPr>
        <w:pStyle w:val="0"/>
        <w:jc w:val="both"/>
      </w:pPr>
      <w:r>
        <w:rPr>
          <w:sz w:val="20"/>
        </w:rPr>
        <w:t xml:space="preserve">(в ред. </w:t>
      </w:r>
      <w:hyperlink w:history="0" r:id="rId49"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2.12. Планируемым результатом предоставления субсидии в 2023 году является доля средств материального, транспортного и технического обеспечения, лекарственных препаратов и изделий медицинского назначения, переданных в качестве помощи подразделениям территориальных органов федеральных органов исполнительной власти, военного комиссариата Ярославской области, пункту отбора на военную службу по контракту по Ярославской области, воинским частям, в которых проходят военную службу жители Ярославской области, участвующие в специальной военной операции, доля средств, израсходованных на организацию проживания и питания лиц, указанных в </w:t>
      </w:r>
      <w:hyperlink w:history="0" w:anchor="P56" w:tooltip="Условия осуществления расходов на организацию проживания и питания лиц, прибывших из других субъектов Российской Федерации для заключения контракта о прохождении военной службы в Вооруженных Силах Российской Федерации в период специальной военной операции:">
        <w:r>
          <w:rPr>
            <w:sz w:val="20"/>
            <w:color w:val="0000ff"/>
          </w:rPr>
          <w:t xml:space="preserve">абзаце втором пункта 1.4 раздела 1</w:t>
        </w:r>
      </w:hyperlink>
      <w:r>
        <w:rPr>
          <w:sz w:val="20"/>
        </w:rPr>
        <w:t xml:space="preserve"> Порядка, а также доля приобретенной и транспортированной гуманитарной помощи для жителей Донецкой Народной Республики, Луганской Народной Республики, Запорожской и Херсонской областей от заявленной потребности в них.</w:t>
      </w:r>
    </w:p>
    <w:p>
      <w:pPr>
        <w:pStyle w:val="0"/>
        <w:jc w:val="both"/>
      </w:pPr>
      <w:r>
        <w:rPr>
          <w:sz w:val="20"/>
        </w:rPr>
        <w:t xml:space="preserve">(в ред. Постановлений Правительства ЯО от 22.05.2023 </w:t>
      </w:r>
      <w:hyperlink w:history="0" r:id="rId50" w:tooltip="Постановление Правительства ЯО от 22.05.2023 N 482-п &quot;О внесении изменений в постановления Правительства области от 10.02.2023 N 94-п и от 10.02.2023 N 96-п&quot; {КонсультантПлюс}">
        <w:r>
          <w:rPr>
            <w:sz w:val="20"/>
            <w:color w:val="0000ff"/>
          </w:rPr>
          <w:t xml:space="preserve">N 482-п</w:t>
        </w:r>
      </w:hyperlink>
      <w:r>
        <w:rPr>
          <w:sz w:val="20"/>
        </w:rPr>
        <w:t xml:space="preserve">, от 20.07.2023 </w:t>
      </w:r>
      <w:hyperlink w:history="0" r:id="rId51" w:tooltip="Постановление Правительства ЯО от 20.07.2023 N 693-п &quot;О внесении изменений в постановления Правительства области от 10.02.2023 N 94-п и от 10.02.2023 N 96-п&quot; {КонсультантПлюс}">
        <w:r>
          <w:rPr>
            <w:sz w:val="20"/>
            <w:color w:val="0000ff"/>
          </w:rPr>
          <w:t xml:space="preserve">N 693-п</w:t>
        </w:r>
      </w:hyperlink>
      <w:r>
        <w:rPr>
          <w:sz w:val="20"/>
        </w:rPr>
        <w:t xml:space="preserve">, от 18.10.2023 </w:t>
      </w:r>
      <w:hyperlink w:history="0" r:id="rId52" w:tooltip="Постановление Правительства ЯО от 18.10.2023 N 1041-п &quot;О внесении изменений в постановления Правительства области от 10.02.2023 N 94-п, от 10.02.2023 N 96-п&quot; {КонсультантПлюс}">
        <w:r>
          <w:rPr>
            <w:sz w:val="20"/>
            <w:color w:val="0000ff"/>
          </w:rPr>
          <w:t xml:space="preserve">N 1041-п</w:t>
        </w:r>
      </w:hyperlink>
      <w:r>
        <w:rPr>
          <w:sz w:val="20"/>
        </w:rPr>
        <w:t xml:space="preserve">)</w:t>
      </w:r>
    </w:p>
    <w:p>
      <w:pPr>
        <w:pStyle w:val="0"/>
        <w:spacing w:before="200" w:line-rule="auto"/>
        <w:ind w:firstLine="540"/>
        <w:jc w:val="both"/>
      </w:pPr>
      <w:r>
        <w:rPr>
          <w:sz w:val="20"/>
        </w:rPr>
        <w:t xml:space="preserve">Значения результатов предоставления субсидии определяются в соглашении.</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Организация представляет в министерство следующую отчетность:</w:t>
      </w:r>
    </w:p>
    <w:p>
      <w:pPr>
        <w:pStyle w:val="0"/>
        <w:jc w:val="both"/>
      </w:pPr>
      <w:r>
        <w:rPr>
          <w:sz w:val="20"/>
        </w:rPr>
        <w:t xml:space="preserve">(в ред. </w:t>
      </w:r>
      <w:hyperlink w:history="0" r:id="rId53"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 </w:t>
      </w:r>
      <w:hyperlink w:history="0" r:id="rId54"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в срок не позднее 20 января года, следующего за отчетным;</w:t>
      </w:r>
    </w:p>
    <w:p>
      <w:pPr>
        <w:pStyle w:val="0"/>
        <w:spacing w:before="200" w:line-rule="auto"/>
        <w:ind w:firstLine="540"/>
        <w:jc w:val="both"/>
      </w:pPr>
      <w:r>
        <w:rPr>
          <w:sz w:val="20"/>
        </w:rPr>
        <w:t xml:space="preserve">- </w:t>
      </w:r>
      <w:hyperlink w:history="0" r:id="rId55"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в срок не позднее 20 января года, следующего за отчетным;</w:t>
      </w:r>
    </w:p>
    <w:p>
      <w:pPr>
        <w:pStyle w:val="0"/>
        <w:spacing w:before="200" w:line-rule="auto"/>
        <w:ind w:firstLine="540"/>
        <w:jc w:val="both"/>
      </w:pPr>
      <w:r>
        <w:rPr>
          <w:sz w:val="20"/>
        </w:rPr>
        <w:t xml:space="preserve">- отчет об использовании субсидии по форме, установленной соглашением. Отчет представляется ежеквартально: за первый - третий кварталы - не позднее 15-го числа месяца, следующего за отчетным кварталом, за четвертый квартал - не позднее 20 января года, следующего за отчетным;</w:t>
      </w:r>
    </w:p>
    <w:p>
      <w:pPr>
        <w:pStyle w:val="0"/>
        <w:spacing w:before="200" w:line-rule="auto"/>
        <w:ind w:firstLine="540"/>
        <w:jc w:val="both"/>
      </w:pPr>
      <w:r>
        <w:rPr>
          <w:sz w:val="20"/>
        </w:rPr>
        <w:t xml:space="preserve">- </w:t>
      </w:r>
      <w:hyperlink w:history="0" r:id="rId56"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ежеквартально в срок до 15 числа месяца, следующего за отчетным кварталом, нарастающим итогом с начала года.</w:t>
      </w:r>
    </w:p>
    <w:p>
      <w:pPr>
        <w:pStyle w:val="0"/>
        <w:jc w:val="both"/>
      </w:pPr>
      <w:r>
        <w:rPr>
          <w:sz w:val="20"/>
        </w:rPr>
      </w:r>
    </w:p>
    <w:p>
      <w:pPr>
        <w:pStyle w:val="2"/>
        <w:outlineLvl w:val="1"/>
        <w:jc w:val="center"/>
      </w:pPr>
      <w:r>
        <w:rPr>
          <w:sz w:val="20"/>
        </w:rPr>
        <w:t xml:space="preserve">4.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4.1. Министерство осуществляет проверку соблюдения организацией порядка и условий предоставления субсидии,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pPr>
        <w:pStyle w:val="0"/>
        <w:jc w:val="both"/>
      </w:pPr>
      <w:r>
        <w:rPr>
          <w:sz w:val="20"/>
        </w:rPr>
        <w:t xml:space="preserve">(в ред. </w:t>
      </w:r>
      <w:hyperlink w:history="0" r:id="rId57"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Органы финансового контроля осуществляют в отношении организации проверки в соответствии со </w:t>
      </w:r>
      <w:hyperlink w:history="0" r:id="rId5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Организация несет ответственность за достоверность сведений, представленных в соответствии с Порядком и соглашением, в соответствии с действующим законодательством Российской Федерации.</w:t>
      </w:r>
    </w:p>
    <w:p>
      <w:pPr>
        <w:pStyle w:val="0"/>
        <w:spacing w:before="200" w:line-rule="auto"/>
        <w:ind w:firstLine="540"/>
        <w:jc w:val="both"/>
      </w:pPr>
      <w:r>
        <w:rPr>
          <w:sz w:val="20"/>
        </w:rPr>
        <w:t xml:space="preserve">4.3.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установленные сроки;</w:t>
      </w:r>
    </w:p>
    <w:p>
      <w:pPr>
        <w:pStyle w:val="0"/>
        <w:spacing w:before="200" w:line-rule="auto"/>
        <w:ind w:firstLine="540"/>
        <w:jc w:val="both"/>
      </w:pPr>
      <w:r>
        <w:rPr>
          <w:sz w:val="20"/>
        </w:rPr>
        <w:t xml:space="preserve">- нарушение организацией условий и порядка предоставления субсидии.</w:t>
      </w:r>
    </w:p>
    <w:bookmarkStart w:id="185" w:name="P185"/>
    <w:bookmarkEnd w:id="185"/>
    <w:p>
      <w:pPr>
        <w:pStyle w:val="0"/>
        <w:spacing w:before="200" w:line-rule="auto"/>
        <w:ind w:firstLine="540"/>
        <w:jc w:val="both"/>
      </w:pPr>
      <w:r>
        <w:rPr>
          <w:sz w:val="20"/>
        </w:rPr>
        <w:t xml:space="preserve">4.4. В случае недостижения значений результатов предоставления субсидии:</w:t>
      </w:r>
    </w:p>
    <w:p>
      <w:pPr>
        <w:pStyle w:val="0"/>
        <w:spacing w:before="200" w:line-rule="auto"/>
        <w:ind w:firstLine="540"/>
        <w:jc w:val="both"/>
      </w:pPr>
      <w:r>
        <w:rPr>
          <w:sz w:val="20"/>
        </w:rPr>
        <w:t xml:space="preserve">4.4.1. Министерство в течение 10 рабочих дней с момента выявления факта недостижения значений результатов предоставления субсидии направляет в организацию требование о возврате части субсидии, рассчитанной в соответствии с </w:t>
      </w:r>
      <w:hyperlink w:history="0" w:anchor="P189" w:tooltip="4.4.2. Объем средств, подлежащих возврату в областной бюджет в случае недостижения значений результатов предоставления субсидии (Vвозврата), рассчитывается по формуле:">
        <w:r>
          <w:rPr>
            <w:sz w:val="20"/>
            <w:color w:val="0000ff"/>
          </w:rPr>
          <w:t xml:space="preserve">подпунктом 4.4.2</w:t>
        </w:r>
      </w:hyperlink>
      <w:r>
        <w:rPr>
          <w:sz w:val="20"/>
        </w:rPr>
        <w:t xml:space="preserve"> данного пункта, с указанием банковских реквизитов для возврата субсидии.</w:t>
      </w:r>
    </w:p>
    <w:p>
      <w:pPr>
        <w:pStyle w:val="0"/>
        <w:jc w:val="both"/>
      </w:pPr>
      <w:r>
        <w:rPr>
          <w:sz w:val="20"/>
        </w:rPr>
        <w:t xml:space="preserve">(в ред. </w:t>
      </w:r>
      <w:hyperlink w:history="0" r:id="rId60"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Субсидия подлежит возврату в срок не позднее 10 календарных дней с момента получения указанного требования.</w:t>
      </w:r>
    </w:p>
    <w:bookmarkStart w:id="189" w:name="P189"/>
    <w:bookmarkEnd w:id="189"/>
    <w:p>
      <w:pPr>
        <w:pStyle w:val="0"/>
        <w:spacing w:before="200" w:line-rule="auto"/>
        <w:ind w:firstLine="540"/>
        <w:jc w:val="both"/>
      </w:pPr>
      <w:r>
        <w:rPr>
          <w:sz w:val="20"/>
        </w:rPr>
        <w:t xml:space="preserve">4.4.2. Объем средств, подлежащих возврату в областной бюджет в случае недостижения значений результатов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9"/>
        </w:rPr>
        <w:drawing>
          <wp:inline distT="0" distB="0" distL="0" distR="0">
            <wp:extent cx="9144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2514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4.5. В случае полного или частичного неиспользования субсидии в установленные сроки средства, предоставленные в виде субсидии, не использованные в отчетном году, подлежат возврату в областной бюджет в срок, установленный </w:t>
      </w:r>
      <w:hyperlink w:history="0" w:anchor="P145" w:tooltip="Средства, предоставленные в виде субсидии, не использованные в указанные сроки, подлежат возврату в областной бюджет не позднее 01 февраля года, следующего за отчетным.">
        <w:r>
          <w:rPr>
            <w:sz w:val="20"/>
            <w:color w:val="0000ff"/>
          </w:rPr>
          <w:t xml:space="preserve">абзацем вторым пункта 2.9 раздела 2</w:t>
        </w:r>
      </w:hyperlink>
      <w:r>
        <w:rPr>
          <w:sz w:val="20"/>
        </w:rPr>
        <w:t xml:space="preserve"> Порядка.</w:t>
      </w:r>
    </w:p>
    <w:bookmarkStart w:id="211" w:name="P211"/>
    <w:bookmarkEnd w:id="211"/>
    <w:p>
      <w:pPr>
        <w:pStyle w:val="0"/>
        <w:spacing w:before="200" w:line-rule="auto"/>
        <w:ind w:firstLine="540"/>
        <w:jc w:val="both"/>
      </w:pPr>
      <w:r>
        <w:rPr>
          <w:sz w:val="20"/>
        </w:rPr>
        <w:t xml:space="preserve">4.6. В случае выявления министерством или органами финансового контроля фактов нарушения организацией условий и порядка предоставления субсидии министерство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w:t>
      </w:r>
    </w:p>
    <w:p>
      <w:pPr>
        <w:pStyle w:val="0"/>
        <w:jc w:val="both"/>
      </w:pPr>
      <w:r>
        <w:rPr>
          <w:sz w:val="20"/>
        </w:rPr>
        <w:t xml:space="preserve">(в ред. </w:t>
      </w:r>
      <w:hyperlink w:history="0" r:id="rId62" w:tooltip="Постановление Правительства ЯО от 12.09.2023 N 904-п &quot;О внесении изменений в постановления Правительства области от 10.02.2023 N 94-п и от 10.02.2023 N 96-п&quot; {КонсультантПлюс}">
        <w:r>
          <w:rPr>
            <w:sz w:val="20"/>
            <w:color w:val="0000ff"/>
          </w:rPr>
          <w:t xml:space="preserve">Постановления</w:t>
        </w:r>
      </w:hyperlink>
      <w:r>
        <w:rPr>
          <w:sz w:val="20"/>
        </w:rPr>
        <w:t xml:space="preserve"> Правительства ЯО от 12.09.2023 N 904-п)</w:t>
      </w:r>
    </w:p>
    <w:p>
      <w:pPr>
        <w:pStyle w:val="0"/>
        <w:spacing w:before="200" w:line-rule="auto"/>
        <w:ind w:firstLine="540"/>
        <w:jc w:val="both"/>
      </w:pPr>
      <w:r>
        <w:rPr>
          <w:sz w:val="20"/>
        </w:rPr>
        <w:t xml:space="preserve">Субсидия подлежит возврату в срок не позднее 10 календарных дней с момента получения указанного требования.</w:t>
      </w:r>
    </w:p>
    <w:p>
      <w:pPr>
        <w:pStyle w:val="0"/>
        <w:spacing w:before="200" w:line-rule="auto"/>
        <w:ind w:firstLine="540"/>
        <w:jc w:val="both"/>
      </w:pPr>
      <w:r>
        <w:rPr>
          <w:sz w:val="20"/>
        </w:rPr>
        <w:t xml:space="preserve">4.7. В случае невозврата субсидии в сроки, предусмотренные </w:t>
      </w:r>
      <w:hyperlink w:history="0" w:anchor="P185" w:tooltip="4.4. В случае недостижения значений результатов предоставления субсидии:">
        <w:r>
          <w:rPr>
            <w:sz w:val="20"/>
            <w:color w:val="0000ff"/>
          </w:rPr>
          <w:t xml:space="preserve">пунктами 4.4</w:t>
        </w:r>
      </w:hyperlink>
      <w:r>
        <w:rPr>
          <w:sz w:val="20"/>
        </w:rPr>
        <w:t xml:space="preserve"> - </w:t>
      </w:r>
      <w:hyperlink w:history="0" w:anchor="P211" w:tooltip="4.6. В случае выявления министерством или органами финансового контроля фактов нарушения организацией условий и порядка предоставления субсидии министерство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
        <w:r>
          <w:rPr>
            <w:sz w:val="20"/>
            <w:color w:val="0000ff"/>
          </w:rPr>
          <w:t xml:space="preserve">4.6</w:t>
        </w:r>
      </w:hyperlink>
      <w:r>
        <w:rPr>
          <w:sz w:val="20"/>
        </w:rPr>
        <w:t xml:space="preserve"> данного раздела Порядка, взыскание средств с организации производится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10.02.2023 N 96-п</w:t>
            <w:br/>
            <w:t>(ред. от 18.10.2023)</w:t>
            <w:br/>
            <w:t>"Об утверждении Порядка предоставления субсидии...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0C7F000A639F1A4CCF9F0AA304D6DC4014C60DEE9ABF625948190AE64C6778532673E504689C5D046DB72ED878EB70C7173691F3619829CED8D9A9w7V3P" TargetMode = "External"/>
	<Relationship Id="rId8" Type="http://schemas.openxmlformats.org/officeDocument/2006/relationships/hyperlink" Target="consultantplus://offline/ref=3C0C7F000A639F1A4CCF9F0AA304D6DC4014C60DEE9ABC605546190AE64C6778532673E504689C5D046DB72ED978EB70C7173691F3619829CED8D9A9w7V3P" TargetMode = "External"/>
	<Relationship Id="rId9" Type="http://schemas.openxmlformats.org/officeDocument/2006/relationships/hyperlink" Target="consultantplus://offline/ref=3C0C7F000A639F1A4CCF9F0AA304D6DC4014C60DEE9ABD605D49190AE64C6778532673E504689C5D046DB72ED978EB70C7173691F3619829CED8D9A9w7V3P" TargetMode = "External"/>
	<Relationship Id="rId10" Type="http://schemas.openxmlformats.org/officeDocument/2006/relationships/hyperlink" Target="consultantplus://offline/ref=3C0C7F000A639F1A4CCF9F0AA304D6DC4014C60DEE9ABA635A46190AE64C6778532673E504689C5D046DB72ED778EB70C7173691F3619829CED8D9A9w7V3P" TargetMode = "External"/>
	<Relationship Id="rId11" Type="http://schemas.openxmlformats.org/officeDocument/2006/relationships/hyperlink" Target="consultantplus://offline/ref=3C0C7F000A639F1A4CCF8107B56888D942199900E79BB53500141F5DB91C612D136675B7412E9857503CF37BD271BE3F82432591F27Dw9VAP" TargetMode = "External"/>
	<Relationship Id="rId12" Type="http://schemas.openxmlformats.org/officeDocument/2006/relationships/hyperlink" Target="consultantplus://offline/ref=3C0C7F000A639F1A4CCF9F0AA304D6DC4014C60DEE9ABD6B5F46190AE64C6778532673E504689C5D046DB72FDB78EB70C7173691F3619829CED8D9A9w7V3P" TargetMode = "External"/>
	<Relationship Id="rId13" Type="http://schemas.openxmlformats.org/officeDocument/2006/relationships/hyperlink" Target="consultantplus://offline/ref=3C0C7F000A639F1A4CCF9F0AA304D6DC4014C60DEE9ABA635A46190AE64C6778532673E504689C5D046DB72ED678EB70C7173691F3619829CED8D9A9w7V3P" TargetMode = "External"/>
	<Relationship Id="rId14" Type="http://schemas.openxmlformats.org/officeDocument/2006/relationships/hyperlink" Target="consultantplus://offline/ref=3C0C7F000A639F1A4CCF9F0AA304D6DC4014C60DEE9ABF625948190AE64C6778532673E504689C5D046DB72ED878EB70C7173691F3619829CED8D9A9w7V3P" TargetMode = "External"/>
	<Relationship Id="rId15" Type="http://schemas.openxmlformats.org/officeDocument/2006/relationships/hyperlink" Target="consultantplus://offline/ref=3C0C7F000A639F1A4CCF9F0AA304D6DC4014C60DEE9ABC605546190AE64C6778532673E504689C5D046DB72ED978EB70C7173691F3619829CED8D9A9w7V3P" TargetMode = "External"/>
	<Relationship Id="rId16" Type="http://schemas.openxmlformats.org/officeDocument/2006/relationships/hyperlink" Target="consultantplus://offline/ref=3C0C7F000A639F1A4CCF9F0AA304D6DC4014C60DEE9ABD605D49190AE64C6778532673E504689C5D046DB72ED978EB70C7173691F3619829CED8D9A9w7V3P" TargetMode = "External"/>
	<Relationship Id="rId17" Type="http://schemas.openxmlformats.org/officeDocument/2006/relationships/hyperlink" Target="consultantplus://offline/ref=3C0C7F000A639F1A4CCF9F0AA304D6DC4014C60DEE9ABA635A46190AE64C6778532673E504689C5D046DB72FDF78EB70C7173691F3619829CED8D9A9w7V3P" TargetMode = "External"/>
	<Relationship Id="rId18" Type="http://schemas.openxmlformats.org/officeDocument/2006/relationships/hyperlink" Target="consultantplus://offline/ref=3C0C7F000A639F1A4CCF8107B56888D942199900E79BB53500141F5DB91C612D136675B7412E9857503CF37BD271BE3F82432591F27Dw9VAP" TargetMode = "External"/>
	<Relationship Id="rId19" Type="http://schemas.openxmlformats.org/officeDocument/2006/relationships/hyperlink" Target="consultantplus://offline/ref=3C0C7F000A639F1A4CCF8107B56888D9421C9D03E79FB53500141F5DB91C612D01662DBC452D8F5D0573B52EDDw7V0P" TargetMode = "External"/>
	<Relationship Id="rId20" Type="http://schemas.openxmlformats.org/officeDocument/2006/relationships/hyperlink" Target="consultantplus://offline/ref=3C0C7F000A639F1A4CCF9F0AA304D6DC4014C60DEE9ABD605D49190AE64C6778532673E504689C5D046DB72ED878EB70C7173691F3619829CED8D9A9w7V3P" TargetMode = "External"/>
	<Relationship Id="rId21" Type="http://schemas.openxmlformats.org/officeDocument/2006/relationships/hyperlink" Target="consultantplus://offline/ref=3C0C7F000A639F1A4CCF9F0AA304D6DC4014C60DEE9ABF625948190AE64C6778532673E504689C5D046DB72ED778EB70C7173691F3619829CED8D9A9w7V3P" TargetMode = "External"/>
	<Relationship Id="rId22" Type="http://schemas.openxmlformats.org/officeDocument/2006/relationships/hyperlink" Target="consultantplus://offline/ref=3C0C7F000A639F1A4CCF9F0AA304D6DC4014C60DEE9ABC605546190AE64C6778532673E504689C5D046DB72ED878EB70C7173691F3619829CED8D9A9w7V3P" TargetMode = "External"/>
	<Relationship Id="rId23" Type="http://schemas.openxmlformats.org/officeDocument/2006/relationships/hyperlink" Target="consultantplus://offline/ref=3C0C7F000A639F1A4CCF9F0AA304D6DC4014C60DEE9ABA635A46190AE64C6778532673E504689C5D046DB72FD978EB70C7173691F3619829CED8D9A9w7V3P" TargetMode = "External"/>
	<Relationship Id="rId24" Type="http://schemas.openxmlformats.org/officeDocument/2006/relationships/hyperlink" Target="consultantplus://offline/ref=3C0C7F000A639F1A4CCF9F0AA304D6DC4014C60DEE9ABA635A46190AE64C6778532673E504689C5D046DB72FD878EB70C7173691F3619829CED8D9A9w7V3P" TargetMode = "External"/>
	<Relationship Id="rId25" Type="http://schemas.openxmlformats.org/officeDocument/2006/relationships/hyperlink" Target="consultantplus://offline/ref=3C0C7F000A639F1A4CCF9F0AA304D6DC4014C60DEE9DB6605B46190AE64C6778532673E504689C5D046DB72FDC78EB70C7173691F3619829CED8D9A9w7V3P" TargetMode = "External"/>
	<Relationship Id="rId26" Type="http://schemas.openxmlformats.org/officeDocument/2006/relationships/hyperlink" Target="consultantplus://offline/ref=3C0C7F000A639F1A4CCF9F0AA304D6DC4014C60DEE9ABD605D49190AE64C6778532673E504689C5D046DB72FDF78EB70C7173691F3619829CED8D9A9w7V3P" TargetMode = "External"/>
	<Relationship Id="rId27" Type="http://schemas.openxmlformats.org/officeDocument/2006/relationships/hyperlink" Target="consultantplus://offline/ref=3C0C7F000A639F1A4CCF8107B56888D942199900E79BB53500141F5DB91C612D136675B2402C9557503CF37BD271BE3F82432591F27Dw9VAP" TargetMode = "External"/>
	<Relationship Id="rId28" Type="http://schemas.openxmlformats.org/officeDocument/2006/relationships/hyperlink" Target="consultantplus://offline/ref=3C0C7F000A639F1A4CCF8107B56888D942199900E79BB53500141F5DB91C612D136675B2402E9357503CF37BD271BE3F82432591F27Dw9VAP" TargetMode = "External"/>
	<Relationship Id="rId29" Type="http://schemas.openxmlformats.org/officeDocument/2006/relationships/hyperlink" Target="consultantplus://offline/ref=3C0C7F000A639F1A4CCF9F0AA304D6DC4014C60DEE9ABD605D49190AE64C6778532673E504689C5D046DB72FDF78EB70C7173691F3619829CED8D9A9w7V3P" TargetMode = "External"/>
	<Relationship Id="rId30" Type="http://schemas.openxmlformats.org/officeDocument/2006/relationships/hyperlink" Target="consultantplus://offline/ref=3C0C7F000A639F1A4CCF9F0AA304D6DC4014C60DEE9ABD605D49190AE64C6778532673E504689C5D046DB72FDE78EB70C7173691F3619829CED8D9A9w7V3P" TargetMode = "External"/>
	<Relationship Id="rId31" Type="http://schemas.openxmlformats.org/officeDocument/2006/relationships/hyperlink" Target="consultantplus://offline/ref=3C0C7F000A639F1A4CCF9F0AA304D6DC4014C60DEE9ABD605D49190AE64C6778532673E504689C5D046DB72FDD78EB70C7173691F3619829CED8D9A9w7V3P" TargetMode = "External"/>
	<Relationship Id="rId32" Type="http://schemas.openxmlformats.org/officeDocument/2006/relationships/hyperlink" Target="consultantplus://offline/ref=3C0C7F000A639F1A4CCF9F0AA304D6DC4014C60DEE9ABD605D49190AE64C6778532673E504689C5D046DB72FDD78EB70C7173691F3619829CED8D9A9w7V3P" TargetMode = "External"/>
	<Relationship Id="rId33" Type="http://schemas.openxmlformats.org/officeDocument/2006/relationships/hyperlink" Target="consultantplus://offline/ref=3C0C7F000A639F1A4CCF9F0AA304D6DC4014C60DEE9ABD605D49190AE64C6778532673E504689C5D046DB72FDC78EB70C7173691F3619829CED8D9A9w7V3P" TargetMode = "External"/>
	<Relationship Id="rId34" Type="http://schemas.openxmlformats.org/officeDocument/2006/relationships/hyperlink" Target="consultantplus://offline/ref=3C0C7F000A639F1A4CCF9F0AA304D6DC4014C60DEE9ABF625948190AE64C6778532673E504689C5D046DB72FDF78EB70C7173691F3619829CED8D9A9w7V3P" TargetMode = "External"/>
	<Relationship Id="rId35" Type="http://schemas.openxmlformats.org/officeDocument/2006/relationships/hyperlink" Target="consultantplus://offline/ref=3C0C7F000A639F1A4CCF9F0AA304D6DC4014C60DEE9ABC605546190AE64C6778532673E504689C5D046DB72ED678EB70C7173691F3619829CED8D9A9w7V3P" TargetMode = "External"/>
	<Relationship Id="rId36" Type="http://schemas.openxmlformats.org/officeDocument/2006/relationships/hyperlink" Target="consultantplus://offline/ref=3C0C7F000A639F1A4CCF9F0AA304D6DC4014C60DEE9ABD605D49190AE64C6778532673E504689C5D046DB72FDD78EB70C7173691F3619829CED8D9A9w7V3P" TargetMode = "External"/>
	<Relationship Id="rId37" Type="http://schemas.openxmlformats.org/officeDocument/2006/relationships/hyperlink" Target="consultantplus://offline/ref=3C0C7F000A639F1A4CCF9F0AA304D6DC4014C60DEE9ABA635A46190AE64C6778532673E504689C5D046DB72CDB78EB70C7173691F3619829CED8D9A9w7V3P" TargetMode = "External"/>
	<Relationship Id="rId38" Type="http://schemas.openxmlformats.org/officeDocument/2006/relationships/hyperlink" Target="consultantplus://offline/ref=3C0C7F000A639F1A4CCF9F0AA304D6DC4014C60DEE9ABA635A46190AE64C6778532673E504689C5D046DB72CD978EB70C7173691F3619829CED8D9A9w7V3P" TargetMode = "External"/>
	<Relationship Id="rId39" Type="http://schemas.openxmlformats.org/officeDocument/2006/relationships/hyperlink" Target="consultantplus://offline/ref=3C0C7F000A639F1A4CCF9F0AA304D6DC4014C60DEE9ABA635A46190AE64C6778532673E504689C5D046DB72CD878EB70C7173691F3619829CED8D9A9w7V3P" TargetMode = "External"/>
	<Relationship Id="rId40" Type="http://schemas.openxmlformats.org/officeDocument/2006/relationships/hyperlink" Target="consultantplus://offline/ref=3C0C7F000A639F1A4CCF9F0AA304D6DC4014C60DEE9ABA635A46190AE64C6778532673E504689C5D046DB72CD778EB70C7173691F3619829CED8D9A9w7V3P" TargetMode = "External"/>
	<Relationship Id="rId41" Type="http://schemas.openxmlformats.org/officeDocument/2006/relationships/hyperlink" Target="consultantplus://offline/ref=3C0C7F000A639F1A4CCF9F0AA304D6DC4014C60DEE9ABD605D49190AE64C6778532673E504689C5D046DB72FDD78EB70C7173691F3619829CED8D9A9w7V3P" TargetMode = "External"/>
	<Relationship Id="rId42" Type="http://schemas.openxmlformats.org/officeDocument/2006/relationships/hyperlink" Target="consultantplus://offline/ref=3C0C7F000A639F1A4CCF9F0AA304D6DC4014C60DEE9ABD605D49190AE64C6778532673E504689C5D046DB72FDD78EB70C7173691F3619829CED8D9A9w7V3P" TargetMode = "External"/>
	<Relationship Id="rId43" Type="http://schemas.openxmlformats.org/officeDocument/2006/relationships/hyperlink" Target="consultantplus://offline/ref=3C0C7F000A639F1A4CCF9F0AA304D6DC4014C60DEE9ABD605D49190AE64C6778532673E504689C5D046DB72FDD78EB70C7173691F3619829CED8D9A9w7V3P" TargetMode = "External"/>
	<Relationship Id="rId44" Type="http://schemas.openxmlformats.org/officeDocument/2006/relationships/hyperlink" Target="consultantplus://offline/ref=3C0C7F000A639F1A4CCF9F0AA304D6DC4014C60DEE9ABD605D49190AE64C6778532673E504689C5D046DB72FDD78EB70C7173691F3619829CED8D9A9w7V3P" TargetMode = "External"/>
	<Relationship Id="rId45" Type="http://schemas.openxmlformats.org/officeDocument/2006/relationships/hyperlink" Target="consultantplus://offline/ref=3C0C7F000A639F1A4CCF9F0AA304D6DC4014C60DEE9ABD605D49190AE64C6778532673E504689C5D046DB72FDD78EB70C7173691F3619829CED8D9A9w7V3P" TargetMode = "External"/>
	<Relationship Id="rId46" Type="http://schemas.openxmlformats.org/officeDocument/2006/relationships/hyperlink" Target="consultantplus://offline/ref=3C0C7F000A639F1A4CCF9F0AA304D6DC4014C60DEE9ABD605D49190AE64C6778532673E504689C5D046DB72FDD78EB70C7173691F3619829CED8D9A9w7V3P" TargetMode = "External"/>
	<Relationship Id="rId47" Type="http://schemas.openxmlformats.org/officeDocument/2006/relationships/hyperlink" Target="consultantplus://offline/ref=3C0C7F000A639F1A4CCF9F0AA304D6DC4014C60DEE9ABD605D49190AE64C6778532673E504689C5D046DB72FDD78EB70C7173691F3619829CED8D9A9w7V3P" TargetMode = "External"/>
	<Relationship Id="rId48" Type="http://schemas.openxmlformats.org/officeDocument/2006/relationships/hyperlink" Target="consultantplus://offline/ref=3C0C7F000A639F1A4CCF9F0AA304D6DC4014C60DEE9ABD605D49190AE64C6778532673E504689C5D046DB72FDD78EB70C7173691F3619829CED8D9A9w7V3P" TargetMode = "External"/>
	<Relationship Id="rId49" Type="http://schemas.openxmlformats.org/officeDocument/2006/relationships/hyperlink" Target="consultantplus://offline/ref=3C0C7F000A639F1A4CCF9F0AA304D6DC4014C60DEE9ABD605D49190AE64C6778532673E504689C5D046DB72FDD78EB70C7173691F3619829CED8D9A9w7V3P" TargetMode = "External"/>
	<Relationship Id="rId50" Type="http://schemas.openxmlformats.org/officeDocument/2006/relationships/hyperlink" Target="consultantplus://offline/ref=3C0C7F000A639F1A4CCF9F0AA304D6DC4014C60DEE9ABF625948190AE64C6778532673E504689C5D046DB72FDE78EB70C7173691F3619829CED8D9A9w7V3P" TargetMode = "External"/>
	<Relationship Id="rId51" Type="http://schemas.openxmlformats.org/officeDocument/2006/relationships/hyperlink" Target="consultantplus://offline/ref=3C0C7F000A639F1A4CCF9F0AA304D6DC4014C60DEE9ABC605546190AE64C6778532673E504689C5D046DB72FDF78EB70C7173691F3619829CED8D9A9w7V3P" TargetMode = "External"/>
	<Relationship Id="rId52" Type="http://schemas.openxmlformats.org/officeDocument/2006/relationships/hyperlink" Target="consultantplus://offline/ref=3C0C7F000A639F1A4CCF9F0AA304D6DC4014C60DEE9ABA635A46190AE64C6778532673E504689C5D046DB72CD678EB70C7173691F3619829CED8D9A9w7V3P" TargetMode = "External"/>
	<Relationship Id="rId53" Type="http://schemas.openxmlformats.org/officeDocument/2006/relationships/hyperlink" Target="consultantplus://offline/ref=3C0C7F000A639F1A4CCF9F0AA304D6DC4014C60DEE9ABD605D49190AE64C6778532673E504689C5D046DB72FDB78EB70C7173691F3619829CED8D9A9w7V3P" TargetMode = "External"/>
	<Relationship Id="rId54" Type="http://schemas.openxmlformats.org/officeDocument/2006/relationships/hyperlink" Target="consultantplus://offline/ref=3C0C7F000A639F1A4CCF9F0AA304D6DC4014C60DEE9DB6605B46190AE64C6778532673E504689C5D046DB329DC78EB70C7173691F3619829CED8D9A9w7V3P" TargetMode = "External"/>
	<Relationship Id="rId55" Type="http://schemas.openxmlformats.org/officeDocument/2006/relationships/hyperlink" Target="consultantplus://offline/ref=3C0C7F000A639F1A4CCF9F0AA304D6DC4014C60DEE9DB6605B46190AE64C6778532673E504689C5D046DB229DA78EB70C7173691F3619829CED8D9A9w7V3P" TargetMode = "External"/>
	<Relationship Id="rId56" Type="http://schemas.openxmlformats.org/officeDocument/2006/relationships/hyperlink" Target="consultantplus://offline/ref=3C0C7F000A639F1A4CCF9F0AA304D6DC4014C60DEE9DB6605B46190AE64C6778532673E504689C5D046DBF2BDC78EB70C7173691F3619829CED8D9A9w7V3P" TargetMode = "External"/>
	<Relationship Id="rId57" Type="http://schemas.openxmlformats.org/officeDocument/2006/relationships/hyperlink" Target="consultantplus://offline/ref=3C0C7F000A639F1A4CCF9F0AA304D6DC4014C60DEE9ABD605D49190AE64C6778532673E504689C5D046DB72FD978EB70C7173691F3619829CED8D9A9w7V3P" TargetMode = "External"/>
	<Relationship Id="rId58" Type="http://schemas.openxmlformats.org/officeDocument/2006/relationships/hyperlink" Target="consultantplus://offline/ref=3C0C7F000A639F1A4CCF8107B56888D942199900E79BB53500141F5DB91C612D136675B2402C9557503CF37BD271BE3F82432591F27Dw9VAP" TargetMode = "External"/>
	<Relationship Id="rId59" Type="http://schemas.openxmlformats.org/officeDocument/2006/relationships/hyperlink" Target="consultantplus://offline/ref=3C0C7F000A639F1A4CCF8107B56888D942199900E79BB53500141F5DB91C612D136675B2402E9357503CF37BD271BE3F82432591F27Dw9VAP" TargetMode = "External"/>
	<Relationship Id="rId60" Type="http://schemas.openxmlformats.org/officeDocument/2006/relationships/hyperlink" Target="consultantplus://offline/ref=3C0C7F000A639F1A4CCF9F0AA304D6DC4014C60DEE9ABD605D49190AE64C6778532673E504689C5D046DB72FD978EB70C7173691F3619829CED8D9A9w7V3P" TargetMode = "External"/>
	<Relationship Id="rId61" Type="http://schemas.openxmlformats.org/officeDocument/2006/relationships/image" Target="media/image2.wmf"/>
	<Relationship Id="rId62" Type="http://schemas.openxmlformats.org/officeDocument/2006/relationships/hyperlink" Target="consultantplus://offline/ref=3C0C7F000A639F1A4CCF9F0AA304D6DC4014C60DEE9ABD605D49190AE64C6778532673E504689C5D046DB72FD878EB70C7173691F3619829CED8D9A9w7V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10.02.2023 N 96-п
(ред. от 18.10.2023)
"Об утверждении Порядка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dc:title>
  <dcterms:created xsi:type="dcterms:W3CDTF">2023-11-21T15:21:48Z</dcterms:created>
</cp:coreProperties>
</file>