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региональной политики и взаимодействия с органами местного самоуправления ЯО от 21.03.2019 N 4н</w:t>
              <w:br/>
              <w:t xml:space="preserve">(ред. от 26.09.2023)</w:t>
              <w:br/>
              <w:t xml:space="preserve">"Об общественном совете при министерстве регионального развития Ярославской области"</w:t>
              <w:br/>
              <w:t xml:space="preserve">(вместе с "Положением об общественном совете при министерстве регионального развития Ярославской области")</w:t>
              <w:br/>
              <w:t xml:space="preserve">(Зарегистрировано в правовом управлении Правительства ЯО 25.03.2019 N 41-8936)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правовом управлении Правительства Ярославской области 25 марта 2019 г. N 41-8936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РЕГИОНАЛЬНОЙ ПОЛИТИКИ И ВЗАИМОДЕЙСТВИЯ</w:t>
      </w:r>
    </w:p>
    <w:p>
      <w:pPr>
        <w:pStyle w:val="2"/>
        <w:jc w:val="center"/>
      </w:pPr>
      <w:r>
        <w:rPr>
          <w:sz w:val="20"/>
        </w:rPr>
        <w:t xml:space="preserve">С ОРГАНАМИ МЕСТНОГО САМОУПРАВЛЕНИЯ 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марта 2019 г. N 4н</w:t>
      </w:r>
    </w:p>
    <w:p>
      <w:pPr>
        <w:pStyle w:val="2"/>
        <w:jc w:val="center"/>
      </w:pPr>
      <w:r>
        <w:rPr>
          <w:sz w:val="20"/>
        </w:rPr>
      </w:r>
    </w:p>
    <w:p>
      <w:pPr>
        <w:pStyle w:val="2"/>
        <w:jc w:val="center"/>
      </w:pPr>
      <w:r>
        <w:rPr>
          <w:sz w:val="20"/>
        </w:rPr>
        <w:t xml:space="preserve">ОБ ОБЩЕСТВЕННОМ СОВЕТЕ ПРИ МИНИСТЕРСТВЕ РЕГИОНАЛЬНОГО</w:t>
      </w:r>
    </w:p>
    <w:p>
      <w:pPr>
        <w:pStyle w:val="2"/>
        <w:jc w:val="center"/>
      </w:pPr>
      <w:r>
        <w:rPr>
          <w:sz w:val="20"/>
        </w:rPr>
        <w:t xml:space="preserve">РАЗВИТИЯ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региональной политики и взаимодействия с органами местного самоуправления ЯО от 25.06.2019 N 10н &quot;О внесении изменения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5.06.2019 N 41-9191) {КонсультантПлюс}">
              <w:r>
                <w:rPr>
                  <w:sz w:val="20"/>
                  <w:color w:val="0000ff"/>
                </w:rPr>
                <w:t xml:space="preserve">Приказа</w:t>
              </w:r>
            </w:hyperlink>
            <w:r>
              <w:rPr>
                <w:sz w:val="20"/>
                <w:color w:val="392c69"/>
              </w:rPr>
              <w:t xml:space="preserve"> Департамента региональной политики и взаимодействия</w:t>
            </w:r>
          </w:p>
          <w:p>
            <w:pPr>
              <w:pStyle w:val="0"/>
              <w:jc w:val="center"/>
            </w:pPr>
            <w:r>
              <w:rPr>
                <w:sz w:val="20"/>
                <w:color w:val="392c69"/>
              </w:rPr>
              <w:t xml:space="preserve">с органами местного самоуправления ЯО от 25.06.2019 N 10н,</w:t>
            </w:r>
          </w:p>
          <w:p>
            <w:pPr>
              <w:pStyle w:val="0"/>
              <w:jc w:val="center"/>
            </w:pPr>
            <w:hyperlink w:history="0" r:id="rId8"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color w:val="392c69"/>
              </w:rPr>
              <w:t xml:space="preserve"> Министерства регионального развития ЯО от 26.09.2023 N 1-н)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9" w:tooltip="Постановление Правительства ЯО от 24.07.2013 N 921-п (ред. от 21.02.2019) &quot;Об утверждении Концепции региональной системы народного правительства&quot; {КонсультантПлюс}">
        <w:r>
          <w:rPr>
            <w:sz w:val="20"/>
            <w:color w:val="0000ff"/>
          </w:rPr>
          <w:t xml:space="preserve">Концепции</w:t>
        </w:r>
      </w:hyperlink>
      <w:r>
        <w:rPr>
          <w:sz w:val="20"/>
        </w:rPr>
        <w:t xml:space="preserve"> региональной системы народного правительства, утвержденной постановлением Правительства области от 24.07.2013 N 921-п "Об утверждении Концепции региональной системы народного правительства", обеспечения учета общественных интересов при формировании региональной социально-экономической политики и в соответствии с </w:t>
      </w:r>
      <w:hyperlink w:history="0" r:id="rId10"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ДЕПАРТАМЕНТ РЕГИОНАЛЬНОЙ ПОЛИТИКИ И ВЗАИМОДЕЙСТВИЯ С ОРГАНАМИ МЕСТНОГО САМОУПРАВЛЕНИЯ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министерстве регионального развития Ярославской области.</w:t>
      </w:r>
    </w:p>
    <w:p>
      <w:pPr>
        <w:pStyle w:val="0"/>
        <w:jc w:val="both"/>
      </w:pPr>
      <w:r>
        <w:rPr>
          <w:sz w:val="20"/>
        </w:rPr>
        <w:t xml:space="preserve">(в ред. </w:t>
      </w:r>
      <w:hyperlink w:history="0" r:id="rId11"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jc w:val="both"/>
      </w:pPr>
      <w:r>
        <w:rPr>
          <w:sz w:val="20"/>
        </w:rPr>
      </w:r>
    </w:p>
    <w:p>
      <w:pPr>
        <w:pStyle w:val="0"/>
        <w:ind w:firstLine="540"/>
        <w:jc w:val="both"/>
      </w:pPr>
      <w:r>
        <w:rPr>
          <w:sz w:val="20"/>
        </w:rPr>
        <w:t xml:space="preserve">2. Утвердить прилагаемое </w:t>
      </w:r>
      <w:hyperlink w:history="0" w:anchor="P48" w:tooltip="ПОЛОЖЕНИЕ">
        <w:r>
          <w:rPr>
            <w:sz w:val="20"/>
            <w:color w:val="0000ff"/>
          </w:rPr>
          <w:t xml:space="preserve">Положение</w:t>
        </w:r>
      </w:hyperlink>
      <w:r>
        <w:rPr>
          <w:sz w:val="20"/>
        </w:rPr>
        <w:t xml:space="preserve"> об общественном совете при министерстве регионального развития Ярославской области.</w:t>
      </w:r>
    </w:p>
    <w:p>
      <w:pPr>
        <w:pStyle w:val="0"/>
        <w:jc w:val="both"/>
      </w:pPr>
      <w:r>
        <w:rPr>
          <w:sz w:val="20"/>
        </w:rPr>
        <w:t xml:space="preserve">(в ред. </w:t>
      </w:r>
      <w:hyperlink w:history="0" r:id="rId12"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jc w:val="both"/>
      </w:pPr>
      <w:r>
        <w:rPr>
          <w:sz w:val="20"/>
        </w:rPr>
      </w:r>
    </w:p>
    <w:p>
      <w:pPr>
        <w:pStyle w:val="0"/>
        <w:ind w:firstLine="540"/>
        <w:jc w:val="both"/>
      </w:pPr>
      <w:r>
        <w:rPr>
          <w:sz w:val="20"/>
        </w:rPr>
        <w:t xml:space="preserve">3. Контроль за исполнением приказа возложить на министра регионального развития Ярославской области Чуркина Е.Ю.</w:t>
      </w:r>
    </w:p>
    <w:p>
      <w:pPr>
        <w:pStyle w:val="0"/>
        <w:jc w:val="both"/>
      </w:pPr>
      <w:r>
        <w:rPr>
          <w:sz w:val="20"/>
        </w:rPr>
        <w:t xml:space="preserve">(в ред. </w:t>
      </w:r>
      <w:hyperlink w:history="0" r:id="rId13"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jc w:val="both"/>
      </w:pPr>
      <w:r>
        <w:rPr>
          <w:sz w:val="20"/>
        </w:rPr>
      </w:r>
    </w:p>
    <w:p>
      <w:pPr>
        <w:pStyle w:val="0"/>
        <w:ind w:firstLine="540"/>
        <w:jc w:val="both"/>
      </w:pPr>
      <w:r>
        <w:rPr>
          <w:sz w:val="20"/>
        </w:rPr>
        <w:t xml:space="preserve">4. Приказ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А.В.ИВАНОВ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региональной политики</w:t>
      </w:r>
    </w:p>
    <w:p>
      <w:pPr>
        <w:pStyle w:val="0"/>
        <w:jc w:val="right"/>
      </w:pPr>
      <w:r>
        <w:rPr>
          <w:sz w:val="20"/>
        </w:rPr>
        <w:t xml:space="preserve">и взаимодействия с органами</w:t>
      </w:r>
    </w:p>
    <w:p>
      <w:pPr>
        <w:pStyle w:val="0"/>
        <w:jc w:val="right"/>
      </w:pPr>
      <w:r>
        <w:rPr>
          <w:sz w:val="20"/>
        </w:rPr>
        <w:t xml:space="preserve">местного самоуправления</w:t>
      </w:r>
    </w:p>
    <w:p>
      <w:pPr>
        <w:pStyle w:val="0"/>
        <w:jc w:val="right"/>
      </w:pPr>
      <w:r>
        <w:rPr>
          <w:sz w:val="20"/>
        </w:rPr>
        <w:t xml:space="preserve">Ярославской области</w:t>
      </w:r>
    </w:p>
    <w:p>
      <w:pPr>
        <w:pStyle w:val="0"/>
        <w:jc w:val="right"/>
      </w:pPr>
      <w:r>
        <w:rPr>
          <w:sz w:val="20"/>
        </w:rPr>
        <w:t xml:space="preserve">от 21.03.2019 N 4н</w:t>
      </w:r>
    </w:p>
    <w:p>
      <w:pPr>
        <w:pStyle w:val="0"/>
        <w:jc w:val="both"/>
      </w:pPr>
      <w:r>
        <w:rPr>
          <w:sz w:val="20"/>
        </w:rPr>
      </w:r>
    </w:p>
    <w:bookmarkStart w:id="48" w:name="P48"/>
    <w:bookmarkEnd w:id="48"/>
    <w:p>
      <w:pPr>
        <w:pStyle w:val="2"/>
        <w:jc w:val="center"/>
      </w:pPr>
      <w:r>
        <w:rPr>
          <w:sz w:val="20"/>
        </w:rPr>
        <w:t xml:space="preserve">ПОЛОЖЕНИЕ</w:t>
      </w:r>
    </w:p>
    <w:p>
      <w:pPr>
        <w:pStyle w:val="2"/>
        <w:jc w:val="center"/>
      </w:pPr>
      <w:r>
        <w:rPr>
          <w:sz w:val="20"/>
        </w:rPr>
        <w:t xml:space="preserve">ОБ ОБЩЕСТВЕННОМ СОВЕТЕ ПРИ МИНИСТЕРСТВЕ РЕГИОНАЛЬНОГО</w:t>
      </w:r>
    </w:p>
    <w:p>
      <w:pPr>
        <w:pStyle w:val="2"/>
        <w:jc w:val="center"/>
      </w:pPr>
      <w:r>
        <w:rPr>
          <w:sz w:val="20"/>
        </w:rPr>
        <w:t xml:space="preserve">РАЗВИТИЯ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Департамента региональной политики и взаимодействия с органами местного самоуправления ЯО от 25.06.2019 N 10н &quot;О внесении изменения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5.06.2019 N 41-9191) {КонсультантПлюс}">
              <w:r>
                <w:rPr>
                  <w:sz w:val="20"/>
                  <w:color w:val="0000ff"/>
                </w:rPr>
                <w:t xml:space="preserve">Приказа</w:t>
              </w:r>
            </w:hyperlink>
            <w:r>
              <w:rPr>
                <w:sz w:val="20"/>
                <w:color w:val="392c69"/>
              </w:rPr>
              <w:t xml:space="preserve"> Департамента региональной политики и взаимодействия</w:t>
            </w:r>
          </w:p>
          <w:p>
            <w:pPr>
              <w:pStyle w:val="0"/>
              <w:jc w:val="center"/>
            </w:pPr>
            <w:r>
              <w:rPr>
                <w:sz w:val="20"/>
                <w:color w:val="392c69"/>
              </w:rPr>
              <w:t xml:space="preserve">с органами местного самоуправления ЯО от 25.06.2019 N 10н,</w:t>
            </w:r>
          </w:p>
          <w:p>
            <w:pPr>
              <w:pStyle w:val="0"/>
              <w:jc w:val="center"/>
            </w:pPr>
            <w:hyperlink w:history="0" r:id="rId15"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color w:val="392c69"/>
              </w:rPr>
              <w:t xml:space="preserve"> Министерства регионального развития ЯО от 26.09.2023 N 1-н)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регионального развития Ярославской области (далее - общественный совет) является постоянно действующим консультативно-совещательным органом при министерстве регионального развития Ярославской области (далее - министерство).</w:t>
      </w:r>
    </w:p>
    <w:p>
      <w:pPr>
        <w:pStyle w:val="0"/>
        <w:jc w:val="both"/>
      </w:pPr>
      <w:r>
        <w:rPr>
          <w:sz w:val="20"/>
        </w:rPr>
        <w:t xml:space="preserve">(п. 1.1 в ред. </w:t>
      </w:r>
      <w:hyperlink w:history="0" r:id="rId16"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1.3. Общественный совет формируется на основе добровольного участия.</w:t>
      </w:r>
    </w:p>
    <w:p>
      <w:pPr>
        <w:pStyle w:val="0"/>
        <w:spacing w:before="200" w:line-rule="auto"/>
        <w:ind w:firstLine="540"/>
        <w:jc w:val="both"/>
      </w:pPr>
      <w:r>
        <w:rPr>
          <w:sz w:val="20"/>
        </w:rPr>
        <w:t xml:space="preserve">1.4.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Принципы и задачи деятельности общественного совета</w:t>
      </w:r>
    </w:p>
    <w:p>
      <w:pPr>
        <w:pStyle w:val="0"/>
        <w:jc w:val="both"/>
      </w:pPr>
      <w:r>
        <w:rPr>
          <w:sz w:val="20"/>
        </w:rPr>
      </w:r>
    </w:p>
    <w:p>
      <w:pPr>
        <w:pStyle w:val="0"/>
        <w:ind w:firstLine="540"/>
        <w:jc w:val="both"/>
      </w:pPr>
      <w:r>
        <w:rPr>
          <w:sz w:val="20"/>
        </w:rPr>
        <w:t xml:space="preserve">2.1.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министерством.</w:t>
      </w:r>
    </w:p>
    <w:p>
      <w:pPr>
        <w:pStyle w:val="0"/>
        <w:jc w:val="both"/>
      </w:pPr>
      <w:r>
        <w:rPr>
          <w:sz w:val="20"/>
        </w:rPr>
        <w:t xml:space="preserve">(в ред. </w:t>
      </w:r>
      <w:hyperlink w:history="0" r:id="rId18"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Общественный совет призван обеспечивать соблюдение общественно значимых интересов при решении наиболее важных вопросов, относящихся к полномочиям министерства.</w:t>
      </w:r>
    </w:p>
    <w:p>
      <w:pPr>
        <w:pStyle w:val="0"/>
        <w:jc w:val="both"/>
      </w:pPr>
      <w:r>
        <w:rPr>
          <w:sz w:val="20"/>
        </w:rPr>
        <w:t xml:space="preserve">(в ред. </w:t>
      </w:r>
      <w:hyperlink w:history="0" r:id="rId19"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2.2. Основными задачами деятельности общественного совета являются:</w:t>
      </w:r>
    </w:p>
    <w:p>
      <w:pPr>
        <w:pStyle w:val="0"/>
        <w:spacing w:before="200" w:line-rule="auto"/>
        <w:ind w:firstLine="540"/>
        <w:jc w:val="both"/>
      </w:pPr>
      <w:r>
        <w:rPr>
          <w:sz w:val="20"/>
        </w:rPr>
        <w:t xml:space="preserve">- мониторинг правоприменительной практики в сфере деятельности министерства;</w:t>
      </w:r>
    </w:p>
    <w:p>
      <w:pPr>
        <w:pStyle w:val="0"/>
        <w:jc w:val="both"/>
      </w:pPr>
      <w:r>
        <w:rPr>
          <w:sz w:val="20"/>
        </w:rPr>
        <w:t xml:space="preserve">(в ред. </w:t>
      </w:r>
      <w:hyperlink w:history="0" r:id="rId20"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министерства;</w:t>
      </w:r>
    </w:p>
    <w:p>
      <w:pPr>
        <w:pStyle w:val="0"/>
        <w:jc w:val="both"/>
      </w:pPr>
      <w:r>
        <w:rPr>
          <w:sz w:val="20"/>
        </w:rPr>
        <w:t xml:space="preserve">(в ред. </w:t>
      </w:r>
      <w:hyperlink w:history="0" r:id="rId21"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участие в общественных обсуждениях вопросов, касающихся деятельности министерства, и в общественных обсуждениях проектов нормативных правовых актов по вопросам деятельности министерства;</w:t>
      </w:r>
    </w:p>
    <w:p>
      <w:pPr>
        <w:pStyle w:val="0"/>
        <w:jc w:val="both"/>
      </w:pPr>
      <w:r>
        <w:rPr>
          <w:sz w:val="20"/>
        </w:rPr>
        <w:t xml:space="preserve">(в ред. </w:t>
      </w:r>
      <w:hyperlink w:history="0" r:id="rId22"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министерства;</w:t>
      </w:r>
    </w:p>
    <w:p>
      <w:pPr>
        <w:pStyle w:val="0"/>
        <w:jc w:val="both"/>
      </w:pPr>
      <w:r>
        <w:rPr>
          <w:sz w:val="20"/>
        </w:rPr>
        <w:t xml:space="preserve">(в ред. </w:t>
      </w:r>
      <w:hyperlink w:history="0" r:id="rId23"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анализ мнения граждан о деятельности министерства и доведение полученной в результате анализа обобщенной информации до министра регионального развития Ярославской области (далее - министр);</w:t>
      </w:r>
    </w:p>
    <w:p>
      <w:pPr>
        <w:pStyle w:val="0"/>
        <w:jc w:val="both"/>
      </w:pPr>
      <w:r>
        <w:rPr>
          <w:sz w:val="20"/>
        </w:rPr>
        <w:t xml:space="preserve">(в ред. </w:t>
      </w:r>
      <w:hyperlink w:history="0" r:id="rId24"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осуществление общественного контроля за деятельностью министерства.</w:t>
      </w:r>
    </w:p>
    <w:p>
      <w:pPr>
        <w:pStyle w:val="0"/>
        <w:jc w:val="both"/>
      </w:pPr>
      <w:r>
        <w:rPr>
          <w:sz w:val="20"/>
        </w:rPr>
        <w:t xml:space="preserve">(в ред. </w:t>
      </w:r>
      <w:hyperlink w:history="0" r:id="rId25"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создает рабочие группы для подготовки материалов на заседания общественного совета;</w:t>
      </w:r>
    </w:p>
    <w:p>
      <w:pPr>
        <w:pStyle w:val="0"/>
        <w:spacing w:before="200" w:line-rule="auto"/>
        <w:ind w:firstLine="540"/>
        <w:jc w:val="both"/>
      </w:pPr>
      <w:r>
        <w:rPr>
          <w:sz w:val="20"/>
        </w:rPr>
        <w:t xml:space="preserve">- участвует:</w:t>
      </w:r>
    </w:p>
    <w:p>
      <w:pPr>
        <w:pStyle w:val="0"/>
        <w:spacing w:before="200" w:line-rule="auto"/>
        <w:ind w:firstLine="540"/>
        <w:jc w:val="both"/>
      </w:pPr>
      <w:r>
        <w:rPr>
          <w:sz w:val="20"/>
        </w:rPr>
        <w:t xml:space="preserve">в совещаниях, конференциях и семинарах по вопросам, относящимся к задачам общественного совета, а также иных мероприятиях, проводимых министерством;</w:t>
      </w:r>
    </w:p>
    <w:p>
      <w:pPr>
        <w:pStyle w:val="0"/>
        <w:jc w:val="both"/>
      </w:pPr>
      <w:r>
        <w:rPr>
          <w:sz w:val="20"/>
        </w:rPr>
        <w:t xml:space="preserve">(в ред. </w:t>
      </w:r>
      <w:hyperlink w:history="0" r:id="rId26"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в мероприятиях, проводимых органами государственной власти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запрашивает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министерства, иных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jc w:val="both"/>
      </w:pPr>
      <w:r>
        <w:rPr>
          <w:sz w:val="20"/>
        </w:rPr>
        <w:t xml:space="preserve">(в ред. </w:t>
      </w:r>
      <w:hyperlink w:history="0" r:id="rId27"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министерства;</w:t>
      </w:r>
    </w:p>
    <w:p>
      <w:pPr>
        <w:pStyle w:val="0"/>
        <w:jc w:val="both"/>
      </w:pPr>
      <w:r>
        <w:rPr>
          <w:sz w:val="20"/>
        </w:rPr>
        <w:t xml:space="preserve">(в ред. </w:t>
      </w:r>
      <w:hyperlink w:history="0" r:id="rId28"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разрабатывает предложения по организации взаимодействия министерства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 профессиональными сообществами;</w:t>
      </w:r>
    </w:p>
    <w:p>
      <w:pPr>
        <w:pStyle w:val="0"/>
        <w:jc w:val="both"/>
      </w:pPr>
      <w:r>
        <w:rPr>
          <w:sz w:val="20"/>
        </w:rPr>
        <w:t xml:space="preserve">(в ред. </w:t>
      </w:r>
      <w:hyperlink w:history="0" r:id="rId29"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проводит общественное обсуждение общественно важных вопросов деятельности министерства;</w:t>
      </w:r>
    </w:p>
    <w:p>
      <w:pPr>
        <w:pStyle w:val="0"/>
        <w:jc w:val="both"/>
      </w:pPr>
      <w:r>
        <w:rPr>
          <w:sz w:val="20"/>
        </w:rPr>
        <w:t xml:space="preserve">(в ред. </w:t>
      </w:r>
      <w:hyperlink w:history="0" r:id="rId30"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направляет министру предложения по совершенствованию нормативных правовых актов в сфере деятельности министерства.</w:t>
      </w:r>
    </w:p>
    <w:p>
      <w:pPr>
        <w:pStyle w:val="0"/>
        <w:jc w:val="both"/>
      </w:pPr>
      <w:r>
        <w:rPr>
          <w:sz w:val="20"/>
        </w:rPr>
        <w:t xml:space="preserve">(в ред. </w:t>
      </w:r>
      <w:hyperlink w:history="0" r:id="rId31"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заседании общественного совета, рабочих групп либо данные председателем общественного совета;</w:t>
      </w:r>
    </w:p>
    <w:p>
      <w:pPr>
        <w:pStyle w:val="0"/>
        <w:spacing w:before="200" w:line-rule="auto"/>
        <w:ind w:firstLine="540"/>
        <w:jc w:val="both"/>
      </w:pPr>
      <w:r>
        <w:rPr>
          <w:sz w:val="20"/>
        </w:rPr>
        <w:t xml:space="preserve">- готовить и представлять предложения для включения в план работы общественного совета, а также по вопросам, относящимся к полномочиям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о невозможности присутствовать по уважительной причине на заседании общественного совета.</w:t>
      </w:r>
    </w:p>
    <w:p>
      <w:pPr>
        <w:pStyle w:val="0"/>
        <w:spacing w:before="200" w:line-rule="auto"/>
        <w:ind w:firstLine="540"/>
        <w:jc w:val="both"/>
      </w:pPr>
      <w:r>
        <w:rPr>
          <w:sz w:val="20"/>
        </w:rPr>
        <w:t xml:space="preserve">3.4.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членом которых они являются;</w:t>
      </w:r>
    </w:p>
    <w:p>
      <w:pPr>
        <w:pStyle w:val="0"/>
        <w:spacing w:before="200" w:line-rule="auto"/>
        <w:ind w:firstLine="540"/>
        <w:jc w:val="both"/>
      </w:pPr>
      <w:r>
        <w:rPr>
          <w:sz w:val="20"/>
        </w:rPr>
        <w:t xml:space="preserve">- разглашать сведения конфиденциального характера, которые станут им известны в связи с исполнением полномочий члена общественного совета;</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министерства;</w:t>
      </w:r>
    </w:p>
    <w:p>
      <w:pPr>
        <w:pStyle w:val="0"/>
        <w:jc w:val="both"/>
      </w:pPr>
      <w:r>
        <w:rPr>
          <w:sz w:val="20"/>
        </w:rPr>
        <w:t xml:space="preserve">(в ред. </w:t>
      </w:r>
      <w:hyperlink w:history="0" r:id="rId32"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3.5.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по согласованию с указанными лицами. Состав комиссий и рабочих групп утверждается решением общественного совета.</w:t>
      </w:r>
    </w:p>
    <w:p>
      <w:pPr>
        <w:pStyle w:val="0"/>
        <w:jc w:val="both"/>
      </w:pPr>
      <w:r>
        <w:rPr>
          <w:sz w:val="20"/>
        </w:rPr>
      </w:r>
    </w:p>
    <w:p>
      <w:pPr>
        <w:pStyle w:val="2"/>
        <w:outlineLvl w:val="1"/>
        <w:jc w:val="center"/>
      </w:pPr>
      <w:r>
        <w:rPr>
          <w:sz w:val="20"/>
        </w:rPr>
        <w:t xml:space="preserve">4. Формирование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количестве 7 человек. Срок полномочий членов общественного совета составляет 3 года.</w:t>
      </w:r>
    </w:p>
    <w:p>
      <w:pPr>
        <w:pStyle w:val="0"/>
        <w:jc w:val="both"/>
      </w:pPr>
      <w:r>
        <w:rPr>
          <w:sz w:val="20"/>
        </w:rPr>
        <w:t xml:space="preserve">(в ред. </w:t>
      </w:r>
      <w:hyperlink w:history="0" r:id="rId33" w:tooltip="Приказ Департамента региональной политики и взаимодействия с органами местного самоуправления ЯО от 25.06.2019 N 10н &quot;О внесении изменения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5.06.2019 N 41-9191) {КонсультантПлюс}">
        <w:r>
          <w:rPr>
            <w:sz w:val="20"/>
            <w:color w:val="0000ff"/>
          </w:rPr>
          <w:t xml:space="preserve">Приказа</w:t>
        </w:r>
      </w:hyperlink>
      <w:r>
        <w:rPr>
          <w:sz w:val="20"/>
        </w:rPr>
        <w:t xml:space="preserve"> Департамента региональной политики и взаимодействия с органами местного самоуправления ЯО от 25.06.2019 N 10н)</w:t>
      </w:r>
    </w:p>
    <w:p>
      <w:pPr>
        <w:pStyle w:val="0"/>
        <w:spacing w:before="200" w:line-rule="auto"/>
        <w:ind w:firstLine="540"/>
        <w:jc w:val="both"/>
      </w:pPr>
      <w:r>
        <w:rPr>
          <w:sz w:val="20"/>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34"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4.3. Общественный совет формируется из числа граждан Российской Федерации, достигших возраста восемнадцати лет.</w:t>
      </w:r>
    </w:p>
    <w:bookmarkStart w:id="129" w:name="P129"/>
    <w:bookmarkEnd w:id="129"/>
    <w:p>
      <w:pPr>
        <w:pStyle w:val="0"/>
        <w:spacing w:before="200" w:line-rule="auto"/>
        <w:ind w:firstLine="540"/>
        <w:jc w:val="both"/>
      </w:pPr>
      <w:r>
        <w:rPr>
          <w:sz w:val="20"/>
        </w:rPr>
        <w:t xml:space="preserve">4.4. Кандидатами, выдвигаемыми в члены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w:t>
      </w:r>
    </w:p>
    <w:p>
      <w:pPr>
        <w:pStyle w:val="0"/>
        <w:spacing w:before="200" w:line-rule="auto"/>
        <w:ind w:firstLine="540"/>
        <w:jc w:val="both"/>
      </w:pPr>
      <w:r>
        <w:rPr>
          <w:sz w:val="20"/>
        </w:rPr>
        <w:t xml:space="preserve">-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 иные лица, которые в соответствии с Федеральным </w:t>
      </w:r>
      <w:hyperlink w:history="0" r:id="rId35"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4.5. Состав общественного совета утверждается приказом министерства.</w:t>
      </w:r>
    </w:p>
    <w:p>
      <w:pPr>
        <w:pStyle w:val="0"/>
        <w:jc w:val="both"/>
      </w:pPr>
      <w:r>
        <w:rPr>
          <w:sz w:val="20"/>
        </w:rPr>
        <w:t xml:space="preserve">(в ред. </w:t>
      </w:r>
      <w:hyperlink w:history="0" r:id="rId36"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jc w:val="both"/>
      </w:pPr>
      <w:r>
        <w:rPr>
          <w:sz w:val="20"/>
        </w:rPr>
      </w:r>
    </w:p>
    <w:p>
      <w:pPr>
        <w:pStyle w:val="2"/>
        <w:outlineLvl w:val="1"/>
        <w:jc w:val="center"/>
      </w:pPr>
      <w:r>
        <w:rPr>
          <w:sz w:val="20"/>
        </w:rPr>
        <w:t xml:space="preserve">5. Прекращение полномочий члена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срока его полномочий, а также досрочно в установленных настоящим Положением случаях.</w:t>
      </w:r>
    </w:p>
    <w:p>
      <w:pPr>
        <w:pStyle w:val="0"/>
        <w:spacing w:before="200" w:line-rule="auto"/>
        <w:ind w:firstLine="540"/>
        <w:jc w:val="both"/>
      </w:pPr>
      <w:r>
        <w:rPr>
          <w:sz w:val="20"/>
        </w:rPr>
        <w:t xml:space="preserve">5.2.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письменного заявления о выходе из состава общественного совета;</w:t>
      </w:r>
    </w:p>
    <w:p>
      <w:pPr>
        <w:pStyle w:val="0"/>
        <w:spacing w:before="200" w:line-rule="auto"/>
        <w:ind w:firstLine="540"/>
        <w:jc w:val="both"/>
      </w:pPr>
      <w:r>
        <w:rPr>
          <w:sz w:val="20"/>
        </w:rPr>
        <w:t xml:space="preserve">- признания члена общественного совета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систематического неучастия (более трех раз подряд) без уважительной причины в заседаниях общественного совета;</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возникновения или выявления обстоятельств, предусмотренных </w:t>
      </w:r>
      <w:hyperlink w:history="0" w:anchor="P129" w:tooltip="4.4. Кандидатами, выдвигаемыми в члены общественного совета, не могут быть:">
        <w:r>
          <w:rPr>
            <w:sz w:val="20"/>
            <w:color w:val="0000ff"/>
          </w:rPr>
          <w:t xml:space="preserve">пунктом 4.4 раздела 4</w:t>
        </w:r>
      </w:hyperlink>
      <w:r>
        <w:rPr>
          <w:sz w:val="20"/>
        </w:rPr>
        <w:t xml:space="preserve"> настоящего Положения;</w:t>
      </w:r>
    </w:p>
    <w:p>
      <w:pPr>
        <w:pStyle w:val="0"/>
        <w:spacing w:before="200" w:line-rule="auto"/>
        <w:ind w:firstLine="540"/>
        <w:jc w:val="both"/>
      </w:pPr>
      <w:r>
        <w:rPr>
          <w:sz w:val="20"/>
        </w:rPr>
        <w:t xml:space="preserve">- прекращения гражданства Российской Федерации в порядке, установленном действующим законодательством.</w:t>
      </w:r>
    </w:p>
    <w:p>
      <w:pPr>
        <w:pStyle w:val="0"/>
        <w:spacing w:before="200" w:line-rule="auto"/>
        <w:ind w:firstLine="540"/>
        <w:jc w:val="both"/>
      </w:pPr>
      <w:r>
        <w:rPr>
          <w:sz w:val="20"/>
        </w:rPr>
        <w:t xml:space="preserve">5.3. Досрочное прекращение членства в общественном совете осуществляется на основании письменного заявления члена общественного совета или представления председателя общественного совета и оформляется приказом министра в течение 5 рабочих дней со дня поступления заявления члена общественного совета либо представления председателя общественного совета в министерство.</w:t>
      </w:r>
    </w:p>
    <w:p>
      <w:pPr>
        <w:pStyle w:val="0"/>
        <w:jc w:val="both"/>
      </w:pPr>
      <w:r>
        <w:rPr>
          <w:sz w:val="20"/>
        </w:rPr>
        <w:t xml:space="preserve">(в ред. </w:t>
      </w:r>
      <w:hyperlink w:history="0" r:id="rId37"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новый член общественного совета вводится в его состав в соответствии с порядком, установленным </w:t>
      </w:r>
      <w:hyperlink w:history="0" r:id="rId38"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2"/>
        <w:outlineLvl w:val="1"/>
        <w:jc w:val="center"/>
      </w:pPr>
      <w:r>
        <w:rPr>
          <w:sz w:val="20"/>
        </w:rPr>
        <w:t xml:space="preserve">6. Состав и структура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общественного совета, члены общественного совета.</w:t>
      </w:r>
    </w:p>
    <w:p>
      <w:pPr>
        <w:pStyle w:val="0"/>
        <w:spacing w:before="200" w:line-rule="auto"/>
        <w:ind w:firstLine="540"/>
        <w:jc w:val="both"/>
      </w:pPr>
      <w:r>
        <w:rPr>
          <w:sz w:val="20"/>
        </w:rPr>
        <w:t xml:space="preserve">6.2. Председатель общественного совета избирается членами общественного совета из числа членов общественного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6.3.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и документы общественного совета.</w:t>
      </w:r>
    </w:p>
    <w:p>
      <w:pPr>
        <w:pStyle w:val="0"/>
        <w:spacing w:before="200" w:line-rule="auto"/>
        <w:ind w:firstLine="540"/>
        <w:jc w:val="both"/>
      </w:pPr>
      <w:r>
        <w:rPr>
          <w:sz w:val="20"/>
        </w:rPr>
        <w:t xml:space="preserve">6.4. Для обеспечения работы общественного совета министерства назначается секретарь общественного совета из числа сотрудников министерства, который не является членом общественного совета. Общественный совет может отказаться от секретаря общественного совета, назначенного министерством, и на организационном заседании выбрать секретаря из членов общественного совета.</w:t>
      </w:r>
    </w:p>
    <w:p>
      <w:pPr>
        <w:pStyle w:val="0"/>
        <w:jc w:val="both"/>
      </w:pPr>
      <w:r>
        <w:rPr>
          <w:sz w:val="20"/>
        </w:rPr>
        <w:t xml:space="preserve">(в ред. </w:t>
      </w:r>
      <w:hyperlink w:history="0" r:id="rId39"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6.5. Секретарь общественного совета, назначенный из числа сотрудников министерства:</w:t>
      </w:r>
    </w:p>
    <w:p>
      <w:pPr>
        <w:pStyle w:val="0"/>
        <w:jc w:val="both"/>
      </w:pPr>
      <w:r>
        <w:rPr>
          <w:sz w:val="20"/>
        </w:rPr>
        <w:t xml:space="preserve">(в ред. </w:t>
      </w:r>
      <w:hyperlink w:history="0" r:id="rId40"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решает вопросы о месте, времени и обеспечении условий для проведения заседаний общественного совета, а также информирует членов общественного совета о проведении заседаний общественного совета;</w:t>
      </w:r>
    </w:p>
    <w:p>
      <w:pPr>
        <w:pStyle w:val="0"/>
        <w:spacing w:before="200" w:line-rule="auto"/>
        <w:ind w:firstLine="540"/>
        <w:jc w:val="both"/>
      </w:pPr>
      <w:r>
        <w:rPr>
          <w:sz w:val="20"/>
        </w:rPr>
        <w:t xml:space="preserve">- осуществляет координацию деятельности рабочих групп общественного совета;</w:t>
      </w:r>
    </w:p>
    <w:p>
      <w:pPr>
        <w:pStyle w:val="0"/>
        <w:spacing w:before="200" w:line-rule="auto"/>
        <w:ind w:firstLine="540"/>
        <w:jc w:val="both"/>
      </w:pPr>
      <w:r>
        <w:rPr>
          <w:sz w:val="20"/>
        </w:rPr>
        <w:t xml:space="preserve">-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 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6.6. Секретарь общественного совета, выбранный из членов общественного совета, имеет право обсуждения вопросов повестки заседания и голосования по указанным вопросам.</w:t>
      </w:r>
    </w:p>
    <w:p>
      <w:pPr>
        <w:pStyle w:val="0"/>
        <w:spacing w:before="200" w:line-rule="auto"/>
        <w:ind w:firstLine="540"/>
        <w:jc w:val="both"/>
      </w:pPr>
      <w:r>
        <w:rPr>
          <w:sz w:val="20"/>
        </w:rPr>
        <w:t xml:space="preserve">6.7. Прекращение полномочий председателя, секретаря общественного совета без исключения из числа членов общественного совета осуществляется общественным советом на основании их личного заявления или по предложению членов общественного совета.</w:t>
      </w:r>
    </w:p>
    <w:p>
      <w:pPr>
        <w:pStyle w:val="0"/>
        <w:spacing w:before="200" w:line-rule="auto"/>
        <w:ind w:firstLine="540"/>
        <w:jc w:val="both"/>
      </w:pPr>
      <w:r>
        <w:rPr>
          <w:sz w:val="20"/>
        </w:rPr>
        <w:t xml:space="preserve">6.8. Члены общественного совета обладают равными правами на участие в деятельности общественного совета, в том числе при обсуждении вопросов и голосовании.</w:t>
      </w:r>
    </w:p>
    <w:p>
      <w:pPr>
        <w:pStyle w:val="0"/>
        <w:jc w:val="both"/>
      </w:pPr>
      <w:r>
        <w:rPr>
          <w:sz w:val="20"/>
        </w:rPr>
      </w:r>
    </w:p>
    <w:p>
      <w:pPr>
        <w:pStyle w:val="2"/>
        <w:outlineLvl w:val="1"/>
        <w:jc w:val="center"/>
      </w:pPr>
      <w:r>
        <w:rPr>
          <w:sz w:val="20"/>
        </w:rPr>
        <w:t xml:space="preserve">7. Организация работы общественного совета</w:t>
      </w:r>
    </w:p>
    <w:p>
      <w:pPr>
        <w:pStyle w:val="0"/>
        <w:jc w:val="both"/>
      </w:pPr>
      <w:r>
        <w:rPr>
          <w:sz w:val="20"/>
        </w:rPr>
      </w:r>
    </w:p>
    <w:p>
      <w:pPr>
        <w:pStyle w:val="0"/>
        <w:ind w:firstLine="540"/>
        <w:jc w:val="both"/>
      </w:pPr>
      <w:r>
        <w:rPr>
          <w:sz w:val="20"/>
        </w:rPr>
        <w:t xml:space="preserve">7.1. Основной формой деятельности общественного совета являются заседания, которые проводятся не реже одного раза в квартал.</w:t>
      </w:r>
    </w:p>
    <w:p>
      <w:pPr>
        <w:pStyle w:val="0"/>
        <w:spacing w:before="200" w:line-rule="auto"/>
        <w:ind w:firstLine="540"/>
        <w:jc w:val="both"/>
      </w:pPr>
      <w:r>
        <w:rPr>
          <w:sz w:val="20"/>
        </w:rPr>
        <w:t xml:space="preserve">7.2. В случае необходимости по решению общественного совета или на основании обращения министра проводится внеочередное заседание.</w:t>
      </w:r>
    </w:p>
    <w:p>
      <w:pPr>
        <w:pStyle w:val="0"/>
        <w:jc w:val="both"/>
      </w:pPr>
      <w:r>
        <w:rPr>
          <w:sz w:val="20"/>
        </w:rPr>
        <w:t xml:space="preserve">(в ред. </w:t>
      </w:r>
      <w:hyperlink w:history="0" r:id="rId41"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7.3. План деятельности общественного совета на год формируется на основе предложений членов общественного совета и министра и содержит перечень вопросов, рассмотрение которых на заседаниях общественного совета является обязательным, в том числе:</w:t>
      </w:r>
    </w:p>
    <w:p>
      <w:pPr>
        <w:pStyle w:val="0"/>
        <w:jc w:val="both"/>
      </w:pPr>
      <w:r>
        <w:rPr>
          <w:sz w:val="20"/>
        </w:rPr>
        <w:t xml:space="preserve">(в ред. </w:t>
      </w:r>
      <w:hyperlink w:history="0" r:id="rId42"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инициативы общественных объединений, организаций, органов государственной власти в сфере деятельности министерства;</w:t>
      </w:r>
    </w:p>
    <w:p>
      <w:pPr>
        <w:pStyle w:val="0"/>
        <w:jc w:val="both"/>
      </w:pPr>
      <w:r>
        <w:rPr>
          <w:sz w:val="20"/>
        </w:rPr>
        <w:t xml:space="preserve">(в ред. </w:t>
      </w:r>
      <w:hyperlink w:history="0" r:id="rId43"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 мнения граждан о деятельности министерства.</w:t>
      </w:r>
    </w:p>
    <w:p>
      <w:pPr>
        <w:pStyle w:val="0"/>
        <w:jc w:val="both"/>
      </w:pPr>
      <w:r>
        <w:rPr>
          <w:sz w:val="20"/>
        </w:rPr>
        <w:t xml:space="preserve">(в ред. </w:t>
      </w:r>
      <w:hyperlink w:history="0" r:id="rId44"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7.4. Информация о повестке заседания общественного совета представляется в министерство не позднее чем за 5 рабочих дней до заседания и размещается на странице министерства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(в ред. </w:t>
      </w:r>
      <w:hyperlink w:history="0" r:id="rId45"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7.5.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7.6.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 общественного совета.</w:t>
      </w:r>
    </w:p>
    <w:p>
      <w:pPr>
        <w:pStyle w:val="0"/>
        <w:spacing w:before="200" w:line-rule="auto"/>
        <w:ind w:firstLine="540"/>
        <w:jc w:val="both"/>
      </w:pPr>
      <w:r>
        <w:rPr>
          <w:sz w:val="20"/>
        </w:rPr>
        <w:t xml:space="preserve">7.7. Принятые общественным советом решения оформляются протоколами заседаний общественного совета, копии которых направляются в министерство не позднее 7 рабочих дней со дня заседания общественного совета.</w:t>
      </w:r>
    </w:p>
    <w:p>
      <w:pPr>
        <w:pStyle w:val="0"/>
        <w:jc w:val="both"/>
      </w:pPr>
      <w:r>
        <w:rPr>
          <w:sz w:val="20"/>
        </w:rPr>
        <w:t xml:space="preserve">(в ред. </w:t>
      </w:r>
      <w:hyperlink w:history="0" r:id="rId46"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spacing w:before="200" w:line-rule="auto"/>
        <w:ind w:firstLine="540"/>
        <w:jc w:val="both"/>
      </w:pPr>
      <w:r>
        <w:rPr>
          <w:sz w:val="20"/>
        </w:rPr>
        <w:t xml:space="preserve">7.8.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w:t>
      </w:r>
    </w:p>
    <w:p>
      <w:pPr>
        <w:pStyle w:val="0"/>
        <w:spacing w:before="200" w:line-rule="auto"/>
        <w:ind w:firstLine="540"/>
        <w:jc w:val="both"/>
      </w:pPr>
      <w:r>
        <w:rPr>
          <w:sz w:val="20"/>
        </w:rPr>
        <w:t xml:space="preserve">7.9.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7.10. Информация об обсуждаемых общественным советом общественно значимых вопросах (в том числе анонсы, повестки заседаний и протоколы заседаний общественного совета), решениях, принятых на заседаниях общественного совета, ежегодный доклад об итогах деятельности общественного совета размещаются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 (</w:t>
      </w:r>
      <w:r>
        <w:rPr>
          <w:sz w:val="20"/>
        </w:rPr>
        <w:t xml:space="preserve">http://www.narod.yarregion.ru</w:t>
      </w:r>
      <w:r>
        <w:rPr>
          <w:sz w:val="20"/>
        </w:rPr>
        <w:t xml:space="preserve">) в срок не позднее 3 рабочих дней.</w:t>
      </w:r>
    </w:p>
    <w:p>
      <w:pPr>
        <w:pStyle w:val="0"/>
        <w:spacing w:before="200" w:line-rule="auto"/>
        <w:ind w:firstLine="540"/>
        <w:jc w:val="both"/>
      </w:pPr>
      <w:r>
        <w:rPr>
          <w:sz w:val="20"/>
        </w:rPr>
        <w:t xml:space="preserve">7.11. Организационно-техническое обеспечение деятельности общественного совета осуществляет министерство.</w:t>
      </w:r>
    </w:p>
    <w:p>
      <w:pPr>
        <w:pStyle w:val="0"/>
        <w:jc w:val="both"/>
      </w:pPr>
      <w:r>
        <w:rPr>
          <w:sz w:val="20"/>
        </w:rPr>
        <w:t xml:space="preserve">(в ред. </w:t>
      </w:r>
      <w:hyperlink w:history="0" r:id="rId47" w:tooltip="Приказ Министерства регионального развития ЯО от 26.09.2023 N 1-н &quot;О внесении изменений в приказ департамента региональной политики и взаимодействия с органами местного самоуправления Ярославской области от 21.03.2019 N 4н&quot; (Зарегистрировано в правовом управлении Правительства ЯО 28.09.2023 N 41-13821) {КонсультантПлюс}">
        <w:r>
          <w:rPr>
            <w:sz w:val="20"/>
            <w:color w:val="0000ff"/>
          </w:rPr>
          <w:t xml:space="preserve">Приказа</w:t>
        </w:r>
      </w:hyperlink>
      <w:r>
        <w:rPr>
          <w:sz w:val="20"/>
        </w:rPr>
        <w:t xml:space="preserve"> Министерства регионального развития ЯО от 26.09.2023 N 1-н)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региональной политики и взаимодействия с органами местного самоуправления ЯО от 21.03.2019 N 4н</w:t>
            <w:br/>
            <w:t>(ред...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C531E9FD4290044D4ECFC25C225EA1E4CDA15A4538E7EC4FA0C8733596A080E795424C4434E83A18E36A95A632430A2272C98533DA267A3E7658C2SDQFP" TargetMode = "External"/>
	<Relationship Id="rId8" Type="http://schemas.openxmlformats.org/officeDocument/2006/relationships/hyperlink" Target="consultantplus://offline/ref=62C531E9FD4290044D4ECFC25C225EA1E4CDA15A453DE5E947A2C8733596A080E795424C4434E83A18E36A95A732430A2272C98533DA267A3E7658C2SDQFP" TargetMode = "External"/>
	<Relationship Id="rId9" Type="http://schemas.openxmlformats.org/officeDocument/2006/relationships/hyperlink" Target="consultantplus://offline/ref=62C531E9FD4290044D4ECFC25C225EA1E4CDA15A4539EEEB46A7C8733596A080E795424C4434E83A18E36A94A532430A2272C98533DA267A3E7658C2SDQFP" TargetMode = "External"/>
	<Relationship Id="rId10" Type="http://schemas.openxmlformats.org/officeDocument/2006/relationships/hyperlink" Target="consultantplus://offline/ref=62C531E9FD4290044D4ECFC25C225EA1E4CDA15A4539E3E743A1C8733596A080E795424C5634B0361AE27494A127155B64S2Q4P" TargetMode = "External"/>
	<Relationship Id="rId11" Type="http://schemas.openxmlformats.org/officeDocument/2006/relationships/hyperlink" Target="consultantplus://offline/ref=62C531E9FD4290044D4ECFC25C225EA1E4CDA15A453DE5E947A2C8733596A080E795424C4434E83A18E36A95A832430A2272C98533DA267A3E7658C2SDQFP" TargetMode = "External"/>
	<Relationship Id="rId12" Type="http://schemas.openxmlformats.org/officeDocument/2006/relationships/hyperlink" Target="consultantplus://offline/ref=62C531E9FD4290044D4ECFC25C225EA1E4CDA15A453DE5E947A2C8733596A080E795424C4434E83A18E36A95A832430A2272C98533DA267A3E7658C2SDQFP" TargetMode = "External"/>
	<Relationship Id="rId13" Type="http://schemas.openxmlformats.org/officeDocument/2006/relationships/hyperlink" Target="consultantplus://offline/ref=62C531E9FD4290044D4ECFC25C225EA1E4CDA15A453DE5E947A2C8733596A080E795424C4434E83A18E36A95A932430A2272C98533DA267A3E7658C2SDQFP" TargetMode = "External"/>
	<Relationship Id="rId14" Type="http://schemas.openxmlformats.org/officeDocument/2006/relationships/hyperlink" Target="consultantplus://offline/ref=62C531E9FD4290044D4ECFC25C225EA1E4CDA15A4538E7EC4FA0C8733596A080E795424C4434E83A18E36A95A632430A2272C98533DA267A3E7658C2SDQFP" TargetMode = "External"/>
	<Relationship Id="rId15" Type="http://schemas.openxmlformats.org/officeDocument/2006/relationships/hyperlink" Target="consultantplus://offline/ref=62C531E9FD4290044D4ECFC25C225EA1E4CDA15A453DE5E947A2C8733596A080E795424C4434E83A18E36A94A032430A2272C98533DA267A3E7658C2SDQFP" TargetMode = "External"/>
	<Relationship Id="rId16" Type="http://schemas.openxmlformats.org/officeDocument/2006/relationships/hyperlink" Target="consultantplus://offline/ref=62C531E9FD4290044D4ECFC25C225EA1E4CDA15A453DE5E947A2C8733596A080E795424C4434E83A18E36A94A632430A2272C98533DA267A3E7658C2SDQFP" TargetMode = "External"/>
	<Relationship Id="rId17" Type="http://schemas.openxmlformats.org/officeDocument/2006/relationships/hyperlink" Target="consultantplus://offline/ref=62C531E9FD4290044D4ED1CF4A4E00A4E0CEF8524F6FBABA4BA6C0216296FCC5B19C4B191971E4251AE368S9Q6P" TargetMode = "External"/>
	<Relationship Id="rId18" Type="http://schemas.openxmlformats.org/officeDocument/2006/relationships/hyperlink" Target="consultantplus://offline/ref=62C531E9FD4290044D4ECFC25C225EA1E4CDA15A453DE5E947A2C8733596A080E795424C4434E83A18E36A94A932430A2272C98533DA267A3E7658C2SDQFP" TargetMode = "External"/>
	<Relationship Id="rId19" Type="http://schemas.openxmlformats.org/officeDocument/2006/relationships/hyperlink" Target="consultantplus://offline/ref=62C531E9FD4290044D4ECFC25C225EA1E4CDA15A453DE5E947A2C8733596A080E795424C4434E83A18E36A94A932430A2272C98533DA267A3E7658C2SDQFP" TargetMode = "External"/>
	<Relationship Id="rId20" Type="http://schemas.openxmlformats.org/officeDocument/2006/relationships/hyperlink" Target="consultantplus://offline/ref=62C531E9FD4290044D4ECFC25C225EA1E4CDA15A453DE5E947A2C8733596A080E795424C4434E83A18E36A97A132430A2272C98533DA267A3E7658C2SDQFP" TargetMode = "External"/>
	<Relationship Id="rId21" Type="http://schemas.openxmlformats.org/officeDocument/2006/relationships/hyperlink" Target="consultantplus://offline/ref=62C531E9FD4290044D4ECFC25C225EA1E4CDA15A453DE5E947A2C8733596A080E795424C4434E83A18E36A97A132430A2272C98533DA267A3E7658C2SDQFP" TargetMode = "External"/>
	<Relationship Id="rId22" Type="http://schemas.openxmlformats.org/officeDocument/2006/relationships/hyperlink" Target="consultantplus://offline/ref=62C531E9FD4290044D4ECFC25C225EA1E4CDA15A453DE5E947A2C8733596A080E795424C4434E83A18E36A97A132430A2272C98533DA267A3E7658C2SDQFP" TargetMode = "External"/>
	<Relationship Id="rId23" Type="http://schemas.openxmlformats.org/officeDocument/2006/relationships/hyperlink" Target="consultantplus://offline/ref=62C531E9FD4290044D4ECFC25C225EA1E4CDA15A453DE5E947A2C8733596A080E795424C4434E83A18E36A97A132430A2272C98533DA267A3E7658C2SDQFP" TargetMode = "External"/>
	<Relationship Id="rId24" Type="http://schemas.openxmlformats.org/officeDocument/2006/relationships/hyperlink" Target="consultantplus://offline/ref=62C531E9FD4290044D4ECFC25C225EA1E4CDA15A453DE5E947A2C8733596A080E795424C4434E83A18E36A97A232430A2272C98533DA267A3E7658C2SDQFP" TargetMode = "External"/>
	<Relationship Id="rId25" Type="http://schemas.openxmlformats.org/officeDocument/2006/relationships/hyperlink" Target="consultantplus://offline/ref=62C531E9FD4290044D4ECFC25C225EA1E4CDA15A453DE5E947A2C8733596A080E795424C4434E83A18E36A97A132430A2272C98533DA267A3E7658C2SDQFP" TargetMode = "External"/>
	<Relationship Id="rId26" Type="http://schemas.openxmlformats.org/officeDocument/2006/relationships/hyperlink" Target="consultantplus://offline/ref=62C531E9FD4290044D4ECFC25C225EA1E4CDA15A453DE5E947A2C8733596A080E795424C4434E83A18E36A97A532430A2272C98533DA267A3E7658C2SDQFP" TargetMode = "External"/>
	<Relationship Id="rId27" Type="http://schemas.openxmlformats.org/officeDocument/2006/relationships/hyperlink" Target="consultantplus://offline/ref=62C531E9FD4290044D4ECFC25C225EA1E4CDA15A453DE5E947A2C8733596A080E795424C4434E83A18E36A97A532430A2272C98533DA267A3E7658C2SDQFP" TargetMode = "External"/>
	<Relationship Id="rId28" Type="http://schemas.openxmlformats.org/officeDocument/2006/relationships/hyperlink" Target="consultantplus://offline/ref=62C531E9FD4290044D4ECFC25C225EA1E4CDA15A453DE5E947A2C8733596A080E795424C4434E83A18E36A97A532430A2272C98533DA267A3E7658C2SDQFP" TargetMode = "External"/>
	<Relationship Id="rId29" Type="http://schemas.openxmlformats.org/officeDocument/2006/relationships/hyperlink" Target="consultantplus://offline/ref=62C531E9FD4290044D4ECFC25C225EA1E4CDA15A453DE5E947A2C8733596A080E795424C4434E83A18E36A97A532430A2272C98533DA267A3E7658C2SDQFP" TargetMode = "External"/>
	<Relationship Id="rId30" Type="http://schemas.openxmlformats.org/officeDocument/2006/relationships/hyperlink" Target="consultantplus://offline/ref=62C531E9FD4290044D4ECFC25C225EA1E4CDA15A453DE5E947A2C8733596A080E795424C4434E83A18E36A97A532430A2272C98533DA267A3E7658C2SDQFP" TargetMode = "External"/>
	<Relationship Id="rId31" Type="http://schemas.openxmlformats.org/officeDocument/2006/relationships/hyperlink" Target="consultantplus://offline/ref=62C531E9FD4290044D4ECFC25C225EA1E4CDA15A453DE5E947A2C8733596A080E795424C4434E83A18E36A97A632430A2272C98533DA267A3E7658C2SDQFP" TargetMode = "External"/>
	<Relationship Id="rId32" Type="http://schemas.openxmlformats.org/officeDocument/2006/relationships/hyperlink" Target="consultantplus://offline/ref=62C531E9FD4290044D4ECFC25C225EA1E4CDA15A453DE5E947A2C8733596A080E795424C4434E83A18E36A97A732430A2272C98533DA267A3E7658C2SDQFP" TargetMode = "External"/>
	<Relationship Id="rId33" Type="http://schemas.openxmlformats.org/officeDocument/2006/relationships/hyperlink" Target="consultantplus://offline/ref=62C531E9FD4290044D4ECFC25C225EA1E4CDA15A4538E7EC4FA0C8733596A080E795424C4434E83A18E36A95A632430A2272C98533DA267A3E7658C2SDQFP" TargetMode = "External"/>
	<Relationship Id="rId34" Type="http://schemas.openxmlformats.org/officeDocument/2006/relationships/hyperlink" Target="consultantplus://offline/ref=62C531E9FD4290044D4ECFC25C225EA1E4CDA15A4539E3E743A1C8733596A080E795424C4434E83A18E36A94A532430A2272C98533DA267A3E7658C2SDQFP" TargetMode = "External"/>
	<Relationship Id="rId35" Type="http://schemas.openxmlformats.org/officeDocument/2006/relationships/hyperlink" Target="consultantplus://offline/ref=62C531E9FD4290044D4ED1CF4A4E00A4E0CEFB544738EDB81AF3CE246AC6A6D5B5D51C150571FB3A19FD6895A2S3QAP" TargetMode = "External"/>
	<Relationship Id="rId36" Type="http://schemas.openxmlformats.org/officeDocument/2006/relationships/hyperlink" Target="consultantplus://offline/ref=62C531E9FD4290044D4ECFC25C225EA1E4CDA15A453DE5E947A2C8733596A080E795424C4434E83A18E36A97A832430A2272C98533DA267A3E7658C2SDQFP" TargetMode = "External"/>
	<Relationship Id="rId37" Type="http://schemas.openxmlformats.org/officeDocument/2006/relationships/hyperlink" Target="consultantplus://offline/ref=62C531E9FD4290044D4ECFC25C225EA1E4CDA15A453DE5E947A2C8733596A080E795424C4434E83A18E36A97A932430A2272C98533DA267A3E7658C2SDQFP" TargetMode = "External"/>
	<Relationship Id="rId38" Type="http://schemas.openxmlformats.org/officeDocument/2006/relationships/hyperlink" Target="consultantplus://offline/ref=62C531E9FD4290044D4ECFC25C225EA1E4CDA15A4539E3E743A1C8733596A080E795424C5634B0361AE27494A127155B64S2Q4P" TargetMode = "External"/>
	<Relationship Id="rId39" Type="http://schemas.openxmlformats.org/officeDocument/2006/relationships/hyperlink" Target="consultantplus://offline/ref=62C531E9FD4290044D4ECFC25C225EA1E4CDA15A453DE5E947A2C8733596A080E795424C4434E83A18E36A96A032430A2272C98533DA267A3E7658C2SDQFP" TargetMode = "External"/>
	<Relationship Id="rId40" Type="http://schemas.openxmlformats.org/officeDocument/2006/relationships/hyperlink" Target="consultantplus://offline/ref=62C531E9FD4290044D4ECFC25C225EA1E4CDA15A453DE5E947A2C8733596A080E795424C4434E83A18E36A96A032430A2272C98533DA267A3E7658C2SDQFP" TargetMode = "External"/>
	<Relationship Id="rId41" Type="http://schemas.openxmlformats.org/officeDocument/2006/relationships/hyperlink" Target="consultantplus://offline/ref=62C531E9FD4290044D4ECFC25C225EA1E4CDA15A453DE5E947A2C8733596A080E795424C4434E83A18E36A96A232430A2272C98533DA267A3E7658C2SDQFP" TargetMode = "External"/>
	<Relationship Id="rId42" Type="http://schemas.openxmlformats.org/officeDocument/2006/relationships/hyperlink" Target="consultantplus://offline/ref=62C531E9FD4290044D4ECFC25C225EA1E4CDA15A453DE5E947A2C8733596A080E795424C4434E83A18E36A96A432430A2272C98533DA267A3E7658C2SDQFP" TargetMode = "External"/>
	<Relationship Id="rId43" Type="http://schemas.openxmlformats.org/officeDocument/2006/relationships/hyperlink" Target="consultantplus://offline/ref=62C531E9FD4290044D4ECFC25C225EA1E4CDA15A453DE5E947A2C8733596A080E795424C4434E83A18E36A96A532430A2272C98533DA267A3E7658C2SDQFP" TargetMode = "External"/>
	<Relationship Id="rId44" Type="http://schemas.openxmlformats.org/officeDocument/2006/relationships/hyperlink" Target="consultantplus://offline/ref=62C531E9FD4290044D4ECFC25C225EA1E4CDA15A453DE5E947A2C8733596A080E795424C4434E83A18E36A96A532430A2272C98533DA267A3E7658C2SDQFP" TargetMode = "External"/>
	<Relationship Id="rId45" Type="http://schemas.openxmlformats.org/officeDocument/2006/relationships/hyperlink" Target="consultantplus://offline/ref=62C531E9FD4290044D4ECFC25C225EA1E4CDA15A453DE5E947A2C8733596A080E795424C4434E83A18E36A96A632430A2272C98533DA267A3E7658C2SDQFP" TargetMode = "External"/>
	<Relationship Id="rId46" Type="http://schemas.openxmlformats.org/officeDocument/2006/relationships/hyperlink" Target="consultantplus://offline/ref=62C531E9FD4290044D4ECFC25C225EA1E4CDA15A453DE5E947A2C8733596A080E795424C4434E83A18E36A96A632430A2272C98533DA267A3E7658C2SDQFP" TargetMode = "External"/>
	<Relationship Id="rId47" Type="http://schemas.openxmlformats.org/officeDocument/2006/relationships/hyperlink" Target="consultantplus://offline/ref=62C531E9FD4290044D4ECFC25C225EA1E4CDA15A453DE5E947A2C8733596A080E795424C4434E83A18E36A96A632430A2272C98533DA267A3E7658C2SDQ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региональной политики и взаимодействия с органами местного самоуправления ЯО от 21.03.2019 N 4н
(ред. от 26.09.2023)
"Об общественном совете при министерстве регионального развития Ярославской области"
(вместе с "Положением об общественном совете при министерстве регионального развития Ярославской области")
(Зарегистрировано в правовом управлении Правительства ЯО 25.03.2019 N 41-8936)</dc:title>
  <dcterms:created xsi:type="dcterms:W3CDTF">2023-11-21T15:16:18Z</dcterms:created>
</cp:coreProperties>
</file>