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ЕАО от 27.06.2012 N 101-ОЗ</w:t>
              <w:br/>
              <w:t xml:space="preserve">(ред. от 19.04.2023)</w:t>
              <w:br/>
              <w:t xml:space="preserve">"О дополнительных гарантиях ветеранам боевых действий, членам их семей и общественным объединениям инвалидов и ветеранов боевых действий"</w:t>
              <w:br/>
              <w:t xml:space="preserve">(принят ЗС ЕАО от 27.06.2012)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июня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101-ОЗ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ДОПОЛНИТЕЛЬНЫХ ГАРАНТИЯХ ВЕТЕРАНАМ БОЕВЫХ ДЕЙСТВИЙ,</w:t>
      </w:r>
    </w:p>
    <w:p>
      <w:pPr>
        <w:pStyle w:val="2"/>
        <w:jc w:val="center"/>
      </w:pPr>
      <w:r>
        <w:rPr>
          <w:sz w:val="20"/>
        </w:rPr>
        <w:t xml:space="preserve">ЧЛЕНАМ ИХ СЕМЕЙ И ОБЩЕСТВЕННЫМ ОБЪЕДИНЕНИЯМ ИНВАЛИДОВ</w:t>
      </w:r>
    </w:p>
    <w:p>
      <w:pPr>
        <w:pStyle w:val="2"/>
        <w:jc w:val="center"/>
      </w:pPr>
      <w:r>
        <w:rPr>
          <w:sz w:val="20"/>
        </w:rPr>
        <w:t xml:space="preserve">И ВЕТЕРАНОВ БОЕВЫХ ДЕЙСТВИЙ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ЕАО</w:t>
      </w:r>
    </w:p>
    <w:p>
      <w:pPr>
        <w:pStyle w:val="0"/>
        <w:jc w:val="right"/>
      </w:pPr>
      <w:r>
        <w:rPr>
          <w:sz w:val="20"/>
        </w:rPr>
        <w:t xml:space="preserve">27 июня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ЕАО от 27.09.2012 </w:t>
            </w:r>
            <w:hyperlink w:history="0" r:id="rId7" w:tooltip="Закон ЕАО от 27.09.2012 N 141-ОЗ &quot;О внесении изменения в статью 2 закона ЕАО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27.09.2012) {КонсультантПлюс}">
              <w:r>
                <w:rPr>
                  <w:sz w:val="20"/>
                  <w:color w:val="0000ff"/>
                </w:rPr>
                <w:t xml:space="preserve">N 141-ОЗ</w:t>
              </w:r>
            </w:hyperlink>
            <w:r>
              <w:rPr>
                <w:sz w:val="20"/>
                <w:color w:val="392c69"/>
              </w:rPr>
              <w:t xml:space="preserve">, от 13.07.2017 </w:t>
            </w:r>
            <w:hyperlink w:history="0" r:id="rId8" w:tooltip="Закон ЕАО от 13.07.2017 N 128-ОЗ &quot;О внесении изменения в статью 3 закона ЕАО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13.07.2017) {КонсультантПлюс}">
              <w:r>
                <w:rPr>
                  <w:sz w:val="20"/>
                  <w:color w:val="0000ff"/>
                </w:rPr>
                <w:t xml:space="preserve">N 128-ОЗ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26.10.2017 </w:t>
            </w:r>
            <w:hyperlink w:history="0" r:id="rId9" w:tooltip="Закон ЕАО от 26.10.2017 N 163-ОЗ &quot;О внесении изменения в статью 1 закона ЕАО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26.10.2017) {КонсультантПлюс}">
              <w:r>
                <w:rPr>
                  <w:sz w:val="20"/>
                  <w:color w:val="0000ff"/>
                </w:rPr>
                <w:t xml:space="preserve">N 163-ОЗ</w:t>
              </w:r>
            </w:hyperlink>
            <w:r>
              <w:rPr>
                <w:sz w:val="20"/>
                <w:color w:val="392c69"/>
              </w:rPr>
              <w:t xml:space="preserve">, от 01.11.2019 </w:t>
            </w:r>
            <w:hyperlink w:history="0" r:id="rId10" w:tooltip="Закон ЕАО от 01.11.2019 N 461-ОЗ &quot;О внесении изменения в статью 3 закона ЕАО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01.11.2019) {КонсультантПлюс}">
              <w:r>
                <w:rPr>
                  <w:sz w:val="20"/>
                  <w:color w:val="0000ff"/>
                </w:rPr>
                <w:t xml:space="preserve">N 461-ОЗ</w:t>
              </w:r>
            </w:hyperlink>
            <w:r>
              <w:rPr>
                <w:sz w:val="20"/>
                <w:color w:val="392c69"/>
              </w:rPr>
              <w:t xml:space="preserve">, от 28.09.2022 </w:t>
            </w:r>
            <w:hyperlink w:history="0" r:id="rId11" w:tooltip="Закон ЕАО от 28.09.2022 N 141-ОЗ &quot;О внесении изменений в некоторые законы Еврейской автономной области&quot; (принят ЗС ЕАО от 28.09.2022) {КонсультантПлюс}">
              <w:r>
                <w:rPr>
                  <w:sz w:val="20"/>
                  <w:color w:val="0000ff"/>
                </w:rPr>
                <w:t xml:space="preserve">N 141-ОЗ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19.04.2023 </w:t>
            </w:r>
            <w:hyperlink w:history="0" r:id="rId12" w:tooltip="Закон ЕАО от 19.04.2023 N 258-ОЗ &quot;О внесении изменений в статью 2 закона ЕАО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19.04.2023) {КонсультантПлюс}">
              <w:r>
                <w:rPr>
                  <w:sz w:val="20"/>
                  <w:color w:val="0000ff"/>
                </w:rPr>
                <w:t xml:space="preserve">N 258-ОЗ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bookmarkStart w:id="22" w:name="P22"/>
    <w:bookmarkEnd w:id="22"/>
    <w:p>
      <w:pPr>
        <w:pStyle w:val="0"/>
        <w:ind w:firstLine="540"/>
        <w:jc w:val="both"/>
      </w:pPr>
      <w:r>
        <w:rPr>
          <w:sz w:val="20"/>
        </w:rPr>
        <w:t xml:space="preserve">1. На территории Еврейской автономной области (далее - область) </w:t>
      </w:r>
      <w:hyperlink w:history="0" r:id="rId13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ветеранам</w:t>
        </w:r>
      </w:hyperlink>
      <w:r>
        <w:rPr>
          <w:sz w:val="20"/>
        </w:rPr>
        <w:t xml:space="preserve"> боевых действий, принимавшим участие в боевых действиях в государствах (на территориях), указанных в </w:t>
      </w:r>
      <w:hyperlink w:history="0" r:id="rId14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Перечня государств, городов, территорий и периодов ведения боевых действий с участием граждан Российской Федерации приложения к Федеральному закону от 12.01.1995 N 5-ФЗ "О ветеранах" (далее - ветеран боевых действий), ставшим инвалидами в ходе таких боевых действий, выплачивается ежемесячно к трудовой пенсии по инвалидности денежное пособие в размере 3000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Лицам из числа ветеранов боевых действий один раз производится оплата обучения в образовательной организации высшего или среднего профессионального образования, расположенной на территории области и имеющей государственную аккредитацию, в </w:t>
      </w:r>
      <w:hyperlink w:history="0" r:id="rId15" w:tooltip="Постановление правительства ЕАО от 18.09.2012 N 443-пп (ред. от 17.04.2020) &quot;О Порядке предоставления дополнительных гарантий ветеранам боевых действий и членам их семей&quot; {КонсультантПлюс}">
        <w:r>
          <w:rPr>
            <w:sz w:val="20"/>
            <w:color w:val="0000ff"/>
          </w:rPr>
          <w:t xml:space="preserve">размере</w:t>
        </w:r>
      </w:hyperlink>
      <w:r>
        <w:rPr>
          <w:sz w:val="20"/>
        </w:rPr>
        <w:t xml:space="preserve">, установленном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6" w:tooltip="Закон ЕАО от 26.10.2017 N 163-ОЗ &quot;О внесении изменения в статью 1 закона ЕАО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26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26.10.2017 N 163-ОЗ)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Семьям ветеранов боевых действий, погибших при исполнении служебных обязанностей в государствах (на территориях), определенных в </w:t>
      </w:r>
      <w:hyperlink w:history="0" w:anchor="P22" w:tooltip="1. На территории Еврейской автономной области (далее - область) ветеранам боевых действий, принимавшим участие в боевых действиях в государствах (на территориях), указанных в разделе III Перечня государств, городов, территорий и периодов ведения боевых действий с участием граждан Российской Федерации приложения к Федеральному закону от 12.01.1995 N 5-ФЗ &quot;О ветеранах&quot; (далее - ветеран боевых действий), ставшим инвалидами в ходе таких боевых действий, выплачивается ежемесячно к трудовой пенсии по инвалидно...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настоящего закона (далее - погибший ветеран боевых действий), предоставляются следующие дополнительные гарантии: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ЕАО от 19.04.2023 N 258-ОЗ &quot;О внесении изменений в статью 2 закона ЕАО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19.04.2023 N 258-ОЗ)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 семье погибшего ветерана боевых действий в случае, если он состоял в браке, выплачивается денежное пособие в размере 20000 рублей;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8" w:tooltip="Закон ЕАО от 19.04.2023 N 258-ОЗ &quot;О внесении изменений в статью 2 закона ЕАО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19.04.2023 N 258-ОЗ)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ежегодно семье родителей погибшего ветерана боевых действий выплачивается денежное пособие в размере 20000 рублей. Если брак родителей расторгнут, денежное пособие выплачивается в равных долях каждому родителю;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19" w:tooltip="Закон ЕАО от 19.04.2023 N 258-ОЗ &quot;О внесении изменений в статью 2 закона ЕАО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19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19.04.2023 N 258-ОЗ)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выплачивается по 20000 рублей следующим членам семьи погибшего ветерана боевых действий вне зависимости от нахождения на иждивении на день гибели ветерана боевых действий: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ЕАО от 19.04.2023 N 258-ОЗ &quot;О внесении изменений в статью 2 закона ЕАО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19.04.2023 N 258-ОЗ)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супруге (супругу) погибшего ветерана боевых действий, не вступившей (не вступившему) в повторный брак;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ЕАО от 19.04.2023 N 258-ОЗ &quot;О внесении изменений в статью 2 закона ЕАО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19.04.2023 N 258-ОЗ)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 (в том числе усыновленным (удочеренным), взятым под опеку (попечительство)), не достигшим возраста 18 лет, а также обучающимся по очной форме обучения в образовательных организациях, за исключением организаций дополнительного образования, до окончания такого обучения;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ЕАО от 28.09.2022 N 141-ОЗ &quot;О внесении изменений в некоторые законы Еврейской автономной области&quot; (принят ЗС ЕАО от 28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28.09.2022 N 141-ОЗ)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 старше 18 лет, ставшим инвалидами до достижения ими возраста 18 лет и имеющим ограничение способности к трудовой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ежегодно выплачивается по 20000 рублей следующим членам семьи погибшего ветерана боевых действий, находившимся на момент гибели ветерана боевых действий на его иждивении и проживавшим в его семье: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ЕАО от 19.04.2023 N 258-ОЗ &quot;О внесении изменений в статью 2 закона ЕАО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19.04.2023 N 258-ОЗ)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 супруги (супруга), братьям, сестрам и внукам, не достигшим возраста 18 лет, а также обучающимся по очной форме обучения в образовательных организациях, за исключением организаций дополнительного образования, до окончания такого обучения, но не более 23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ЕАО от 28.09.2022 N 141-ОЗ &quot;О внесении изменений в некоторые законы Еврейской автономной области&quot; (принят ЗС ЕАО от 28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28.09.2022 N 141-ОЗ)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ЕАО от 01.11.2019 N 461-ОЗ &quot;О внесении изменения в статью 3 закона ЕАО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01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01.11.2019 N 461-ОЗ)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Общественным объединениям инвалидов и ветеранов боевых действий области осуществляется возмещение расходов потребленной электрической и тепловой энергии в размере 50 процентов на всю занимаемую площадь, но не более 400 кв. метров.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6" w:tooltip="Постановление правительства ЕАО от 18.09.2012 N 443-пп (ред. от 17.04.2020) &quot;О Порядке предоставления дополнительных гарантий ветеранам боевых действий и членам их семей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дополнительных гарантий, предусмотренных настоящим законом, устанавливается правительством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Пособия и меры социальной поддержки, установленные настоящим законом, финансируются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пособий, установленный настоящим законом, индексируется законом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 следующие законы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 06.12.2006 </w:t>
      </w:r>
      <w:hyperlink w:history="0" r:id="rId27" w:tooltip="Закон ЕАО от 06.12.2006 N 30-ОЗ (ред. от 14.11.2011) &quot;О дополнительных гарантиях участникам боевых действий, общественным объединениям участников боевых действий и семьям военнослужащих, погибших в ходе боевых действий на территориях других государств и в условиях вооруженного конфликта в Чеченской Республике&quot; (принят ЗС ЕАО от 06.12.2006) ------------ Утратил силу или отменен {КонсультантПлюс}">
        <w:r>
          <w:rPr>
            <w:sz w:val="20"/>
            <w:color w:val="0000ff"/>
          </w:rPr>
          <w:t xml:space="preserve">N 30-ОЗ</w:t>
        </w:r>
      </w:hyperlink>
      <w:r>
        <w:rPr>
          <w:sz w:val="20"/>
        </w:rPr>
        <w:t xml:space="preserve"> "О дополнительных гарантиях участникам боевых действий, общественным объединениям участников боевых действий и семьям военнослужащих, погибших в ходе боевых действий на территориях других государств и в условиях вооруженного конфликта в Чеченской Республике";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 28.03.2007 </w:t>
      </w:r>
      <w:hyperlink w:history="0" r:id="rId28" w:tooltip="Закон ЕАО от 28.03.2007 N 103-ОЗ &quot;О внесении изменений в закон Еврейской автономной области &quot;О дополнительных гарантиях участникам боевых действий, общественным объединениям участников боевых действий и семьям военнослужащих, погибших в ходе боевых действий на территориях других государств и в условиях вооруженного конфликта в Чеченской Республике&quot; (принят ЗС ЕАО от 28.03.2007) ------------ Утратил силу или отменен {КонсультантПлюс}">
        <w:r>
          <w:rPr>
            <w:sz w:val="20"/>
            <w:color w:val="0000ff"/>
          </w:rPr>
          <w:t xml:space="preserve">N 103-ОЗ</w:t>
        </w:r>
      </w:hyperlink>
      <w:r>
        <w:rPr>
          <w:sz w:val="20"/>
        </w:rPr>
        <w:t xml:space="preserve"> "О внесении изменений в закон Еврейской автономной области "О дополнительных гарантиях участникам боевых действий, общественным объединениям участников боевых действий и семьям военнослужащих, погибших в ходе боевых действий на территориях других государств и в условиях вооруженного конфликта в Чеченской Республике";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 14.11.2011 </w:t>
      </w:r>
      <w:hyperlink w:history="0" r:id="rId29" w:tooltip="Закон ЕАО от 14.11.2011 N 1064-ОЗ &quot;О внесении изменений в закон ЕАО &quot;О дополнительных гарантиях участникам боевых действий, общественным объединениям участников боевых действий и семьям военнослужащих, погибших в ходе боевых действий на территориях других государств и в условиях вооруженного конфликта в Чеченской Республике&quot; (принят ЗС ЕАО от 14.11.2011) ------------ Утратил силу или отменен {КонсультантПлюс}">
        <w:r>
          <w:rPr>
            <w:sz w:val="20"/>
            <w:color w:val="0000ff"/>
          </w:rPr>
          <w:t xml:space="preserve">N 1064-ОЗ</w:t>
        </w:r>
      </w:hyperlink>
      <w:r>
        <w:rPr>
          <w:sz w:val="20"/>
        </w:rPr>
        <w:t xml:space="preserve"> "О внесении изменений в закон ЕАО "О дополнительных гарантиях участникам боевых действий, общественным объединениям участников боевых действий и семьям военнослужащих, погибших в ходе боевых действий на территориях других государств и в условиях вооруженного конфликта в Чеченской Республике".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А.А.ВИННИКОВ</w:t>
      </w:r>
    </w:p>
    <w:p>
      <w:pPr>
        <w:pStyle w:val="0"/>
      </w:pPr>
      <w:r>
        <w:rPr>
          <w:sz w:val="20"/>
        </w:rPr>
        <w:t xml:space="preserve">г. Биробиджан</w:t>
      </w:r>
    </w:p>
    <w:p>
      <w:pPr>
        <w:pStyle w:val="0"/>
        <w:spacing w:before="200" w:line-rule="auto"/>
      </w:pPr>
      <w:r>
        <w:rPr>
          <w:sz w:val="20"/>
        </w:rPr>
        <w:t xml:space="preserve">27 июня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101-ОЗ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ЕАО от 27.06.2012 N 101-ОЗ</w:t>
            <w:br/>
            <w:t>(ред. от 19.04.2023)</w:t>
            <w:br/>
            <w:t>"О дополнительных гарантиях ветеранам боевых действий, членам их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469E1E97B05A4783CBF99672F826665323065BC2CE6BF558D47E33F23FBADA352A404698E47C28FDBF9BE8F1884BE3352299A7A7ED38B74B98830bEtAP" TargetMode = "External"/>
	<Relationship Id="rId8" Type="http://schemas.openxmlformats.org/officeDocument/2006/relationships/hyperlink" Target="consultantplus://offline/ref=8469E1E97B05A4783CBF99672F826665323065BC2BE1B5508F47E33F23FBADA352A404698E47C28FDBF9BE8F1884BE3352299A7A7ED38B74B98830bEtAP" TargetMode = "External"/>
	<Relationship Id="rId9" Type="http://schemas.openxmlformats.org/officeDocument/2006/relationships/hyperlink" Target="consultantplus://offline/ref=8469E1E97B05A4783CBF99672F826665323065BC2BE0B0508347E33F23FBADA352A404698E47C28FDBF9BE8F1884BE3352299A7A7ED38B74B98830bEtAP" TargetMode = "External"/>
	<Relationship Id="rId10" Type="http://schemas.openxmlformats.org/officeDocument/2006/relationships/hyperlink" Target="consultantplus://offline/ref=8469E1E97B05A4783CBF99672F826665323065BC28E0BE508E47E33F23FBADA352A404698E47C28FDBF9BE8F1884BE3352299A7A7ED38B74B98830bEtAP" TargetMode = "External"/>
	<Relationship Id="rId11" Type="http://schemas.openxmlformats.org/officeDocument/2006/relationships/hyperlink" Target="consultantplus://offline/ref=8469E1E97B05A4783CBF99672F826665323065BC29E8B5578347E33F23FBADA352A404698E47C28FDBF9BB831884BE3352299A7A7ED38B74B98830bEtAP" TargetMode = "External"/>
	<Relationship Id="rId12" Type="http://schemas.openxmlformats.org/officeDocument/2006/relationships/hyperlink" Target="consultantplus://offline/ref=8469E1E97B05A4783CBF99672F826665323065BC26E3B5578D47E33F23FBADA352A404698E47C28FDBF9BE8F1884BE3352299A7A7ED38B74B98830bEtAP" TargetMode = "External"/>
	<Relationship Id="rId13" Type="http://schemas.openxmlformats.org/officeDocument/2006/relationships/hyperlink" Target="consultantplus://offline/ref=8469E1E97B05A4783CBF876A39EE3C6A303F3DB128E4BD07D718B86274F2A7F415EB5D2BCF4197DE9FACB38513CEEF7119269878b6t3P" TargetMode = "External"/>
	<Relationship Id="rId14" Type="http://schemas.openxmlformats.org/officeDocument/2006/relationships/hyperlink" Target="consultantplus://offline/ref=8469E1E97B05A4783CBF876A39EE3C6A303F3DB128E4BD07D718B86274F2A7F415EB5D2BCA4AC08ADCF2EAD65785E275073A987C7ED18D68bBt8P" TargetMode = "External"/>
	<Relationship Id="rId15" Type="http://schemas.openxmlformats.org/officeDocument/2006/relationships/hyperlink" Target="consultantplus://offline/ref=8469E1E97B05A4783CBF99672F826665323065BC28E7B4568C47E33F23FBADA352A404698E47C28FDBF9BE801884BE3352299A7A7ED38B74B98830bEtAP" TargetMode = "External"/>
	<Relationship Id="rId16" Type="http://schemas.openxmlformats.org/officeDocument/2006/relationships/hyperlink" Target="consultantplus://offline/ref=090609AC5A66A15D754402E8356FC80807F5604FF635F837A28F2927F12347691C762B22AA1D775A71D7FF959A99BF472C1D344FE9074C856C63D8c7tFP" TargetMode = "External"/>
	<Relationship Id="rId17" Type="http://schemas.openxmlformats.org/officeDocument/2006/relationships/hyperlink" Target="consultantplus://offline/ref=090609AC5A66A15D754402E8356FC80807F5604FFB36FD30AC8F2927F12347691C762B22AA1D775A71D7FF949A99BF472C1D344FE9074C856C63D8c7tFP" TargetMode = "External"/>
	<Relationship Id="rId18" Type="http://schemas.openxmlformats.org/officeDocument/2006/relationships/hyperlink" Target="consultantplus://offline/ref=090609AC5A66A15D754402E8356FC80807F5604FFB36FD30AC8F2927F12347691C762B22AA1D775A71D7FE9D9A99BF472C1D344FE9074C856C63D8c7tFP" TargetMode = "External"/>
	<Relationship Id="rId19" Type="http://schemas.openxmlformats.org/officeDocument/2006/relationships/hyperlink" Target="consultantplus://offline/ref=090609AC5A66A15D754402E8356FC80807F5604FFB36FD30AC8F2927F12347691C762B22AA1D775A71D7FE9F9A99BF472C1D344FE9074C856C63D8c7tFP" TargetMode = "External"/>
	<Relationship Id="rId20" Type="http://schemas.openxmlformats.org/officeDocument/2006/relationships/hyperlink" Target="consultantplus://offline/ref=090609AC5A66A15D754402E8356FC80807F5604FFB36FD30AC8F2927F12347691C762B22AA1D775A71D7FE989A99BF472C1D344FE9074C856C63D8c7tFP" TargetMode = "External"/>
	<Relationship Id="rId21" Type="http://schemas.openxmlformats.org/officeDocument/2006/relationships/hyperlink" Target="consultantplus://offline/ref=090609AC5A66A15D754402E8356FC80807F5604FFB36FD30AC8F2927F12347691C762B22AA1D775A71D7FE959A99BF472C1D344FE9074C856C63D8c7tFP" TargetMode = "External"/>
	<Relationship Id="rId22" Type="http://schemas.openxmlformats.org/officeDocument/2006/relationships/hyperlink" Target="consultantplus://offline/ref=090609AC5A66A15D754402E8356FC80807F5604FF43DFD30A28F2927F12347691C762B22AA1D775A71D7FA989A99BF472C1D344FE9074C856C63D8c7tFP" TargetMode = "External"/>
	<Relationship Id="rId23" Type="http://schemas.openxmlformats.org/officeDocument/2006/relationships/hyperlink" Target="consultantplus://offline/ref=090609AC5A66A15D754402E8356FC80807F5604FFB36FD30AC8F2927F12347691C762B22AA1D775A71D7FE949A99BF472C1D344FE9074C856C63D8c7tFP" TargetMode = "External"/>
	<Relationship Id="rId24" Type="http://schemas.openxmlformats.org/officeDocument/2006/relationships/hyperlink" Target="consultantplus://offline/ref=090609AC5A66A15D754402E8356FC80807F5604FF43DFD30A28F2927F12347691C762B22AA1D775A71D7FA9B9A99BF472C1D344FE9074C856C63D8c7tFP" TargetMode = "External"/>
	<Relationship Id="rId25" Type="http://schemas.openxmlformats.org/officeDocument/2006/relationships/hyperlink" Target="consultantplus://offline/ref=090609AC5A66A15D754402E8356FC80807F5604FF535F637AF8F2927F12347691C762B22AA1D775A71D7FF959A99BF472C1D344FE9074C856C63D8c7tFP" TargetMode = "External"/>
	<Relationship Id="rId26" Type="http://schemas.openxmlformats.org/officeDocument/2006/relationships/hyperlink" Target="consultantplus://offline/ref=090609AC5A66A15D754402E8356FC80807F5604FF532FC31AD8F2927F12347691C762B22AA1D775A71D7FE989A99BF472C1D344FE9074C856C63D8c7tFP" TargetMode = "External"/>
	<Relationship Id="rId27" Type="http://schemas.openxmlformats.org/officeDocument/2006/relationships/hyperlink" Target="consultantplus://offline/ref=090609AC5A66A15D754402E8356FC80807F5604FF130FF34A88F2927F12347691C762B30AA457B5871C9FF9B8FCFEE01c7tAP" TargetMode = "External"/>
	<Relationship Id="rId28" Type="http://schemas.openxmlformats.org/officeDocument/2006/relationships/hyperlink" Target="consultantplus://offline/ref=090609AC5A66A15D754402E8356FC80807F5604FFA31F831A1D2232FA82F456E13292E25BB1D745A6FD7F98393CDECc0t0P" TargetMode = "External"/>
	<Relationship Id="rId29" Type="http://schemas.openxmlformats.org/officeDocument/2006/relationships/hyperlink" Target="consultantplus://offline/ref=090609AC5A66A15D754402E8356FC80807F5604FF130FF37AA8F2927F12347691C762B30AA457B5871C9FF9B8FCFEE01c7tA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ЕАО от 27.06.2012 N 101-ОЗ
(ред. от 19.04.2023)
"О дополнительных гарантиях ветеранам боевых действий, членам их семей и общественным объединениям инвалидов и ветеранов боевых действий"
(принят ЗС ЕАО от 27.06.2012)</dc:title>
  <dcterms:created xsi:type="dcterms:W3CDTF">2023-06-20T15:45:27Z</dcterms:created>
</cp:coreProperties>
</file>