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06.07.2012 N 693-ЗЗК</w:t>
              <w:br/>
              <w:t xml:space="preserve">(ред. от 07.11.2022)</w:t>
              <w:br/>
              <w:t xml:space="preserve">"Об отдельных вопросах в сфере здравоохранения"</w:t>
              <w:br/>
              <w:t xml:space="preserve">(принят Законодательным Собранием Забайкальского края 27.06.2012)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июля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693-ЗЗК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СФЕРЕ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27 июня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09.04.2014 </w:t>
            </w:r>
            <w:hyperlink w:history="0" r:id="rId7" w:tooltip="Закон Забайкальского края от 09.04.2014 N 963-ЗЗК (ред. от 10.06.2020) &quot;О внесении изменений в отдельные законы Забайкальского края&quot; (принят Законодательным Собранием Забайкальского края 21.03.2014) {КонсультантПлюс}">
              <w:r>
                <w:rPr>
                  <w:sz w:val="20"/>
                  <w:color w:val="0000ff"/>
                </w:rPr>
                <w:t xml:space="preserve">N 963-ЗЗК</w:t>
              </w:r>
            </w:hyperlink>
            <w:r>
              <w:rPr>
                <w:sz w:val="20"/>
                <w:color w:val="392c69"/>
              </w:rPr>
              <w:t xml:space="preserve">, от 28.07.2014 </w:t>
            </w:r>
            <w:hyperlink w:history="0" r:id="rId8" w:tooltip="Закон Забайкальского края от 28.07.2014 N 1030-ЗЗК (ред. от 04.07.2022) &quot;О внесении изменений в отдельные законы Забайкальского края&quot; (принят Законодательным Собранием Забайкальского края 16.07.2014) {КонсультантПлюс}">
              <w:r>
                <w:rPr>
                  <w:sz w:val="20"/>
                  <w:color w:val="0000ff"/>
                </w:rPr>
                <w:t xml:space="preserve">N 1030-ЗЗК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28.04.2015 </w:t>
            </w:r>
            <w:hyperlink w:history="0" r:id="rId9" w:tooltip="Закон Забайкальского края от 28.04.2015 N 1162-ЗЗК &quot;О внесении изменений в Закон Забайкальского края &quot;Об отдельных вопросах в сфере здравоохранения&quot; (принят Законодательным Собранием Забайкальского края 22.04.2015) {КонсультантПлюс}">
              <w:r>
                <w:rPr>
                  <w:sz w:val="20"/>
                  <w:color w:val="0000ff"/>
                </w:rPr>
                <w:t xml:space="preserve">N 1162-ЗЗК</w:t>
              </w:r>
            </w:hyperlink>
            <w:r>
              <w:rPr>
                <w:sz w:val="20"/>
                <w:color w:val="392c69"/>
              </w:rPr>
              <w:t xml:space="preserve">, от 28.11.2016 </w:t>
            </w:r>
            <w:hyperlink w:history="0" r:id="rId10" w:tooltip="Закон Забайкальского края от 28.11.2016 N 1406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16.11.2016) {КонсультантПлюс}">
              <w:r>
                <w:rPr>
                  <w:sz w:val="20"/>
                  <w:color w:val="0000ff"/>
                </w:rPr>
                <w:t xml:space="preserve">N 1406-ЗЗК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06.04.2021 </w:t>
            </w:r>
            <w:hyperlink w:history="0" r:id="rId11" w:tooltip="Закон Забайкальского края от 06.04.2021 N 1941-ЗЗК &quot;О внесении изменения в статью 2 Закона Забайкальского края &quot;Об отдельных вопросах в сфере здравоохранения&quot; (принят Законодательным Собранием Забайкальского края 24.03.2021) {КонсультантПлюс}">
              <w:r>
                <w:rPr>
                  <w:sz w:val="20"/>
                  <w:color w:val="0000ff"/>
                </w:rPr>
                <w:t xml:space="preserve">N 1941-ЗЗК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12" w:tooltip="Закон Забайкальского края от 07.11.2022 N 2114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26.10.2022) {КонсультантПлюс}">
              <w:r>
                <w:rPr>
                  <w:sz w:val="20"/>
                  <w:color w:val="0000ff"/>
                </w:rPr>
                <w:t xml:space="preserve">N 2114-ЗЗК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исключена. - </w:t>
      </w:r>
      <w:hyperlink w:history="0" r:id="rId13" w:tooltip="Закон Забайкальского края от 28.04.2015 N 1162-ЗЗК &quot;О внесении изменений в Закон Забайкальского края &quot;Об отдельных вопросах в сфере здравоохранения&quot; (принят Законодательным Собранием Забайкальского края 22.04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28.04.2015 N 1162-ЗЗК.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Утратила силу. - </w:t>
      </w:r>
      <w:hyperlink w:history="0" r:id="rId14" w:tooltip="Закон Забайкальского края от 28.07.2014 N 1030-ЗЗК (ред. от 04.07.2022) &quot;О внесении изменений в отдельные законы Забайкальского края&quot; (принят Законодательным Собранием Забайкальского края 16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28.07.2014 N 1030-ЗЗК.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1(1). Осуществление органами местного самоуправления муниципальных районов, муниципальных и городских округов Забайкальского края отдельных полномочий в сфере охраны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Забайкальского края от 07.11.2022 N 2114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2114-ЗЗК)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" w:tooltip="Закон Забайкальского края от 28.04.2015 N 1162-ЗЗК &quot;О внесении изменений в Закон Забайкальского края &quot;Об отдельных вопросах в сфере здравоохранения&quot; (принят Законодательным Собранием Забайкальского края 22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28.04.2015 N 1162-ЗЗК)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0"/>
        <w:ind w:firstLine="540"/>
        <w:jc w:val="both"/>
      </w:pPr>
      <w:r>
        <w:rPr>
          <w:sz w:val="20"/>
        </w:rPr>
        <w:t xml:space="preserve">1. В целях создания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органы местного самоуправления муниципальных районов, муниципальных и городских округов Забайкальского края (за исключением территорий, медицинская помощь населению которых оказывается в соответствии со </w:t>
      </w:r>
      <w:hyperlink w:history="0" r:id="rId1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статьей 42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Федерации") (далее - органы местного самоуправления) в пределах полномочий, установленных Федеральным </w:t>
      </w:r>
      <w:hyperlink w:history="0" r:id="rId1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Забайкальского края от 07.11.2022 N 2114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2114-ЗЗК)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доступ медицинских организаций, находящихся в ведении Забайкальского края, к подключению (технологическому присоединению) к системам коммунальной инфраструктуры, в том числе путем ее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доступность услуг связи, включая доступ к информационно-телекоммуникационной сети "Интернет", для медицинских организаций, находящихся в ведении Забайкальского края, расположенных на территории соответствующих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обеспечивают транспортную доступность медицинских организаций, находящихся в ведении Забайкальского края и расположенных на территории соответствующих муниципальных образований, для всех групп населения, в том числе инвалидов и других групп населения с ограниченными возможностями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оказывают содействие медицинским организациям, находящимся в ведении Забайкальского края, в благоустройстве и поддержании надлежащего санитарного состояния 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0" w:tooltip="Закон Забайкальского края от 28.11.2016 N 1406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16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28.11.2016 N 1406-ЗЗК;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вправе устанавливать дополнительные меры социальной поддержки работникам медицинских организаций, находящихся в ведении Забайкальского края, а также гражданам, проживающим на территории муниципального образования, изъявившим желание получить высшее или среднее медицинское образование и заключившим ученический договор с медицинской организацией, находящейся в ведении Забайкальского края, обслуживающей население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Создание иных условий для оказания медицинской помощи населению, а также благоприятных условий для привлечения медицинских и фармацевтических работников для работы в медицинских организациях, в том числе посредством предоставления в соответствии с жилищным законодательством жилых помещений муниципального жилищного фонда медицинским и фармацевтическим работникам на период выполнения ими трудовых обязанностей, осуществляется органами местного самоуправления в пределах полномочий, установленных Федеральным </w:t>
      </w:r>
      <w:hyperlink w:history="0" r:id="rId2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22" w:tooltip="Закон Забайкальского края от 28.11.2016 N 1406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16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28.11.2016 N 1406-ЗЗК)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информирования населения муниципального образования о возможности распространения социально значимых заболеваний, в том числе туберкулеза, заболеваний, представляющих опасность для окружающих, осуществляемого на основе ежегодных статистических данных, а также информирования об угрозе возникновения и о возникновении эпидемий органы местного самоуправления доводят до сведения населения муниципального образования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перечне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причинах возникновения и условиях распространения социально значимых заболеваний и заболеваний, представляющих опасность для окружающих, об уровне распространенности таких заболеваний на территории муниципального образования и уровне заболеваемости ими населения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прогнозах возможного распространения социально значимых заболеваний и заболеваний, представляющих опасность для окружающих, о мерах по предотвращению их возможного распространения и минимизации последствий распространения указанных заболеваний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симптомах, характере и продолжительности протекания заболеваний, послуживших причиной возникновения эпидемий или угрозы возникновения эпидемий;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причинах возникновения эпидемий и условиях, способствующих их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эпидемических очагах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мероприятиях, о мерах неспецифической и специфической профилактики заболеваний, послуживших причиной возникновения эпидемии или угрозы возникновения эпидемии;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 медицинских организациях, оказывающих медицинскую помощь гражданам, страдающим социально значимыми заболеваниями и заболеваниями, представляющими опасность для окружающих, на территории муниципального образования, а также о медицинских организациях, оказывающих медицинскую помощь во время эпидемий.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населения муниципального образования о возможности распространения социально значимых заболеваний, в том числе туберкулеза, заболеваний, представляющих опасность для окружающих, а также информирование об угрозе возникновения и о возникновении эпидемий органами местного самоуправления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в общественных местах информационных стендов;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соответствующей информации в средствах массовой информации и на официальных сайтах органов местного самоуправления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использования иных форм и средств информирования населения.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на территории муниципального образования мероприятий по профилактике заболеваний и формированию здорового образа жизни, в том числе по профилактике туберкулеза, органы местного самоуправления осуществляют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граждан представлений и знаний о профилактике заболеваний и здоровом образе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здорового образа жизни, а также формирование у граждан мотивации к отказу от потребления алкогольной продукции, потребления табака или потребления никотинсодержащей продукции, а также немедицинского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" w:tooltip="Закон Забайкальского края от 07.11.2022 N 2114-ЗЗК &quot;О внесении изменений в статью 1(1) Закона Забайкальского края &quot;Об отдельных вопросах в сфере здравоохранения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2114-ЗЗК)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населения муниципального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факторах риска для здоровья, в том числе о причинах и условиях возникновения и распространения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медицинских организациях, осуществляющих профилактику заболеваний и оказывающих медицинскую помощь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проведении вакцинации, диспансеризации, медицинских осмотров отдельных категорий граждан, иных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мероприятия по профилактике заболеваний и формированию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Исполнительный орган государственной власти, уполномоченный Правительством Забайкальского края, оказывает органам местного самоуправления содействие в осуществлении полномочий, указанных в </w:t>
      </w:r>
      <w:hyperlink w:history="0" w:anchor="P28" w:tooltip="1. В целях создания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органы местного самоуправления муниципальных районов, муниципальных и городских округов Забайкальского края (за исключением территорий, медицинская помощь населению которых оказывается в соответствии со статьей 42 Федерального закона от 21 ноября 2011 года N 323-ФЗ &quot;Об основах охраны здоровья граждан в Российской Федер..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52" w:tooltip="4. В целях реализации на территории муниципального образования мероприятий по профилактике заболеваний и формированию здорового образа жизни, в том числе по профилактике туберкулеза, органы местного самоуправления осуществляют следующие мероприятия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Дополнительные меры социальной поддержки медицинских, фармацевтических и иных работников организаций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Медицинские, фармацевтические и иные работники организаций здравоохранения, находящихся в ведении Забайкальского края, работа которых связана с угрозой их жизни и здоровью, согласно перечню, утвержденному Правительством Российской Федерации, подлежат обязательному страхованию на случай причинения вреда их здоровью при исполнении служебных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и порядок обязательного страхования для таких работников устанавливаются Правительством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гибели работников организаций здравоохранения, находящихся в ведении Забайкальского края, при исполнении ими трудовых обязанностей или профессионального долга во время оказания медицинской помощи или проведении научных исследований семьям погибших выплачивается единовременное денежное пособие,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такого денежного пособия устанавливается Правительством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Медицинским работникам, оказывающим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края, предоставляется право на первоочередное предоставление их детям мест в государственных и муниципальных образовательных организациях Забайкальского края, реализующих образовательные программы дошкольного образования.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4" w:tooltip="Закон Забайкальского края от 06.04.2021 N 1941-ЗЗК &quot;О внесении изменения в статью 2 Закона Забайкальского края &quot;Об отдельных вопросах в сфере здравоохранения&quot; (принят Законодательным Собранием Забайкальского края 24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06.04.2021 N 1941-ЗЗК)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Анонимное обследование и лечение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медицинских организациях, находящихся в ведении Забайкальского края осуществляется анонимное обследование и лечение граждан - оказание медицинской помощи гражданину в медицинской организации без указания в медицинской документации данных, позволяющих идентифицировать личность пациента.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Забайкальского края от 28.07.2014 N 1030-ЗЗК (ред. от 04.07.2022) &quot;О внесении изменений в отдельные законы Забайкальского края&quot; (принят Законодательным Собранием Забайкальского края 16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28.07.2014 N 1030-ЗЗК)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Анонимное обследование и лечение граждан осуществляется в амбулаторных и стационарных условиях, а также в условиях дневных стационаров на платной основе, за исключением случаев,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Виды, объем и порядок анонимного обследования и лечения граждан устанавливаются исполнительным органом государственной власти, уполномоченным Правительством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Комиссии по защите прав пациентов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медицинских организациях, находящихся в ведении Забайкальского края, создаются комиссии по защите прав пациентов в целях разрешения спорных вопросов по жалобам пациентов на действия работников указанных организаций.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6" w:tooltip="Закон Забайкальского края от 28.07.2014 N 1030-ЗЗК (ред. от 04.07.2022) &quot;О внесении изменений в отдельные законы Забайкальского края&quot; (принят Законодательным Собранием Забайкальского края 16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28.07.2014 N 1030-ЗЗК)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комиссий по защите прав пациентов могут входить лица, представляющие интересы общественности, включая специалистов по медицинской этике, юристов, деятелей науки и искусства, представителей духовенства, профессиональных медицинских ассоциаций, профессиональных союзов и других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порядке создания и деятельности комиссий по защите прав пациентов утверждается исполнительным органом государственной власти, уполномоченным Правительством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Признание утратившими силу законов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края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7" w:tooltip="Закон Забайкальского края от 30.04.2009 N 171-ЗЗК (ред. от 01.11.2011) &quot;О некоторых вопросах в области здравоохранения&quot; (принят Законодательным Собранием Забайкальского края 15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30 апреля 2009 года N 171-ЗЗК "О некоторых вопросах в области здравоохранения" ("Забайкальский рабочий", 11 мая 2009 года, N 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8" w:tooltip="Закон Забайкальского края от 29.03.2010 N 347-ЗЗК (ред. от 02.11.2011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 ------------ Недействующая редакция {КонсультантПлюс}">
        <w:r>
          <w:rPr>
            <w:sz w:val="20"/>
            <w:color w:val="0000ff"/>
          </w:rPr>
          <w:t xml:space="preserve">пункт 34 статьи 1</w:t>
        </w:r>
      </w:hyperlink>
      <w:r>
        <w:rPr>
          <w:sz w:val="20"/>
        </w:rPr>
        <w:t xml:space="preserve"> Закона Забайкальского края от 29 марта 2010 года N 347-ЗЗК "О признании утратившими силу отдельных законов Забайкальского края и отдельных положений законов Забайкальского края" ("Забайкальский рабочий", 5 апреля 2010 года, N 56);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9" w:tooltip="Закон Забайкальского края от 07.06.2010 N 376-ЗЗК &quot;О внесении изменений в Закон Забайкальского края &quot;О некоторых вопросах в области здравоохранения&quot; (принят Законодательным Собранием Забайкальского края 26.05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7 июня 2010 года N 376-ЗЗК "О внесении изменений в Закон Забайкальского края "О некоторых вопросах в области здравоохранения" ("Забайкальский рабочий", 14 июня 2010 года, N 110-111);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0" w:tooltip="Закон Забайкальского края от 01.11.2011 N 567-ЗЗК &quot;О внесении изменений в Закон Забайкальского края &quot;О некоторых вопросах в области здравоохранения&quot; (принят Законодательным Собранием Забайкальского края 19.10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1 ноября 2011 года N 567-ЗЗК "О внесении изменений в Закон Забайкальского края "О некоторых вопросах в области здравоохранения" ("Забайкальский рабочий", 4 ноября 2011 года, N 219).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края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</w:t>
      </w:r>
      <w:hyperlink w:history="0" w:anchor="P63" w:tooltip="Статья 2. Дополнительные меры социальной поддержки медицинских, фармацевтических и иных работников организаций здравоохранения">
        <w:r>
          <w:rPr>
            <w:sz w:val="20"/>
            <w:color w:val="0000ff"/>
          </w:rPr>
          <w:t xml:space="preserve">статьи 2</w:t>
        </w:r>
      </w:hyperlink>
      <w:r>
        <w:rPr>
          <w:sz w:val="20"/>
        </w:rPr>
        <w:t xml:space="preserve"> настоящего Закона края распространяется на правоотношения, возникшие с 1 января 2012 года.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С.М.ЖИРЯКОВ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Чита</w:t>
      </w:r>
    </w:p>
    <w:p>
      <w:pPr>
        <w:pStyle w:val="0"/>
        <w:spacing w:before="200" w:line-rule="auto"/>
      </w:pPr>
      <w:r>
        <w:rPr>
          <w:sz w:val="20"/>
        </w:rPr>
        <w:t xml:space="preserve">6 июля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693-ЗЗК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06.07.2012 N 693-ЗЗК</w:t>
            <w:br/>
            <w:t>(ред. от 07.11.2022)</w:t>
            <w:br/>
            <w:t>"Об отдельных вопросах в сфере здравоохранения"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865DFEF2B090C60DF7F4AB7A4715E8B14F271020A8AE097706268C1BCE5BE31F50F83FF82BE65D86C987025E428CD098FFF7EC716AA5B9F6BE4B9E6DF6S2I" TargetMode = "External"/>
	<Relationship Id="rId8" Type="http://schemas.openxmlformats.org/officeDocument/2006/relationships/hyperlink" Target="consultantplus://offline/ref=9F865DFEF2B090C60DF7F4AB7A4715E8B14F271020A8AD0A7602278C1BCE5BE31F50F83FF82BE65D86C987015E4D8CD098FFF7EC716AA5B9F6BE4B9E6DF6S2I" TargetMode = "External"/>
	<Relationship Id="rId9" Type="http://schemas.openxmlformats.org/officeDocument/2006/relationships/hyperlink" Target="consultantplus://offline/ref=9F865DFEF2B090C60DF7F4AB7A4715E8B14F271020A8A906770A2C8C1BCE5BE31F50F83FF82BE65D86C9870156438CD098FFF7EC716AA5B9F6BE4B9E6DF6S2I" TargetMode = "External"/>
	<Relationship Id="rId10" Type="http://schemas.openxmlformats.org/officeDocument/2006/relationships/hyperlink" Target="consultantplus://offline/ref=9F865DFEF2B090C60DF7F4AB7A4715E8B14F271020A8A80877072D8C1BCE5BE31F50F83FF82BE65D86C9870156438CD098FFF7EC716AA5B9F6BE4B9E6DF6S2I" TargetMode = "External"/>
	<Relationship Id="rId11" Type="http://schemas.openxmlformats.org/officeDocument/2006/relationships/hyperlink" Target="consultantplus://offline/ref=9F865DFEF2B090C60DF7F4AB7A4715E8B14F271020A8AE067D07278C1BCE5BE31F50F83FF82BE65D86C9870156438CD098FFF7EC716AA5B9F6BE4B9E6DF6S2I" TargetMode = "External"/>
	<Relationship Id="rId12" Type="http://schemas.openxmlformats.org/officeDocument/2006/relationships/hyperlink" Target="consultantplus://offline/ref=9F865DFEF2B090C60DF7F4AB7A4715E8B14F271020A8AD097D04238C1BCE5BE31F50F83FF82BE65D86C9870156438CD098FFF7EC716AA5B9F6BE4B9E6DF6S2I" TargetMode = "External"/>
	<Relationship Id="rId13" Type="http://schemas.openxmlformats.org/officeDocument/2006/relationships/hyperlink" Target="consultantplus://offline/ref=9F865DFEF2B090C60DF7F4AB7A4715E8B14F271020A8A906770A2C8C1BCE5BE31F50F83FF82BE65D86C9870156428CD098FFF7EC716AA5B9F6BE4B9E6DF6S2I" TargetMode = "External"/>
	<Relationship Id="rId14" Type="http://schemas.openxmlformats.org/officeDocument/2006/relationships/hyperlink" Target="consultantplus://offline/ref=9F865DFEF2B090C60DF7F4AB7A4715E8B14F271020A8AD0A7602278C1BCE5BE31F50F83FF82BE65D86C987015E4C8CD098FFF7EC716AA5B9F6BE4B9E6DF6S2I" TargetMode = "External"/>
	<Relationship Id="rId15" Type="http://schemas.openxmlformats.org/officeDocument/2006/relationships/hyperlink" Target="consultantplus://offline/ref=9F865DFEF2B090C60DF7F4AB7A4715E8B14F271020A8AD097D04238C1BCE5BE31F50F83FF82BE65D86C9870156428CD098FFF7EC716AA5B9F6BE4B9E6DF6S2I" TargetMode = "External"/>
	<Relationship Id="rId16" Type="http://schemas.openxmlformats.org/officeDocument/2006/relationships/hyperlink" Target="consultantplus://offline/ref=9F865DFEF2B090C60DF7F4AB7A4715E8B14F271020A8A906770A2C8C1BCE5BE31F50F83FF82BE65D86C98701574B8CD098FFF7EC716AA5B9F6BE4B9E6DF6S2I" TargetMode = "External"/>
	<Relationship Id="rId17" Type="http://schemas.openxmlformats.org/officeDocument/2006/relationships/hyperlink" Target="consultantplus://offline/ref=9F865DFEF2B090C60DF7EAA66C2B49E0B4457F1F24A7A059285729864E9604BA5D17F131A563F601C39C8A0056558686D7B9A2E3F7S2I" TargetMode = "External"/>
	<Relationship Id="rId18" Type="http://schemas.openxmlformats.org/officeDocument/2006/relationships/hyperlink" Target="consultantplus://offline/ref=9F865DFEF2B090C60DF7EAA66C2B49E0B4467B1C29A9A059285729864E9604BA4F17A939AD68BC5185D7850154F4S9I" TargetMode = "External"/>
	<Relationship Id="rId19" Type="http://schemas.openxmlformats.org/officeDocument/2006/relationships/hyperlink" Target="consultantplus://offline/ref=9F865DFEF2B090C60DF7F4AB7A4715E8B14F271020A8AD097D04238C1BCE5BE31F50F83FF82BE65D86C98701574B8CD098FFF7EC716AA5B9F6BE4B9E6DF6S2I" TargetMode = "External"/>
	<Relationship Id="rId20" Type="http://schemas.openxmlformats.org/officeDocument/2006/relationships/hyperlink" Target="consultantplus://offline/ref=9F865DFEF2B090C60DF7F4AB7A4715E8B14F271020A8A80877072D8C1BCE5BE31F50F83FF82BE65D86C9870156428CD098FFF7EC716AA5B9F6BE4B9E6DF6S2I" TargetMode = "External"/>
	<Relationship Id="rId21" Type="http://schemas.openxmlformats.org/officeDocument/2006/relationships/hyperlink" Target="consultantplus://offline/ref=9F865DFEF2B090C60DF7EAA66C2B49E0B4467B1C29A9A059285729864E9604BA4F17A939AD68BC5185D7850154F4S9I" TargetMode = "External"/>
	<Relationship Id="rId22" Type="http://schemas.openxmlformats.org/officeDocument/2006/relationships/hyperlink" Target="consultantplus://offline/ref=9F865DFEF2B090C60DF7F4AB7A4715E8B14F271020A8A80877072D8C1BCE5BE31F50F83FF82BE65D86C98701574B8CD098FFF7EC716AA5B9F6BE4B9E6DF6S2I" TargetMode = "External"/>
	<Relationship Id="rId23" Type="http://schemas.openxmlformats.org/officeDocument/2006/relationships/hyperlink" Target="consultantplus://offline/ref=9F865DFEF2B090C60DF7F4AB7A4715E8B14F271020A8AD097D04238C1BCE5BE31F50F83FF82BE65D86C98701574A8CD098FFF7EC716AA5B9F6BE4B9E6DF6S2I" TargetMode = "External"/>
	<Relationship Id="rId24" Type="http://schemas.openxmlformats.org/officeDocument/2006/relationships/hyperlink" Target="consultantplus://offline/ref=9F865DFEF2B090C60DF7F4AB7A4715E8B14F271020A8AE067D07278C1BCE5BE31F50F83FF82BE65D86C9870156438CD098FFF7EC716AA5B9F6BE4B9E6DF6S2I" TargetMode = "External"/>
	<Relationship Id="rId25" Type="http://schemas.openxmlformats.org/officeDocument/2006/relationships/hyperlink" Target="consultantplus://offline/ref=9F865DFEF2B090C60DF7F4AB7A4715E8B14F271020A8AD0A7602278C1BCE5BE31F50F83FF82BE65D86C987015E438CD098FFF7EC716AA5B9F6BE4B9E6DF6S2I" TargetMode = "External"/>
	<Relationship Id="rId26" Type="http://schemas.openxmlformats.org/officeDocument/2006/relationships/hyperlink" Target="consultantplus://offline/ref=9F865DFEF2B090C60DF7F4AB7A4715E8B14F271020A8AD0A7602278C1BCE5BE31F50F83FF82BE65D86C987015E428CD098FFF7EC716AA5B9F6BE4B9E6DF6S2I" TargetMode = "External"/>
	<Relationship Id="rId27" Type="http://schemas.openxmlformats.org/officeDocument/2006/relationships/hyperlink" Target="consultantplus://offline/ref=9F865DFEF2B090C60DF7F4AB7A4715E8B14F271020A8AA0B74052D8C1BCE5BE31F50F83FF839E6058AC8871F57499986C9B9FAS0I" TargetMode = "External"/>
	<Relationship Id="rId28" Type="http://schemas.openxmlformats.org/officeDocument/2006/relationships/hyperlink" Target="consultantplus://offline/ref=9F865DFEF2B090C60DF7F4AB7A4715E8B14F271020A8AA0B7704208C1BCE5BE31F50F83FF82BE65D86C9870152498CD098FFF7EC716AA5B9F6BE4B9E6DF6S2I" TargetMode = "External"/>
	<Relationship Id="rId29" Type="http://schemas.openxmlformats.org/officeDocument/2006/relationships/hyperlink" Target="consultantplus://offline/ref=9F865DFEF2B090C60DF7F4AB7A4715E8B14F271020ABAD0F760872DB199F0EED1A58A865E83DAF5187D7860348498786FCSBI" TargetMode = "External"/>
	<Relationship Id="rId30" Type="http://schemas.openxmlformats.org/officeDocument/2006/relationships/hyperlink" Target="consultantplus://offline/ref=9F865DFEF2B090C60DF7F4AB7A4715E8B14F271020A8AA0C7D03268C1BCE5BE31F50F83FF839E6058AC8871F57499986C9B9FAS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06.07.2012 N 693-ЗЗК
(ред. от 07.11.2022)
"Об отдельных вопросах в сфере здравоохранения"
(принят Законодательным Собранием Забайкальского края 27.06.2012)</dc:title>
  <dcterms:created xsi:type="dcterms:W3CDTF">2022-12-10T08:18:05Z</dcterms:created>
</cp:coreProperties>
</file>