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22.11.2022 N 2108</w:t>
              <w:br/>
              <w:t xml:space="preserve">"Об утверждении Правил размещения указаний, предусмотренных частями 3 и 4 статьи 9 Федерального закона "О контроле за деятельностью лиц, находящихся под иностранным влиянием", в том числе требований к их размещению, а также форм указаний, предусмотренных частями 3 и 4 статьи 9 Федерального закона "О контроле за деятельностью лиц, находящихся под иностранным влиянием"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ноября 2022 г. N 2108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РАЗМЕЩЕНИЯ УКАЗАНИЙ, ПРЕДУСМОТРЕННЫХ ЧАСТЯМИ 3 И 4 СТАТЬИ 9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 КОНТРОЛЕ ЗА ДЕЯТЕЛЬНОСТЬЮ ЛИЦ,</w:t>
      </w:r>
    </w:p>
    <w:p>
      <w:pPr>
        <w:pStyle w:val="2"/>
        <w:jc w:val="center"/>
      </w:pPr>
      <w:r>
        <w:rPr>
          <w:sz w:val="20"/>
        </w:rPr>
        <w:t xml:space="preserve">НАХОДЯЩИХСЯ ПОД ИНОСТРАННЫМ ВЛИЯНИЕМ", В ТОМ ЧИСЛЕ</w:t>
      </w:r>
    </w:p>
    <w:p>
      <w:pPr>
        <w:pStyle w:val="2"/>
        <w:jc w:val="center"/>
      </w:pPr>
      <w:r>
        <w:rPr>
          <w:sz w:val="20"/>
        </w:rPr>
        <w:t xml:space="preserve">ТРЕБОВАНИЙ К ИХ РАЗМЕЩЕНИЮ, А ТАКЖЕ ФОРМ УКАЗАНИЙ,</w:t>
      </w:r>
    </w:p>
    <w:p>
      <w:pPr>
        <w:pStyle w:val="2"/>
        <w:jc w:val="center"/>
      </w:pPr>
      <w:r>
        <w:rPr>
          <w:sz w:val="20"/>
        </w:rPr>
        <w:t xml:space="preserve">ПРЕДУСМОТРЕННЫХ ЧАСТЯМИ 3 И 4 СТАТЬИ 9 ФЕДЕРАЛЬНОГО</w:t>
      </w:r>
    </w:p>
    <w:p>
      <w:pPr>
        <w:pStyle w:val="2"/>
        <w:jc w:val="center"/>
      </w:pPr>
      <w:r>
        <w:rPr>
          <w:sz w:val="20"/>
        </w:rPr>
        <w:t xml:space="preserve">ЗАКОНА "О КОНТРОЛЕ ЗА ДЕЯТЕЛЬНОСТЬЮ ЛИЦ,</w:t>
      </w:r>
    </w:p>
    <w:p>
      <w:pPr>
        <w:pStyle w:val="2"/>
        <w:jc w:val="center"/>
      </w:pPr>
      <w:r>
        <w:rPr>
          <w:sz w:val="20"/>
        </w:rPr>
        <w:t xml:space="preserve">НАХОДЯЩИХСЯ ПОД ИНОСТРАННЫМ ВЛИЯНИЕМ"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частью 5 статьи 9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размещения указаний, предусмотренных частями 3 и 4 статьи 9 Федерального закона "О контроле за деятельностью лиц, находящихся под иностранным влиянием", в том числе требования к их размещению;</w:t>
      </w:r>
    </w:p>
    <w:p>
      <w:pPr>
        <w:pStyle w:val="0"/>
        <w:spacing w:before="200" w:line-rule="auto"/>
        <w:ind w:firstLine="540"/>
        <w:jc w:val="both"/>
      </w:pPr>
      <w:hyperlink w:history="0" w:anchor="P64" w:tooltip="ФОРМЫ УКАЗАНИЙ,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указаний, предусмотренных частями 3 и 4 статьи 9 Федерального закона "О контроле за деятельностью лиц, находящихся под иностранным влиянием".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настоящее постановление вступает в силу с 1 декабря 2022 г. и действует в течение 6 лет со дня его вступления в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ноября 2022 г. N 2108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РАЗМЕЩЕНИЯ УКАЗАНИЙ, ПРЕДУСМОТРЕННЫХ ЧАСТЯМИ 3 И 4 СТАТЬИ 9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 КОНТРОЛЕ ЗА ДЕЯТЕЛЬНОСТЬЮ ЛИЦ,</w:t>
      </w:r>
    </w:p>
    <w:p>
      <w:pPr>
        <w:pStyle w:val="2"/>
        <w:jc w:val="center"/>
      </w:pPr>
      <w:r>
        <w:rPr>
          <w:sz w:val="20"/>
        </w:rPr>
        <w:t xml:space="preserve">НАХОДЯЩИХСЯ ПОД ИНОСТРАННЫМ ВЛИЯНИЕМ", В ТОМ ЧИСЛЕ</w:t>
      </w:r>
    </w:p>
    <w:p>
      <w:pPr>
        <w:pStyle w:val="2"/>
        <w:jc w:val="center"/>
      </w:pPr>
      <w:r>
        <w:rPr>
          <w:sz w:val="20"/>
        </w:rPr>
        <w:t xml:space="preserve">ТРЕБОВАНИЯ К ИХ РАЗМЕЩЕНИЮ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размещения указаний, предусмотренных </w:t>
      </w:r>
      <w:hyperlink w:history="0" r:id="rId8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 </w:t>
      </w:r>
      <w:hyperlink w:history="0" r:id="rId9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4 статьи 9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влиянием", в том числе требования к их размещению.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Материалы, предусмотренные </w:t>
      </w:r>
      <w:hyperlink w:history="0" r:id="rId10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 </w:t>
      </w:r>
      <w:hyperlink w:history="0" r:id="rId11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4 статьи 9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влиянием", производимые и (или) распространяемые иностранным агентом, учредителем, членом, участником, руководителем общественного объединения, действующего без образования юридического лица, руководителем юридического лица, включенного в реестр иностранных агентов, или лицом, входящим в состав органа такого лица, имеющие текстовую или аудиовизуальную форму (далее соответственно - текстовый материал, аудиовизуальный материал), должны сопровождаться указанием в виде текстового сообщения, предусмотренным </w:t>
      </w:r>
      <w:hyperlink w:history="0" r:id="rId12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или </w:t>
      </w:r>
      <w:hyperlink w:history="0" r:id="rId13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4 статьи 9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влиянием", по </w:t>
      </w:r>
      <w:hyperlink w:history="0" w:anchor="P64" w:tooltip="ФОРМЫ УКАЗАНИЙ,">
        <w:r>
          <w:rPr>
            <w:sz w:val="20"/>
            <w:color w:val="0000ff"/>
          </w:rPr>
          <w:t xml:space="preserve">формам</w:t>
        </w:r>
      </w:hyperlink>
      <w:r>
        <w:rPr>
          <w:sz w:val="20"/>
        </w:rPr>
        <w:t xml:space="preserve">, утвержденным постановлением Правительства Российской Федерации от 22 ноября 2022 г. N 2108 "Об утверждении Правил размещения указаний, предусмотренных частями 3 и 4 статьи 9 Федерального закона "О контроле за деятельностью лиц, находящихся под иностранным влиянием", в том числе требований к их размещению, а также форм указаний, предусмотренных частями 3 и 4 статьи 9 Федерального закона "О контроле за деятельностью лиц, находящихся под иностранным влиянием" (далее - текстовое указание).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Материалы, предусмотренные </w:t>
      </w:r>
      <w:hyperlink w:history="0" r:id="rId14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 </w:t>
      </w:r>
      <w:hyperlink w:history="0" r:id="rId15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4 статьи 9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влиянием", производимые и (или) распространяемые иностранным агентом, учредителем, членом, участником, руководителем общественного объединения, действующего без образования юридического лица, руководителем юридического лица, включенного в реестр иностранных агентов, или лицом, входящим в состав органа такого лица, имеющие форму аудиосообщений или аудиоматериалов (далее - аудиоматериал), должны сопровождаться указанием в звуковой форме, предусмотренным </w:t>
      </w:r>
      <w:hyperlink w:history="0" r:id="rId16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или </w:t>
      </w:r>
      <w:hyperlink w:history="0" r:id="rId17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4 статьи 9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влиянием", по </w:t>
      </w:r>
      <w:hyperlink w:history="0" w:anchor="P64" w:tooltip="ФОРМЫ УКАЗАНИЙ,">
        <w:r>
          <w:rPr>
            <w:sz w:val="20"/>
            <w:color w:val="0000ff"/>
          </w:rPr>
          <w:t xml:space="preserve">формам</w:t>
        </w:r>
      </w:hyperlink>
      <w:r>
        <w:rPr>
          <w:sz w:val="20"/>
        </w:rPr>
        <w:t xml:space="preserve">, утвержденным постановлением Правительства Российской Федерации от 22 ноября 2022 г. N 2108 "Об утверждении Правил размещения указаний, предусмотренных частями 3 и 4 статьи 9 Федерального закона "О контроле за деятельностью лиц, находящихся под иностранным влиянием", в том числе требований к их размещению, а также форм указаний, предусмотренных частями 3 и 4 статьи 9 Федерального закона "О контроле за деятельностью лиц, находящихся под иностранным влиянием" (далее - указание в звуковой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Текстовое указание и указание в звуковой форме должны размещаться на русском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Размер шрифта текстового указания должен вдвое превышать размер шрифта текстового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Цвет шрифта текстового указания должен быть контрастным по отношению к фону, на котором оно размещается.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Текстовое указание подлежит размещению в начале каждого текстового материала под заголовком либо в случае отсутствия заголовка непосредственно перед началом такого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Не допускается наложение текстового указания на содержащийся в текстовом материале текст, изображение или иное сообщение и их фрагменты.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Текстовое указание, размещаемое в аудиовизуальном материале, подлежит расположению по центру изображения на площади не менее 20 процентов размера такого изображения.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Не допускается наложение указания в звуковой форме на звуковые фрагменты аудиоматериала.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размещении указания в звуковой форме не допускается применение технологий по увеличению скорости его воспроизведения.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Уровень громкости звука воспроизведения указания в звуковой форме должен быть не ниже уровня громкости звука аудиоматериала.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Текстовое указание в аудиовизуальном материале и указание в звуковой форме в аудиоматериале должны быть размещены в начале трансляции таких материалов, а также при каждом возобновлении трансляции таких материалов после их прерывания.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Продолжительность демонстрации текстового указания в аудиовизуальном материале в начале трансляции такого материала должна составлять не менее 15 секунд.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ноября 2022 г. N 2108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jc w:val="center"/>
      </w:pPr>
      <w:r>
        <w:rPr>
          <w:sz w:val="20"/>
        </w:rPr>
        <w:t xml:space="preserve">ФОРМЫ УКАЗАНИЙ,</w:t>
      </w:r>
    </w:p>
    <w:p>
      <w:pPr>
        <w:pStyle w:val="0"/>
        <w:jc w:val="center"/>
      </w:pPr>
      <w:r>
        <w:rPr>
          <w:sz w:val="20"/>
        </w:rPr>
        <w:t xml:space="preserve">ПРЕДУСМОТРЕННЫХ ЧАСТЯМИ 3 И 4 СТАТЬИ 9 ФЕДЕРАЛЬНОГО ЗАКОНА</w:t>
      </w:r>
    </w:p>
    <w:p>
      <w:pPr>
        <w:pStyle w:val="0"/>
        <w:jc w:val="center"/>
      </w:pPr>
      <w:r>
        <w:rPr>
          <w:sz w:val="20"/>
        </w:rPr>
        <w:t xml:space="preserve">"О КОНТРОЛЕ ЗА ДЕЯТЕЛЬНОСТЬЮ ЛИЦ, НАХОДЯЩИХСЯ</w:t>
      </w:r>
    </w:p>
    <w:p>
      <w:pPr>
        <w:pStyle w:val="0"/>
        <w:jc w:val="center"/>
      </w:pPr>
      <w:r>
        <w:rPr>
          <w:sz w:val="20"/>
        </w:rPr>
        <w:t xml:space="preserve">ПОД ИНОСТРАННЫМ ВЛИЯНИЕМ"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1. Для материалов, производимых и (или) распространяемых иностранным агентом в связи с осуществлением вида деятельности, установленного </w:t>
      </w:r>
      <w:hyperlink w:history="0" r:id="rId18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влиянием", в том числе через средства массовой информации и (или) с использованием информационно-телекоммуникационной сети "Интернет", материалов, направляемых иностранным агентом в органы публичной власти, образовательные организации, иные органы и организации в связи с осуществлением вида деятельности, установленного </w:t>
      </w:r>
      <w:hyperlink w:history="0" r:id="rId19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указанного Федерального закона, информации, касающейся вида деятельности, установленного </w:t>
      </w:r>
      <w:hyperlink w:history="0" r:id="rId20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указанного Федерального закона, распространяемой в том числе через средства массовой информации и (или) с использованием информационно-телекоммуникационной сети "Интернет", используется следующая форма указания, предусмотренного </w:t>
      </w:r>
      <w:hyperlink w:history="0" r:id="rId21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частью 3 статьи 9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14"/>
        <w:gridCol w:w="1648"/>
        <w:gridCol w:w="1326"/>
        <w:gridCol w:w="3061"/>
        <w:gridCol w:w="397"/>
      </w:tblGrid>
      <w:tr>
        <w:tc>
          <w:tcPr>
            <w:gridSpan w:val="2"/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"Настоящий материал (информация)</w:t>
            </w:r>
          </w:p>
        </w:tc>
        <w:tc>
          <w:tcPr>
            <w:gridSpan w:val="3"/>
            <w:tcW w:w="47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7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(произведен, распространен и (или) направлен)</w:t>
            </w:r>
          </w:p>
        </w:tc>
      </w:tr>
      <w:t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иностранным агентом</w:t>
            </w:r>
          </w:p>
        </w:tc>
        <w:tc>
          <w:tcPr>
            <w:gridSpan w:val="4"/>
            <w:tcW w:w="64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64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(наименование, фамилия, имя, отчество (при наличии), содержащиеся в реестре иностранных агентов)</w:t>
            </w:r>
          </w:p>
        </w:tc>
      </w:tr>
      <w:tr>
        <w:tc>
          <w:tcPr>
            <w:gridSpan w:val="3"/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либо касается деятельности иностранного агента</w:t>
            </w:r>
          </w:p>
        </w:tc>
        <w:tc>
          <w:tcPr>
            <w:gridSpan w:val="2"/>
            <w:tcW w:w="345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86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.".</w:t>
            </w:r>
          </w:p>
        </w:tc>
      </w:tr>
      <w:tr>
        <w:tc>
          <w:tcPr>
            <w:gridSpan w:val="4"/>
            <w:tcW w:w="86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(наименование, фамилия, имя, отчество (при наличии), содержащиеся в реестре иностранных агентов)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2. Для материалов, производимых и (или) распространяемых учредителем, членом, участником, руководителем общественного объединения, действующего без образования юридического лица, руководителем юридического лица, включенного в реестр иностранных агентов, или лицом, входящим в состав органа такого лица, при осуществлении ими вида деятельности, установленного </w:t>
      </w:r>
      <w:hyperlink w:history="0" r:id="rId22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влиянием", материалов, направляемых указанными лицами в органы публичной власти, образовательные организации, иные органы и организации в связи с осуществлением вида деятельности, установленного </w:t>
      </w:r>
      <w:hyperlink w:history="0" r:id="rId23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указанного Федерального закона, информации, касающейся вида деятельности, установленного </w:t>
      </w:r>
      <w:hyperlink w:history="0" r:id="rId24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указанного Федерального закона, распространяемой в том числе через средства массовой информации и (или) с использованием информационно-телекоммуникационной сети "Интернет", используется следующая форма указания, предусмотренного </w:t>
      </w:r>
      <w:hyperlink w:history="0" r:id="rId25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частью 4 статьи 9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62"/>
        <w:gridCol w:w="4819"/>
      </w:tblGrid>
      <w:t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"Настоящий материал (информация)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(произведен, распространен и (или) направлен)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1757"/>
        <w:gridCol w:w="3345"/>
        <w:gridCol w:w="340"/>
      </w:tblGrid>
      <w:tr>
        <w:tblPrEx>
          <w:tblBorders>
            <w:insideH w:val="single" w:sz="4"/>
          </w:tblBorders>
        </w:tblPrEx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, являющимся</w:t>
            </w:r>
          </w:p>
        </w:tc>
        <w:tc>
          <w:tcPr>
            <w:gridSpan w:val="2"/>
            <w:tcW w:w="36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6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(учредителем, членом, участником,</w:t>
            </w:r>
          </w:p>
        </w:tc>
      </w:tr>
      <w:tr>
        <w:tc>
          <w:tcPr>
            <w:gridSpan w:val="3"/>
            <w:tcW w:w="873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3"/>
            <w:tcW w:w="873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руководителем или лицом, входящим в состав органа лиц, указанных в </w:t>
            </w:r>
            <w:hyperlink w:history="0" r:id="rId26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части 4 статьи 9</w:t>
              </w:r>
            </w:hyperlink>
            <w:r>
              <w:rPr>
                <w:sz w:val="20"/>
              </w:rPr>
              <w:t xml:space="preserve"> Федерального закона "О контроле за деятельностью лиц, находящихся под иностранным влиянием")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включенного в реестр иностранных агентов.".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22.11.2022 N 2108</w:t>
            <w:br/>
            <w:t>"Об утверждении Правил размещения указаний, предусмотренных частями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706DB89E5F4A2BBF64C0BD425218D49DB83AFCA8E395758915BC64F72945A72785A8D61B4EBC92BE25D6E481286C7625DF292176C2B6B42tFwCI" TargetMode = "External"/>
	<Relationship Id="rId8" Type="http://schemas.openxmlformats.org/officeDocument/2006/relationships/hyperlink" Target="consultantplus://offline/ref=2706DB89E5F4A2BBF64C0BD425218D49DB83AFCA8E395758915BC64F72945A72785A8D61B4EBC92BEC5D6E481286C7625DF292176C2B6B42tFwCI" TargetMode = "External"/>
	<Relationship Id="rId9" Type="http://schemas.openxmlformats.org/officeDocument/2006/relationships/hyperlink" Target="consultantplus://offline/ref=2706DB89E5F4A2BBF64C0BD425218D49DB83AFCA8E395758915BC64F72945A72785A8D61B4EBC92BE35D6E481286C7625DF292176C2B6B42tFwCI" TargetMode = "External"/>
	<Relationship Id="rId10" Type="http://schemas.openxmlformats.org/officeDocument/2006/relationships/hyperlink" Target="consultantplus://offline/ref=2706DB89E5F4A2BBF64C0BD425218D49DB83AFCA8E395758915BC64F72945A72785A8D61B4EBC92BEC5D6E481286C7625DF292176C2B6B42tFwCI" TargetMode = "External"/>
	<Relationship Id="rId11" Type="http://schemas.openxmlformats.org/officeDocument/2006/relationships/hyperlink" Target="consultantplus://offline/ref=2706DB89E5F4A2BBF64C0BD425218D49DB83AFCA8E395758915BC64F72945A72785A8D61B4EBC92BE35D6E481286C7625DF292176C2B6B42tFwCI" TargetMode = "External"/>
	<Relationship Id="rId12" Type="http://schemas.openxmlformats.org/officeDocument/2006/relationships/hyperlink" Target="consultantplus://offline/ref=2706DB89E5F4A2BBF64C0BD425218D49DB83AFCA8E395758915BC64F72945A72785A8D61B4EBC92BEC5D6E481286C7625DF292176C2B6B42tFwCI" TargetMode = "External"/>
	<Relationship Id="rId13" Type="http://schemas.openxmlformats.org/officeDocument/2006/relationships/hyperlink" Target="consultantplus://offline/ref=2706DB89E5F4A2BBF64C0BD425218D49DB83AFCA8E395758915BC64F72945A72785A8D61B4EBC92BE35D6E481286C7625DF292176C2B6B42tFwCI" TargetMode = "External"/>
	<Relationship Id="rId14" Type="http://schemas.openxmlformats.org/officeDocument/2006/relationships/hyperlink" Target="consultantplus://offline/ref=2706DB89E5F4A2BBF64C0BD425218D49DB83AFCA8E395758915BC64F72945A72785A8D61B4EBC92BEC5D6E481286C7625DF292176C2B6B42tFwCI" TargetMode = "External"/>
	<Relationship Id="rId15" Type="http://schemas.openxmlformats.org/officeDocument/2006/relationships/hyperlink" Target="consultantplus://offline/ref=2706DB89E5F4A2BBF64C0BD425218D49DB83AFCA8E395758915BC64F72945A72785A8D61B4EBC92BE35D6E481286C7625DF292176C2B6B42tFwCI" TargetMode = "External"/>
	<Relationship Id="rId16" Type="http://schemas.openxmlformats.org/officeDocument/2006/relationships/hyperlink" Target="consultantplus://offline/ref=2706DB89E5F4A2BBF64C0BD425218D49DB83AFCA8E395758915BC64F72945A72785A8D61B4EBC92BEC5D6E481286C7625DF292176C2B6B42tFwCI" TargetMode = "External"/>
	<Relationship Id="rId17" Type="http://schemas.openxmlformats.org/officeDocument/2006/relationships/hyperlink" Target="consultantplus://offline/ref=2706DB89E5F4A2BBF64C0BD425218D49DB83AFCA8E395758915BC64F72945A72785A8D61B4EBC92BE35D6E481286C7625DF292176C2B6B42tFwCI" TargetMode = "External"/>
	<Relationship Id="rId18" Type="http://schemas.openxmlformats.org/officeDocument/2006/relationships/hyperlink" Target="consultantplus://offline/ref=2706DB89E5F4A2BBF64C0BD425218D49DB83AFCA8E395758915BC64F72945A72785A8D61B4EBC921EF5D6E481286C7625DF292176C2B6B42tFwCI" TargetMode = "External"/>
	<Relationship Id="rId19" Type="http://schemas.openxmlformats.org/officeDocument/2006/relationships/hyperlink" Target="consultantplus://offline/ref=2706DB89E5F4A2BBF64C0BD425218D49DB83AFCA8E395758915BC64F72945A72785A8D61B4EBC921EF5D6E481286C7625DF292176C2B6B42tFwCI" TargetMode = "External"/>
	<Relationship Id="rId20" Type="http://schemas.openxmlformats.org/officeDocument/2006/relationships/hyperlink" Target="consultantplus://offline/ref=2706DB89E5F4A2BBF64C0BD425218D49DB83AFCA8E395758915BC64F72945A72785A8D61B4EBC921EF5D6E481286C7625DF292176C2B6B42tFwCI" TargetMode = "External"/>
	<Relationship Id="rId21" Type="http://schemas.openxmlformats.org/officeDocument/2006/relationships/hyperlink" Target="consultantplus://offline/ref=2706DB89E5F4A2BBF64C0BD425218D49DB83AFCA8E395758915BC64F72945A72785A8D61B4EBC92BEC5D6E481286C7625DF292176C2B6B42tFwCI" TargetMode = "External"/>
	<Relationship Id="rId22" Type="http://schemas.openxmlformats.org/officeDocument/2006/relationships/hyperlink" Target="consultantplus://offline/ref=2706DB89E5F4A2BBF64C0BD425218D49DB83AFCA8E395758915BC64F72945A72785A8D61B4EBC921EF5D6E481286C7625DF292176C2B6B42tFwCI" TargetMode = "External"/>
	<Relationship Id="rId23" Type="http://schemas.openxmlformats.org/officeDocument/2006/relationships/hyperlink" Target="consultantplus://offline/ref=2706DB89E5F4A2BBF64C0BD425218D49DB83AFCA8E395758915BC64F72945A72785A8D61B4EBC921EF5D6E481286C7625DF292176C2B6B42tFwCI" TargetMode = "External"/>
	<Relationship Id="rId24" Type="http://schemas.openxmlformats.org/officeDocument/2006/relationships/hyperlink" Target="consultantplus://offline/ref=2706DB89E5F4A2BBF64C0BD425218D49DB83AFCA8E395758915BC64F72945A72785A8D61B4EBC921EF5D6E481286C7625DF292176C2B6B42tFwCI" TargetMode = "External"/>
	<Relationship Id="rId25" Type="http://schemas.openxmlformats.org/officeDocument/2006/relationships/hyperlink" Target="consultantplus://offline/ref=2706DB89E5F4A2BBF64C0BD425218D49DB83AFCA8E395758915BC64F72945A72785A8D61B4EBC92BE35D6E481286C7625DF292176C2B6B42tFwCI" TargetMode = "External"/>
	<Relationship Id="rId26" Type="http://schemas.openxmlformats.org/officeDocument/2006/relationships/hyperlink" Target="consultantplus://offline/ref=2706DB89E5F4A2BBF64C0BD425218D49DB83AFCA8E395758915BC64F72945A72785A8D61B4EBC92BE35D6E481286C7625DF292176C2B6B42tFw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22.11.2022 N 2108
"Об утверждении Правил размещения указаний, предусмотренных частями 3 и 4 статьи 9 Федерального закона "О контроле за деятельностью лиц, находящихся под иностранным влиянием", в том числе требований к их размещению, а также форм указаний, предусмотренных частями 3 и 4 статьи 9 Федерального закона "О контроле за деятельностью лиц, находящихся под иностранным влиянием"</dc:title>
  <dcterms:created xsi:type="dcterms:W3CDTF">2023-06-12T08:48:45Z</dcterms:created>
</cp:coreProperties>
</file>