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00" w:rsidRDefault="00E508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0800" w:rsidRDefault="00E50800">
      <w:pPr>
        <w:pStyle w:val="ConsPlusNormal"/>
        <w:jc w:val="center"/>
        <w:outlineLvl w:val="0"/>
      </w:pPr>
    </w:p>
    <w:p w:rsidR="00E50800" w:rsidRDefault="00E508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0800" w:rsidRDefault="00E50800">
      <w:pPr>
        <w:pStyle w:val="ConsPlusTitle"/>
        <w:jc w:val="center"/>
      </w:pPr>
    </w:p>
    <w:p w:rsidR="00E50800" w:rsidRDefault="00E50800">
      <w:pPr>
        <w:pStyle w:val="ConsPlusTitle"/>
        <w:jc w:val="center"/>
      </w:pPr>
      <w:r>
        <w:t>ПОСТАНОВЛЕНИЕ</w:t>
      </w:r>
    </w:p>
    <w:p w:rsidR="00E50800" w:rsidRDefault="00E50800">
      <w:pPr>
        <w:pStyle w:val="ConsPlusTitle"/>
        <w:jc w:val="center"/>
      </w:pPr>
      <w:r>
        <w:t>от 5 ноября 2013 г. N 992</w:t>
      </w:r>
    </w:p>
    <w:p w:rsidR="00E50800" w:rsidRDefault="00E50800">
      <w:pPr>
        <w:pStyle w:val="ConsPlusTitle"/>
        <w:jc w:val="center"/>
      </w:pPr>
    </w:p>
    <w:p w:rsidR="00E50800" w:rsidRDefault="00E50800">
      <w:pPr>
        <w:pStyle w:val="ConsPlusTitle"/>
        <w:jc w:val="center"/>
      </w:pPr>
      <w:r>
        <w:t>О СОВЕТЕ</w:t>
      </w:r>
    </w:p>
    <w:p w:rsidR="00E50800" w:rsidRDefault="00E50800">
      <w:pPr>
        <w:pStyle w:val="ConsPlusTitle"/>
        <w:jc w:val="center"/>
      </w:pPr>
      <w:r>
        <w:t>ПО РУССКОМУ ЯЗЫКУ ПРИ ПРАВИТЕЛЬСТВЕ РОССИЙСКОЙ ФЕДЕРАЦИИ</w:t>
      </w:r>
    </w:p>
    <w:p w:rsidR="00E50800" w:rsidRDefault="00E50800">
      <w:pPr>
        <w:pStyle w:val="ConsPlusNormal"/>
        <w:jc w:val="center"/>
      </w:pPr>
      <w:r>
        <w:t>Список изменяющих документов</w:t>
      </w:r>
    </w:p>
    <w:p w:rsidR="00E50800" w:rsidRDefault="00E5080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14.03.2017 N 288)</w:t>
      </w:r>
    </w:p>
    <w:p w:rsidR="00E50800" w:rsidRDefault="00E50800">
      <w:pPr>
        <w:pStyle w:val="ConsPlusNormal"/>
        <w:jc w:val="center"/>
      </w:pPr>
    </w:p>
    <w:p w:rsidR="00E50800" w:rsidRDefault="00E5080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1. Образовать Совет по русскому языку при Правительстве Российской Федерации.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Совете по русскому языку при Правительстве Российской Федерации.</w:t>
      </w:r>
    </w:p>
    <w:p w:rsidR="00E50800" w:rsidRDefault="00E50800">
      <w:pPr>
        <w:pStyle w:val="ConsPlusNormal"/>
        <w:ind w:firstLine="540"/>
        <w:jc w:val="both"/>
      </w:pPr>
    </w:p>
    <w:p w:rsidR="00E50800" w:rsidRDefault="00E50800">
      <w:pPr>
        <w:pStyle w:val="ConsPlusNormal"/>
        <w:jc w:val="right"/>
      </w:pPr>
      <w:r>
        <w:t>Председатель Правительства</w:t>
      </w:r>
    </w:p>
    <w:p w:rsidR="00E50800" w:rsidRDefault="00E50800">
      <w:pPr>
        <w:pStyle w:val="ConsPlusNormal"/>
        <w:jc w:val="right"/>
      </w:pPr>
      <w:r>
        <w:t>Российской Федерации</w:t>
      </w:r>
    </w:p>
    <w:p w:rsidR="00E50800" w:rsidRDefault="00E50800">
      <w:pPr>
        <w:pStyle w:val="ConsPlusNormal"/>
        <w:jc w:val="right"/>
      </w:pPr>
      <w:r>
        <w:t>Д.МЕДВЕДЕВ</w:t>
      </w:r>
    </w:p>
    <w:p w:rsidR="00E50800" w:rsidRDefault="00E50800">
      <w:pPr>
        <w:pStyle w:val="ConsPlusNormal"/>
        <w:ind w:firstLine="540"/>
        <w:jc w:val="both"/>
      </w:pPr>
    </w:p>
    <w:p w:rsidR="00E50800" w:rsidRDefault="00E50800">
      <w:pPr>
        <w:pStyle w:val="ConsPlusNormal"/>
        <w:ind w:firstLine="540"/>
        <w:jc w:val="both"/>
      </w:pPr>
    </w:p>
    <w:p w:rsidR="00E50800" w:rsidRDefault="00E50800">
      <w:pPr>
        <w:pStyle w:val="ConsPlusNormal"/>
        <w:ind w:firstLine="540"/>
        <w:jc w:val="both"/>
      </w:pPr>
    </w:p>
    <w:p w:rsidR="00E50800" w:rsidRDefault="00E50800">
      <w:pPr>
        <w:pStyle w:val="ConsPlusNormal"/>
        <w:ind w:firstLine="540"/>
        <w:jc w:val="both"/>
      </w:pPr>
    </w:p>
    <w:p w:rsidR="00E50800" w:rsidRDefault="00E50800">
      <w:pPr>
        <w:pStyle w:val="ConsPlusNormal"/>
        <w:ind w:firstLine="540"/>
        <w:jc w:val="both"/>
      </w:pPr>
    </w:p>
    <w:p w:rsidR="00E50800" w:rsidRDefault="00E50800">
      <w:pPr>
        <w:pStyle w:val="ConsPlusNormal"/>
        <w:jc w:val="right"/>
        <w:outlineLvl w:val="0"/>
      </w:pPr>
      <w:r>
        <w:t>Утверждено</w:t>
      </w:r>
    </w:p>
    <w:p w:rsidR="00E50800" w:rsidRDefault="00E50800">
      <w:pPr>
        <w:pStyle w:val="ConsPlusNormal"/>
        <w:jc w:val="right"/>
      </w:pPr>
      <w:r>
        <w:t>постановлением Правительства</w:t>
      </w:r>
    </w:p>
    <w:p w:rsidR="00E50800" w:rsidRDefault="00E50800">
      <w:pPr>
        <w:pStyle w:val="ConsPlusNormal"/>
        <w:jc w:val="right"/>
      </w:pPr>
      <w:r>
        <w:t>Российской Федерации</w:t>
      </w:r>
    </w:p>
    <w:p w:rsidR="00E50800" w:rsidRDefault="00E50800">
      <w:pPr>
        <w:pStyle w:val="ConsPlusNormal"/>
        <w:jc w:val="right"/>
      </w:pPr>
      <w:r>
        <w:t>от 5 ноября 2013 г. N 992</w:t>
      </w:r>
    </w:p>
    <w:p w:rsidR="00E50800" w:rsidRDefault="00E50800">
      <w:pPr>
        <w:pStyle w:val="ConsPlusNormal"/>
        <w:ind w:firstLine="540"/>
        <w:jc w:val="both"/>
      </w:pPr>
    </w:p>
    <w:p w:rsidR="00E50800" w:rsidRDefault="00E50800">
      <w:pPr>
        <w:pStyle w:val="ConsPlusTitle"/>
        <w:jc w:val="center"/>
      </w:pPr>
      <w:bookmarkStart w:id="0" w:name="P28"/>
      <w:bookmarkEnd w:id="0"/>
      <w:r>
        <w:t>ПОЛОЖЕНИЕ</w:t>
      </w:r>
    </w:p>
    <w:p w:rsidR="00E50800" w:rsidRDefault="00E50800">
      <w:pPr>
        <w:pStyle w:val="ConsPlusTitle"/>
        <w:jc w:val="center"/>
      </w:pPr>
      <w:r>
        <w:t>О СОВЕТЕ ПО РУССКОМУ ЯЗЫКУ ПРИ ПРАВИТЕЛЬСТВЕ</w:t>
      </w:r>
    </w:p>
    <w:p w:rsidR="00E50800" w:rsidRDefault="00E50800">
      <w:pPr>
        <w:pStyle w:val="ConsPlusTitle"/>
        <w:jc w:val="center"/>
      </w:pPr>
      <w:r>
        <w:t>РОССИЙСКОЙ ФЕДЕРАЦИИ</w:t>
      </w:r>
    </w:p>
    <w:p w:rsidR="00E50800" w:rsidRDefault="00E50800">
      <w:pPr>
        <w:pStyle w:val="ConsPlusNormal"/>
        <w:jc w:val="center"/>
      </w:pPr>
      <w:r>
        <w:t>Список изменяющих документов</w:t>
      </w:r>
    </w:p>
    <w:p w:rsidR="00E50800" w:rsidRDefault="00E5080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14.03.2017 N 288)</w:t>
      </w:r>
    </w:p>
    <w:p w:rsidR="00E50800" w:rsidRDefault="00E50800">
      <w:pPr>
        <w:pStyle w:val="ConsPlusNormal"/>
        <w:jc w:val="center"/>
      </w:pPr>
    </w:p>
    <w:p w:rsidR="00E50800" w:rsidRDefault="00E50800">
      <w:pPr>
        <w:pStyle w:val="ConsPlusNormal"/>
        <w:ind w:firstLine="540"/>
        <w:jc w:val="both"/>
      </w:pPr>
      <w:r>
        <w:t xml:space="preserve">1. Совет по русскому языку при Правительстве Российской Федерации (далее - Совет) является совещательным органом, образованным в целях рассмотрения ключевых вопросов в области </w:t>
      </w:r>
      <w:hyperlink r:id="rId7" w:history="1">
        <w:r>
          <w:rPr>
            <w:color w:val="0000FF"/>
          </w:rPr>
          <w:t>государственной поддержки</w:t>
        </w:r>
      </w:hyperlink>
      <w:r>
        <w:t xml:space="preserve"> и развития русского языка, а также выработки предложений о совершенствовании государственной политики в указанной сфере.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3. Решения Совета носят рекомендательный характер.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4. Основными задачами Совета являются: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а) содействие в реализации государственной политики в сфере популяризации русского языка, его поддержки и развития;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lastRenderedPageBreak/>
        <w:t>б) выработка единых подходов, участие в разработке и рассмотрении концепций, программ, а также инициатив граждан, общественных и иных организаций по вопросам, отнесенным к компетенции Совета;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в) участие в информировании граждан о деятельности органов государственной власти в сфере популяризации русского языка, его поддержки и развития, в том числе через средства массовой информации, и в публичном обсуждении вопросов, касающихся деятельности органов государственной власти в указанной сфере;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г) подготовка предложений о совершенствовании деятельности органов исполнительной власти Российской Федерации в сфере популяризации русского языка, его поддержки и развития;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д) подготовка предложений о проведении общественной экспертизы проектов федеральных законов и иных нормативных правовых актов по вопросам, отнесенным к компетенции Совета;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е) взаимодействие с федеральными органами исполнительной власти, органами исполнительной власти субъектов Российской Федерации, организациями образования и культуры, средствами массовой информации, общественными организациями и объединениями по вопросам, отнесенным к компетенции Совета.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5. Совет для выполнения возложенных на него задач имеет право: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а) запрашивать у федеральных органов исполнительной власти, органов исполнительной власти субъектов Российской Федерации и органов местного самоуправления информацию по вопросам, отнесенным к компетенции Совета;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б) заслушивать информацию представителей федеральных органов исполнительной власти, органов исполнительной власти субъектов Российской Федерации и органов местного самоуправления по вопросам, отнесенным к компетенции Совета;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в) представлять в установленном порядке предложения о совершенствовании деятельности органов государственной власти Российской Федерации в сфере популяризации русского языка, его поддержки и развития;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г) направлять своих представителей для участия в совещаниях, конференциях и семинарах по вопросам, отнесенным к компетенции Совета;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д) участвовать в организации и проведении круглых столов, конференций и семинаров по вопросам, отнесенным к компетенции Совета;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е) проводить консультации с общественными советами при федеральных органах исполнительной власти по вопросам, отнесенным к компетенции Совета;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ж) создавать рабочие группы из числа членов Совета, представителей органов государственной власти Российской Федерации, органов местного самоуправления, общественных организаций и объединений, научных и других организаций, не входящих в состав Совета;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з) участвовать в подготовке предложений о совершенствовании законодательства Российской Федерации и законодательства субъектов Российской Федерации по вопросам, отнесенным к компетенции Совета;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и) осуществлять контроль за реализацией плана мероприятий по вопросам популяризации русского языка, его поддержки и развития.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6. Председателем Совета является Заместитель Председателя Правительства Российской Федерации.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lastRenderedPageBreak/>
        <w:t>Состав Совета утверждается Правительством Российской Федерации.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7. Порядок осуществления деятельности Совета и вопросы внутренней организации его работы определяются регламентом, утверждаемым Советом.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8. Заседания Совета проводятся по мере необходимости, но не реже 2 раз в год.</w:t>
      </w:r>
    </w:p>
    <w:p w:rsidR="00E50800" w:rsidRDefault="00E50800">
      <w:pPr>
        <w:pStyle w:val="ConsPlusNormal"/>
        <w:jc w:val="both"/>
      </w:pPr>
      <w:r>
        <w:t xml:space="preserve">(п. 8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14.03.2017 N 288)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9. Заседания Совета проводит председатель Совета или по его поручению один из заместителей председателя Совета.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10. На заседания Совета могут при необходимости приглашаться представители федеральных органов государственной власти, органов государственной власти субъектов Российской Федерации, общественных организаций и объединений, не входящие в состав Совета.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11. Решения, принимаемые на заседании Совета, оформляются протоколом, который подписывает председатель Совета или его заместитель, председательствовавший на заседании.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 xml:space="preserve">12. Информация о решениях, принятых Советом, за исключением сведений, составляющих государственную или иную охраняемую </w:t>
      </w:r>
      <w:hyperlink r:id="rId10" w:history="1">
        <w:r>
          <w:rPr>
            <w:color w:val="0000FF"/>
          </w:rPr>
          <w:t>законом</w:t>
        </w:r>
      </w:hyperlink>
      <w:r>
        <w:t xml:space="preserve"> тайну, размещается в информационных системах общего пользования.</w:t>
      </w:r>
    </w:p>
    <w:p w:rsidR="00E50800" w:rsidRDefault="00E50800">
      <w:pPr>
        <w:pStyle w:val="ConsPlusNormal"/>
        <w:spacing w:before="220"/>
        <w:ind w:firstLine="540"/>
        <w:jc w:val="both"/>
      </w:pPr>
      <w:r>
        <w:t>13. Организационно-техническое обеспечение деятельности Совета осуществляет Министерство образования и науки Российской Федерации.</w:t>
      </w:r>
    </w:p>
    <w:p w:rsidR="00E50800" w:rsidRDefault="00E50800">
      <w:pPr>
        <w:pStyle w:val="ConsPlusNormal"/>
        <w:ind w:firstLine="540"/>
        <w:jc w:val="both"/>
      </w:pPr>
    </w:p>
    <w:p w:rsidR="00E50800" w:rsidRDefault="00E50800">
      <w:pPr>
        <w:pStyle w:val="ConsPlusNormal"/>
        <w:ind w:firstLine="540"/>
        <w:jc w:val="both"/>
      </w:pPr>
    </w:p>
    <w:p w:rsidR="00E50800" w:rsidRDefault="00E508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52D" w:rsidRDefault="00A4352D">
      <w:bookmarkStart w:id="1" w:name="_GoBack"/>
      <w:bookmarkEnd w:id="1"/>
    </w:p>
    <w:sectPr w:rsidR="00A4352D" w:rsidSect="0010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00"/>
    <w:rsid w:val="00A4352D"/>
    <w:rsid w:val="00E5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5CC2-95C5-4F40-B7FA-63853348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39F9FD5C2C2E1067DDFFB8A1402A8E852D36F21C4F14C197002nFO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D39F9FD5C2C2E1067DDFFB8A1402A8EB5CD66C2996A64E48250CF7B63DF29DF158CAB93E043A03n2O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39F9FD5C2C2E1067DDFFB8A1402A8E85BD06A2D96A64E48250CF7B63DF29DF158CAB93E043A00n2O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D39F9FD5C2C2E1067DDFFB8A1402A8E85BD06A2D96A64E48250CF7B63DF29DF158CAB93E043A00n2OBJ" TargetMode="External"/><Relationship Id="rId10" Type="http://schemas.openxmlformats.org/officeDocument/2006/relationships/hyperlink" Target="consultantplus://offline/ref=9BD39F9FD5C2C2E1067DDFFB8A1402A8E359DD622A99FB44407C00F5nBO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D39F9FD5C2C2E1067DDFFB8A1402A8E85BD06A2D96A64E48250CF7B63DF29DF158CAB93E043A00n2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2017-10-18T09:14:00Z</dcterms:created>
  <dcterms:modified xsi:type="dcterms:W3CDTF">2017-10-18T09:14:00Z</dcterms:modified>
</cp:coreProperties>
</file>