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МЧС России от 29.12.2022 N 1351</w:t>
              <w:br/>
              <w:t xml:space="preserve">"Об утверждении Плана мероприятий (дорожной карты) МЧС России по реализации в 2023 году Концепции содействия развитию добровольчества (волонтерства) в Российской Федерации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РОССИЙСКОЙ ФЕДЕРАЦИИ ПО ДЕЛАМ ГРАЖДАНСКОЙ</w:t>
      </w:r>
    </w:p>
    <w:p>
      <w:pPr>
        <w:pStyle w:val="2"/>
        <w:jc w:val="center"/>
      </w:pPr>
      <w:r>
        <w:rPr>
          <w:sz w:val="20"/>
        </w:rPr>
        <w:t xml:space="preserve">ОБОРОНЫ, ЧРЕЗВЫЧАЙНЫМ СИТУАЦИЯМ И ЛИКВИДАЦИИ</w:t>
      </w:r>
    </w:p>
    <w:p>
      <w:pPr>
        <w:pStyle w:val="2"/>
        <w:jc w:val="center"/>
      </w:pPr>
      <w:r>
        <w:rPr>
          <w:sz w:val="20"/>
        </w:rPr>
        <w:t xml:space="preserve">ПОСЛЕДСТВИЙ СТИХИЙНЫХ БЕДСТВИЙ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декабря 2022 г. N 1351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</w:t>
      </w:r>
    </w:p>
    <w:p>
      <w:pPr>
        <w:pStyle w:val="2"/>
        <w:jc w:val="center"/>
      </w:pPr>
      <w:r>
        <w:rPr>
          <w:sz w:val="20"/>
        </w:rPr>
        <w:t xml:space="preserve">МЕРОПРИЯТИЙ (ДОРОЖНОЙ КАРТЫ) МЧС РОССИИ ПО РЕАЛИЗАЦИИ</w:t>
      </w:r>
    </w:p>
    <w:p>
      <w:pPr>
        <w:pStyle w:val="2"/>
        <w:jc w:val="center"/>
      </w:pPr>
      <w:r>
        <w:rPr>
          <w:sz w:val="20"/>
        </w:rPr>
        <w:t xml:space="preserve">В 2023 ГОДУ КОНЦЕПЦИИ СОДЕЙСТВИЯ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В РОССИЙСКОЙ ФЕДЕРАЦИИ ДО 2025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в 2023 году в МЧС России </w:t>
      </w:r>
      <w:hyperlink w:history="0" r:id="rId7" w:tooltip="Распоряжение Правительства РФ от 27.12.2018 N 2950-р &lt;Об утверждении Концепции развития добровольчества (волонтерства) в Российской Федерации до 2025 года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содействия развитию добровольчества (волонтерства) в Российской Федерации до 2025 года, утвержденной распоряжением Правительства Российской Федерации от 27 декабря 2018 г. N 2950-р &lt;1&gt;, и </w:t>
      </w:r>
      <w:hyperlink w:history="0" r:id="rId8" w:tooltip="&quot;План мероприятий по реализации Концепции содействия развитию добровольчества (волонтерства) в Российской Федерации до 2025 года (утверждена распоряжением Правительства Российской Федерации от 27 декабря 2018 г. N 2950-р)&quot; (утв. Правительством РФ от 20.06.2019 N 5486п-П44)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реализации Концепции содействия развитию добровольчества (волонтерства) в Российской Федерации до 2025 года, утвержденного Правительством Российской Федерации 20 июня 2019 г. N 5486п-П44,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2018, N 53, ст. 8791.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(дорожную карту) МЧС России по реализации в 2023 году Концепции содействия развитию добровольчества (волонтерства) в Российской Федерации до 2025 года (далее - Дорожная карта).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структурных подразделений центрального аппарата МЧС России обеспечить выполнение мероприятий Дорожной </w:t>
      </w:r>
      <w:hyperlink w:history="0" w:anchor="P32" w:tooltip="ПЛАН">
        <w:r>
          <w:rPr>
            <w:sz w:val="20"/>
            <w:color w:val="0000ff"/>
          </w:rPr>
          <w:t xml:space="preserve">карты</w:t>
        </w:r>
      </w:hyperlink>
      <w:r>
        <w:rPr>
          <w:sz w:val="20"/>
        </w:rPr>
        <w:t xml:space="preserve">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реализацией Дорожной </w:t>
      </w:r>
      <w:hyperlink w:history="0" w:anchor="P32" w:tooltip="ПЛАН">
        <w:r>
          <w:rPr>
            <w:sz w:val="20"/>
            <w:color w:val="0000ff"/>
          </w:rPr>
          <w:t xml:space="preserve">карты</w:t>
        </w:r>
      </w:hyperlink>
      <w:r>
        <w:rPr>
          <w:sz w:val="20"/>
        </w:rPr>
        <w:t xml:space="preserve"> возложить на заместителя Министра И.П. Денисова.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А.В.КУРЕНКОВ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МЧС России</w:t>
      </w:r>
    </w:p>
    <w:p>
      <w:pPr>
        <w:pStyle w:val="0"/>
        <w:jc w:val="right"/>
      </w:pPr>
      <w:r>
        <w:rPr>
          <w:sz w:val="20"/>
        </w:rPr>
        <w:t xml:space="preserve">от 29 декабря 2022 г. N 1351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(ДОРОЖНАЯ КАРТА) МЧС РОССИИ ПО РЕАЛИЗАЦИИ</w:t>
      </w:r>
    </w:p>
    <w:p>
      <w:pPr>
        <w:pStyle w:val="2"/>
        <w:jc w:val="center"/>
      </w:pPr>
      <w:r>
        <w:rPr>
          <w:sz w:val="20"/>
        </w:rPr>
        <w:t xml:space="preserve">В 2023 ГОДУ КОНЦЕПЦИИ СОДЕЙСТВИЯ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В РОССИЙСКОЙ ФЕДЕРАЦИИ ДО 2025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627"/>
        <w:gridCol w:w="1247"/>
        <w:gridCol w:w="1020"/>
        <w:gridCol w:w="1700"/>
        <w:gridCol w:w="1020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906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правоприменения в Российской Федерации законодательства по вопросам благотворительной и добровольческой (волонтерской) деятельности в части, отнесенной к компетенции МЧС России, в соответствии с </w:t>
            </w:r>
            <w:hyperlink w:history="0" r:id="rId9" w:tooltip="Распоряжение Правительства РФ от 08.09.2022 N 2572-р &lt;Об утверждении плана мониторинга правоприменения в Российской Федерации на 2023 год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Российской Федерации от 08.09.2022 N 2572-р.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ДСФ,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УМПО,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УБВО,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 2024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представление в Минюст России доклада о результатах мониторинга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разработке постановления Правительства Российской Федерации "Об утверждении правил назначения и осуществления выплаты компенсации добровольцам (волонтерам), а также иным лицам в случае смерти добровольца (волонтера)" в целях реализации положений Федерального закона в Федеральный закон "О благотворительной деятельности и добровольчестве (волонтерстве)".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ДСФ,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УМПО,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УБВО,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представление в Минобрнауки России предложений в проект нормативного правового акта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разработке проекта постановления Правительства Российской Федерации "О внесении изменений в постановление Правительства Российской Федерации от 17.08.2019 N 1067" в целях реализации положений Федерального закона от 07.10.2022 N 394-ФЗ "О внесении изменений в Федеральный закон "О благотворительной деятельности и добровольчестве (волонтерстве)".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ДСФ,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УМПО,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УБВО,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представление в Минобрнауки России предложений в проект нормативного правового акта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административного </w:t>
            </w:r>
            <w:hyperlink w:history="0" r:id="rId10" w:tooltip="Приказ МЧС России от 14.01.2021 N 15 &quot;Об утверждении Административного регламента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регистрации в реестре общественных объединений пожарной охраны и сводном реестре добровольных пожарных&quot; (Зарегистрировано в Минюсте России 15.06.2021 N 63874) {КонсультантПлюс}">
              <w:r>
                <w:rPr>
                  <w:sz w:val="20"/>
                  <w:color w:val="0000ff"/>
                </w:rPr>
                <w:t xml:space="preserve">регламента</w:t>
              </w:r>
            </w:hyperlink>
            <w:r>
              <w:rPr>
                <w:sz w:val="20"/>
              </w:rPr>
              <w:t xml:space="preserve"> предоставления государственных услуг по регистрации в реестре общественных объединений пожарной охраны и сводном реестре добровольных пожарных (приказ МЧС России от 14.01.2021 N 15).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издание приказа МЧС России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реализации Дорожной карты по реализации Концепции содействия развитию добровольчества (волонтерства) в Российской Федерации до 2025 года в МЧС России на заседании Общественного совета при МЧС России.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ДСФ,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УМПО,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УБВО,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ЦЭПП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межведомственную комиссию по вопросам развития добровольчества (волонтерства)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Развитие механизмов поддержки добровольческой деятельности граждан</w:t>
            </w:r>
          </w:p>
        </w:tc>
      </w:tr>
      <w:tr>
        <w:tc>
          <w:tcPr>
            <w:gridSpan w:val="6"/>
            <w:tcW w:w="90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2.1. Развитие инфраструктуры поддержки добровольческой деятельности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Передача материальных и технических средств, выведенных из боевых расчетов подразделений МЧС России, органам исполнительной власти субъектов Российской Федерации и органам местного самоуправления для последующего их использования социально ориентированными некоммерческими организациями, осуществляющими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ДТО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 И.П. Денисову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МЧС России на конкурсной основе за счет средств федерального бюджета субсидий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 И.П. Денисову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6"/>
            <w:tcW w:w="90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2.2. Развитие механизмов образовательной поддержки добровольческой деятельности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учета индивидуальных достижений в добровольческой (волонтерской) деятельности при приеме на обучение поступающих в образовательные организации высшего образования МЧС России (далее - образовательные организации МЧС России) в прошедшем году,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 добровольческой (волонтерской) деятельности, являющихся профильными для каждой из специальностей и направлений подготовки;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начисления и учета дополнительных баллов за участие в добровольческой (волонтерской)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периода и сроков учитываемой добровольческой (волонтерской)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документов, подтверждающих добровольческую (волонтерскую) деятельность абитуриента.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 И.П. Денисову;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соответствующего анализа и его направление в образовательные организации МЧС России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реализации в образовательных организациях МЧС России курсов и дисциплин (модулей), включенных в основные и дополнительные образовательные программы для личного состава МЧС России и подведомственных организаций, в целях ознакомления обучающихся с добровольческой (волонтерской) деятельностью и деятельностью социально ориентированных некоммерческих организаций за прошедший учебный год.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 И.П. Денисову;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соответствующего анализа и его направление в образовательные организации МЧС России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и включение в доклад в межведомственную комиссию по вопросам развития добровольчества (волонтерства) сведений о количестве добровольцев (волонтеров), с которыми организовано и осуществлено наставничество в 2022 году в соответствии с учебным пособием "Организация и осуществление наставничества профессиональными спасателями и работниками ФПС ГПС территориальных подразделений МЧС России в отношении добровольцев (волонтеров)". Срок май 2024 года.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ФГБУ ВНИИПО МЧС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межведомственную комиссию по вопросам развития добровольчества (волонтерства)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2.3. Реализация мер поощрения и поддержки граждан, участвующих в добровольческой деятельности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смотров-конкурсов на звания "Лучшая добровольная пожарная команда" и "Лучший добровольный пожарный".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ГУПО, ГУ МЧС России по субъектам Российской Федерации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смотров-конкурсов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торжественного мероприятия, посвященного празднованию "Дня добровольца (волонтера) в системе МЧС России".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АГЗ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МЧС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ДСФ,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УБВО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торжественного мероприятия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Содействие реализации отдельных направлений добровольческой деятельности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осуществления в субъектах Российской Федерации добровольческой деятельности в области защиты населения и территорий от чрезвычайных ситуаций, обеспечения пожарной безопасности и безопасности людей на водных объектах в 2023 году.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МЧС России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и анализ развития добровольческой деятельности в области защиты населения и территорий от чрезвычайных ситуаций, обеспечения пожарной безопасности и безопасности людей на водных объектах, выработки мер по содействию развития добровольчества в данной области.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ДСФ,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УБВО,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ЦЭПП,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ДИП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и направление анализа в ГУ МЧС России по субъектам Российской Федерации и 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учету, подготовке, привлечению и применению добровольческих организаций, добровольцев, в том числе в рамках ресурсных центров по поддержке добровольчества, территориальными органами и учреждениями МЧС России в 2023 году.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 И.П. Денисову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работы территориальных органов и учреждений МЧС России по подготовке и применению общественных аварийно-спасательных формирований, спасателей-добровольцев, в том числе в рамках деятельности ресурсных центров по поддержке добровольчества.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ДСФ,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поисково-спасательные формирования МЧС России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и направление анализа в ГУ МЧС России по субъектам Российской Федерации и заинтересованные организации МЧС России, выявление лучших практик работы с добровольцами, распространение положительного опыта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добровольцев к участию в профилактических мероприятиях, направленных на предупреждение нарушений требований в области пожарной безопасности и защиты населения и территорий от чрезвычайных ситуаций, в том числе в информировании граждан по данным вопросам, на территории субъектов Российской Федерации с учетом рекомендованных письмом МЧС России от 29.07.2020 N ИТ-378 форм и методов.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отчетных материалов в ФГБУ ВНИИПО МЧС России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привлечения добровольцев к участию в профилактических мероприятиях, направленных на предупреждение нарушений требований в области пожарной безопасности и защиты населения и территорий от чрезвычайных ситуаций, в том числе в информировании граждан по данным вопросам, в субъектах Российской Федерации с учетом рекомендованных письмом МЧС России от 29.07.2020 N ИТ-378 форм и методов.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ФГБУ ВНИИПО МЧС России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и направление анализа в ГУ МЧС России по субъектам Российской Федерации и заинтересованные организации МЧС России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деятельности добровольческих организаций в сфере обеспечения безопасности жизнедеятельности населения, повышения гражданской ответственности и реализации прав и обязанностей граждан в области защиты населения от чрезвычайных ситуаций в 2022 году и их распространение в субъектах Российской Федерации.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ТУПО,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ДСФ,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УБВО,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ЦЭГТП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и направление лучших практик в ГУ МЧС России по субъектам Российской Федерации и 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сотрудничества с Общероссийской общественной организацией "Российский Красный Крест" в рамках направления "Психологическая помощь населению":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сотрудничество по экспертно-методической поддержке направления;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совместные мероприятия по психологической поддержке и просвещению населения.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ЦЭПП,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 И.П. Денисову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Оказание информационной поддержки и популяризация добровольчества (волонтерства)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распространению информации о деятельности добровольцев (волонтеров) в средствах массовой информации.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ДИП,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ФГБУ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"МЧС Медиа"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 И.П. Денисову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в средствах массовой информации мероприятий, проводимых МЧС России в целях развития добровольчества (волонтеров).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ДИП,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ФГБУ "МЧС Медиа"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 И.П. Денисову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в средствах массовой информации взаимодействия МЧС России и Национального мониторингового центра помощи пропавшим и пострадавшим детям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ДИП,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 МЧС России по субъектам Российской Федерации, ФГБУ "МЧС Медиа"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заместителю Министра И.П. Денисову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Поддержка добровольчества (волонтерства) в субъектах Российской Федерации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6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Реестра социально ориентированных некоммерческих организаций на официальном сайте МЧС России в сети Интернет (в соответствии с </w:t>
            </w:r>
            <w:hyperlink w:history="0" r:id="rId11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 (вместе с &quot;Порядком ведения реестров социально ориентированных некоммерческих организаций - получателей поддержки и хранения представленных ими документов&quot;, &quot;Требованиями к технол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Минэкономразвития России от 17.05.2011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реестрами").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актуализация реестра на официальном сайте МЧС России в сети Интернет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29.12.2022 N 1351</w:t>
            <w:br/>
            <w:t>"Об утверждении Плана мероприятий (дорожной карты) МЧС России по реализации в 202...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60F8F16D5946672082CC47857B18C9E863223209C891542B065811FD911727835DFAB9C373B1AEAA6A640C87E9BBD9170CED2EA234ADAB9sAr1I" TargetMode = "External"/>
	<Relationship Id="rId8" Type="http://schemas.openxmlformats.org/officeDocument/2006/relationships/hyperlink" Target="consultantplus://offline/ref=060F8F16D5946672082CC47857B18C9E86312F2F94891542B065811FD911727827DFF390363904EAA9B3169938sCrDI" TargetMode = "External"/>
	<Relationship Id="rId9" Type="http://schemas.openxmlformats.org/officeDocument/2006/relationships/hyperlink" Target="consultantplus://offline/ref=060F8F16D5946672082CC47857B18C9E8131212B958E1542B065811FD911727827DFF390363904EAA9B3169938sCrDI" TargetMode = "External"/>
	<Relationship Id="rId10" Type="http://schemas.openxmlformats.org/officeDocument/2006/relationships/hyperlink" Target="consultantplus://offline/ref=060F8F16D5946672082CC47857B18C9E863B202C9A8D1542B065811FD911727835DFAB9C373B1AEBAAA640C87E9BBD9170CED2EA234ADAB9sAr1I" TargetMode = "External"/>
	<Relationship Id="rId11" Type="http://schemas.openxmlformats.org/officeDocument/2006/relationships/hyperlink" Target="consultantplus://offline/ref=060F8F16D5946672082CC47857B18C9E8432212E9B8C1542B065811FD911727827DFF390363904EAA9B3169938sCrD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29.12.2022 N 1351
"Об утверждении Плана мероприятий (дорожной карты) МЧС России по реализации в 2023 году Концепции содействия развитию добровольчества (волонтерства) в Российской Федерации до 2025 года"</dc:title>
  <dcterms:created xsi:type="dcterms:W3CDTF">2023-06-12T08:43:44Z</dcterms:created>
</cp:coreProperties>
</file>