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Минприроды России от 06.07.2022 N 458</w:t>
              <w:br/>
              <w:t xml:space="preserve">"Об образовании Общественного совета при Министерстве природных ресурсов и экологии Российской Федерации"</w:t>
              <w:br/>
              <w:t xml:space="preserve">(вместе с "Положением об Общественном совете при Министерстве природных ресурсов и экологии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природных ресурсов и экологии Российской Федерации и кандидатам в члены Общественного совета при Министерстве природных ресурсов и экологии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6 июля 2022 г. N 458</w:t>
      </w:r>
    </w:p>
    <w:p>
      <w:pPr>
        <w:pStyle w:val="2"/>
        <w:jc w:val="both"/>
      </w:pPr>
      <w:r>
        <w:rPr>
          <w:sz w:val="20"/>
        </w:rPr>
      </w:r>
    </w:p>
    <w:p>
      <w:pPr>
        <w:pStyle w:val="2"/>
        <w:jc w:val="center"/>
      </w:pPr>
      <w:r>
        <w:rPr>
          <w:sz w:val="20"/>
        </w:rPr>
        <w:t xml:space="preserve">ОБ ОБРАЗОВАНИИ ОБЩЕСТВЕННОГО СОВЕТА</w:t>
      </w:r>
    </w:p>
    <w:p>
      <w:pPr>
        <w:pStyle w:val="2"/>
        <w:jc w:val="center"/>
      </w:pPr>
      <w:r>
        <w:rPr>
          <w:sz w:val="20"/>
        </w:rPr>
        <w:t xml:space="preserve">ПРИ МИНИСТЕРСТВЕ ПРИРОДНЫХ РЕСУРСОВ И ЭКОЛОГИИ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пунктом 4</w:t>
        </w:r>
      </w:hyperlink>
      <w:r>
        <w:rPr>
          <w:sz w:val="20"/>
        </w:rPr>
        <w:t xml:space="preserve"> постановления Правительства Российской Федерации от 02.08.2005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в целях учета потребностей и интересов граждан Российской Федерации, защиты их прав и свобод, прав общественных объединений, негосударственных некоммерческих организаций при формировании и реализации государственной политики, в части, относящейся к сфере деятельности Минприроды России, приказываю:</w:t>
      </w:r>
    </w:p>
    <w:p>
      <w:pPr>
        <w:pStyle w:val="0"/>
        <w:spacing w:before="200" w:line-rule="auto"/>
        <w:ind w:firstLine="540"/>
        <w:jc w:val="both"/>
      </w:pPr>
      <w:r>
        <w:rPr>
          <w:sz w:val="20"/>
        </w:rPr>
        <w:t xml:space="preserve">1. Образовать Общественный совет при Министерстве природных ресурсов и экологии Российской Федерации (далее - Совет).</w:t>
      </w:r>
    </w:p>
    <w:p>
      <w:pPr>
        <w:pStyle w:val="0"/>
        <w:spacing w:before="200" w:line-rule="auto"/>
        <w:ind w:firstLine="540"/>
        <w:jc w:val="both"/>
      </w:pPr>
      <w:r>
        <w:rPr>
          <w:sz w:val="20"/>
        </w:rPr>
        <w:t xml:space="preserve">2. Утвердить Положение о Совете согласно </w:t>
      </w:r>
      <w:hyperlink w:history="0" w:anchor="P39" w:tooltip="ПОЛОЖЕНИЕ">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3. Утвердить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природных ресурсов и экологии Российской Федерации и кандидатам в члены Общественного совета при Министерстве природных ресурсов и экологии Российской Федерации согласно </w:t>
      </w:r>
      <w:hyperlink w:history="0" w:anchor="P264" w:tooltip="ДОПОЛНИТЕЛЬНЫЕ (СПЕЦИФИЧЕСКИЕ) ТРЕБОВАНИ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4. Утвердить состав Совета согласно </w:t>
      </w:r>
      <w:hyperlink w:history="0" w:anchor="P284" w:tooltip="СОСТАВ">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5. Департаменту цифровизации и управления делами обеспечить информационную, методическую и организационную поддержку работы Совета.</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r>
        <w:rPr>
          <w:sz w:val="20"/>
        </w:rPr>
        <w:t xml:space="preserve">- </w:t>
      </w:r>
      <w:hyperlink w:history="0" r:id="rId8" w:tooltip="Приказ Минприроды России от 05.03.2019 N 135 (ред. от 15.06.2020) &quot;Об образовании Общественного совета при Министерстве природных ресурсов и экологии Российской Федерации&quot; (вместе с &quot;Положением об Общественном совете при Министерстве природных ресурсов и экологии Российской Федерации&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иродных  ------------ Утратил силу или отменен {КонсультантПлюс}">
        <w:r>
          <w:rPr>
            <w:sz w:val="20"/>
            <w:color w:val="0000ff"/>
          </w:rPr>
          <w:t xml:space="preserve">приказ</w:t>
        </w:r>
      </w:hyperlink>
      <w:r>
        <w:rPr>
          <w:sz w:val="20"/>
        </w:rPr>
        <w:t xml:space="preserve"> Минприроды России от 05.03.2019 N 135 "Об образовании Общественного совета при Министерстве природных ресурсов и экологии Российской Федерации";</w:t>
      </w:r>
    </w:p>
    <w:p>
      <w:pPr>
        <w:pStyle w:val="0"/>
        <w:spacing w:before="200" w:line-rule="auto"/>
        <w:ind w:firstLine="540"/>
        <w:jc w:val="both"/>
      </w:pPr>
      <w:r>
        <w:rPr>
          <w:sz w:val="20"/>
        </w:rPr>
        <w:t xml:space="preserve">- </w:t>
      </w:r>
      <w:hyperlink w:history="0" r:id="rId9" w:tooltip="Приказ Минприроды России от 04.06.2020 N 339 &quot;О внесении дополнения в приложение 1 к приказу Министерства природных ресурсов и экологии Российской Федерации от 05.03.2019 N 135 &quot;Об образовании Общественного совета при Министерстве природных ресурсов и экологии Российской Федерации&quot; ------------ Утратил силу или отменен {КонсультантПлюс}">
        <w:r>
          <w:rPr>
            <w:sz w:val="20"/>
            <w:color w:val="0000ff"/>
          </w:rPr>
          <w:t xml:space="preserve">приказ</w:t>
        </w:r>
      </w:hyperlink>
      <w:r>
        <w:rPr>
          <w:sz w:val="20"/>
        </w:rPr>
        <w:t xml:space="preserve"> Минприроды России от 04.06.2020 N 339 "О внесении дополнения в приложение 1 к приказу Министерства природных ресурсов и экологии Российской Федерации от 05.03.2019 N 135 "Об образовании Общественного совета при Министерстве природных ресурсов и экологии Российской Федерации";</w:t>
      </w:r>
    </w:p>
    <w:p>
      <w:pPr>
        <w:pStyle w:val="0"/>
        <w:spacing w:before="200" w:line-rule="auto"/>
        <w:ind w:firstLine="540"/>
        <w:jc w:val="both"/>
      </w:pPr>
      <w:r>
        <w:rPr>
          <w:sz w:val="20"/>
        </w:rPr>
        <w:t xml:space="preserve">- </w:t>
      </w:r>
      <w:hyperlink w:history="0" r:id="rId10" w:tooltip="Приказ Минприроды России от 15.06.2020 N 360 &quot;О внесении изменений в приложение 3 к приказу Минприроды России от 05.03.2019 N 135 &quot;Об образовании Общественного совета при Министерстве природных ресурсов и экологии Российской Федерации&quot; ------------ Утратил силу или отменен {КонсультантПлюс}">
        <w:r>
          <w:rPr>
            <w:sz w:val="20"/>
            <w:color w:val="0000ff"/>
          </w:rPr>
          <w:t xml:space="preserve">приказ</w:t>
        </w:r>
      </w:hyperlink>
      <w:r>
        <w:rPr>
          <w:sz w:val="20"/>
        </w:rPr>
        <w:t xml:space="preserve"> Минприроды России от 15.06.2020 N 360 "О внесении изменений в приложение 3 к приказу Минприроды России от 05.03.2019 N 135 "Об образовании Общественного совета при Министерстве природных ресурсов и экологии Российской Федерации";</w:t>
      </w:r>
    </w:p>
    <w:p>
      <w:pPr>
        <w:pStyle w:val="0"/>
        <w:spacing w:before="200" w:line-rule="auto"/>
        <w:ind w:firstLine="540"/>
        <w:jc w:val="both"/>
      </w:pPr>
      <w:r>
        <w:rPr>
          <w:sz w:val="20"/>
        </w:rPr>
        <w:t xml:space="preserve">- приказ Минприроды России от 09.02.2021 N 91 "О внесении изменений в приказ Министерства природных ресурсов и экологии Российской Федерации от 05.03.2019 N 135 "Об образовании Общественного совета при Министерстве природных ресурсов и экологии Российской Федерации";</w:t>
      </w:r>
    </w:p>
    <w:p>
      <w:pPr>
        <w:pStyle w:val="0"/>
        <w:spacing w:before="200" w:line-rule="auto"/>
        <w:ind w:firstLine="540"/>
        <w:jc w:val="both"/>
      </w:pPr>
      <w:r>
        <w:rPr>
          <w:sz w:val="20"/>
        </w:rPr>
        <w:t xml:space="preserve">- приказ Минприроды России от 08.09.2021 N 637 "О внесении изменения в состав Общественного совета при Министерстве природных ресурсов и экологии Российской Федерации".</w:t>
      </w:r>
    </w:p>
    <w:p>
      <w:pPr>
        <w:pStyle w:val="0"/>
        <w:spacing w:before="200" w:line-rule="auto"/>
        <w:ind w:firstLine="540"/>
        <w:jc w:val="both"/>
      </w:pPr>
      <w:r>
        <w:rPr>
          <w:sz w:val="20"/>
        </w:rPr>
        <w:t xml:space="preserve">7. Определить ответственным секретарем Совета Статс-секретаря - заместителя Министра природных ресурсов и экологии Российской Федерации С.Ю. Радченко.</w:t>
      </w:r>
    </w:p>
    <w:p>
      <w:pPr>
        <w:pStyle w:val="0"/>
        <w:spacing w:before="200" w:line-rule="auto"/>
        <w:ind w:firstLine="540"/>
        <w:jc w:val="both"/>
      </w:pPr>
      <w:r>
        <w:rPr>
          <w:sz w:val="20"/>
        </w:rPr>
        <w:t xml:space="preserve">8.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природных ресурсов и экологии</w:t>
      </w:r>
    </w:p>
    <w:p>
      <w:pPr>
        <w:pStyle w:val="0"/>
        <w:jc w:val="right"/>
      </w:pPr>
      <w:r>
        <w:rPr>
          <w:sz w:val="20"/>
        </w:rPr>
        <w:t xml:space="preserve">Российской Федерации</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Минприроды России</w:t>
      </w:r>
    </w:p>
    <w:p>
      <w:pPr>
        <w:pStyle w:val="0"/>
        <w:jc w:val="right"/>
      </w:pPr>
      <w:r>
        <w:rPr>
          <w:sz w:val="20"/>
        </w:rPr>
        <w:t xml:space="preserve">от 06.07.2022 N 458</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ПРИРОДНЫХ РЕСУРСОВ</w:t>
      </w:r>
    </w:p>
    <w:p>
      <w:pPr>
        <w:pStyle w:val="2"/>
        <w:jc w:val="center"/>
      </w:pPr>
      <w:r>
        <w:rPr>
          <w:sz w:val="20"/>
        </w:rPr>
        <w:t xml:space="preserve">И ЭКОЛОГИИ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природных ресурсов и экологии Российской Федерации (далее - Положение, общественный совет соответственно) определяет компетенцию, порядок деятельности и формирования общественного совета, порядок взаимодействия Минприроды России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Минприроды России, а также в целях осуществления общественного контроля за деятельностью Минприроды России.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Минприроды России в установленном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Минприроды России,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Минприроды России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Минприроды России;</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Минприроды России;</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Минприроды России;</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Минприроды России,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Минприроды России;</w:t>
      </w:r>
    </w:p>
    <w:p>
      <w:pPr>
        <w:pStyle w:val="0"/>
        <w:spacing w:before="200" w:line-rule="auto"/>
        <w:ind w:firstLine="540"/>
        <w:jc w:val="both"/>
      </w:pPr>
      <w:r>
        <w:rPr>
          <w:sz w:val="20"/>
        </w:rPr>
        <w:t xml:space="preserve">2.3.3. участвовать в публичном обсуждении концепции открытости Минприроды России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Минприроды России;</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Минприроды России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Минприроды России: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 Минприроды России;</w:t>
      </w:r>
    </w:p>
    <w:p>
      <w:pPr>
        <w:pStyle w:val="0"/>
        <w:spacing w:before="200" w:line-rule="auto"/>
        <w:ind w:firstLine="540"/>
        <w:jc w:val="both"/>
      </w:pPr>
      <w:r>
        <w:rPr>
          <w:sz w:val="20"/>
        </w:rPr>
        <w:t xml:space="preserve">- утверждать результаты общественных обсуждений, решений и отчетов Минприроды России по итогам общественных обсуждений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Министра природных ресурсов и экологии Российской Федерации и (или) публичного плана деятельности Минприроды России,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Минприроды России за отчетный год) доклада Минприроды России;</w:t>
      </w:r>
    </w:p>
    <w:p>
      <w:pPr>
        <w:pStyle w:val="0"/>
        <w:spacing w:before="200" w:line-rule="auto"/>
        <w:ind w:firstLine="540"/>
        <w:jc w:val="both"/>
      </w:pPr>
      <w:r>
        <w:rPr>
          <w:sz w:val="20"/>
        </w:rPr>
        <w:t xml:space="preserve">- осуществлять выборочный анализ качества ответов Минприроды России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Минприроды России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Минприроды России,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Минприроды России.</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природных ресурсов и экологии Российской Федерации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Министром природных ресурсов и экологии Российской Федерации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4"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5"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Минприроды России.</w:t>
      </w:r>
    </w:p>
    <w:p>
      <w:pPr>
        <w:pStyle w:val="0"/>
        <w:spacing w:before="200" w:line-rule="auto"/>
        <w:ind w:firstLine="540"/>
        <w:jc w:val="both"/>
      </w:pPr>
      <w:r>
        <w:rPr>
          <w:sz w:val="20"/>
        </w:rPr>
        <w:t xml:space="preserve">3.3. Срок полномочий состава общественного совета составляет три года со дня проведения первого очного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34 (тридцать четыре) человека.</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природных ресурсов и экологии Российской Федерации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9"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природных ресурсов и экологии Российской Федерации.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природных ресурсов и экологии Российской Федерации. Минприроды России не позднее одного месяца со дня получения предложения совета Общественной палаты направляет в Общественную палату акт Минприроды России о созыве общественного совета, а также согласованное в установленном порядке положение об общественном совете и специфические требования.</w:t>
      </w:r>
    </w:p>
    <w:bookmarkStart w:id="101" w:name="P101"/>
    <w:bookmarkEnd w:id="101"/>
    <w:p>
      <w:pPr>
        <w:pStyle w:val="0"/>
        <w:spacing w:before="200" w:line-rule="auto"/>
        <w:ind w:firstLine="540"/>
        <w:jc w:val="both"/>
      </w:pPr>
      <w:r>
        <w:rPr>
          <w:sz w:val="20"/>
        </w:rPr>
        <w:t xml:space="preserve">3.9. Проект положения об общественном совете разрабатывается Минприроды России на основании </w:t>
      </w:r>
      <w:hyperlink w:history="0" r:id="rId1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05.07.2018 N 55-С (в редакции решений совета Общественной палаты Российской Федерации от 27.03.2020 N 31-С, от 02.12.2020 N 43-С) и представляется на согласование в Общественную палату. Общественная палата согласовывает представленный проект или направляет в Минприроды России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Минприроды России.</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101" w:tooltip="3.9. Проект положения об общественном совете разрабатывается Минприроды России на основании Стандарта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05.07.2018 N 55-С (в редакции решений совета Общественной палаты Российской Федерации от 27.03.2020 N 31-С, от 02.12.2020 N 43-С) и представляется на согласование в Общественную палату. Общественная палата согласовывает представленный проект или направл...">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Минприроды России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Министр природных ресурсов и экологии Российской Федерации вправе выступить с инициативой о создании общественного совета. В таком случае не позднее тридцати дней с момента издания акта Минприроды России о созыве общественного совета Министр природных ресурсов и экологии Российской Федерации направляет в Общественную палату названный акт, а также согласованные в установленном порядке положение об общественном совете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Минприроды России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Минприроды России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9" w:name="P109"/>
    <w:bookmarkEnd w:id="109"/>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Минприроды России;</w:t>
      </w:r>
    </w:p>
    <w:p>
      <w:pPr>
        <w:pStyle w:val="0"/>
        <w:spacing w:before="200" w:line-rule="auto"/>
        <w:ind w:firstLine="540"/>
        <w:jc w:val="both"/>
      </w:pPr>
      <w:r>
        <w:rPr>
          <w:sz w:val="20"/>
        </w:rPr>
        <w:t xml:space="preserve">д) осуществлять деятельность в сфере полномочий Минприроды России.</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7"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8"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Минприроды России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Минприроды России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19"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Министром природных ресурсов и экологии Российской Федерации;</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природных ресурсов и экологии Российской Федерации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природных ресурсов и экологии Российской Федерации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Минприроды России не допускается.</w:t>
      </w:r>
    </w:p>
    <w:p>
      <w:pPr>
        <w:pStyle w:val="0"/>
        <w:spacing w:before="200" w:line-rule="auto"/>
        <w:ind w:firstLine="540"/>
        <w:jc w:val="both"/>
      </w:pPr>
      <w:r>
        <w:rPr>
          <w:sz w:val="20"/>
        </w:rPr>
        <w:t xml:space="preserve">3.23. Утверждение Министром природных ресурсов и экологии Российской Федерации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Минприроды России. В тот же срок Министр природных ресурсов и экологии Российской Федерации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природных ресурсов и экологии Российской Федерации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Министром природных ресурсов и экологии Российской Федерации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0"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Положения.</w:t>
      </w:r>
    </w:p>
    <w:bookmarkStart w:id="150" w:name="P150"/>
    <w:bookmarkEnd w:id="150"/>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56" w:name="P156"/>
    <w:bookmarkEnd w:id="156"/>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53"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Минприроды России.">
        <w:r>
          <w:rPr>
            <w:sz w:val="20"/>
            <w:color w:val="0000ff"/>
          </w:rPr>
          <w:t xml:space="preserve">пунктом 5.8</w:t>
        </w:r>
      </w:hyperlink>
      <w:r>
        <w:rPr>
          <w:sz w:val="20"/>
        </w:rPr>
        <w:t xml:space="preserve">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8"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6"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Минприроды России.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Минприроды России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Минприроды России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природных ресурсов и экологии Российской Федерации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Минприроды России.</w:t>
      </w:r>
    </w:p>
    <w:bookmarkStart w:id="168" w:name="P168"/>
    <w:bookmarkEnd w:id="168"/>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природных ресурсов и экологии Российской Федерации. В течение семи рабочих дней со дня поступления такого решения Министр природных ресурсов и экологии Российской Федерации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w:t>
      </w:r>
    </w:p>
    <w:p>
      <w:pPr>
        <w:pStyle w:val="0"/>
        <w:spacing w:before="200" w:line-rule="auto"/>
        <w:ind w:firstLine="540"/>
        <w:jc w:val="both"/>
      </w:pPr>
      <w:r>
        <w:rPr>
          <w:sz w:val="20"/>
        </w:rPr>
        <w:t xml:space="preserve">3.30.1. Министр природных ресурсов и экологии Российской Федерации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природных ресурсов и экологии Российской Федерации в соответствии с </w:t>
      </w:r>
      <w:hyperlink w:history="0" w:anchor="P168"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природных ресурсов и экологии Российской Федерации. В течение семи рабочих дней со дня поступления такого решения Министр природных ресурсов и экологии Российской Федерации принимает решение о прекращении полномочий членов общественного совета, признанного неэффективным, и о формировании нового состава общес...">
        <w:r>
          <w:rPr>
            <w:sz w:val="20"/>
            <w:color w:val="0000ff"/>
          </w:rPr>
          <w:t xml:space="preserve">пунктом 3.30</w:t>
        </w:r>
      </w:hyperlink>
      <w:r>
        <w:rPr>
          <w:sz w:val="20"/>
        </w:rPr>
        <w:t xml:space="preserve">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природных ресурсов и экологии Российской Федерации в порядке, установленном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Минприроды России.</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природных ресурсов и экологии Российской Федерации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 (при наличии технической возможности).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природных ресурсов и экологии Российской Федерации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соответствующим образом уведомляются соответствующим образом.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иным материалам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Минприроды России в сети Интернет;</w:t>
      </w:r>
    </w:p>
    <w:p>
      <w:pPr>
        <w:pStyle w:val="0"/>
        <w:spacing w:before="200" w:line-rule="auto"/>
        <w:ind w:firstLine="540"/>
        <w:jc w:val="both"/>
      </w:pPr>
      <w:r>
        <w:rPr>
          <w:sz w:val="20"/>
        </w:rPr>
        <w:t xml:space="preserve">- взаимодействует с Министром природных ресурсов и экологии Российской Федерации и должностными лицами (структурными подразделениями) Минприроды России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Минприроды России,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Министром природных ресурсов и экологии Российской Федерации, в приеме граждан, осуществляемом должностными лицами Минприроды России;</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Минприроды России, а также документы, касающиеся организационно-хозяйственной деятельности Минприроды России;</w:t>
      </w:r>
    </w:p>
    <w:p>
      <w:pPr>
        <w:pStyle w:val="0"/>
        <w:spacing w:before="200" w:line-rule="auto"/>
        <w:ind w:firstLine="540"/>
        <w:jc w:val="both"/>
      </w:pPr>
      <w:r>
        <w:rPr>
          <w:sz w:val="20"/>
        </w:rPr>
        <w:t xml:space="preserve">- оказывать Минприроды России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Минприроды России.</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кодекса этики Кодекс этики членов общественного совета и представляет на утверждение Минприроды России.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природных ресурсов и экологии Российской Федерации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8" w:name="P248"/>
    <w:bookmarkEnd w:id="248"/>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53" w:name="P253"/>
    <w:bookmarkEnd w:id="253"/>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Минприроды России.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Минприроды России</w:t>
      </w:r>
    </w:p>
    <w:p>
      <w:pPr>
        <w:pStyle w:val="0"/>
        <w:jc w:val="right"/>
      </w:pPr>
      <w:r>
        <w:rPr>
          <w:sz w:val="20"/>
        </w:rPr>
        <w:t xml:space="preserve">от 06.07.2022 N 458</w:t>
      </w:r>
    </w:p>
    <w:p>
      <w:pPr>
        <w:pStyle w:val="0"/>
        <w:jc w:val="both"/>
      </w:pPr>
      <w:r>
        <w:rPr>
          <w:sz w:val="20"/>
        </w:rPr>
      </w:r>
    </w:p>
    <w:bookmarkStart w:id="264" w:name="P264"/>
    <w:bookmarkEnd w:id="264"/>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ПРИРОДНЫХ РЕСУРСОВ И ЭКОЛОГИИ РОССИЙСКОЙ ФЕДЕРАЦИИ</w:t>
      </w:r>
    </w:p>
    <w:p>
      <w:pPr>
        <w:pStyle w:val="2"/>
        <w:jc w:val="center"/>
      </w:pPr>
      <w:r>
        <w:rPr>
          <w:sz w:val="20"/>
        </w:rPr>
        <w:t xml:space="preserve">И КАНДИДАТАМ В ЧЛЕНЫ ОБЩЕСТВЕННОГО СОВЕТА</w:t>
      </w:r>
    </w:p>
    <w:p>
      <w:pPr>
        <w:pStyle w:val="2"/>
        <w:jc w:val="center"/>
      </w:pPr>
      <w:r>
        <w:rPr>
          <w:sz w:val="20"/>
        </w:rPr>
        <w:t xml:space="preserve">ПРИ МИНИСТЕРСТВЕ ПРИРОДНЫХ РЕСУРСОВ</w:t>
      </w:r>
    </w:p>
    <w:p>
      <w:pPr>
        <w:pStyle w:val="2"/>
        <w:jc w:val="center"/>
      </w:pPr>
      <w:r>
        <w:rPr>
          <w:sz w:val="20"/>
        </w:rPr>
        <w:t xml:space="preserve">И ЭКОЛОГИИ РОССИЙСКОЙ ФЕДЕРАЦИИ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природных ресурсов и экологии Российской Федерации, соответствуют требованиям </w:t>
      </w:r>
      <w:hyperlink w:history="0" r:id="rId2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подпункта 3.16.1 пункта 3.16</w:t>
        </w:r>
      </w:hyperlink>
      <w:r>
        <w:rPr>
          <w:sz w:val="20"/>
        </w:rPr>
        <w:t xml:space="preserve"> Стандарта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05.07.2018 N 55-С (в редакции решений совета Общественной палаты Российской Федерации от 27.03.2020 N 31-С, от 02.12.2020 N 43-С) (далее - Стандарт деятельности).</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Министерстве природных ресурсов и экологии Российской Федерации в соответствии с </w:t>
      </w:r>
      <w:hyperlink w:history="0" r:id="rId2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подпунктом 3.16.3 пункта 3.16</w:t>
        </w:r>
      </w:hyperlink>
      <w:r>
        <w:rPr>
          <w:sz w:val="20"/>
        </w:rPr>
        <w:t xml:space="preserve"> Стандарта деятельности является наличие опыта общественной деятельности, в том числе в сфере ведения Минприроды России.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Минприроды России</w:t>
      </w:r>
    </w:p>
    <w:p>
      <w:pPr>
        <w:pStyle w:val="0"/>
        <w:jc w:val="right"/>
      </w:pPr>
      <w:r>
        <w:rPr>
          <w:sz w:val="20"/>
        </w:rPr>
        <w:t xml:space="preserve">от 06.07.2022 N 458</w:t>
      </w:r>
    </w:p>
    <w:p>
      <w:pPr>
        <w:pStyle w:val="0"/>
        <w:jc w:val="both"/>
      </w:pPr>
      <w:r>
        <w:rPr>
          <w:sz w:val="20"/>
        </w:rPr>
      </w:r>
    </w:p>
    <w:bookmarkStart w:id="284" w:name="P284"/>
    <w:bookmarkEnd w:id="284"/>
    <w:p>
      <w:pPr>
        <w:pStyle w:val="2"/>
        <w:jc w:val="center"/>
      </w:pPr>
      <w:r>
        <w:rPr>
          <w:sz w:val="20"/>
        </w:rPr>
        <w:t xml:space="preserve">СОСТАВ</w:t>
      </w:r>
    </w:p>
    <w:p>
      <w:pPr>
        <w:pStyle w:val="2"/>
        <w:jc w:val="center"/>
      </w:pPr>
      <w:r>
        <w:rPr>
          <w:sz w:val="20"/>
        </w:rPr>
        <w:t xml:space="preserve">ОБЩЕСТВЕННОГО СОВЕТА ПРИ МИНИСТЕРСТВЕ ПРИРОДНЫХ РЕСУРСОВ</w:t>
      </w:r>
    </w:p>
    <w:p>
      <w:pPr>
        <w:pStyle w:val="2"/>
        <w:jc w:val="center"/>
      </w:pPr>
      <w:r>
        <w:rPr>
          <w:sz w:val="20"/>
        </w:rPr>
        <w:t xml:space="preserve">И ЭКОЛОГИИ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891"/>
        <w:gridCol w:w="5555"/>
      </w:tblGrid>
      <w:tr>
        <w:tc>
          <w:tcPr>
            <w:tcW w:w="623" w:type="dxa"/>
          </w:tcPr>
          <w:p>
            <w:pPr>
              <w:pStyle w:val="0"/>
              <w:jc w:val="center"/>
            </w:pPr>
            <w:r>
              <w:rPr>
                <w:sz w:val="20"/>
              </w:rPr>
              <w:t xml:space="preserve">N</w:t>
            </w:r>
          </w:p>
          <w:p>
            <w:pPr>
              <w:pStyle w:val="0"/>
              <w:jc w:val="center"/>
            </w:pPr>
            <w:r>
              <w:rPr>
                <w:sz w:val="20"/>
              </w:rPr>
              <w:t xml:space="preserve">п.п.</w:t>
            </w:r>
          </w:p>
        </w:tc>
        <w:tc>
          <w:tcPr>
            <w:tcW w:w="2891" w:type="dxa"/>
          </w:tcPr>
          <w:p>
            <w:pPr>
              <w:pStyle w:val="0"/>
              <w:jc w:val="center"/>
            </w:pPr>
            <w:r>
              <w:rPr>
                <w:sz w:val="20"/>
              </w:rPr>
              <w:t xml:space="preserve">Фамилия, имя, отчество кандидата</w:t>
            </w:r>
          </w:p>
        </w:tc>
        <w:tc>
          <w:tcPr>
            <w:tcW w:w="5555" w:type="dxa"/>
          </w:tcPr>
          <w:p>
            <w:pPr>
              <w:pStyle w:val="0"/>
              <w:jc w:val="center"/>
            </w:pPr>
            <w:r>
              <w:rPr>
                <w:sz w:val="20"/>
              </w:rPr>
              <w:t xml:space="preserve">Организация, выдвигающая кандидата</w:t>
            </w:r>
          </w:p>
        </w:tc>
      </w:tr>
      <w:tr>
        <w:tc>
          <w:tcPr>
            <w:tcW w:w="623" w:type="dxa"/>
            <w:vAlign w:val="center"/>
          </w:tcPr>
          <w:p>
            <w:pPr>
              <w:pStyle w:val="0"/>
            </w:pPr>
            <w:r>
              <w:rPr>
                <w:sz w:val="20"/>
              </w:rPr>
              <w:t xml:space="preserve">1.</w:t>
            </w:r>
          </w:p>
        </w:tc>
        <w:tc>
          <w:tcPr>
            <w:tcW w:w="2891" w:type="dxa"/>
            <w:vAlign w:val="center"/>
          </w:tcPr>
          <w:p>
            <w:pPr>
              <w:pStyle w:val="0"/>
            </w:pPr>
            <w:r>
              <w:rPr>
                <w:sz w:val="20"/>
              </w:rPr>
              <w:t xml:space="preserve">АЛЕКСЕЕВ</w:t>
            </w:r>
          </w:p>
          <w:p>
            <w:pPr>
              <w:pStyle w:val="0"/>
            </w:pPr>
            <w:r>
              <w:rPr>
                <w:sz w:val="20"/>
              </w:rPr>
              <w:t xml:space="preserve">Сергей Михайлович</w:t>
            </w:r>
          </w:p>
        </w:tc>
        <w:tc>
          <w:tcPr>
            <w:tcW w:w="5555" w:type="dxa"/>
            <w:vAlign w:val="center"/>
          </w:tcPr>
          <w:p>
            <w:pPr>
              <w:pStyle w:val="0"/>
            </w:pPr>
            <w:r>
              <w:rPr>
                <w:sz w:val="20"/>
              </w:rPr>
              <w:t xml:space="preserve">Торгово-промышленная палата Российской Федерации</w:t>
            </w:r>
          </w:p>
        </w:tc>
      </w:tr>
      <w:tr>
        <w:tc>
          <w:tcPr>
            <w:tcW w:w="623" w:type="dxa"/>
            <w:vAlign w:val="center"/>
          </w:tcPr>
          <w:p>
            <w:pPr>
              <w:pStyle w:val="0"/>
            </w:pPr>
            <w:r>
              <w:rPr>
                <w:sz w:val="20"/>
              </w:rPr>
              <w:t xml:space="preserve">2.</w:t>
            </w:r>
          </w:p>
        </w:tc>
        <w:tc>
          <w:tcPr>
            <w:tcW w:w="2891" w:type="dxa"/>
            <w:vAlign w:val="center"/>
          </w:tcPr>
          <w:p>
            <w:pPr>
              <w:pStyle w:val="0"/>
            </w:pPr>
            <w:r>
              <w:rPr>
                <w:sz w:val="20"/>
              </w:rPr>
              <w:t xml:space="preserve">БЕЗДЕНЕЖНЫХ</w:t>
            </w:r>
          </w:p>
          <w:p>
            <w:pPr>
              <w:pStyle w:val="0"/>
            </w:pPr>
            <w:r>
              <w:rPr>
                <w:sz w:val="20"/>
              </w:rPr>
              <w:t xml:space="preserve">Елена Степановна</w:t>
            </w:r>
          </w:p>
        </w:tc>
        <w:tc>
          <w:tcPr>
            <w:tcW w:w="5555" w:type="dxa"/>
            <w:vAlign w:val="center"/>
          </w:tcPr>
          <w:p>
            <w:pPr>
              <w:pStyle w:val="0"/>
            </w:pPr>
            <w:r>
              <w:rPr>
                <w:sz w:val="20"/>
              </w:rPr>
              <w:t xml:space="preserve">Общероссийская общественная организация "Ассоциация юристов России"</w:t>
            </w:r>
          </w:p>
        </w:tc>
      </w:tr>
      <w:tr>
        <w:tc>
          <w:tcPr>
            <w:tcW w:w="623" w:type="dxa"/>
            <w:vAlign w:val="center"/>
          </w:tcPr>
          <w:p>
            <w:pPr>
              <w:pStyle w:val="0"/>
            </w:pPr>
            <w:r>
              <w:rPr>
                <w:sz w:val="20"/>
              </w:rPr>
              <w:t xml:space="preserve">3.</w:t>
            </w:r>
          </w:p>
        </w:tc>
        <w:tc>
          <w:tcPr>
            <w:tcW w:w="2891" w:type="dxa"/>
            <w:vAlign w:val="center"/>
          </w:tcPr>
          <w:p>
            <w:pPr>
              <w:pStyle w:val="0"/>
            </w:pPr>
            <w:r>
              <w:rPr>
                <w:sz w:val="20"/>
              </w:rPr>
              <w:t xml:space="preserve">БЕЛОВА</w:t>
            </w:r>
          </w:p>
          <w:p>
            <w:pPr>
              <w:pStyle w:val="0"/>
            </w:pPr>
            <w:r>
              <w:rPr>
                <w:sz w:val="20"/>
              </w:rPr>
              <w:t xml:space="preserve">Лилия Игоревна</w:t>
            </w:r>
          </w:p>
        </w:tc>
        <w:tc>
          <w:tcPr>
            <w:tcW w:w="5555" w:type="dxa"/>
            <w:vAlign w:val="center"/>
          </w:tcPr>
          <w:p>
            <w:pPr>
              <w:pStyle w:val="0"/>
            </w:pPr>
            <w:r>
              <w:rPr>
                <w:sz w:val="20"/>
              </w:rPr>
              <w:t xml:space="preserve">Ассоциация переработчиков вторичных пластмасс "РусВторПласт"</w:t>
            </w:r>
          </w:p>
        </w:tc>
      </w:tr>
      <w:tr>
        <w:tc>
          <w:tcPr>
            <w:tcW w:w="623" w:type="dxa"/>
            <w:vAlign w:val="center"/>
          </w:tcPr>
          <w:p>
            <w:pPr>
              <w:pStyle w:val="0"/>
            </w:pPr>
            <w:r>
              <w:rPr>
                <w:sz w:val="20"/>
              </w:rPr>
              <w:t xml:space="preserve">4.</w:t>
            </w:r>
          </w:p>
        </w:tc>
        <w:tc>
          <w:tcPr>
            <w:tcW w:w="2891" w:type="dxa"/>
            <w:vAlign w:val="center"/>
          </w:tcPr>
          <w:p>
            <w:pPr>
              <w:pStyle w:val="0"/>
            </w:pPr>
            <w:r>
              <w:rPr>
                <w:sz w:val="20"/>
              </w:rPr>
              <w:t xml:space="preserve">БОЛГОВ</w:t>
            </w:r>
          </w:p>
          <w:p>
            <w:pPr>
              <w:pStyle w:val="0"/>
            </w:pPr>
            <w:r>
              <w:rPr>
                <w:sz w:val="20"/>
              </w:rPr>
              <w:t xml:space="preserve">Михаил Васильевич</w:t>
            </w:r>
          </w:p>
        </w:tc>
        <w:tc>
          <w:tcPr>
            <w:tcW w:w="5555" w:type="dxa"/>
            <w:vAlign w:val="center"/>
          </w:tcPr>
          <w:p>
            <w:pPr>
              <w:pStyle w:val="0"/>
            </w:pPr>
            <w:r>
              <w:rPr>
                <w:sz w:val="20"/>
              </w:rPr>
              <w:t xml:space="preserve">Московская региональная организация профсоюза работников РАН</w:t>
            </w:r>
          </w:p>
        </w:tc>
      </w:tr>
      <w:tr>
        <w:tc>
          <w:tcPr>
            <w:tcW w:w="623" w:type="dxa"/>
            <w:vAlign w:val="center"/>
          </w:tcPr>
          <w:p>
            <w:pPr>
              <w:pStyle w:val="0"/>
            </w:pPr>
            <w:r>
              <w:rPr>
                <w:sz w:val="20"/>
              </w:rPr>
              <w:t xml:space="preserve">5.</w:t>
            </w:r>
          </w:p>
        </w:tc>
        <w:tc>
          <w:tcPr>
            <w:tcW w:w="2891" w:type="dxa"/>
            <w:vAlign w:val="center"/>
          </w:tcPr>
          <w:p>
            <w:pPr>
              <w:pStyle w:val="0"/>
            </w:pPr>
            <w:r>
              <w:rPr>
                <w:sz w:val="20"/>
              </w:rPr>
              <w:t xml:space="preserve">БУТОРИН</w:t>
            </w:r>
          </w:p>
          <w:p>
            <w:pPr>
              <w:pStyle w:val="0"/>
            </w:pPr>
            <w:r>
              <w:rPr>
                <w:sz w:val="20"/>
              </w:rPr>
              <w:t xml:space="preserve">Владимир Федорович</w:t>
            </w:r>
          </w:p>
        </w:tc>
        <w:tc>
          <w:tcPr>
            <w:tcW w:w="5555" w:type="dxa"/>
            <w:vAlign w:val="center"/>
          </w:tcPr>
          <w:p>
            <w:pPr>
              <w:pStyle w:val="0"/>
            </w:pPr>
            <w:r>
              <w:rPr>
                <w:sz w:val="20"/>
              </w:rPr>
              <w:t xml:space="preserve">Ассоциация "Лесоруб 21 века"</w:t>
            </w:r>
          </w:p>
        </w:tc>
      </w:tr>
      <w:tr>
        <w:tc>
          <w:tcPr>
            <w:tcW w:w="623" w:type="dxa"/>
            <w:vAlign w:val="center"/>
          </w:tcPr>
          <w:p>
            <w:pPr>
              <w:pStyle w:val="0"/>
            </w:pPr>
            <w:r>
              <w:rPr>
                <w:sz w:val="20"/>
              </w:rPr>
              <w:t xml:space="preserve">6.</w:t>
            </w:r>
          </w:p>
        </w:tc>
        <w:tc>
          <w:tcPr>
            <w:tcW w:w="2891" w:type="dxa"/>
            <w:vAlign w:val="center"/>
          </w:tcPr>
          <w:p>
            <w:pPr>
              <w:pStyle w:val="0"/>
            </w:pPr>
            <w:r>
              <w:rPr>
                <w:sz w:val="20"/>
              </w:rPr>
              <w:t xml:space="preserve">ГРАЧЕВ</w:t>
            </w:r>
          </w:p>
          <w:p>
            <w:pPr>
              <w:pStyle w:val="0"/>
            </w:pPr>
            <w:r>
              <w:rPr>
                <w:sz w:val="20"/>
              </w:rPr>
              <w:t xml:space="preserve">Андрей Михайлович</w:t>
            </w:r>
          </w:p>
        </w:tc>
        <w:tc>
          <w:tcPr>
            <w:tcW w:w="5555" w:type="dxa"/>
            <w:vAlign w:val="center"/>
          </w:tcPr>
          <w:p>
            <w:pPr>
              <w:pStyle w:val="0"/>
            </w:pPr>
            <w:r>
              <w:rPr>
                <w:sz w:val="20"/>
              </w:rPr>
              <w:t xml:space="preserve">Межрегиональная общественная организация "Ассоциация Полярников"</w:t>
            </w:r>
          </w:p>
        </w:tc>
      </w:tr>
      <w:tr>
        <w:tc>
          <w:tcPr>
            <w:tcW w:w="623" w:type="dxa"/>
            <w:vAlign w:val="center"/>
          </w:tcPr>
          <w:p>
            <w:pPr>
              <w:pStyle w:val="0"/>
            </w:pPr>
            <w:r>
              <w:rPr>
                <w:sz w:val="20"/>
              </w:rPr>
              <w:t xml:space="preserve">7.</w:t>
            </w:r>
          </w:p>
        </w:tc>
        <w:tc>
          <w:tcPr>
            <w:tcW w:w="2891" w:type="dxa"/>
            <w:vAlign w:val="center"/>
          </w:tcPr>
          <w:p>
            <w:pPr>
              <w:pStyle w:val="0"/>
            </w:pPr>
            <w:r>
              <w:rPr>
                <w:sz w:val="20"/>
              </w:rPr>
              <w:t xml:space="preserve">ГРИГОРЬЕВ</w:t>
            </w:r>
          </w:p>
          <w:p>
            <w:pPr>
              <w:pStyle w:val="0"/>
            </w:pPr>
            <w:r>
              <w:rPr>
                <w:sz w:val="20"/>
              </w:rPr>
              <w:t xml:space="preserve">Лев Львович</w:t>
            </w:r>
          </w:p>
        </w:tc>
        <w:tc>
          <w:tcPr>
            <w:tcW w:w="5555" w:type="dxa"/>
            <w:vAlign w:val="center"/>
          </w:tcPr>
          <w:p>
            <w:pPr>
              <w:pStyle w:val="0"/>
            </w:pPr>
            <w:r>
              <w:rPr>
                <w:sz w:val="20"/>
              </w:rPr>
              <w:t xml:space="preserve">"Отделение Всероссийской общественной организации "Русское географическое общество" в Республике Крым"</w:t>
            </w:r>
          </w:p>
        </w:tc>
      </w:tr>
      <w:tr>
        <w:tc>
          <w:tcPr>
            <w:tcW w:w="623" w:type="dxa"/>
            <w:vAlign w:val="center"/>
          </w:tcPr>
          <w:p>
            <w:pPr>
              <w:pStyle w:val="0"/>
            </w:pPr>
            <w:r>
              <w:rPr>
                <w:sz w:val="20"/>
              </w:rPr>
              <w:t xml:space="preserve">8.</w:t>
            </w:r>
          </w:p>
        </w:tc>
        <w:tc>
          <w:tcPr>
            <w:tcW w:w="2891" w:type="dxa"/>
            <w:vAlign w:val="center"/>
          </w:tcPr>
          <w:p>
            <w:pPr>
              <w:pStyle w:val="0"/>
            </w:pPr>
            <w:r>
              <w:rPr>
                <w:sz w:val="20"/>
              </w:rPr>
              <w:t xml:space="preserve">ГУБАЙДУЛЛИН</w:t>
            </w:r>
          </w:p>
          <w:p>
            <w:pPr>
              <w:pStyle w:val="0"/>
            </w:pPr>
            <w:r>
              <w:rPr>
                <w:sz w:val="20"/>
              </w:rPr>
              <w:t xml:space="preserve">Руслан Харисович</w:t>
            </w:r>
          </w:p>
        </w:tc>
        <w:tc>
          <w:tcPr>
            <w:tcW w:w="5555" w:type="dxa"/>
            <w:vAlign w:val="center"/>
          </w:tcPr>
          <w:p>
            <w:pPr>
              <w:pStyle w:val="0"/>
            </w:pPr>
            <w:r>
              <w:rPr>
                <w:sz w:val="20"/>
              </w:rPr>
              <w:t xml:space="preserve">Ассоциация организаций, операторов и специалистов в сфере обращения с отходами "Чистая Страна"</w:t>
            </w:r>
          </w:p>
        </w:tc>
      </w:tr>
      <w:tr>
        <w:tc>
          <w:tcPr>
            <w:tcW w:w="623" w:type="dxa"/>
            <w:vAlign w:val="center"/>
          </w:tcPr>
          <w:p>
            <w:pPr>
              <w:pStyle w:val="0"/>
            </w:pPr>
            <w:r>
              <w:rPr>
                <w:sz w:val="20"/>
              </w:rPr>
              <w:t xml:space="preserve">9.</w:t>
            </w:r>
          </w:p>
        </w:tc>
        <w:tc>
          <w:tcPr>
            <w:tcW w:w="2891" w:type="dxa"/>
            <w:vAlign w:val="center"/>
          </w:tcPr>
          <w:p>
            <w:pPr>
              <w:pStyle w:val="0"/>
            </w:pPr>
            <w:r>
              <w:rPr>
                <w:sz w:val="20"/>
              </w:rPr>
              <w:t xml:space="preserve">ГУДКОВ</w:t>
            </w:r>
          </w:p>
          <w:p>
            <w:pPr>
              <w:pStyle w:val="0"/>
            </w:pPr>
            <w:r>
              <w:rPr>
                <w:sz w:val="20"/>
              </w:rPr>
              <w:t xml:space="preserve">Эдуард Сергеевич</w:t>
            </w:r>
          </w:p>
        </w:tc>
        <w:tc>
          <w:tcPr>
            <w:tcW w:w="5555" w:type="dxa"/>
            <w:vAlign w:val="center"/>
          </w:tcPr>
          <w:p>
            <w:pPr>
              <w:pStyle w:val="0"/>
            </w:pPr>
            <w:r>
              <w:rPr>
                <w:sz w:val="20"/>
              </w:rPr>
              <w:t xml:space="preserve">Межрегиональная Профсоюзная Организация Публичного Акционерного Общества "НОВАТЭК" Общероссийского профессионального союза работников нефтяной, газовой отраслей промышленности и строительства</w:t>
            </w:r>
          </w:p>
        </w:tc>
      </w:tr>
      <w:tr>
        <w:tc>
          <w:tcPr>
            <w:tcW w:w="623" w:type="dxa"/>
            <w:vAlign w:val="center"/>
          </w:tcPr>
          <w:p>
            <w:pPr>
              <w:pStyle w:val="0"/>
            </w:pPr>
            <w:r>
              <w:rPr>
                <w:sz w:val="20"/>
              </w:rPr>
              <w:t xml:space="preserve">10.</w:t>
            </w:r>
          </w:p>
        </w:tc>
        <w:tc>
          <w:tcPr>
            <w:tcW w:w="2891" w:type="dxa"/>
            <w:vAlign w:val="center"/>
          </w:tcPr>
          <w:p>
            <w:pPr>
              <w:pStyle w:val="0"/>
            </w:pPr>
            <w:r>
              <w:rPr>
                <w:sz w:val="20"/>
              </w:rPr>
              <w:t xml:space="preserve">ДАНИЛИНА</w:t>
            </w:r>
          </w:p>
          <w:p>
            <w:pPr>
              <w:pStyle w:val="0"/>
            </w:pPr>
            <w:r>
              <w:rPr>
                <w:sz w:val="20"/>
              </w:rPr>
              <w:t xml:space="preserve">Наталья Романовна</w:t>
            </w:r>
          </w:p>
        </w:tc>
        <w:tc>
          <w:tcPr>
            <w:tcW w:w="5555" w:type="dxa"/>
            <w:vAlign w:val="center"/>
          </w:tcPr>
          <w:p>
            <w:pPr>
              <w:pStyle w:val="0"/>
            </w:pPr>
            <w:r>
              <w:rPr>
                <w:sz w:val="20"/>
              </w:rPr>
              <w:t xml:space="preserve">Автономная некоммерческая организация дополнительного профессионального образования "Эколого-просветительский центр "Заповедники"</w:t>
            </w:r>
          </w:p>
        </w:tc>
      </w:tr>
      <w:tr>
        <w:tc>
          <w:tcPr>
            <w:tcW w:w="623" w:type="dxa"/>
            <w:vAlign w:val="center"/>
          </w:tcPr>
          <w:p>
            <w:pPr>
              <w:pStyle w:val="0"/>
            </w:pPr>
            <w:r>
              <w:rPr>
                <w:sz w:val="20"/>
              </w:rPr>
              <w:t xml:space="preserve">11.</w:t>
            </w:r>
          </w:p>
        </w:tc>
        <w:tc>
          <w:tcPr>
            <w:tcW w:w="2891" w:type="dxa"/>
            <w:vAlign w:val="center"/>
          </w:tcPr>
          <w:p>
            <w:pPr>
              <w:pStyle w:val="0"/>
            </w:pPr>
            <w:r>
              <w:rPr>
                <w:sz w:val="20"/>
              </w:rPr>
              <w:t xml:space="preserve">ДЕНИСОВ</w:t>
            </w:r>
          </w:p>
          <w:p>
            <w:pPr>
              <w:pStyle w:val="0"/>
            </w:pPr>
            <w:r>
              <w:rPr>
                <w:sz w:val="20"/>
              </w:rPr>
              <w:t xml:space="preserve">Антон Сергеевич</w:t>
            </w:r>
          </w:p>
        </w:tc>
        <w:tc>
          <w:tcPr>
            <w:tcW w:w="5555" w:type="dxa"/>
            <w:vAlign w:val="center"/>
          </w:tcPr>
          <w:p>
            <w:pPr>
              <w:pStyle w:val="0"/>
            </w:pPr>
            <w:r>
              <w:rPr>
                <w:sz w:val="20"/>
              </w:rPr>
              <w:t xml:space="preserve">Российская ассоциация водоснабжения и водоотведения</w:t>
            </w:r>
          </w:p>
        </w:tc>
      </w:tr>
      <w:tr>
        <w:tc>
          <w:tcPr>
            <w:tcW w:w="623" w:type="dxa"/>
            <w:vAlign w:val="center"/>
          </w:tcPr>
          <w:p>
            <w:pPr>
              <w:pStyle w:val="0"/>
            </w:pPr>
            <w:r>
              <w:rPr>
                <w:sz w:val="20"/>
              </w:rPr>
              <w:t xml:space="preserve">12.</w:t>
            </w:r>
          </w:p>
        </w:tc>
        <w:tc>
          <w:tcPr>
            <w:tcW w:w="2891" w:type="dxa"/>
            <w:vAlign w:val="center"/>
          </w:tcPr>
          <w:p>
            <w:pPr>
              <w:pStyle w:val="0"/>
            </w:pPr>
            <w:r>
              <w:rPr>
                <w:sz w:val="20"/>
              </w:rPr>
              <w:t xml:space="preserve">ДОРОНИН</w:t>
            </w:r>
          </w:p>
          <w:p>
            <w:pPr>
              <w:pStyle w:val="0"/>
            </w:pPr>
            <w:r>
              <w:rPr>
                <w:sz w:val="20"/>
              </w:rPr>
              <w:t xml:space="preserve">Николай Сергеевич</w:t>
            </w:r>
          </w:p>
        </w:tc>
        <w:tc>
          <w:tcPr>
            <w:tcW w:w="5555" w:type="dxa"/>
            <w:vAlign w:val="center"/>
          </w:tcPr>
          <w:p>
            <w:pPr>
              <w:pStyle w:val="0"/>
            </w:pPr>
            <w:r>
              <w:rPr>
                <w:sz w:val="20"/>
              </w:rPr>
              <w:t xml:space="preserve">Автономная некоммерческая организация "Экспертный центр - Проектный офис развития Арктики (ПОРА)"</w:t>
            </w:r>
          </w:p>
        </w:tc>
      </w:tr>
      <w:tr>
        <w:tc>
          <w:tcPr>
            <w:tcW w:w="623" w:type="dxa"/>
            <w:vAlign w:val="center"/>
          </w:tcPr>
          <w:p>
            <w:pPr>
              <w:pStyle w:val="0"/>
            </w:pPr>
            <w:r>
              <w:rPr>
                <w:sz w:val="20"/>
              </w:rPr>
              <w:t xml:space="preserve">13.</w:t>
            </w:r>
          </w:p>
        </w:tc>
        <w:tc>
          <w:tcPr>
            <w:tcW w:w="2891" w:type="dxa"/>
            <w:vAlign w:val="center"/>
          </w:tcPr>
          <w:p>
            <w:pPr>
              <w:pStyle w:val="0"/>
            </w:pPr>
            <w:r>
              <w:rPr>
                <w:sz w:val="20"/>
              </w:rPr>
              <w:t xml:space="preserve">ЕРЕМИН</w:t>
            </w:r>
          </w:p>
          <w:p>
            <w:pPr>
              <w:pStyle w:val="0"/>
            </w:pPr>
            <w:r>
              <w:rPr>
                <w:sz w:val="20"/>
              </w:rPr>
              <w:t xml:space="preserve">Иван Сергеевич</w:t>
            </w:r>
          </w:p>
        </w:tc>
        <w:tc>
          <w:tcPr>
            <w:tcW w:w="5555" w:type="dxa"/>
            <w:vAlign w:val="center"/>
          </w:tcPr>
          <w:p>
            <w:pPr>
              <w:pStyle w:val="0"/>
            </w:pPr>
            <w:r>
              <w:rPr>
                <w:sz w:val="20"/>
              </w:rPr>
              <w:t xml:space="preserve">Независимый межрегиональный некоммерческий фонд "Институт стратегических коммуникаций и социальных проектов"</w:t>
            </w:r>
          </w:p>
        </w:tc>
      </w:tr>
      <w:tr>
        <w:tc>
          <w:tcPr>
            <w:tcW w:w="623" w:type="dxa"/>
            <w:vAlign w:val="center"/>
          </w:tcPr>
          <w:p>
            <w:pPr>
              <w:pStyle w:val="0"/>
            </w:pPr>
            <w:r>
              <w:rPr>
                <w:sz w:val="20"/>
              </w:rPr>
              <w:t xml:space="preserve">14.</w:t>
            </w:r>
          </w:p>
        </w:tc>
        <w:tc>
          <w:tcPr>
            <w:tcW w:w="2891" w:type="dxa"/>
            <w:vAlign w:val="center"/>
          </w:tcPr>
          <w:p>
            <w:pPr>
              <w:pStyle w:val="0"/>
            </w:pPr>
            <w:r>
              <w:rPr>
                <w:sz w:val="20"/>
              </w:rPr>
              <w:t xml:space="preserve">ЗАКОНДЫРИН</w:t>
            </w:r>
          </w:p>
          <w:p>
            <w:pPr>
              <w:pStyle w:val="0"/>
            </w:pPr>
            <w:r>
              <w:rPr>
                <w:sz w:val="20"/>
              </w:rPr>
              <w:t xml:space="preserve">Александр Евгеньевич</w:t>
            </w:r>
          </w:p>
        </w:tc>
        <w:tc>
          <w:tcPr>
            <w:tcW w:w="5555" w:type="dxa"/>
            <w:vAlign w:val="center"/>
          </w:tcPr>
          <w:p>
            <w:pPr>
              <w:pStyle w:val="0"/>
            </w:pPr>
            <w:r>
              <w:rPr>
                <w:sz w:val="20"/>
              </w:rPr>
              <w:t xml:space="preserve">Ассоциация разработчиков природоохранных технологий и экологических инициатив</w:t>
            </w:r>
          </w:p>
        </w:tc>
      </w:tr>
      <w:tr>
        <w:tc>
          <w:tcPr>
            <w:tcW w:w="623" w:type="dxa"/>
            <w:vAlign w:val="center"/>
          </w:tcPr>
          <w:p>
            <w:pPr>
              <w:pStyle w:val="0"/>
            </w:pPr>
            <w:r>
              <w:rPr>
                <w:sz w:val="20"/>
              </w:rPr>
              <w:t xml:space="preserve">15.</w:t>
            </w:r>
          </w:p>
        </w:tc>
        <w:tc>
          <w:tcPr>
            <w:tcW w:w="2891" w:type="dxa"/>
            <w:vAlign w:val="center"/>
          </w:tcPr>
          <w:p>
            <w:pPr>
              <w:pStyle w:val="0"/>
            </w:pPr>
            <w:r>
              <w:rPr>
                <w:sz w:val="20"/>
              </w:rPr>
              <w:t xml:space="preserve">ИГНАТЬЕВ</w:t>
            </w:r>
          </w:p>
          <w:p>
            <w:pPr>
              <w:pStyle w:val="0"/>
            </w:pPr>
            <w:r>
              <w:rPr>
                <w:sz w:val="20"/>
              </w:rPr>
              <w:t xml:space="preserve">Максим Николаевич</w:t>
            </w:r>
          </w:p>
        </w:tc>
        <w:tc>
          <w:tcPr>
            <w:tcW w:w="5555" w:type="dxa"/>
            <w:vAlign w:val="center"/>
          </w:tcPr>
          <w:p>
            <w:pPr>
              <w:pStyle w:val="0"/>
            </w:pPr>
            <w:r>
              <w:rPr>
                <w:sz w:val="20"/>
              </w:rPr>
              <w:t xml:space="preserve">Общероссийская общественная организация "Экологическая палата России"</w:t>
            </w:r>
          </w:p>
        </w:tc>
      </w:tr>
      <w:tr>
        <w:tc>
          <w:tcPr>
            <w:tcW w:w="623" w:type="dxa"/>
            <w:vAlign w:val="center"/>
          </w:tcPr>
          <w:p>
            <w:pPr>
              <w:pStyle w:val="0"/>
            </w:pPr>
            <w:r>
              <w:rPr>
                <w:sz w:val="20"/>
              </w:rPr>
              <w:t xml:space="preserve">16.</w:t>
            </w:r>
          </w:p>
        </w:tc>
        <w:tc>
          <w:tcPr>
            <w:tcW w:w="2891" w:type="dxa"/>
            <w:vAlign w:val="center"/>
          </w:tcPr>
          <w:p>
            <w:pPr>
              <w:pStyle w:val="0"/>
            </w:pPr>
            <w:r>
              <w:rPr>
                <w:sz w:val="20"/>
              </w:rPr>
              <w:t xml:space="preserve">КАЛМЫКОВ</w:t>
            </w:r>
          </w:p>
          <w:p>
            <w:pPr>
              <w:pStyle w:val="0"/>
            </w:pPr>
            <w:r>
              <w:rPr>
                <w:sz w:val="20"/>
              </w:rPr>
              <w:t xml:space="preserve">Степан Николаевич</w:t>
            </w:r>
          </w:p>
        </w:tc>
        <w:tc>
          <w:tcPr>
            <w:tcW w:w="5555" w:type="dxa"/>
            <w:vAlign w:val="center"/>
          </w:tcPr>
          <w:p>
            <w:pPr>
              <w:pStyle w:val="0"/>
            </w:pPr>
            <w:r>
              <w:rPr>
                <w:sz w:val="20"/>
              </w:rPr>
              <w:t xml:space="preserve">Автономная некоммерческая организация "Научный центр евразийской интеграции"</w:t>
            </w:r>
          </w:p>
        </w:tc>
      </w:tr>
      <w:tr>
        <w:tc>
          <w:tcPr>
            <w:tcW w:w="623" w:type="dxa"/>
            <w:vAlign w:val="center"/>
          </w:tcPr>
          <w:p>
            <w:pPr>
              <w:pStyle w:val="0"/>
            </w:pPr>
            <w:r>
              <w:rPr>
                <w:sz w:val="20"/>
              </w:rPr>
              <w:t xml:space="preserve">17.</w:t>
            </w:r>
          </w:p>
        </w:tc>
        <w:tc>
          <w:tcPr>
            <w:tcW w:w="2891" w:type="dxa"/>
            <w:vAlign w:val="center"/>
          </w:tcPr>
          <w:p>
            <w:pPr>
              <w:pStyle w:val="0"/>
            </w:pPr>
            <w:r>
              <w:rPr>
                <w:sz w:val="20"/>
              </w:rPr>
              <w:t xml:space="preserve">КОБЕНКО</w:t>
            </w:r>
          </w:p>
          <w:p>
            <w:pPr>
              <w:pStyle w:val="0"/>
            </w:pPr>
            <w:r>
              <w:rPr>
                <w:sz w:val="20"/>
              </w:rPr>
              <w:t xml:space="preserve">Александр Владимирович</w:t>
            </w:r>
          </w:p>
        </w:tc>
        <w:tc>
          <w:tcPr>
            <w:tcW w:w="5555" w:type="dxa"/>
            <w:vAlign w:val="center"/>
          </w:tcPr>
          <w:p>
            <w:pPr>
              <w:pStyle w:val="0"/>
            </w:pPr>
            <w:r>
              <w:rPr>
                <w:sz w:val="20"/>
              </w:rPr>
              <w:t xml:space="preserve">Общероссийская общественная организация "Деловая Россия"</w:t>
            </w:r>
          </w:p>
        </w:tc>
      </w:tr>
      <w:tr>
        <w:tc>
          <w:tcPr>
            <w:tcW w:w="623" w:type="dxa"/>
            <w:vAlign w:val="center"/>
          </w:tcPr>
          <w:p>
            <w:pPr>
              <w:pStyle w:val="0"/>
            </w:pPr>
            <w:r>
              <w:rPr>
                <w:sz w:val="20"/>
              </w:rPr>
              <w:t xml:space="preserve">18.</w:t>
            </w:r>
          </w:p>
        </w:tc>
        <w:tc>
          <w:tcPr>
            <w:tcW w:w="2891" w:type="dxa"/>
            <w:vAlign w:val="center"/>
          </w:tcPr>
          <w:p>
            <w:pPr>
              <w:pStyle w:val="0"/>
            </w:pPr>
            <w:r>
              <w:rPr>
                <w:sz w:val="20"/>
              </w:rPr>
              <w:t xml:space="preserve">КОРЯКИН</w:t>
            </w:r>
          </w:p>
          <w:p>
            <w:pPr>
              <w:pStyle w:val="0"/>
            </w:pPr>
            <w:r>
              <w:rPr>
                <w:sz w:val="20"/>
              </w:rPr>
              <w:t xml:space="preserve">Станислав Владимирович</w:t>
            </w:r>
          </w:p>
        </w:tc>
        <w:tc>
          <w:tcPr>
            <w:tcW w:w="5555" w:type="dxa"/>
            <w:vAlign w:val="center"/>
          </w:tcPr>
          <w:p>
            <w:pPr>
              <w:pStyle w:val="0"/>
            </w:pPr>
            <w:r>
              <w:rPr>
                <w:sz w:val="20"/>
              </w:rPr>
              <w:t xml:space="preserve">Российская ассоциация по связям с общественностью (РАСО)</w:t>
            </w:r>
          </w:p>
        </w:tc>
      </w:tr>
      <w:tr>
        <w:tc>
          <w:tcPr>
            <w:tcW w:w="623" w:type="dxa"/>
            <w:vAlign w:val="center"/>
          </w:tcPr>
          <w:p>
            <w:pPr>
              <w:pStyle w:val="0"/>
            </w:pPr>
            <w:r>
              <w:rPr>
                <w:sz w:val="20"/>
              </w:rPr>
              <w:t xml:space="preserve">19.</w:t>
            </w:r>
          </w:p>
        </w:tc>
        <w:tc>
          <w:tcPr>
            <w:tcW w:w="2891" w:type="dxa"/>
            <w:vAlign w:val="center"/>
          </w:tcPr>
          <w:p>
            <w:pPr>
              <w:pStyle w:val="0"/>
            </w:pPr>
            <w:r>
              <w:rPr>
                <w:sz w:val="20"/>
              </w:rPr>
              <w:t xml:space="preserve">КОСОЛАПОВ</w:t>
            </w:r>
          </w:p>
          <w:p>
            <w:pPr>
              <w:pStyle w:val="0"/>
            </w:pPr>
            <w:r>
              <w:rPr>
                <w:sz w:val="20"/>
              </w:rPr>
              <w:t xml:space="preserve">Олег Анатольевич</w:t>
            </w:r>
          </w:p>
        </w:tc>
        <w:tc>
          <w:tcPr>
            <w:tcW w:w="5555" w:type="dxa"/>
            <w:vAlign w:val="center"/>
          </w:tcPr>
          <w:p>
            <w:pPr>
              <w:pStyle w:val="0"/>
            </w:pPr>
            <w:r>
              <w:rPr>
                <w:sz w:val="20"/>
              </w:rPr>
              <w:t xml:space="preserve">Общероссийский профессиональный союз работников природноресурсного комплекса Российской Федерации</w:t>
            </w:r>
          </w:p>
        </w:tc>
      </w:tr>
      <w:tr>
        <w:tc>
          <w:tcPr>
            <w:tcW w:w="623" w:type="dxa"/>
            <w:vAlign w:val="center"/>
          </w:tcPr>
          <w:p>
            <w:pPr>
              <w:pStyle w:val="0"/>
            </w:pPr>
            <w:r>
              <w:rPr>
                <w:sz w:val="20"/>
              </w:rPr>
              <w:t xml:space="preserve">20.</w:t>
            </w:r>
          </w:p>
        </w:tc>
        <w:tc>
          <w:tcPr>
            <w:tcW w:w="2891" w:type="dxa"/>
            <w:vAlign w:val="center"/>
          </w:tcPr>
          <w:p>
            <w:pPr>
              <w:pStyle w:val="0"/>
            </w:pPr>
            <w:r>
              <w:rPr>
                <w:sz w:val="20"/>
              </w:rPr>
              <w:t xml:space="preserve">ЛИПИНА</w:t>
            </w:r>
          </w:p>
          <w:p>
            <w:pPr>
              <w:pStyle w:val="0"/>
            </w:pPr>
            <w:r>
              <w:rPr>
                <w:sz w:val="20"/>
              </w:rPr>
              <w:t xml:space="preserve">Светлана Артуровна</w:t>
            </w:r>
          </w:p>
        </w:tc>
        <w:tc>
          <w:tcPr>
            <w:tcW w:w="5555" w:type="dxa"/>
            <w:vAlign w:val="center"/>
          </w:tcPr>
          <w:p>
            <w:pPr>
              <w:pStyle w:val="0"/>
            </w:pPr>
            <w:r>
              <w:rPr>
                <w:sz w:val="20"/>
              </w:rPr>
              <w:t xml:space="preserve">"Международный экологический фонд "Чистые моря"</w:t>
            </w:r>
          </w:p>
        </w:tc>
      </w:tr>
      <w:tr>
        <w:tc>
          <w:tcPr>
            <w:tcW w:w="623" w:type="dxa"/>
            <w:vAlign w:val="center"/>
          </w:tcPr>
          <w:p>
            <w:pPr>
              <w:pStyle w:val="0"/>
            </w:pPr>
            <w:r>
              <w:rPr>
                <w:sz w:val="20"/>
              </w:rPr>
              <w:t xml:space="preserve">21.</w:t>
            </w:r>
          </w:p>
        </w:tc>
        <w:tc>
          <w:tcPr>
            <w:tcW w:w="2891" w:type="dxa"/>
            <w:vAlign w:val="center"/>
          </w:tcPr>
          <w:p>
            <w:pPr>
              <w:pStyle w:val="0"/>
            </w:pPr>
            <w:r>
              <w:rPr>
                <w:sz w:val="20"/>
              </w:rPr>
              <w:t xml:space="preserve">МАКСИМОВ</w:t>
            </w:r>
          </w:p>
          <w:p>
            <w:pPr>
              <w:pStyle w:val="0"/>
            </w:pPr>
            <w:r>
              <w:rPr>
                <w:sz w:val="20"/>
              </w:rPr>
              <w:t xml:space="preserve">Антон Львович</w:t>
            </w:r>
          </w:p>
        </w:tc>
        <w:tc>
          <w:tcPr>
            <w:tcW w:w="5555" w:type="dxa"/>
            <w:vAlign w:val="center"/>
          </w:tcPr>
          <w:p>
            <w:pPr>
              <w:pStyle w:val="0"/>
            </w:pPr>
            <w:r>
              <w:rPr>
                <w:sz w:val="20"/>
              </w:rPr>
              <w:t xml:space="preserve">Ассоциации нефтепереработчиков и нефтехимиков</w:t>
            </w:r>
          </w:p>
        </w:tc>
      </w:tr>
      <w:tr>
        <w:tc>
          <w:tcPr>
            <w:tcW w:w="623" w:type="dxa"/>
            <w:vAlign w:val="center"/>
          </w:tcPr>
          <w:p>
            <w:pPr>
              <w:pStyle w:val="0"/>
            </w:pPr>
            <w:r>
              <w:rPr>
                <w:sz w:val="20"/>
              </w:rPr>
              <w:t xml:space="preserve">22.</w:t>
            </w:r>
          </w:p>
        </w:tc>
        <w:tc>
          <w:tcPr>
            <w:tcW w:w="2891" w:type="dxa"/>
            <w:vAlign w:val="center"/>
          </w:tcPr>
          <w:p>
            <w:pPr>
              <w:pStyle w:val="0"/>
            </w:pPr>
            <w:r>
              <w:rPr>
                <w:sz w:val="20"/>
              </w:rPr>
              <w:t xml:space="preserve">МЯСКОВ</w:t>
            </w:r>
          </w:p>
          <w:p>
            <w:pPr>
              <w:pStyle w:val="0"/>
            </w:pPr>
            <w:r>
              <w:rPr>
                <w:sz w:val="20"/>
              </w:rPr>
              <w:t xml:space="preserve">Александр Викторович</w:t>
            </w:r>
          </w:p>
        </w:tc>
        <w:tc>
          <w:tcPr>
            <w:tcW w:w="5555" w:type="dxa"/>
            <w:vAlign w:val="center"/>
          </w:tcPr>
          <w:p>
            <w:pPr>
              <w:pStyle w:val="0"/>
            </w:pPr>
            <w:r>
              <w:rPr>
                <w:sz w:val="20"/>
              </w:rPr>
              <w:t xml:space="preserve">Межрегиональная общественная организация "Союз фотографов дикой природы"</w:t>
            </w:r>
          </w:p>
        </w:tc>
      </w:tr>
      <w:tr>
        <w:tc>
          <w:tcPr>
            <w:tcW w:w="623" w:type="dxa"/>
            <w:vAlign w:val="center"/>
          </w:tcPr>
          <w:p>
            <w:pPr>
              <w:pStyle w:val="0"/>
            </w:pPr>
            <w:r>
              <w:rPr>
                <w:sz w:val="20"/>
              </w:rPr>
              <w:t xml:space="preserve">23.</w:t>
            </w:r>
          </w:p>
        </w:tc>
        <w:tc>
          <w:tcPr>
            <w:tcW w:w="2891" w:type="dxa"/>
            <w:vAlign w:val="center"/>
          </w:tcPr>
          <w:p>
            <w:pPr>
              <w:pStyle w:val="0"/>
            </w:pPr>
            <w:r>
              <w:rPr>
                <w:sz w:val="20"/>
              </w:rPr>
              <w:t xml:space="preserve">ПЕЧЕНКИН</w:t>
            </w:r>
          </w:p>
          <w:p>
            <w:pPr>
              <w:pStyle w:val="0"/>
            </w:pPr>
            <w:r>
              <w:rPr>
                <w:sz w:val="20"/>
              </w:rPr>
              <w:t xml:space="preserve">Игорь Гертрудович</w:t>
            </w:r>
          </w:p>
        </w:tc>
        <w:tc>
          <w:tcPr>
            <w:tcW w:w="5555" w:type="dxa"/>
            <w:vAlign w:val="center"/>
          </w:tcPr>
          <w:p>
            <w:pPr>
              <w:pStyle w:val="0"/>
            </w:pPr>
            <w:r>
              <w:rPr>
                <w:sz w:val="20"/>
              </w:rPr>
              <w:t xml:space="preserve">Общественная организация "Российское геологическое общество"</w:t>
            </w:r>
          </w:p>
        </w:tc>
      </w:tr>
      <w:tr>
        <w:tc>
          <w:tcPr>
            <w:tcW w:w="623" w:type="dxa"/>
            <w:vAlign w:val="center"/>
          </w:tcPr>
          <w:p>
            <w:pPr>
              <w:pStyle w:val="0"/>
            </w:pPr>
            <w:r>
              <w:rPr>
                <w:sz w:val="20"/>
              </w:rPr>
              <w:t xml:space="preserve">24.</w:t>
            </w:r>
          </w:p>
        </w:tc>
        <w:tc>
          <w:tcPr>
            <w:tcW w:w="2891" w:type="dxa"/>
            <w:vAlign w:val="center"/>
          </w:tcPr>
          <w:p>
            <w:pPr>
              <w:pStyle w:val="0"/>
            </w:pPr>
            <w:r>
              <w:rPr>
                <w:sz w:val="20"/>
              </w:rPr>
              <w:t xml:space="preserve">ПИНАЕВ</w:t>
            </w:r>
          </w:p>
          <w:p>
            <w:pPr>
              <w:pStyle w:val="0"/>
            </w:pPr>
            <w:r>
              <w:rPr>
                <w:sz w:val="20"/>
              </w:rPr>
              <w:t xml:space="preserve">Владимир Евгеньевич</w:t>
            </w:r>
          </w:p>
        </w:tc>
        <w:tc>
          <w:tcPr>
            <w:tcW w:w="5555" w:type="dxa"/>
            <w:vAlign w:val="center"/>
          </w:tcPr>
          <w:p>
            <w:pPr>
              <w:pStyle w:val="0"/>
            </w:pPr>
            <w:r>
              <w:rPr>
                <w:sz w:val="20"/>
              </w:rPr>
              <w:t xml:space="preserve">Автономная некоммерческая организация "Международный центр содействия развитию предприятий по переработке нефтешламов"</w:t>
            </w:r>
          </w:p>
        </w:tc>
      </w:tr>
      <w:tr>
        <w:tc>
          <w:tcPr>
            <w:tcW w:w="623" w:type="dxa"/>
            <w:vAlign w:val="center"/>
          </w:tcPr>
          <w:p>
            <w:pPr>
              <w:pStyle w:val="0"/>
            </w:pPr>
            <w:r>
              <w:rPr>
                <w:sz w:val="20"/>
              </w:rPr>
              <w:t xml:space="preserve">25.</w:t>
            </w:r>
          </w:p>
        </w:tc>
        <w:tc>
          <w:tcPr>
            <w:tcW w:w="2891" w:type="dxa"/>
            <w:vAlign w:val="center"/>
          </w:tcPr>
          <w:p>
            <w:pPr>
              <w:pStyle w:val="0"/>
            </w:pPr>
            <w:r>
              <w:rPr>
                <w:sz w:val="20"/>
              </w:rPr>
              <w:t xml:space="preserve">ПЛЯМИНА</w:t>
            </w:r>
          </w:p>
          <w:p>
            <w:pPr>
              <w:pStyle w:val="0"/>
            </w:pPr>
            <w:r>
              <w:rPr>
                <w:sz w:val="20"/>
              </w:rPr>
              <w:t xml:space="preserve">Ольга Владимировна</w:t>
            </w:r>
          </w:p>
        </w:tc>
        <w:tc>
          <w:tcPr>
            <w:tcW w:w="5555" w:type="dxa"/>
            <w:vAlign w:val="center"/>
          </w:tcPr>
          <w:p>
            <w:pPr>
              <w:pStyle w:val="0"/>
            </w:pPr>
            <w:r>
              <w:rPr>
                <w:sz w:val="20"/>
              </w:rPr>
              <w:t xml:space="preserve">Неправительственный экологический фонд имени В.И. Вернадского</w:t>
            </w:r>
          </w:p>
        </w:tc>
      </w:tr>
      <w:tr>
        <w:tc>
          <w:tcPr>
            <w:tcW w:w="623" w:type="dxa"/>
            <w:vAlign w:val="center"/>
          </w:tcPr>
          <w:p>
            <w:pPr>
              <w:pStyle w:val="0"/>
            </w:pPr>
            <w:r>
              <w:rPr>
                <w:sz w:val="20"/>
              </w:rPr>
              <w:t xml:space="preserve">26.</w:t>
            </w:r>
          </w:p>
        </w:tc>
        <w:tc>
          <w:tcPr>
            <w:tcW w:w="2891" w:type="dxa"/>
            <w:vAlign w:val="center"/>
          </w:tcPr>
          <w:p>
            <w:pPr>
              <w:pStyle w:val="0"/>
            </w:pPr>
            <w:r>
              <w:rPr>
                <w:sz w:val="20"/>
              </w:rPr>
              <w:t xml:space="preserve">ПОЛЕССКИЙ</w:t>
            </w:r>
          </w:p>
          <w:p>
            <w:pPr>
              <w:pStyle w:val="0"/>
            </w:pPr>
            <w:r>
              <w:rPr>
                <w:sz w:val="20"/>
              </w:rPr>
              <w:t xml:space="preserve">Евгений Анатольевич</w:t>
            </w:r>
          </w:p>
        </w:tc>
        <w:tc>
          <w:tcPr>
            <w:tcW w:w="5555" w:type="dxa"/>
            <w:vAlign w:val="center"/>
          </w:tcPr>
          <w:p>
            <w:pPr>
              <w:pStyle w:val="0"/>
            </w:pPr>
            <w:r>
              <w:rPr>
                <w:sz w:val="20"/>
              </w:rPr>
              <w:t xml:space="preserve">Ассоциация предприятий черной металлургии "Русская сталь"</w:t>
            </w:r>
          </w:p>
        </w:tc>
      </w:tr>
      <w:tr>
        <w:tc>
          <w:tcPr>
            <w:tcW w:w="623" w:type="dxa"/>
            <w:vAlign w:val="center"/>
          </w:tcPr>
          <w:p>
            <w:pPr>
              <w:pStyle w:val="0"/>
            </w:pPr>
            <w:r>
              <w:rPr>
                <w:sz w:val="20"/>
              </w:rPr>
              <w:t xml:space="preserve">27.</w:t>
            </w:r>
          </w:p>
        </w:tc>
        <w:tc>
          <w:tcPr>
            <w:tcW w:w="2891" w:type="dxa"/>
            <w:vAlign w:val="center"/>
          </w:tcPr>
          <w:p>
            <w:pPr>
              <w:pStyle w:val="0"/>
            </w:pPr>
            <w:r>
              <w:rPr>
                <w:sz w:val="20"/>
              </w:rPr>
              <w:t xml:space="preserve">РАСТЕГАЕВА</w:t>
            </w:r>
          </w:p>
          <w:p>
            <w:pPr>
              <w:pStyle w:val="0"/>
            </w:pPr>
            <w:r>
              <w:rPr>
                <w:sz w:val="20"/>
              </w:rPr>
              <w:t xml:space="preserve">Наталия Николаевна</w:t>
            </w:r>
          </w:p>
        </w:tc>
        <w:tc>
          <w:tcPr>
            <w:tcW w:w="5555" w:type="dxa"/>
            <w:vAlign w:val="center"/>
          </w:tcPr>
          <w:p>
            <w:pPr>
              <w:pStyle w:val="0"/>
            </w:pPr>
            <w:r>
              <w:rPr>
                <w:sz w:val="20"/>
              </w:rPr>
              <w:t xml:space="preserve">Межрегиональная общественная организация "Национальная коллегия судебных экспертов ветеринарной медицины и биоэкологии"</w:t>
            </w:r>
          </w:p>
        </w:tc>
      </w:tr>
      <w:tr>
        <w:tc>
          <w:tcPr>
            <w:tcW w:w="623" w:type="dxa"/>
            <w:vAlign w:val="center"/>
          </w:tcPr>
          <w:p>
            <w:pPr>
              <w:pStyle w:val="0"/>
            </w:pPr>
            <w:r>
              <w:rPr>
                <w:sz w:val="20"/>
              </w:rPr>
              <w:t xml:space="preserve">28.</w:t>
            </w:r>
          </w:p>
        </w:tc>
        <w:tc>
          <w:tcPr>
            <w:tcW w:w="2891" w:type="dxa"/>
            <w:vAlign w:val="center"/>
          </w:tcPr>
          <w:p>
            <w:pPr>
              <w:pStyle w:val="0"/>
            </w:pPr>
            <w:r>
              <w:rPr>
                <w:sz w:val="20"/>
              </w:rPr>
              <w:t xml:space="preserve">РАСУЛМУХАМЕДОВ</w:t>
            </w:r>
          </w:p>
          <w:p>
            <w:pPr>
              <w:pStyle w:val="0"/>
            </w:pPr>
            <w:r>
              <w:rPr>
                <w:sz w:val="20"/>
              </w:rPr>
              <w:t xml:space="preserve">Элмурод Абдурахимович</w:t>
            </w:r>
          </w:p>
        </w:tc>
        <w:tc>
          <w:tcPr>
            <w:tcW w:w="5555" w:type="dxa"/>
            <w:vAlign w:val="center"/>
          </w:tcPr>
          <w:p>
            <w:pPr>
              <w:pStyle w:val="0"/>
            </w:pPr>
            <w:r>
              <w:rPr>
                <w:sz w:val="20"/>
              </w:rPr>
              <w:t xml:space="preserve">Московская городская общественная организация общероссийской общественной организации "Всероссийское общество охраны природы"</w:t>
            </w:r>
          </w:p>
        </w:tc>
      </w:tr>
      <w:tr>
        <w:tc>
          <w:tcPr>
            <w:tcW w:w="623" w:type="dxa"/>
            <w:vAlign w:val="center"/>
          </w:tcPr>
          <w:p>
            <w:pPr>
              <w:pStyle w:val="0"/>
            </w:pPr>
            <w:r>
              <w:rPr>
                <w:sz w:val="20"/>
              </w:rPr>
              <w:t xml:space="preserve">29.</w:t>
            </w:r>
          </w:p>
        </w:tc>
        <w:tc>
          <w:tcPr>
            <w:tcW w:w="2891" w:type="dxa"/>
            <w:vAlign w:val="center"/>
          </w:tcPr>
          <w:p>
            <w:pPr>
              <w:pStyle w:val="0"/>
            </w:pPr>
            <w:r>
              <w:rPr>
                <w:sz w:val="20"/>
              </w:rPr>
              <w:t xml:space="preserve">СИРИН</w:t>
            </w:r>
          </w:p>
          <w:p>
            <w:pPr>
              <w:pStyle w:val="0"/>
            </w:pPr>
            <w:r>
              <w:rPr>
                <w:sz w:val="20"/>
              </w:rPr>
              <w:t xml:space="preserve">Андрей Артурович</w:t>
            </w:r>
          </w:p>
        </w:tc>
        <w:tc>
          <w:tcPr>
            <w:tcW w:w="5555" w:type="dxa"/>
            <w:vAlign w:val="center"/>
          </w:tcPr>
          <w:p>
            <w:pPr>
              <w:pStyle w:val="0"/>
            </w:pPr>
            <w:r>
              <w:rPr>
                <w:sz w:val="20"/>
              </w:rPr>
              <w:t xml:space="preserve">Некоммерческое партнерство "Поддержка и развитие отрасли рециклинга ЕВРАЗОР"</w:t>
            </w:r>
          </w:p>
        </w:tc>
      </w:tr>
      <w:tr>
        <w:tc>
          <w:tcPr>
            <w:tcW w:w="623" w:type="dxa"/>
            <w:vAlign w:val="center"/>
          </w:tcPr>
          <w:p>
            <w:pPr>
              <w:pStyle w:val="0"/>
            </w:pPr>
            <w:r>
              <w:rPr>
                <w:sz w:val="20"/>
              </w:rPr>
              <w:t xml:space="preserve">30.</w:t>
            </w:r>
          </w:p>
        </w:tc>
        <w:tc>
          <w:tcPr>
            <w:tcW w:w="2891" w:type="dxa"/>
            <w:vAlign w:val="center"/>
          </w:tcPr>
          <w:p>
            <w:pPr>
              <w:pStyle w:val="0"/>
            </w:pPr>
            <w:r>
              <w:rPr>
                <w:sz w:val="20"/>
              </w:rPr>
              <w:t xml:space="preserve">СТЕПЧЕНКО Ольга Игоревна</w:t>
            </w:r>
          </w:p>
        </w:tc>
        <w:tc>
          <w:tcPr>
            <w:tcW w:w="5555" w:type="dxa"/>
            <w:vAlign w:val="center"/>
          </w:tcPr>
          <w:p>
            <w:pPr>
              <w:pStyle w:val="0"/>
            </w:pPr>
            <w:r>
              <w:rPr>
                <w:sz w:val="20"/>
              </w:rPr>
              <w:t xml:space="preserve">Автономная некоммерческая организация по проведению культурных мероприятий "Экология культуры"</w:t>
            </w:r>
          </w:p>
        </w:tc>
      </w:tr>
      <w:tr>
        <w:tc>
          <w:tcPr>
            <w:tcW w:w="623" w:type="dxa"/>
            <w:vAlign w:val="center"/>
          </w:tcPr>
          <w:p>
            <w:pPr>
              <w:pStyle w:val="0"/>
            </w:pPr>
            <w:r>
              <w:rPr>
                <w:sz w:val="20"/>
              </w:rPr>
              <w:t xml:space="preserve">31.</w:t>
            </w:r>
          </w:p>
        </w:tc>
        <w:tc>
          <w:tcPr>
            <w:tcW w:w="2891" w:type="dxa"/>
            <w:vAlign w:val="center"/>
          </w:tcPr>
          <w:p>
            <w:pPr>
              <w:pStyle w:val="0"/>
            </w:pPr>
            <w:r>
              <w:rPr>
                <w:sz w:val="20"/>
              </w:rPr>
              <w:t xml:space="preserve">УСМАНОВ</w:t>
            </w:r>
          </w:p>
          <w:p>
            <w:pPr>
              <w:pStyle w:val="0"/>
            </w:pPr>
            <w:r>
              <w:rPr>
                <w:sz w:val="20"/>
              </w:rPr>
              <w:t xml:space="preserve">Рафаэль Рафкатович</w:t>
            </w:r>
          </w:p>
        </w:tc>
        <w:tc>
          <w:tcPr>
            <w:tcW w:w="5555" w:type="dxa"/>
            <w:vAlign w:val="center"/>
          </w:tcPr>
          <w:p>
            <w:pPr>
              <w:pStyle w:val="0"/>
            </w:pPr>
            <w:r>
              <w:rPr>
                <w:sz w:val="20"/>
              </w:rPr>
              <w:t xml:space="preserve">Общероссийская общественная организация "Зеленый патруль"</w:t>
            </w:r>
          </w:p>
        </w:tc>
      </w:tr>
      <w:tr>
        <w:tc>
          <w:tcPr>
            <w:tcW w:w="623" w:type="dxa"/>
            <w:vAlign w:val="center"/>
          </w:tcPr>
          <w:p>
            <w:pPr>
              <w:pStyle w:val="0"/>
            </w:pPr>
            <w:r>
              <w:rPr>
                <w:sz w:val="20"/>
              </w:rPr>
              <w:t xml:space="preserve">32.</w:t>
            </w:r>
          </w:p>
        </w:tc>
        <w:tc>
          <w:tcPr>
            <w:tcW w:w="2891" w:type="dxa"/>
            <w:vAlign w:val="center"/>
          </w:tcPr>
          <w:p>
            <w:pPr>
              <w:pStyle w:val="0"/>
            </w:pPr>
            <w:r>
              <w:rPr>
                <w:sz w:val="20"/>
              </w:rPr>
              <w:t xml:space="preserve">ЧИСТЯКОВ</w:t>
            </w:r>
          </w:p>
          <w:p>
            <w:pPr>
              <w:pStyle w:val="0"/>
            </w:pPr>
            <w:r>
              <w:rPr>
                <w:sz w:val="20"/>
              </w:rPr>
              <w:t xml:space="preserve">Кирилл Валентинович</w:t>
            </w:r>
          </w:p>
        </w:tc>
        <w:tc>
          <w:tcPr>
            <w:tcW w:w="5555" w:type="dxa"/>
            <w:vAlign w:val="center"/>
          </w:tcPr>
          <w:p>
            <w:pPr>
              <w:pStyle w:val="0"/>
            </w:pPr>
            <w:r>
              <w:rPr>
                <w:sz w:val="20"/>
              </w:rPr>
              <w:t xml:space="preserve">Всероссийская общественная организация "Русское географическое общество"</w:t>
            </w:r>
          </w:p>
        </w:tc>
      </w:tr>
      <w:tr>
        <w:tc>
          <w:tcPr>
            <w:tcW w:w="623" w:type="dxa"/>
            <w:vAlign w:val="center"/>
          </w:tcPr>
          <w:p>
            <w:pPr>
              <w:pStyle w:val="0"/>
            </w:pPr>
            <w:r>
              <w:rPr>
                <w:sz w:val="20"/>
              </w:rPr>
              <w:t xml:space="preserve">33.</w:t>
            </w:r>
          </w:p>
        </w:tc>
        <w:tc>
          <w:tcPr>
            <w:tcW w:w="2891" w:type="dxa"/>
            <w:vAlign w:val="center"/>
          </w:tcPr>
          <w:p>
            <w:pPr>
              <w:pStyle w:val="0"/>
            </w:pPr>
            <w:r>
              <w:rPr>
                <w:sz w:val="20"/>
              </w:rPr>
              <w:t xml:space="preserve">ШВАРЦ</w:t>
            </w:r>
          </w:p>
          <w:p>
            <w:pPr>
              <w:pStyle w:val="0"/>
            </w:pPr>
            <w:r>
              <w:rPr>
                <w:sz w:val="20"/>
              </w:rPr>
              <w:t xml:space="preserve">Евгений Аркадьевич</w:t>
            </w:r>
          </w:p>
        </w:tc>
        <w:tc>
          <w:tcPr>
            <w:tcW w:w="5555" w:type="dxa"/>
            <w:vAlign w:val="center"/>
          </w:tcPr>
          <w:p>
            <w:pPr>
              <w:pStyle w:val="0"/>
            </w:pPr>
            <w:r>
              <w:rPr>
                <w:sz w:val="20"/>
              </w:rPr>
              <w:t xml:space="preserve">Всероссийская общественная организация "Русское географическое общество"</w:t>
            </w:r>
          </w:p>
        </w:tc>
      </w:tr>
      <w:tr>
        <w:tc>
          <w:tcPr>
            <w:tcW w:w="623" w:type="dxa"/>
            <w:vAlign w:val="center"/>
          </w:tcPr>
          <w:p>
            <w:pPr>
              <w:pStyle w:val="0"/>
            </w:pPr>
            <w:r>
              <w:rPr>
                <w:sz w:val="20"/>
              </w:rPr>
              <w:t xml:space="preserve">34.</w:t>
            </w:r>
          </w:p>
        </w:tc>
        <w:tc>
          <w:tcPr>
            <w:tcW w:w="2891" w:type="dxa"/>
            <w:vAlign w:val="center"/>
          </w:tcPr>
          <w:p>
            <w:pPr>
              <w:pStyle w:val="0"/>
            </w:pPr>
            <w:r>
              <w:rPr>
                <w:sz w:val="20"/>
              </w:rPr>
              <w:t xml:space="preserve">ЮРЧИХИН</w:t>
            </w:r>
          </w:p>
          <w:p>
            <w:pPr>
              <w:pStyle w:val="0"/>
            </w:pPr>
            <w:r>
              <w:rPr>
                <w:sz w:val="20"/>
              </w:rPr>
              <w:t xml:space="preserve">Федор Николаевич</w:t>
            </w:r>
          </w:p>
        </w:tc>
        <w:tc>
          <w:tcPr>
            <w:tcW w:w="5555" w:type="dxa"/>
            <w:vAlign w:val="center"/>
          </w:tcPr>
          <w:p>
            <w:pPr>
              <w:pStyle w:val="0"/>
            </w:pPr>
            <w:r>
              <w:rPr>
                <w:sz w:val="20"/>
              </w:rPr>
              <w:t xml:space="preserve">Общероссийская общественная организация "Всероссийское общество охраны природы"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06.07.2022 N 458</w:t>
            <w:br/>
            <w:t>"Об образовании Общественного совета при Министерстве природных ресурсов 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0586DFA416E7056A56B4221F47EDE5BEF48B21FDAB08D75D78C9C95DE0E3F63F4D2C57264824D9F552BA3FFFE4AA098A5229F6921086EFj0TAG" TargetMode = "External"/>
	<Relationship Id="rId8" Type="http://schemas.openxmlformats.org/officeDocument/2006/relationships/hyperlink" Target="consultantplus://offline/ref=AC98AD0F416756B8B3F9911A5CB6954D07C8AC43A60DDCC63D2CD8042D69A4ADC20ECE104133D67CC04DFCDCB0kCT5G" TargetMode = "External"/>
	<Relationship Id="rId9" Type="http://schemas.openxmlformats.org/officeDocument/2006/relationships/hyperlink" Target="consultantplus://offline/ref=AC98AD0F416756B8B3F9911A5CB6954D07C8AD49A503DCC63D2CD8042D69A4ADC20ECE104133D67CC04DFCDCB0kCT5G" TargetMode = "External"/>
	<Relationship Id="rId10" Type="http://schemas.openxmlformats.org/officeDocument/2006/relationships/hyperlink" Target="consultantplus://offline/ref=AC98AD0F416756B8B3F9911A5CB6954D07C8AC40A105DCC63D2CD8042D69A4ADC20ECE104133D67CC04DFCDCB0kCT5G" TargetMode = "External"/>
	<Relationship Id="rId11" Type="http://schemas.openxmlformats.org/officeDocument/2006/relationships/hyperlink" Target="consultantplus://offline/ref=AC98AD0F416756B8B3F9911A5CB6954D06C5AE44AF528BC46C79D6012539FEBDC64799185D37C963C353FCkDTEG" TargetMode = "External"/>
	<Relationship Id="rId12" Type="http://schemas.openxmlformats.org/officeDocument/2006/relationships/hyperlink" Target="consultantplus://offline/ref=AC98AD0F416756B8B3F9911A5CB6954D07CCAD49A702DCC63D2CD8042D69A4ADC20ECE104133D67CC04DFCDCB0kCT5G" TargetMode = "External"/>
	<Relationship Id="rId13" Type="http://schemas.openxmlformats.org/officeDocument/2006/relationships/hyperlink" Target="consultantplus://offline/ref=AC98AD0F416756B8B3F9911A5CB6954D07CCAD49A702DCC63D2CD8042D69A4ADD00E961C4336C874C858AA8DF692AA9836C35A79F29ECA93kBTFG" TargetMode = "External"/>
	<Relationship Id="rId14" Type="http://schemas.openxmlformats.org/officeDocument/2006/relationships/hyperlink" Target="consultantplus://offline/ref=AC98AD0F416756B8B3F9911A5CB6954D07C5AE43A40DDCC63D2CD8042D69A4ADD00E961C4336C979C358AA8DF692AA9836C35A79F29ECA93kBTFG" TargetMode = "External"/>
	<Relationship Id="rId15" Type="http://schemas.openxmlformats.org/officeDocument/2006/relationships/hyperlink" Target="consultantplus://offline/ref=AC98AD0F416756B8B3F9911A5CB6954D07CFAE46A107DCC63D2CD8042D69A4ADD00E961C4336C87FC058AA8DF692AA9836C35A79F29ECA93kBTFG" TargetMode = "External"/>
	<Relationship Id="rId16" Type="http://schemas.openxmlformats.org/officeDocument/2006/relationships/hyperlink" Target="consultantplus://offline/ref=AC98AD0F416756B8B3F9911A5CB6954D07CAAD43A704DCC63D2CD8042D69A4ADD00E961C4336C878C658AA8DF692AA9836C35A79F29ECA93kBTFG" TargetMode = "External"/>
	<Relationship Id="rId17" Type="http://schemas.openxmlformats.org/officeDocument/2006/relationships/hyperlink" Target="consultantplus://offline/ref=AC98AD0F416756B8B3F9911A5CB6954D00CFAB40A505DCC63D2CD8042D69A4ADC20ECE104133D67CC04DFCDCB0kCT5G" TargetMode = "External"/>
	<Relationship Id="rId18" Type="http://schemas.openxmlformats.org/officeDocument/2006/relationships/hyperlink" Target="consultantplus://offline/ref=AC98AD0F416756B8B3F9911A5CB6954D00CFAB40A505DCC63D2CD8042D69A4ADC20ECE104133D67CC04DFCDCB0kCT5G" TargetMode = "External"/>
	<Relationship Id="rId19" Type="http://schemas.openxmlformats.org/officeDocument/2006/relationships/hyperlink" Target="consultantplus://offline/ref=AC98AD0F416756B8B3F9911A5CB6954D00CFAB40A505DCC63D2CD8042D69A4ADC20ECE104133D67CC04DFCDCB0kCT5G" TargetMode = "External"/>
	<Relationship Id="rId20" Type="http://schemas.openxmlformats.org/officeDocument/2006/relationships/hyperlink" Target="consultantplus://offline/ref=AC98AD0F416756B8B3F9911A5CB6954D07CAAD43A704DCC63D2CD8042D69A4ADD00E961C4336C87BC758AA8DF692AA9836C35A79F29ECA93kBTFG" TargetMode = "External"/>
	<Relationship Id="rId21" Type="http://schemas.openxmlformats.org/officeDocument/2006/relationships/hyperlink" Target="consultantplus://offline/ref=AC98AD0F416756B8B3F9911A5CB6954D07CAAD43A704DCC63D2CD8042D69A4ADD00E961C4336C87AC458AA8DF692AA9836C35A79F29ECA93kBT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06.07.2022 N 458
"Об образовании Общественного совета при Министерстве природных ресурсов и экологии Российской Федерации"
(вместе с "Положением об Общественном совете при Министерстве природных ресурсов и экологии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природных ресурсов и экологии Р</dc:title>
  <dcterms:created xsi:type="dcterms:W3CDTF">2022-11-25T06:19:35Z</dcterms:created>
</cp:coreProperties>
</file>