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29.03.2021 N 46</w:t>
              <w:br/>
              <w:t xml:space="preserve">(ред. от 09.08.2023)</w:t>
              <w:br/>
              <w:t xml:space="preserve">"Об утверждении Порядка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деятельности"</w:t>
              <w:br/>
              <w:t xml:space="preserve">(Зарегистрировано в Минюсте России 30.03.2021 N 62922)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марта 2021 г. N 62922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2021 г. N 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ВЕДЕНИЯ ПЕРЕЧНЯ ОБЩЕСТВЕННЫХ И РЕЛИГИОЗНЫХ</w:t>
      </w:r>
    </w:p>
    <w:p>
      <w:pPr>
        <w:pStyle w:val="2"/>
        <w:jc w:val="center"/>
      </w:pPr>
      <w:r>
        <w:rPr>
          <w:sz w:val="20"/>
        </w:rPr>
        <w:t xml:space="preserve">ОБЪЕДИНЕНИЙ, ДЕЯТЕЛЬНОСТЬ КОТОРЫХ ПРИОСТАНОВЛЕНА</w:t>
      </w:r>
    </w:p>
    <w:p>
      <w:pPr>
        <w:pStyle w:val="2"/>
        <w:jc w:val="center"/>
      </w:pPr>
      <w:r>
        <w:rPr>
          <w:sz w:val="20"/>
        </w:rPr>
        <w:t xml:space="preserve">В СВЯЗИ С ОСУЩЕСТВЛЕНИЕМ ИМИ ЭКСТРЕМИСТСКОЙ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частью восьмой статьи 10</w:t>
        </w:r>
      </w:hyperlink>
      <w:r>
        <w:rPr>
          <w:sz w:val="20"/>
        </w:rPr>
        <w:t xml:space="preserve"> Федерального закона от 25.07.2002 N 114-ФЗ "О противодействии экстремистской деятельности" (Собрание законодательства Российской Федерации, 2002, N 30, ст. 3031; 2020, N 42, ст. 6524),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10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, </w:t>
      </w:r>
      <w:hyperlink w:history="0" r:id="rId11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25 пункта 20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14.04.2021.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Минюста России</w:t>
      </w:r>
    </w:p>
    <w:p>
      <w:pPr>
        <w:pStyle w:val="0"/>
        <w:jc w:val="right"/>
      </w:pPr>
      <w:r>
        <w:rPr>
          <w:sz w:val="20"/>
        </w:rPr>
        <w:t xml:space="preserve">от 29.03.2021 N 46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ПЕРЕЧНЯ ОБЩЕСТВЕННЫХ И РЕЛИГИОЗНЫХ</w:t>
      </w:r>
    </w:p>
    <w:p>
      <w:pPr>
        <w:pStyle w:val="2"/>
        <w:jc w:val="center"/>
      </w:pPr>
      <w:r>
        <w:rPr>
          <w:sz w:val="20"/>
        </w:rPr>
        <w:t xml:space="preserve">ОБЪЕДИНЕНИЙ, ДЕЯТЕЛЬНОСТЬ КОТОРЫХ ПРИОСТАНОВЛЕНА</w:t>
      </w:r>
    </w:p>
    <w:p>
      <w:pPr>
        <w:pStyle w:val="2"/>
        <w:jc w:val="center"/>
      </w:pPr>
      <w:r>
        <w:rPr>
          <w:sz w:val="20"/>
        </w:rPr>
        <w:t xml:space="preserve">В СВЯЗИ С ОСУЩЕСТВЛЕНИЕМ ИМИ ЭКСТРЕМИСТСКОЙ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ведения Минюстом России перечня общественных и религиозных объединений, деятельность которых приостановлена в связи с осуществлением ими экстремистской деятельности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перечне содержатся следующие сведения об общественных и (или) религиозных объединениях, деятельность которых приостановлена в связи с осуществлением ими экстремистской деятельности (далее - объединение):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решения соответствующего должностного лица или органа о приостановлении деятельности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 включения объединения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ведется Минюстом России в электронном виде и на бумажных носителях путем последовательного внесения в него записей. При несоответствии сведений на бумажных носителях сведениям в электронном виде приоритет имеют сведения на бумажных носителях.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сведений об объединении в перечень осуществляется Департаментом по делам некоммерческих организаций Минюста России (далее - Департамент) на основании решения Министерства юстиции Российской Федерации (его территориального органа) либо Генерального прокурора Российской Федерации или подчиненного ему прокурора, принятого в соответствии со </w:t>
      </w:r>
      <w:hyperlink w:history="0" r:id="rId13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25.07.2002 N 114-ФЗ "О противодействии экстремистской деятельности".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Исключение сведений об объединении из перечня осуществляется Департаментом на основании поступившей копии решения суда об удовлетворении жалобы объединения на решение о приостановлении его деятельности или копии решения суда о ликвидации (запрете деятельности) объединения либо об отказе в удовлетворении административного искового заявления о ликвидации (запрете деятельности) объединения, заверенной подписью уполномоченного должностного лица и гербовой печатью суда, а также содержащей отметку о дате вступления соответствующего решения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поступлении в Минюст России документов, указанных в </w:t>
      </w:r>
      <w:hyperlink w:history="0" w:anchor="P43" w:tooltip="4. Включение сведений об объединении в перечень осуществляется Департаментом по делам некоммерческих организаций Минюста России (далее - Департамент) на основании решения Министерства юстиции Российской Федерации (его территориального органа) либо Генерального прокурора Российской Федерации или подчиненного ему прокурора, принятого в соответствии со статьей 10 Федерального закона от 25.07.2002 N 114-ФЗ &quot;О противодействии экстремистской деятельности&quot;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44" w:tooltip="5. Исключение сведений об объединении из перечня осуществляется Департаментом на основании поступившей копии решения суда об удовлетворении жалобы объединения на решение о приостановлении его деятельности или копии решения суда о ликвидации (запрете деятельности) объединения либо об отказе в удовлетворении административного искового заявления о ликвидации (запрете деятельности) объединения, заверенной подписью уполномоченного должностного лица и гербовой печатью суда, а также содержащей отметку о дате вс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Департамент в течение четырех рабочих дней со дня их поступления в Минюст России осуществляет подготовку проекта распоряжения Минюста России о включении сведений об объединении в перечень либо исключении из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Внесение в перечень сведений об объединении осуществляется в течение пяти рабочих дней со дня поступления в Минюст России документов, указанных в </w:t>
      </w:r>
      <w:hyperlink w:history="0" w:anchor="P43" w:tooltip="4. Включение сведений об объединении в перечень осуществляется Департаментом по делам некоммерческих организаций Минюста России (далее - Департамент) на основании решения Министерства юстиции Российской Федерации (его территориального органа) либо Генерального прокурора Российской Федерации или подчиненного ему прокурора, принятого в соответствии со статьей 10 Федерального закона от 25.07.2002 N 114-ФЗ &quot;О противодействии экстремистской деятельности&quot;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44" w:tooltip="5. Исключение сведений об объединении из перечня осуществляется Департаментом на основании поступившей копии решения суда об удовлетворении жалобы объединения на решение о приостановлении его деятельности или копии решения суда о ликвидации (запрете деятельности) объединения либо об отказе в удовлетворении административного искового заявления о ликвидации (запрете деятельности) объединения, заверенной подписью уполномоченного должностного лица и гербовой печатью суда, а также содержащей отметку о дате вс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об объединениях, содержащиеся в перечне, являются открытыми и общедоступными.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размещается на официальном сайте Минюста России в информационно-телекоммуникационной сети "Интернет" (</w:t>
      </w:r>
      <w:r>
        <w:rPr>
          <w:sz w:val="20"/>
        </w:rPr>
        <w:t xml:space="preserve">www.minjust.gov.ru</w:t>
      </w:r>
      <w:r>
        <w:rPr>
          <w:sz w:val="20"/>
        </w:rPr>
        <w:t xml:space="preserve">) и направляется для опубликования в федеральное государственное бюджетное учреждение "Редакция "Российской газеты"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Распоряжение Правительства РФ от 15.10.2007 N 1420-р (ред. от 08.12.2008) &lt;Об официальном периодическом издании, осуществляющем публикацию перечня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&quot;О противодействии экстремистской деятельности&quot;, и перечня общественных и религиозных объединений, деятельность которых приостановлена в связи с осущ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распоряжения Правительства Российской Федерации от 15.10.2007 N 1420-р (Собрание законодательства Российской Федерации, 2007, N 43, ст. 5256; 2008, N 50, ст. 5958).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29.03.2021 N 46</w:t>
            <w:br/>
            <w:t>(ред. от 09.08.2023)</w:t>
            <w:br/>
            <w:t>"Об утверждении Порядка ведения перечня общественных и рел...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9E3643AA3705078562AC5390127D222401CC5FF277FE251DA13E36300AD57B63BF62687ACCB4F76F3C8952B9F25108C46D5A7984A66F01o9m2M" TargetMode = "External"/>
	<Relationship Id="rId8" Type="http://schemas.openxmlformats.org/officeDocument/2006/relationships/hyperlink" Target="consultantplus://offline/ref=AE9E3643AA3705078562AC5390127D222407C350F377FE251DA13E36300AD57B63BF626A7EC7E1A62E62D002FCB95D08DB715B7Ao9m9M" TargetMode = "External"/>
	<Relationship Id="rId9" Type="http://schemas.openxmlformats.org/officeDocument/2006/relationships/hyperlink" Target="consultantplus://offline/ref=AE9E3643AA3705078562AC5390127D222401CC58FD73FE251DA13E36300AD57B63BF62687ACCB5F6633C8952B9F25108C46D5A7984A66F01o9m2M" TargetMode = "External"/>
	<Relationship Id="rId10" Type="http://schemas.openxmlformats.org/officeDocument/2006/relationships/hyperlink" Target="consultantplus://offline/ref=AE9E3643AA3705078562AC5390127D222401CC58FD73FE251DA13E36300AD57B63BF62687ACCB5F26F3C8952B9F25108C46D5A7984A66F01o9m2M" TargetMode = "External"/>
	<Relationship Id="rId11" Type="http://schemas.openxmlformats.org/officeDocument/2006/relationships/hyperlink" Target="consultantplus://offline/ref=AE9E3643AA3705078562AC5390127D222401CC58FD73FE251DA13E36300AD57B63BF62687ACCB5FE6A3C8952B9F25108C46D5A7984A66F01o9m2M" TargetMode = "External"/>
	<Relationship Id="rId12" Type="http://schemas.openxmlformats.org/officeDocument/2006/relationships/hyperlink" Target="consultantplus://offline/ref=AE9E3643AA3705078562AC5390127D222401CC5FF277FE251DA13E36300AD57B63BF62687ACCB4F76F3C8952B9F25108C46D5A7984A66F01o9m2M" TargetMode = "External"/>
	<Relationship Id="rId13" Type="http://schemas.openxmlformats.org/officeDocument/2006/relationships/hyperlink" Target="consultantplus://offline/ref=AE9E3643AA3705078562AC5390127D222407C350F377FE251DA13E36300AD57B63BF62687ACCB5F1693C8952B9F25108C46D5A7984A66F01o9m2M" TargetMode = "External"/>
	<Relationship Id="rId14" Type="http://schemas.openxmlformats.org/officeDocument/2006/relationships/hyperlink" Target="consultantplus://offline/ref=AE9E3643AA3705078562AC5390127D222806C35CF67AA32F15F8323437058A6C64F66E697ACCB5F361638C47A8AA5D08DB725A6698A46Do0m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29.03.2021 N 46
(ред. от 09.08.2023)
"Об утверждении Порядка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деятельности"
(Зарегистрировано в Минюсте России 30.03.2021 N 62922)</dc:title>
  <dcterms:created xsi:type="dcterms:W3CDTF">2023-11-11T12:38:40Z</dcterms:created>
</cp:coreProperties>
</file>