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07.05.2019 N 357-ОЗ</w:t>
              <w:br/>
              <w:t xml:space="preserve">(ред. от 02.06.2023)</w:t>
              <w:br/>
              <w:t xml:space="preserve">"О территориях Амурской области, на которых земельные участки, находящиеся в государственной или муниципальной собственности, предоставляются в аренду без проведения торгов религиозным организациям и казачьим обществам"</w:t>
              <w:br/>
              <w:t xml:space="preserve">(принят Законодательным Собранием Амурской области 26.04.2019)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мая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ТЕРРИТОРИЯХ АМУРСКОЙ ОБЛАСТИ, НА КОТОРЫХ ЗЕМЕЛЬНЫЕ</w:t>
      </w:r>
    </w:p>
    <w:p>
      <w:pPr>
        <w:pStyle w:val="2"/>
        <w:jc w:val="center"/>
      </w:pPr>
      <w:r>
        <w:rPr>
          <w:sz w:val="20"/>
        </w:rPr>
        <w:t xml:space="preserve">УЧАСТКИ, НАХОДЯЩИЕСЯ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СОБСТВЕННОСТИ,</w:t>
      </w:r>
    </w:p>
    <w:p>
      <w:pPr>
        <w:pStyle w:val="2"/>
        <w:jc w:val="center"/>
      </w:pPr>
      <w:r>
        <w:rPr>
          <w:sz w:val="20"/>
        </w:rPr>
        <w:t xml:space="preserve">ПРЕДОСТАВЛЯЮТСЯ В АРЕНДУ БЕЗ ПРОВЕДЕНИЯ</w:t>
      </w:r>
    </w:p>
    <w:p>
      <w:pPr>
        <w:pStyle w:val="2"/>
        <w:jc w:val="center"/>
      </w:pPr>
      <w:r>
        <w:rPr>
          <w:sz w:val="20"/>
        </w:rPr>
        <w:t xml:space="preserve">ТОРГОВ РЕЛИГИОЗНЫМ ОРГАНИЗАЦИЯМ</w:t>
      </w:r>
    </w:p>
    <w:p>
      <w:pPr>
        <w:pStyle w:val="2"/>
        <w:jc w:val="center"/>
      </w:pPr>
      <w:r>
        <w:rPr>
          <w:sz w:val="20"/>
        </w:rPr>
        <w:t xml:space="preserve">И КАЗАЧЬИМ ОБЩЕСТВАМ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26 апреля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12.03.2021 </w:t>
            </w:r>
            <w:hyperlink w:history="0" r:id="rId7" w:tooltip="Закон Амурской области от 12.03.2021 N 701-ОЗ &quot;О внесении изменения в статью 1 закона Амурской области &quot;О территориях Амурской области, на которых земельные участки, находящиеся в государственной или муниципальной собственности, предоставляются в аренду без проведения торгов религиозным организациям и казачьим обществам&quot; (принят Законодательным Собранием Амурской области 25.02.2021) {КонсультантПлюс}">
              <w:r>
                <w:rPr>
                  <w:sz w:val="20"/>
                  <w:color w:val="0000ff"/>
                </w:rPr>
                <w:t xml:space="preserve">N 701-ОЗ</w:t>
              </w:r>
            </w:hyperlink>
            <w:r>
              <w:rPr>
                <w:sz w:val="20"/>
                <w:color w:val="392c69"/>
              </w:rPr>
              <w:t xml:space="preserve">, от 03.11.2022 </w:t>
            </w:r>
            <w:hyperlink w:history="0" r:id="rId8" w:tooltip="Закон Амурской области от 03.11.2022 N 181-ОЗ &quot;О внесении изменения в статью 1 Закона Амурской области &quot;О территориях Амурской области, на которых земельные участки, находящиеся в государственной или муниципальной собственности, предоставляются в аренду без проведения торгов религиозным организациям и казачьим обществам&quot; (принят Законодательным Собранием Амурской области 27.10.2022) {КонсультантПлюс}">
              <w:r>
                <w:rPr>
                  <w:sz w:val="20"/>
                  <w:color w:val="0000ff"/>
                </w:rPr>
                <w:t xml:space="preserve">N 181-ОЗ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</w:t>
            </w:r>
            <w:hyperlink w:history="0" r:id="rId9" w:tooltip="Закон Амурской области от 02.06.2023 N 330-ОЗ &quot;О внесении изменений в отдельные законодательные акты Амурской области в сфере земельных отношений&quot; (принят Законодательным Собранием Амурской области 25.05.2023) {КонсультантПлюс}">
              <w:r>
                <w:rPr>
                  <w:sz w:val="20"/>
                  <w:color w:val="0000ff"/>
                </w:rPr>
                <w:t xml:space="preserve">N 330-ОЗ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03.11.2022 </w:t>
      </w:r>
      <w:hyperlink w:history="0" r:id="rId10" w:tooltip="Закон Амурской области от 03.11.2022 N 181-ОЗ &quot;О внесении изменения в статью 1 Закона Амурской области &quot;О территориях Амурской области, на которых земельные участки, находящиеся в государственной или муниципальной собственности, предоставляются в аренду без проведения торгов религиозным организациям и казачьим обществам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181-ОЗ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    В  соответствии  с </w:t>
      </w:r>
      <w:hyperlink w:history="0" r:id="rId11" w:tooltip="&quot;Земельный кодекс Российской Федерации&quot; от 25.10.2001 N 136-ФЗ (ред. от 28.04.2023) {КонсультантПлюс}">
        <w:r>
          <w:rPr>
            <w:sz w:val="20"/>
            <w:color w:val="0000ff"/>
          </w:rPr>
          <w:t xml:space="preserve">подпунктом 17 пункта 2 статьи 39</w:t>
        </w:r>
      </w:hyperlink>
      <w:r>
        <w:rPr>
          <w:sz w:val="20"/>
        </w:rPr>
        <w:t xml:space="preserve">  Земельного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земельные участки, находящиеся в государственной или</w:t>
      </w:r>
    </w:p>
    <w:p>
      <w:pPr>
        <w:pStyle w:val="1"/>
        <w:jc w:val="both"/>
      </w:pPr>
      <w:r>
        <w:rPr>
          <w:sz w:val="20"/>
        </w:rPr>
        <w:t xml:space="preserve">муниципальной собственности, предоставляются в аренду без проведения торгов</w:t>
      </w:r>
    </w:p>
    <w:p>
      <w:pPr>
        <w:pStyle w:val="1"/>
        <w:jc w:val="both"/>
      </w:pPr>
      <w:r>
        <w:rPr>
          <w:sz w:val="20"/>
        </w:rPr>
        <w:t xml:space="preserve">религиозным  организациям  для сельскохозяйственного производства, казачьим</w:t>
      </w:r>
    </w:p>
    <w:p>
      <w:pPr>
        <w:pStyle w:val="1"/>
        <w:jc w:val="both"/>
      </w:pPr>
      <w:r>
        <w:rPr>
          <w:sz w:val="20"/>
        </w:rPr>
        <w:t xml:space="preserve">обществам, внесенным в государственный реестр казачьих обществ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для  сельскохозяйственного  производства, сохранения и развития</w:t>
      </w:r>
    </w:p>
    <w:p>
      <w:pPr>
        <w:pStyle w:val="1"/>
        <w:jc w:val="both"/>
      </w:pPr>
      <w:r>
        <w:rPr>
          <w:sz w:val="20"/>
        </w:rPr>
        <w:t xml:space="preserve">традиционного  образа  жизни  и  хозяйствования казачьих обществ в границах</w:t>
      </w:r>
    </w:p>
    <w:p>
      <w:pPr>
        <w:pStyle w:val="1"/>
        <w:jc w:val="both"/>
      </w:pPr>
      <w:r>
        <w:rPr>
          <w:sz w:val="20"/>
        </w:rPr>
        <w:t xml:space="preserve">следующих территорий: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8"/>
        <w:gridCol w:w="566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территории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Бурейский муниципальный округ Амурской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28:11:011801, 28:11:011802, 28:11:011804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Благовещенский муниципальный округ Амурской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28:10:003008, 28:10:003009, 28:10:003010, 28:10:004009, 28:10:030011, 28:10:031001, 28:10:031002, 28:10:032004, 28:10:032005, 28:10:032006, 28:10:033007, 28:10:034003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Зейский муниципальный округ Амурской области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28:13:010101, 28:13:010501, 28:13:010601, 28:13:010801, 28:13:020201, 28:13:050401, 28:13:120701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Закона Амурской области от 02.06.2023 </w:t>
            </w:r>
            <w:hyperlink w:history="0" r:id="rId12" w:tooltip="Закон Амурской области от 02.06.2023 N 330-ОЗ &quot;О внесении изменений в отдельные законодательные акты Амурской области в сфере земельных отношений&quot; (принят Законодательным Собранием Амурской области 25.05.2023) {КонсультантПлюс}">
              <w:r>
                <w:rPr>
                  <w:sz w:val="20"/>
                  <w:color w:val="0000ff"/>
                </w:rPr>
                <w:t xml:space="preserve">N 330-ОЗ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Ивановский муниципальный округ Амурской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28:14:010101, 28:14:010330, 28:14:010332, 28:14:010337, 28:14:010341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Магдагачинский район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28:16:010501, 28:16:010502, 28:16:010601, 28:16:010602, 28:16:010603, 28:16:010801, 28:16:010802, 28:16:010803, 28:16:010804, 28:16:010805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Свободненский район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28:21:011401, 28:21:011903, 28:21:011906, 28:21:012001, 28:21:012002, 28:21:012003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Сковородинский муниципальный округ Амурской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28:24:011201, 28:24:011202, 28:24:011203, 28:24:011204, 28:24:011209, 28:24:011210, 28:24:013501, 28:24:013502, 28:24:013503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Шимановский муниципальный округ Амурской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 границах кадастровых кварталов: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28:27:010301, 28:27:010302, 28:27:010303, 28:27:011601, 28:27:011602, 28:27:011603, 28:27:011604, 28:27:011605, 28:27:011607, 28:27:012300, 28:27:012701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</w:pPr>
      <w:r>
        <w:rPr>
          <w:sz w:val="20"/>
        </w:rPr>
        <w:t xml:space="preserve">7 мая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357-ОЗ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07.05.2019 N 357-ОЗ</w:t>
            <w:br/>
            <w:t>(ред. от 02.06.2023)</w:t>
            <w:br/>
            <w:t>"О территориях Амурской области, на которых земельные...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B38B62BD7A18933F8D43EE83367BD3A99D02B2522323386ED068592BD71C81A4F90B5C66CC18E1FC2848305E870B59C2C6C1D749EA1A2E419F2C9C7Em8P" TargetMode = "External"/>
	<Relationship Id="rId8" Type="http://schemas.openxmlformats.org/officeDocument/2006/relationships/hyperlink" Target="consultantplus://offline/ref=41B38B62BD7A18933F8D43EE83367BD3A99D02B2522521326EDA68592BD71C81A4F90B5C66CC18E1FC2848305E870B59C2C6C1D749EA1A2E419F2C9C7Em8P" TargetMode = "External"/>
	<Relationship Id="rId9" Type="http://schemas.openxmlformats.org/officeDocument/2006/relationships/hyperlink" Target="consultantplus://offline/ref=41B38B62BD7A18933F8D43EE83367BD3A99D02B2522426306BD468592BD71C81A4F90B5C66CC18E1FC2848315C870B59C2C6C1D749EA1A2E419F2C9C7Em8P" TargetMode = "External"/>
	<Relationship Id="rId10" Type="http://schemas.openxmlformats.org/officeDocument/2006/relationships/hyperlink" Target="consultantplus://offline/ref=41B38B62BD7A18933F8D43EE83367BD3A99D02B2522521326EDA68592BD71C81A4F90B5C66CC18E1FC2848305E870B59C2C6C1D749EA1A2E419F2C9C7Em8P" TargetMode = "External"/>
	<Relationship Id="rId11" Type="http://schemas.openxmlformats.org/officeDocument/2006/relationships/hyperlink" Target="consultantplus://offline/ref=41B38B62BD7A18933F8D5DE3955A25D6AD925ABE5A242F6635876E0E74871AD4E4B90D0C2D8C1EB4AD6C1D3D5B8C4108808DCED54B7Fm7P" TargetMode = "External"/>
	<Relationship Id="rId12" Type="http://schemas.openxmlformats.org/officeDocument/2006/relationships/hyperlink" Target="consultantplus://offline/ref=41B38B62BD7A18933F8D43EE83367BD3A99D02B2522426306BD468592BD71C81A4F90B5C66CC18E1FC2848315C870B59C2C6C1D749EA1A2E419F2C9C7Em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07.05.2019 N 357-ОЗ
(ред. от 02.06.2023)
"О территориях Амурской области, на которых земельные участки, находящиеся в государственной или муниципальной собственности, предоставляются в аренду без проведения торгов религиозным организациям и казачьим обществам"
(принят Законодательным Собранием Амурской области 26.04.2019)</dc:title>
  <dcterms:created xsi:type="dcterms:W3CDTF">2023-06-20T15:38:59Z</dcterms:created>
</cp:coreProperties>
</file>