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Губернатора Архангельской области и Правительства Архангельской области от 02.08.2022 N 1-па</w:t>
              <w:br/>
              <w:t xml:space="preserve">"Об утверждении Положения о помощниках уполномоченного при Губернаторе Архангельской области по правам ребенка"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</w:t>
      </w:r>
    </w:p>
    <w:p>
      <w:pPr>
        <w:pStyle w:val="2"/>
        <w:jc w:val="center"/>
      </w:pPr>
      <w:r>
        <w:rPr>
          <w:sz w:val="20"/>
        </w:rPr>
        <w:t xml:space="preserve">ГУБЕРНАТОРА АРХАНГЕЛЬСКОЙ ОБЛАСТИ</w:t>
      </w:r>
    </w:p>
    <w:p>
      <w:pPr>
        <w:pStyle w:val="2"/>
        <w:jc w:val="center"/>
      </w:pPr>
      <w:r>
        <w:rPr>
          <w:sz w:val="20"/>
        </w:rPr>
        <w:t xml:space="preserve">И ПРАВИТЕЛЬСТВА АРХАНГЕЛЬСКОЙ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2022 г. N 1-па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ПОМОЩНИКАХ УПОЛНОМОЧЕННОГО</w:t>
      </w:r>
    </w:p>
    <w:p>
      <w:pPr>
        <w:pStyle w:val="2"/>
        <w:jc w:val="center"/>
      </w:pPr>
      <w:r>
        <w:rPr>
          <w:sz w:val="20"/>
        </w:rPr>
        <w:t xml:space="preserve">ПРИ ГУБЕРНАТОРЕ АРХАНГЕЛЬСКОЙ ОБЛАСТИ ПО ПРАВАМ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Архангельской области от 14.11.2014 N 211-12-ОЗ (ред. от 26.09.2022) &quot;Об уполномоченном при Губернаторе Архангельской области по правам ребенка&quot; (принят Архангельским областным Собранием депутатов 12.11.2014) {КонсультантПлюс}">
        <w:r>
          <w:rPr>
            <w:sz w:val="20"/>
            <w:color w:val="0000ff"/>
          </w:rPr>
          <w:t xml:space="preserve">пунктом 2 статьи 12.1</w:t>
        </w:r>
      </w:hyperlink>
      <w:r>
        <w:rPr>
          <w:sz w:val="20"/>
        </w:rPr>
        <w:t xml:space="preserve"> областного закона от 14 ноября 2014 года N 211-12-ОЗ "Об уполномоченном при Губернаторе Архангельской области по правам ребенка" администрация Губернатора Архангельской области и Правительства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помощниках уполномоченного при Губернаторе Архангельской области по правам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</w:t>
      </w:r>
    </w:p>
    <w:p>
      <w:pPr>
        <w:pStyle w:val="0"/>
        <w:jc w:val="right"/>
      </w:pPr>
      <w:r>
        <w:rPr>
          <w:sz w:val="20"/>
        </w:rPr>
        <w:t xml:space="preserve">Губернатора 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и Правительства 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В.С. ПЕТРОСЯН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администрации</w:t>
      </w:r>
    </w:p>
    <w:p>
      <w:pPr>
        <w:pStyle w:val="0"/>
        <w:jc w:val="right"/>
      </w:pPr>
      <w:r>
        <w:rPr>
          <w:sz w:val="20"/>
        </w:rPr>
        <w:t xml:space="preserve">Губернатора Архангельской</w:t>
      </w:r>
    </w:p>
    <w:p>
      <w:pPr>
        <w:pStyle w:val="0"/>
        <w:jc w:val="right"/>
      </w:pPr>
      <w:r>
        <w:rPr>
          <w:sz w:val="20"/>
        </w:rPr>
        <w:t xml:space="preserve">области и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02.08.2022 N 1-па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ПОМОЩНИКАХ УПОЛНОМОЧЕННОГО ПРИ ГУБЕРНАТОРЕ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ПО ПРАВАМ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Положение, разработанное в соответствии со </w:t>
      </w:r>
      <w:hyperlink w:history="0" r:id="rId8" w:tooltip="Закон Архангельской области от 14.11.2014 N 211-12-ОЗ (ред. от 26.09.2022) &quot;Об уполномоченном при Губернаторе Архангельской области по правам ребенка&quot; (принят Архангельским областным Собранием депутатов 12.11.2014) {КонсультантПлюс}">
        <w:r>
          <w:rPr>
            <w:sz w:val="20"/>
            <w:color w:val="0000ff"/>
          </w:rPr>
          <w:t xml:space="preserve">статьей 12.1</w:t>
        </w:r>
      </w:hyperlink>
      <w:r>
        <w:rPr>
          <w:sz w:val="20"/>
        </w:rPr>
        <w:t xml:space="preserve"> областного закона от 14 ноября 2014 года N 211-12-ОЗ "Об уполномоченном при Губернаторе Архангельской области по правам ребенка", определяет порядок назначения на должность, освобождения от должности, а также права и обязанности помощника уполномоченного при Губернаторе Архангельской области по правам ребенка (далее соответственно - уполномоченный, помощник).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Помощник осуществляет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помощника составляют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законодательство Российской Федерации в сфере защиты прав и законных интересов несовершеннолетних, </w:t>
      </w:r>
      <w:hyperlink w:history="0" r:id="rId10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Архангельской области, областные законы и иные нормативные правовые акты Архангельской области, а также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в целях исполнения поручений уполномоченного взаимодействует в установленном порядке с гражданами, органами государственной власти Архангельской области и иными государственными органами Архангельской области (далее - государственные органы), органами местного самоуправления и иными муниципальными органами муниципальных образований Архангельской области (далее - муниципальные органы), общественными объединениями и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самостоятельно определяет общее количество своих помощников.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назначения на должность и освобождения</w:t>
      </w:r>
    </w:p>
    <w:p>
      <w:pPr>
        <w:pStyle w:val="2"/>
        <w:jc w:val="center"/>
      </w:pPr>
      <w:r>
        <w:rPr>
          <w:sz w:val="20"/>
        </w:rPr>
        <w:t xml:space="preserve">от должности помощника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3. Помощником может стать гражданин Российской Федерации, достигший возраста 25 лет, имеющий высшее образование, а также необходимые познания в сфере обеспечения и защиты прав и законных интересов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Помощниками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признанные недееспособными или ограниченно дееспособными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имевшие судимость за совершение тяжких и особо тяжких преступлений против личности: против жизни и здоровья, свободы, чести и достоинства личности, половой неприкосновенности и половой свободы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предложением о назначении гражданина, соответствующего требованиям, предусмотренным </w:t>
      </w:r>
      <w:hyperlink w:history="0" w:anchor="P48" w:tooltip="3. Помощником может стать гражданин Российской Федерации, достигший возраста 25 лет, имеющий высшее образование, а также необходимые познания в сфере обеспечения и защиты прав и законных интересов ребенка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на должность помощника (далее - претендент) к уполномоченному вправе обратиться государственные органы, муниципальные органы, общественные объединения и иные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самостоятельно обратиться к уполномоченному с заявлением о назначении его на должность помощника с приложением документов, указанных в </w:t>
      </w:r>
      <w:hyperlink w:history="0" w:anchor="P55" w:tooltip="5. К предложению о назначении претендента на должность помощника прилагаются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предложению о назначении претендента на должность помощника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17" w:tooltip="                                                                    (форма)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назначении гражданина на должность помощника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61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претендента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документа, удостоверяющего личность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 об образовании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две фотографии претендента размерами 30 x 40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 о наличии (отсутствии) у претендента судимости и (или) факта уголовного преследования либо о прекращении уголовного преследования, выданная территориальными подразделениями Министерства внутренних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w:anchor="P206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претендента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характеристики, рекомендации, документы, подтверждающие участие претендента в мероприятиях в сфере обеспечения и защиты прав и законных интересов ребенка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в течение 10 рабочих дней со дня поступления документов, указанных в </w:t>
      </w:r>
      <w:hyperlink w:history="0" w:anchor="P55" w:tooltip="5. К предложению о назначении претендента на должность помощника прилагаются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рассматривает их и уведомляет претендента о несоответствии должности помощника либо проводит собеседование с претендентом на должность помощника.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уведомления претендента о несоответствии должности помощника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претендента требованиям, установленным </w:t>
      </w:r>
      <w:hyperlink w:history="0" w:anchor="P48" w:tooltip="3. Помощником может стать гражданин Российской Федерации, достигший возраста 25 лет, имеющий высшее образование, а также необходимые познания в сфере обеспечения и защиты прав и законных интересов ребенка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документов, предусмотренных </w:t>
      </w:r>
      <w:hyperlink w:history="0" w:anchor="P55" w:tooltip="5. К предложению о назначении претендента на должность помощника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вакантных должностей помощников в муниципальном образовании Архангельской области, на территории которого претендент планирует осуществление деятельности помощника.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Собеседование проводится уполномоченным при отсутствии обстоятельств, указанных в </w:t>
      </w:r>
      <w:hyperlink w:history="0" w:anchor="P65" w:tooltip="7. Основаниями для уведомления претендента о несоответствии должности помощника являю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в целях установления у претендента необходимых познаний в сфере обеспечения и защиты прав и законных интересов ребенка. Собеседование проводится в течение 10 рабочих дней со дня принятия решения о его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Собеседование проводится уполномоченным лично или с использованием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пяти рабочих дней со дня проведения собеседования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назначает претендента на должность помощника;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уведомляет претендента о его несоответствии должности помощника.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принятия решения, указанного в </w:t>
      </w:r>
      <w:hyperlink w:history="0" w:anchor="P73" w:tooltip="2) уведомляет претендента о его несоответствии должности помощника.">
        <w:r>
          <w:rPr>
            <w:sz w:val="20"/>
            <w:color w:val="0000ff"/>
          </w:rPr>
          <w:t xml:space="preserve">подпункте 2 пункта 9</w:t>
        </w:r>
      </w:hyperlink>
      <w:r>
        <w:rPr>
          <w:sz w:val="20"/>
        </w:rPr>
        <w:t xml:space="preserve"> настоящего Положения, является отсутствие требуемых необходимых познаний в сфере обеспечения и защиты прав и законных интересов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Помощник назначается на срок, не превышающий срок полномочий уполномоченного. Полномочия помощника могут быть прекращены досрочно по решению уполномоченного, принимаемому по собственной инициативе либо по инициативе помощника.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Помощник при исполнении своих полномочий подчиняется непосредственно уполномоченному, выполняет его поручения и подотчетен только уполномоченному.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Консультации, разъяснения, комментарии и иные действия помощника согласовываются с уполномоченным и осуществляются во взаимодействии с секретариатом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Помощнику выдается </w:t>
      </w:r>
      <w:hyperlink w:history="0" w:anchor="P292" w:tooltip="ФОРМА">
        <w:r>
          <w:rPr>
            <w:sz w:val="20"/>
            <w:color w:val="0000ff"/>
          </w:rPr>
          <w:t xml:space="preserve">удостоверение</w:t>
        </w:r>
      </w:hyperlink>
      <w:r>
        <w:rPr>
          <w:sz w:val="20"/>
        </w:rPr>
        <w:t xml:space="preserve">, подтверждающее его статус, по форме согласно приложению N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выдается под расписку в </w:t>
      </w:r>
      <w:hyperlink w:history="0" w:anchor="P347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и выдачи удостоверений, ведение которого осуществляет секретариат уполномоченного по форме согласно приложению N 5 к настоящему Положению. Удостоверение подлежит возврату по завершении деятельности помощника.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удостоверений осуществляется за счет средств областного бюджета, предусмотренных на обеспечение деятельности администрации Губернатора Архангельской области и Правительства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Правовое, организационное и методическое обеспечение деятельности помощников осуществляет секретариат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 деятельности помощника осуществляется за счет собственных средств помощника.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помощника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Помощник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по поручению уполномоченного в установленном порядке от государственных органов, муниципальных органов и их должностных лиц документы и иные материалы, необходимые уполномоченному для осуществления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участие в мероприятиях, проводимых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Помощник в своей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содействие уполномоченному по вопросам, входящим в компетенцию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запись на прием к уполномоченному и по отдельному поручению уполномоченного проводит предварительный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разъясняет гражданам порядок подачи жалобы и иных обращений уполномоченному, оказывает консультативную помощь по вопросам обеспечения прав несовершеннолетних,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 аналитические, информационные, справочные и другие материалы, необходимые уполномоченному для осуществления им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получает, хранит, систематизирует документы, поступающие на имя уполномоченного, и осуществляет передачу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правовое просвещение и консультирование граждан на основе информационно-методических материалов уполномоченного и во взаимодействии с секретариатом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работу по обращениям граждан самостоятельно по поручению уполномоченного или совместно с заинтересованными государственными органами, муниципальными органами, общественными объединениями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организовывает и принимает непосредственное участие в выездных приемах и рабочих поездках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направляет уполномоченному отчет о проделанной работе ежеквартально, не позднее 10-го числа месяца, следующего за месяцем окончания очередного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выполняет иные поручения уполномоченного, связанные с осуществлением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Помощник: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допускает конфликтных ситуаций, не использует свой статус, удостоверение помощника в целях, не связанных со статусом помощника, а также наносящих ущерб авторитету уполномоченного и его секретариата;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воздерживается от публичных высказываний, суждений и оценок в отношении деятельности государственных органов, муниципальных органов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разграничивает при осуществлении своих полномочий деятельность в качестве помощника и служебную, профессиональную, а также иную общественную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своей инициативе информирует уполномоченного об обстоятельствах, препятствующих помощнику исполнять свои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Помощник не вправе разглашать сведения о частной жизни заявителей и иных лиц, обратившихся к нему, ставшие ему известными в ходе исполнения им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законодательства Российской Федерации в рамках исполнения своих полномочий помощник несет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помощниках</w:t>
      </w:r>
    </w:p>
    <w:p>
      <w:pPr>
        <w:pStyle w:val="0"/>
        <w:jc w:val="right"/>
      </w:pPr>
      <w:r>
        <w:rPr>
          <w:sz w:val="20"/>
        </w:rPr>
        <w:t xml:space="preserve">уполномоченного при Губернаторе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по правам ребенка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1"/>
        <w:jc w:val="both"/>
      </w:pPr>
      <w:r>
        <w:rPr>
          <w:sz w:val="20"/>
        </w:rPr>
        <w:t xml:space="preserve">                                                                    (форма)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Уполномоченному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при Губернаторе Архангельской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области по правам ребенка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проживающего(ей) по адресу: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тел.: 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о назначении гражданина на должность помощника</w:t>
      </w:r>
    </w:p>
    <w:p>
      <w:pPr>
        <w:pStyle w:val="1"/>
        <w:jc w:val="both"/>
      </w:pPr>
      <w:r>
        <w:rPr>
          <w:sz w:val="20"/>
        </w:rPr>
        <w:t xml:space="preserve">           уполномоченного при Губернаторе Архангельской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по правам ребенка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со </w:t>
      </w:r>
      <w:hyperlink w:history="0" r:id="rId11" w:tooltip="Закон Архангельской области от 14.11.2014 N 211-12-ОЗ (ред. от 26.09.2022) &quot;Об уполномоченном при Губернаторе Архангельской области по правам ребенка&quot; (принят Архангельским областным Собранием депутатов 12.11.2014) {КонсультантПлюс}">
        <w:r>
          <w:rPr>
            <w:sz w:val="20"/>
            <w:color w:val="0000ff"/>
          </w:rPr>
          <w:t xml:space="preserve">статьей 12.1</w:t>
        </w:r>
      </w:hyperlink>
      <w:r>
        <w:rPr>
          <w:sz w:val="20"/>
        </w:rPr>
        <w:t xml:space="preserve"> областного закона от 14 ноября 2014 года</w:t>
      </w:r>
    </w:p>
    <w:p>
      <w:pPr>
        <w:pStyle w:val="1"/>
        <w:jc w:val="both"/>
      </w:pPr>
      <w:r>
        <w:rPr>
          <w:sz w:val="20"/>
        </w:rPr>
        <w:t xml:space="preserve">N  211-12-ОЗ  "Об  уполномоченном  при Губернаторе Архангельской области по</w:t>
      </w:r>
    </w:p>
    <w:p>
      <w:pPr>
        <w:pStyle w:val="1"/>
        <w:jc w:val="both"/>
      </w:pPr>
      <w:r>
        <w:rPr>
          <w:sz w:val="20"/>
        </w:rPr>
        <w:t xml:space="preserve">правам  ребенка",  Положением  о помощниках уполномоченного при Губернаторе</w:t>
      </w:r>
    </w:p>
    <w:p>
      <w:pPr>
        <w:pStyle w:val="1"/>
        <w:jc w:val="both"/>
      </w:pPr>
      <w:r>
        <w:rPr>
          <w:sz w:val="20"/>
        </w:rPr>
        <w:t xml:space="preserve">Архангельской  области  по  правам  ребенка,  утвержденного  постановлением</w:t>
      </w:r>
    </w:p>
    <w:p>
      <w:pPr>
        <w:pStyle w:val="1"/>
        <w:jc w:val="both"/>
      </w:pPr>
      <w:r>
        <w:rPr>
          <w:sz w:val="20"/>
        </w:rPr>
        <w:t xml:space="preserve">администрации    Губернатора    Архангельской   области   и   Правительства</w:t>
      </w:r>
    </w:p>
    <w:p>
      <w:pPr>
        <w:pStyle w:val="1"/>
        <w:jc w:val="both"/>
      </w:pPr>
      <w:r>
        <w:rPr>
          <w:sz w:val="20"/>
        </w:rPr>
        <w:t xml:space="preserve">Архангельской  области  от 2 августа 2022 года N 1-па, прошу назначить меня</w:t>
      </w:r>
    </w:p>
    <w:p>
      <w:pPr>
        <w:pStyle w:val="1"/>
        <w:jc w:val="both"/>
      </w:pPr>
      <w:r>
        <w:rPr>
          <w:sz w:val="20"/>
        </w:rPr>
        <w:t xml:space="preserve">на   должность  помощника  уполномоченного  при  Губернаторе  Архангельской</w:t>
      </w:r>
    </w:p>
    <w:p>
      <w:pPr>
        <w:pStyle w:val="1"/>
        <w:jc w:val="both"/>
      </w:pPr>
      <w:r>
        <w:rPr>
          <w:sz w:val="20"/>
        </w:rPr>
        <w:t xml:space="preserve">области по правам ребенка с 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1.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2.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3. 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                          (подпись/расшифровка)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помощниках</w:t>
      </w:r>
    </w:p>
    <w:p>
      <w:pPr>
        <w:pStyle w:val="0"/>
        <w:jc w:val="right"/>
      </w:pPr>
      <w:r>
        <w:rPr>
          <w:sz w:val="20"/>
        </w:rPr>
        <w:t xml:space="preserve">уполномоченного при Губернаторе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по правам ребенка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гражданина, претендующего на назначение на должность</w:t>
      </w:r>
    </w:p>
    <w:p>
      <w:pPr>
        <w:pStyle w:val="1"/>
        <w:jc w:val="both"/>
      </w:pPr>
      <w:r>
        <w:rPr>
          <w:sz w:val="20"/>
        </w:rPr>
        <w:t xml:space="preserve">          помощника уполномоченного при Губернаторе Архангельской</w:t>
      </w:r>
    </w:p>
    <w:p>
      <w:pPr>
        <w:pStyle w:val="1"/>
        <w:jc w:val="both"/>
      </w:pPr>
      <w:r>
        <w:rPr>
          <w:sz w:val="20"/>
        </w:rPr>
        <w:t xml:space="preserve">                         области по правам ребенка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Имя ____________________ Отчество (при наличии) ________________________</w:t>
      </w:r>
    </w:p>
    <w:p>
      <w:pPr>
        <w:pStyle w:val="1"/>
        <w:jc w:val="both"/>
      </w:pPr>
      <w:r>
        <w:rPr>
          <w:sz w:val="20"/>
        </w:rPr>
        <w:t xml:space="preserve">3. Дата рождения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 Адрес  фактического  проживания,  контактные  данные  (телефон, e-mail)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 Образование (образовательное учреждение, год окончания, специальность и</w:t>
      </w:r>
    </w:p>
    <w:p>
      <w:pPr>
        <w:pStyle w:val="1"/>
        <w:jc w:val="both"/>
      </w:pPr>
      <w:r>
        <w:rPr>
          <w:sz w:val="20"/>
        </w:rPr>
        <w:t xml:space="preserve">квалификация по диплому)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6. Ученое звание, степень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Государственные награды, иные награды и знаки отличия, даты  награждений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Место работы, должность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Трудовой стаж в данной организации _____________________________________</w:t>
      </w:r>
    </w:p>
    <w:p>
      <w:pPr>
        <w:pStyle w:val="1"/>
        <w:jc w:val="both"/>
      </w:pPr>
      <w:r>
        <w:rPr>
          <w:sz w:val="20"/>
        </w:rPr>
        <w:t xml:space="preserve">10. Общий трудовой стаж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Наличие (отсутствие) судимости ________________________________________</w:t>
      </w:r>
    </w:p>
    <w:p>
      <w:pPr>
        <w:pStyle w:val="1"/>
        <w:jc w:val="both"/>
      </w:pPr>
      <w:r>
        <w:rPr>
          <w:sz w:val="20"/>
        </w:rPr>
        <w:t xml:space="preserve">12. Краткая характеристика с указанием познаний и опыта  в  области  защиты</w:t>
      </w:r>
    </w:p>
    <w:p>
      <w:pPr>
        <w:pStyle w:val="1"/>
        <w:jc w:val="both"/>
      </w:pPr>
      <w:r>
        <w:rPr>
          <w:sz w:val="20"/>
        </w:rPr>
        <w:t xml:space="preserve">прав и законных интересов ребенка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13.  Настоящим  подтверждаю,  что  я  ознакомлен  с Положением о помощниках</w:t>
      </w:r>
    </w:p>
    <w:p>
      <w:pPr>
        <w:pStyle w:val="1"/>
        <w:jc w:val="both"/>
      </w:pPr>
      <w:r>
        <w:rPr>
          <w:sz w:val="20"/>
        </w:rPr>
        <w:t xml:space="preserve">уполномоченного  при  Губернаторе Архангельской области по правам ребенка и</w:t>
      </w:r>
    </w:p>
    <w:p>
      <w:pPr>
        <w:pStyle w:val="1"/>
        <w:jc w:val="both"/>
      </w:pPr>
      <w:r>
        <w:rPr>
          <w:sz w:val="20"/>
        </w:rPr>
        <w:t xml:space="preserve">согласен   с  установленными  данным  Положением  правами  и  обязанностями</w:t>
      </w:r>
    </w:p>
    <w:p>
      <w:pPr>
        <w:pStyle w:val="1"/>
        <w:jc w:val="both"/>
      </w:pPr>
      <w:r>
        <w:rPr>
          <w:sz w:val="20"/>
        </w:rPr>
        <w:t xml:space="preserve">помощника.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(дата)                                       (подпись/расшифровка)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помощниках</w:t>
      </w:r>
    </w:p>
    <w:p>
      <w:pPr>
        <w:pStyle w:val="0"/>
        <w:jc w:val="right"/>
      </w:pPr>
      <w:r>
        <w:rPr>
          <w:sz w:val="20"/>
        </w:rPr>
        <w:t xml:space="preserve">уполномоченного при Губернаторе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по правам ребенка</w:t>
      </w:r>
    </w:p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 документа,  удостоверяющего  личность,  сведения  о  дате  выдачи  и</w:t>
      </w:r>
    </w:p>
    <w:p>
      <w:pPr>
        <w:pStyle w:val="1"/>
        <w:jc w:val="both"/>
      </w:pPr>
      <w:r>
        <w:rPr>
          <w:sz w:val="20"/>
        </w:rPr>
        <w:t xml:space="preserve">о выдавшем указанный документ органе)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(адрес)</w:t>
      </w:r>
    </w:p>
    <w:p>
      <w:pPr>
        <w:pStyle w:val="1"/>
        <w:jc w:val="both"/>
      </w:pPr>
      <w:r>
        <w:rPr>
          <w:sz w:val="20"/>
        </w:rPr>
        <w:t xml:space="preserve">    Я (информация о представителе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номер документа, удостоверяющего личность, сведения о дате</w:t>
      </w:r>
    </w:p>
    <w:p>
      <w:pPr>
        <w:pStyle w:val="1"/>
        <w:jc w:val="both"/>
      </w:pPr>
      <w:r>
        <w:rPr>
          <w:sz w:val="20"/>
        </w:rPr>
        <w:t xml:space="preserve">              выдачи и о выдавшем указанный документ органе)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и    реквизиты    документа,   подтверждающего   полномочия</w:t>
      </w:r>
    </w:p>
    <w:p>
      <w:pPr>
        <w:pStyle w:val="1"/>
        <w:jc w:val="both"/>
      </w:pPr>
      <w:r>
        <w:rPr>
          <w:sz w:val="20"/>
        </w:rPr>
        <w:t xml:space="preserve">представителя: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принимаю  решение  о предоставлении своих персональных данных администрации</w:t>
      </w:r>
    </w:p>
    <w:p>
      <w:pPr>
        <w:pStyle w:val="1"/>
        <w:jc w:val="both"/>
      </w:pPr>
      <w:r>
        <w:rPr>
          <w:sz w:val="20"/>
        </w:rPr>
        <w:t xml:space="preserve">Губернатора Архангельской области и Правительства Архангельской области:</w:t>
      </w:r>
    </w:p>
    <w:p>
      <w:pPr>
        <w:pStyle w:val="1"/>
        <w:jc w:val="both"/>
      </w:pPr>
      <w:r>
        <w:rPr>
          <w:sz w:val="20"/>
        </w:rPr>
        <w:t xml:space="preserve">    1.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2. Дата рождения</w:t>
      </w:r>
    </w:p>
    <w:p>
      <w:pPr>
        <w:pStyle w:val="1"/>
        <w:jc w:val="both"/>
      </w:pPr>
      <w:r>
        <w:rPr>
          <w:sz w:val="20"/>
        </w:rPr>
        <w:t xml:space="preserve">    3. Адрес регистрации</w:t>
      </w:r>
    </w:p>
    <w:p>
      <w:pPr>
        <w:pStyle w:val="1"/>
        <w:jc w:val="both"/>
      </w:pPr>
      <w:r>
        <w:rPr>
          <w:sz w:val="20"/>
        </w:rPr>
        <w:t xml:space="preserve">    4. Адрес фактического проживания</w:t>
      </w:r>
    </w:p>
    <w:p>
      <w:pPr>
        <w:pStyle w:val="1"/>
        <w:jc w:val="both"/>
      </w:pPr>
      <w:r>
        <w:rPr>
          <w:sz w:val="20"/>
        </w:rPr>
        <w:t xml:space="preserve">    5.    Образование    (образовательное    учреждение,   год   окончания,</w:t>
      </w:r>
    </w:p>
    <w:p>
      <w:pPr>
        <w:pStyle w:val="1"/>
        <w:jc w:val="both"/>
      </w:pPr>
      <w:r>
        <w:rPr>
          <w:sz w:val="20"/>
        </w:rPr>
        <w:t xml:space="preserve">специальность и квалификация по диплому)</w:t>
      </w:r>
    </w:p>
    <w:p>
      <w:pPr>
        <w:pStyle w:val="1"/>
        <w:jc w:val="both"/>
      </w:pPr>
      <w:r>
        <w:rPr>
          <w:sz w:val="20"/>
        </w:rPr>
        <w:t xml:space="preserve">    6. Ученое звание, степень</w:t>
      </w:r>
    </w:p>
    <w:p>
      <w:pPr>
        <w:pStyle w:val="1"/>
        <w:jc w:val="both"/>
      </w:pPr>
      <w:r>
        <w:rPr>
          <w:sz w:val="20"/>
        </w:rPr>
        <w:t xml:space="preserve">    7.   Государственные  награды,  иные  награды  и  знаки  отличия,  даты</w:t>
      </w:r>
    </w:p>
    <w:p>
      <w:pPr>
        <w:pStyle w:val="1"/>
        <w:jc w:val="both"/>
      </w:pPr>
      <w:r>
        <w:rPr>
          <w:sz w:val="20"/>
        </w:rPr>
        <w:t xml:space="preserve">награждений</w:t>
      </w:r>
    </w:p>
    <w:p>
      <w:pPr>
        <w:pStyle w:val="1"/>
        <w:jc w:val="both"/>
      </w:pPr>
      <w:r>
        <w:rPr>
          <w:sz w:val="20"/>
        </w:rPr>
        <w:t xml:space="preserve">    8. Место работы, должность</w:t>
      </w:r>
    </w:p>
    <w:p>
      <w:pPr>
        <w:pStyle w:val="1"/>
        <w:jc w:val="both"/>
      </w:pPr>
      <w:r>
        <w:rPr>
          <w:sz w:val="20"/>
        </w:rPr>
        <w:t xml:space="preserve">    9. Трудовой стаж в организации</w:t>
      </w:r>
    </w:p>
    <w:p>
      <w:pPr>
        <w:pStyle w:val="1"/>
        <w:jc w:val="both"/>
      </w:pPr>
      <w:r>
        <w:rPr>
          <w:sz w:val="20"/>
        </w:rPr>
        <w:t xml:space="preserve">    10. Общий трудовой стаж</w:t>
      </w:r>
    </w:p>
    <w:p>
      <w:pPr>
        <w:pStyle w:val="1"/>
        <w:jc w:val="both"/>
      </w:pPr>
      <w:r>
        <w:rPr>
          <w:sz w:val="20"/>
        </w:rPr>
        <w:t xml:space="preserve">    11. Наличие (отсутствие) судимости</w:t>
      </w:r>
    </w:p>
    <w:p>
      <w:pPr>
        <w:pStyle w:val="1"/>
        <w:jc w:val="both"/>
      </w:pPr>
      <w:r>
        <w:rPr>
          <w:sz w:val="20"/>
        </w:rPr>
        <w:t xml:space="preserve">    12. Адрес электронной почты, контактный телефон</w:t>
      </w:r>
    </w:p>
    <w:p>
      <w:pPr>
        <w:pStyle w:val="1"/>
        <w:jc w:val="both"/>
      </w:pPr>
      <w:r>
        <w:rPr>
          <w:sz w:val="20"/>
        </w:rPr>
        <w:t xml:space="preserve">    13. Изображение (фотография)</w:t>
      </w:r>
    </w:p>
    <w:p>
      <w:pPr>
        <w:pStyle w:val="1"/>
        <w:jc w:val="both"/>
      </w:pPr>
      <w:r>
        <w:rPr>
          <w:sz w:val="20"/>
        </w:rPr>
        <w:t xml:space="preserve">и  на  срок исполнения полномочий помощника уполномоченного даю согласие на</w:t>
      </w:r>
    </w:p>
    <w:p>
      <w:pPr>
        <w:pStyle w:val="1"/>
        <w:jc w:val="both"/>
      </w:pPr>
      <w:r>
        <w:rPr>
          <w:sz w:val="20"/>
        </w:rPr>
        <w:t xml:space="preserve">их   обработку,   включающую   сбор,  запись,  систематизацию,  накопление,</w:t>
      </w:r>
    </w:p>
    <w:p>
      <w:pPr>
        <w:pStyle w:val="1"/>
        <w:jc w:val="both"/>
      </w:pPr>
      <w:r>
        <w:rPr>
          <w:sz w:val="20"/>
        </w:rPr>
        <w:t xml:space="preserve">хранение,  уточнение  (обновление, изменение), распространение, извлечение,</w:t>
      </w:r>
    </w:p>
    <w:p>
      <w:pPr>
        <w:pStyle w:val="1"/>
        <w:jc w:val="both"/>
      </w:pPr>
      <w:r>
        <w:rPr>
          <w:sz w:val="20"/>
        </w:rPr>
        <w:t xml:space="preserve">использование,  уничтожение  персональных  данных  с использованием средств</w:t>
      </w:r>
    </w:p>
    <w:p>
      <w:pPr>
        <w:pStyle w:val="1"/>
        <w:jc w:val="both"/>
      </w:pPr>
      <w:r>
        <w:rPr>
          <w:sz w:val="20"/>
        </w:rPr>
        <w:t xml:space="preserve">автоматизации и без использования таких средств, в целях:</w:t>
      </w:r>
    </w:p>
    <w:p>
      <w:pPr>
        <w:pStyle w:val="1"/>
        <w:jc w:val="both"/>
      </w:pPr>
      <w:r>
        <w:rPr>
          <w:sz w:val="20"/>
        </w:rPr>
        <w:t xml:space="preserve">    обеспечения   полномочий   помощника  уполномоченного  при  Губернаторе</w:t>
      </w:r>
    </w:p>
    <w:p>
      <w:pPr>
        <w:pStyle w:val="1"/>
        <w:jc w:val="both"/>
      </w:pPr>
      <w:r>
        <w:rPr>
          <w:sz w:val="20"/>
        </w:rPr>
        <w:t xml:space="preserve">Архангельской области по правам ребенка (далее - уполномоченный);</w:t>
      </w:r>
    </w:p>
    <w:p>
      <w:pPr>
        <w:pStyle w:val="1"/>
        <w:jc w:val="both"/>
      </w:pPr>
      <w:r>
        <w:rPr>
          <w:sz w:val="20"/>
        </w:rPr>
        <w:t xml:space="preserve">    размещения   в   общедоступных   источниках   (на   официальном   сайте</w:t>
      </w:r>
    </w:p>
    <w:p>
      <w:pPr>
        <w:pStyle w:val="1"/>
        <w:jc w:val="both"/>
      </w:pPr>
      <w:r>
        <w:rPr>
          <w:sz w:val="20"/>
        </w:rPr>
        <w:t xml:space="preserve">уполномоченного,   информационных   стендах  уполномоченного,  в  средствах</w:t>
      </w:r>
    </w:p>
    <w:p>
      <w:pPr>
        <w:pStyle w:val="1"/>
        <w:jc w:val="both"/>
      </w:pPr>
      <w:r>
        <w:rPr>
          <w:sz w:val="20"/>
        </w:rPr>
        <w:t xml:space="preserve">массовой информации).</w:t>
      </w:r>
    </w:p>
    <w:p>
      <w:pPr>
        <w:pStyle w:val="1"/>
        <w:jc w:val="both"/>
      </w:pPr>
      <w:r>
        <w:rPr>
          <w:sz w:val="20"/>
        </w:rPr>
        <w:t xml:space="preserve">    Порядок отзыва согласия:</w:t>
      </w:r>
    </w:p>
    <w:p>
      <w:pPr>
        <w:pStyle w:val="1"/>
        <w:jc w:val="both"/>
      </w:pPr>
      <w:r>
        <w:rPr>
          <w:sz w:val="20"/>
        </w:rPr>
        <w:t xml:space="preserve">    отзыв  согласия  подается в письменном виде лицом, указанным в согласии</w:t>
      </w:r>
    </w:p>
    <w:p>
      <w:pPr>
        <w:pStyle w:val="1"/>
        <w:jc w:val="both"/>
      </w:pPr>
      <w:r>
        <w:rPr>
          <w:sz w:val="20"/>
        </w:rPr>
        <w:t xml:space="preserve">на обработку персональных данных, лично.</w:t>
      </w:r>
    </w:p>
    <w:p>
      <w:pPr>
        <w:pStyle w:val="1"/>
        <w:jc w:val="both"/>
      </w:pPr>
      <w:r>
        <w:rPr>
          <w:sz w:val="20"/>
        </w:rPr>
        <w:t xml:space="preserve">    В  случае  отзыва  согласия  на  обработку персональных данных оператор</w:t>
      </w:r>
    </w:p>
    <w:p>
      <w:pPr>
        <w:pStyle w:val="1"/>
        <w:jc w:val="both"/>
      </w:pPr>
      <w:r>
        <w:rPr>
          <w:sz w:val="20"/>
        </w:rPr>
        <w:t xml:space="preserve">вправе  продолжить  обработку  персональных  данных  без  согласия субъекта</w:t>
      </w:r>
    </w:p>
    <w:p>
      <w:pPr>
        <w:pStyle w:val="1"/>
        <w:jc w:val="both"/>
      </w:pPr>
      <w:r>
        <w:rPr>
          <w:sz w:val="20"/>
        </w:rPr>
        <w:t xml:space="preserve">персональных   данных  при  наличии  оснований,  указанных  в  </w:t>
      </w:r>
      <w:hyperlink w:history="0" r:id="rId1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пунктах  2</w:t>
        </w:r>
      </w:hyperlink>
      <w:r>
        <w:rPr>
          <w:sz w:val="20"/>
        </w:rPr>
        <w:t xml:space="preserve"> -</w:t>
      </w:r>
    </w:p>
    <w:p>
      <w:pPr>
        <w:pStyle w:val="1"/>
        <w:jc w:val="both"/>
      </w:pPr>
      <w:hyperlink w:history="0" r:id="rId1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11 части 1 статьи 6</w:t>
        </w:r>
      </w:hyperlink>
      <w:r>
        <w:rPr>
          <w:sz w:val="20"/>
        </w:rPr>
        <w:t xml:space="preserve">,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части 2 статьи 10</w:t>
        </w:r>
      </w:hyperlink>
      <w:r>
        <w:rPr>
          <w:sz w:val="20"/>
        </w:rPr>
        <w:t xml:space="preserve"> и 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части  2  статьи 11</w:t>
        </w:r>
      </w:hyperlink>
      <w:r>
        <w:rPr>
          <w:sz w:val="20"/>
        </w:rPr>
        <w:t xml:space="preserve">  Федерального</w:t>
      </w:r>
    </w:p>
    <w:p>
      <w:pPr>
        <w:pStyle w:val="1"/>
        <w:jc w:val="both"/>
      </w:pPr>
      <w:r>
        <w:rPr>
          <w:sz w:val="20"/>
        </w:rPr>
        <w:t xml:space="preserve">закона от 27 июля 2006 года N 152-ФЗ "О персональных данных".</w:t>
      </w:r>
    </w:p>
    <w:p>
      <w:pPr>
        <w:pStyle w:val="1"/>
        <w:jc w:val="both"/>
      </w:pPr>
      <w:r>
        <w:rPr>
          <w:sz w:val="20"/>
        </w:rPr>
        <w:t xml:space="preserve">    Я  подтверждаю,  что  представленные  мною персональные данные являются</w:t>
      </w:r>
    </w:p>
    <w:p>
      <w:pPr>
        <w:pStyle w:val="1"/>
        <w:jc w:val="both"/>
      </w:pPr>
      <w:r>
        <w:rPr>
          <w:sz w:val="20"/>
        </w:rPr>
        <w:t xml:space="preserve">полными, актуальными и достоверными.</w:t>
      </w:r>
    </w:p>
    <w:p>
      <w:pPr>
        <w:pStyle w:val="1"/>
        <w:jc w:val="both"/>
      </w:pPr>
      <w:r>
        <w:rPr>
          <w:sz w:val="20"/>
        </w:rPr>
        <w:t xml:space="preserve">    Я   обязуюсь   своевременно   извещать   об   изменении  представленных</w:t>
      </w:r>
    </w:p>
    <w:p>
      <w:pPr>
        <w:pStyle w:val="1"/>
        <w:jc w:val="both"/>
      </w:pPr>
      <w:r>
        <w:rPr>
          <w:sz w:val="20"/>
        </w:rPr>
        <w:t xml:space="preserve">персональных данных.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(личная подпись)                    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Представленные    данные    соответствуют   предъявленным   документам,</w:t>
      </w:r>
    </w:p>
    <w:p>
      <w:pPr>
        <w:pStyle w:val="1"/>
        <w:jc w:val="both"/>
      </w:pPr>
      <w:r>
        <w:rPr>
          <w:sz w:val="20"/>
        </w:rPr>
        <w:t xml:space="preserve">удостоверяющим личность.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__________________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(личная подпись)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помощниках</w:t>
      </w:r>
    </w:p>
    <w:p>
      <w:pPr>
        <w:pStyle w:val="0"/>
        <w:jc w:val="right"/>
      </w:pPr>
      <w:r>
        <w:rPr>
          <w:sz w:val="20"/>
        </w:rPr>
        <w:t xml:space="preserve">уполномоченного при Губернаторе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по правам ребенка</w:t>
      </w:r>
    </w:p>
    <w:p>
      <w:pPr>
        <w:pStyle w:val="0"/>
        <w:jc w:val="both"/>
      </w:pPr>
      <w:r>
        <w:rPr>
          <w:sz w:val="20"/>
        </w:rPr>
      </w:r>
    </w:p>
    <w:bookmarkStart w:id="292" w:name="P292"/>
    <w:bookmarkEnd w:id="292"/>
    <w:p>
      <w:pPr>
        <w:pStyle w:val="2"/>
        <w:jc w:val="center"/>
      </w:pPr>
      <w:r>
        <w:rPr>
          <w:sz w:val="20"/>
        </w:rPr>
        <w:t xml:space="preserve">ФОРМА</w:t>
      </w:r>
    </w:p>
    <w:p>
      <w:pPr>
        <w:pStyle w:val="2"/>
        <w:jc w:val="center"/>
      </w:pPr>
      <w:r>
        <w:rPr>
          <w:sz w:val="20"/>
        </w:rPr>
        <w:t xml:space="preserve">удостоверения помощника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Внешняя сторона удостоверения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02"/>
        <w:gridCol w:w="4502"/>
      </w:tblGrid>
      <w:tr>
        <w:tc>
          <w:tcPr>
            <w:tcW w:w="450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АРХАНГЕЛЬСКАЯ ОБЛАСТЬ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Архангельской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Внутренняя сторона удостоверения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304"/>
        <w:gridCol w:w="2835"/>
        <w:gridCol w:w="2250"/>
        <w:gridCol w:w="2250"/>
      </w:tblGrid>
      <w:tr>
        <w:tc>
          <w:tcPr>
            <w:gridSpan w:val="3"/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 ____</w:t>
            </w:r>
          </w:p>
        </w:tc>
        <w:tc>
          <w:tcPr>
            <w:gridSpan w:val="2"/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х 40 мм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Архангельской области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Губернаторе Архангельской области по правам ребенка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1644" w:type="dxa"/>
            <w:tcBorders>
              <w:top w:val="nil"/>
              <w:left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single" w:sz="4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Личная подпись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gridSpan w:val="2"/>
            <w:tcW w:w="4500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уполномоченного по правам человека в Архангельской области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Borders>
              <w:top w:val="nil"/>
              <w:left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  <w:right w:val="single" w:sz="4"/>
            </w:tcBorders>
            <w:vMerge w:val="continue"/>
          </w:tcPr>
          <w:p/>
        </w:tc>
        <w:tc>
          <w:tcPr>
            <w:tcW w:w="2250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Губернаторе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Архангельской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 по правам ребенка</w:t>
            </w:r>
          </w:p>
        </w:tc>
        <w:tc>
          <w:tcPr>
            <w:tcW w:w="225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инициалы лица, подписывающего удостоверение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Borders>
              <w:top w:val="nil"/>
              <w:left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  <w:right w:val="single" w:sz="4"/>
            </w:tcBorders>
            <w:vMerge w:val="continue"/>
          </w:tcPr>
          <w:p/>
        </w:tc>
        <w:tc>
          <w:tcPr>
            <w:gridSpan w:val="2"/>
            <w:tcW w:w="4500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помощниках</w:t>
      </w:r>
    </w:p>
    <w:p>
      <w:pPr>
        <w:pStyle w:val="0"/>
        <w:jc w:val="right"/>
      </w:pPr>
      <w:r>
        <w:rPr>
          <w:sz w:val="20"/>
        </w:rPr>
        <w:t xml:space="preserve">уполномоченного при Губернаторе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по правам ребенка</w:t>
      </w:r>
    </w:p>
    <w:p>
      <w:pPr>
        <w:pStyle w:val="0"/>
        <w:jc w:val="both"/>
      </w:pPr>
      <w:r>
        <w:rPr>
          <w:sz w:val="20"/>
        </w:rPr>
      </w:r>
    </w:p>
    <w:bookmarkStart w:id="347" w:name="P347"/>
    <w:bookmarkEnd w:id="347"/>
    <w:p>
      <w:pPr>
        <w:pStyle w:val="2"/>
        <w:jc w:val="center"/>
      </w:pPr>
      <w:r>
        <w:rPr>
          <w:sz w:val="20"/>
        </w:rPr>
        <w:t xml:space="preserve">ЖУРНАЛ</w:t>
      </w:r>
    </w:p>
    <w:p>
      <w:pPr>
        <w:pStyle w:val="2"/>
        <w:jc w:val="center"/>
      </w:pPr>
      <w:r>
        <w:rPr>
          <w:sz w:val="20"/>
        </w:rPr>
        <w:t xml:space="preserve">учета и выдачи удостоверений помощников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44"/>
        <w:gridCol w:w="1928"/>
        <w:gridCol w:w="964"/>
        <w:gridCol w:w="1020"/>
        <w:gridCol w:w="907"/>
        <w:gridCol w:w="1361"/>
        <w:gridCol w:w="77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Архангельской области, на территории которого помощник осуществляет деятельность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удостоверения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для выдачи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о получении удостоверения</w:t>
            </w:r>
          </w:p>
        </w:tc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сдачи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Губернатора Архангельской области и Правительства Архангельской области от 02.08.2022 N 1-па...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FA68F4BAF88B97EF45B8559740E8C0E3F9550C8228FB2AE9C3BB756FC28A496C6E9A0AFDC1EF728EE96A0649B8D317F0B35FE6930891357D74DC8B64u2K" TargetMode = "External"/>
	<Relationship Id="rId8" Type="http://schemas.openxmlformats.org/officeDocument/2006/relationships/hyperlink" Target="consultantplus://offline/ref=15FA68F4BAF88B97EF45B8559740E8C0E3F9550C8228FB2AE9C3BB756FC28A496C6E9A0AFDC1EF728EE96A074EB8D317F0B35FE6930891357D74DC8B64u2K" TargetMode = "External"/>
	<Relationship Id="rId9" Type="http://schemas.openxmlformats.org/officeDocument/2006/relationships/hyperlink" Target="consultantplus://offline/ref=15FA68F4BAF88B97EF45A658812CB6CCE2FA0C04887CA07AE0C3B32738C2D60C3A67905EA084E06D8CE96A60u7K" TargetMode = "External"/>
	<Relationship Id="rId10" Type="http://schemas.openxmlformats.org/officeDocument/2006/relationships/hyperlink" Target="consultantplus://offline/ref=15FA68F4BAF88B97EF45B8559740E8C0E3F9550C8228F92DE8C1BB756FC28A496C6E9A0AEFC1B77E8FE976044BAD8546B66Eu4K" TargetMode = "External"/>
	<Relationship Id="rId11" Type="http://schemas.openxmlformats.org/officeDocument/2006/relationships/hyperlink" Target="consultantplus://offline/ref=15FA68F4BAF88B97EF45B8559740E8C0E3F9550C8228FB2AE9C3BB756FC28A496C6E9A0AFDC1EF728EE96A074EB8D317F0B35FE6930891357D74DC8B64u2K" TargetMode = "External"/>
	<Relationship Id="rId12" Type="http://schemas.openxmlformats.org/officeDocument/2006/relationships/hyperlink" Target="consultantplus://offline/ref=15FA68F4BAF88B97EF45A658812CB6CCE4F00903872BF778B196BD2230928C1C2C2E9C5FBE85E0758EE23C540DE68A47B4F853E58D14903566u1K" TargetMode = "External"/>
	<Relationship Id="rId13" Type="http://schemas.openxmlformats.org/officeDocument/2006/relationships/hyperlink" Target="consultantplus://offline/ref=15FA68F4BAF88B97EF45A658812CB6CCE4F00903872BF778B196BD2230928C1C2C2E9C5FBE85E07587E23C540DE68A47B4F853E58D14903566u1K" TargetMode = "External"/>
	<Relationship Id="rId14" Type="http://schemas.openxmlformats.org/officeDocument/2006/relationships/hyperlink" Target="consultantplus://offline/ref=15FA68F4BAF88B97EF45A658812CB6CCE4F00903872BF778B196BD2230928C1C2C2E9C5FBE85E27B8CE23C540DE68A47B4F853E58D14903566u1K" TargetMode = "External"/>
	<Relationship Id="rId15" Type="http://schemas.openxmlformats.org/officeDocument/2006/relationships/hyperlink" Target="consultantplus://offline/ref=15FA68F4BAF88B97EF45A658812CB6CCE4F00903872BF778B196BD2230928C1C2C2E9C5CB98EB622CABC650449AD8644AAE452E569u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Губернатора Архангельской области и Правительства Архангельской области от 02.08.2022 N 1-па
"Об утверждении Положения о помощниках уполномоченного при Губернаторе Архангельской области по правам ребенка"</dc:title>
  <dcterms:created xsi:type="dcterms:W3CDTF">2022-12-10T10:46:58Z</dcterms:created>
</cp:coreProperties>
</file>