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Архангельской области от 06.03.2023 N 203-пп</w:t>
              <w:br/>
              <w:t xml:space="preserve">"Об утверждении порядков, предусматривающих реализацию мероприятий, направленных на информирование граждан, проживающих на территории Архангельской области, по вопросам развития общественного контроля в сфере жилищно-коммунального хозяйства"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6 марта 2023 г. N 203-пп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ПОРЯДКОВ, ПРЕДУСМАТРИВАЮЩИХ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МЕРОПРИЯТИЙ, НАПРАВЛЕННЫХ НА ИНФОРМИРОВАНИЕ ГРАЖДАН,</w:t>
      </w:r>
    </w:p>
    <w:p>
      <w:pPr>
        <w:pStyle w:val="2"/>
        <w:jc w:val="center"/>
      </w:pPr>
      <w:r>
        <w:rPr>
          <w:sz w:val="20"/>
        </w:rPr>
        <w:t xml:space="preserve">ПРОЖИВАЮЩИХ НА ТЕРРИТОРИИ АРХАНГЕЛЬСКОЙ ОБЛАСТИ, ПО ВОПРОСАМ</w:t>
      </w:r>
    </w:p>
    <w:p>
      <w:pPr>
        <w:pStyle w:val="2"/>
        <w:jc w:val="center"/>
      </w:pPr>
      <w:r>
        <w:rPr>
          <w:sz w:val="20"/>
        </w:rPr>
        <w:t xml:space="preserve">РАЗВИТИЯ ОБЩЕСТВЕННОГО КОНТРОЛЯ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пунктом 9.8 части 1</w:t>
        </w:r>
      </w:hyperlink>
      <w:r>
        <w:rPr>
          <w:sz w:val="20"/>
        </w:rPr>
        <w:t xml:space="preserve"> Федерального закона от 21 июля 2007 года N 185-ФЗ "О Фонде содействия реформированию жилищно-коммунального хозяйства", в целях предоставления финансовой поддержки за счет средств публично-правовой компании "Фонд развития территорий" Правительство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7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информирования средств массовой информации о принимаемых мерах в сфере жилищно-коммунального хозяйства и по вопросам развития общественного контроля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6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размещения в информационно-телекоммуникационной сети "Интернет" информации о принимаемых мерах в сфере жилищно-коммунального хозяйства и по вопросам развития общественного контроля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9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информационных курсов и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районов, муниципальных округов, городских округов и городских поселений Архангельской области (далее - муниципальные образования) принять муниципальные правовые акты,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реализацию на территориях муниципальных образований мероприятий, направленных на информирование населения о принимаемых исполнительными органами государственной власти Архангельской области и органами местного самоуправления муниципальных образований мерах в сфере жилищно-коммунального хозяйства и по вопросам развития общественного контроля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организацию на территориях муниципальных образований информационных курсов и семинаров по тематике жилищно-коммунального хозяйства, а также круглых столов, конференций, форумов, совещаний по вопросам развития системы общественного контроля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А.В.АЛСУФЬЕВ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06.03.2023 N 203-пп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ИНФОРМИРОВАНИЯ СРЕДСТВ МАССОВОЙ ИНФОРМАЦИИ</w:t>
      </w:r>
    </w:p>
    <w:p>
      <w:pPr>
        <w:pStyle w:val="2"/>
        <w:jc w:val="center"/>
      </w:pPr>
      <w:r>
        <w:rPr>
          <w:sz w:val="20"/>
        </w:rPr>
        <w:t xml:space="preserve">О ПРИНИМАЕМЫХ МЕРАХ В СФЕРЕ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ПО ВОПРОСАМ РАЗВИТИЯ ОБЩЕСТВЕННОГО КОНТРОЛЯ В ЭТОЙ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Порядок, разработанный в соответствии с </w:t>
      </w:r>
      <w:hyperlink w:history="0" r:id="rId8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пунктом 9.8 части 1 статьи 14</w:t>
        </w:r>
      </w:hyperlink>
      <w:r>
        <w:rPr>
          <w:sz w:val="20"/>
        </w:rPr>
        <w:t xml:space="preserve"> Федерального закона от 21 июля 2007 года N 185-ФЗ "О Фонде содействия реформированию жилищно-коммунального хозяйства", определяет процедуру информирования средств массовой информации о принимаемых на территории Архангельской области мерах в сфере жилищно-коммунального хозяйства и по вопросам развития общественного контроля в указанной сфере (далее - меры в сфере жилищно-коммунального хозяйства).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Министерством топливно-энергетического комплекса и жилищно-коммунального хозяйства Архангельской области (далее - министерство) обеспечивается сбор и обобщение информации о принимаемых министерством и органами местного самоуправления муниципальных районов, муниципальных округов, городских округов и городских поселений Архангельской области (далее - органы местного самоуправления) мерах в сфере жилищно-коммунального хозяйства (далее - информация).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Министерство обобщает информацию, представленную органами местного самоуправления, и направляет ее для размещения в средствах массовой информации, учрежденных исполнительными органами государственной власти Архангельской области, определенных в соответствии с перечнем, сформированным департаментом пресс-службы и информации администрации Губернатора Архангельской области и Правительства Архангельской области,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обеспечивают: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населения о принимаемых мерах в сфере жилищно-коммунального хозяйства и по вопросам развития общественного контроля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в средствах массовой информации, учрежденных органами местного самоуправления соответствующих муниципальных образований, информации, предусмотренной </w:t>
      </w:r>
      <w:hyperlink w:history="0" w:anchor="P46" w:tooltip="информирование населения о принимаемых мерах в сфере жилищно-коммунального хозяйства и по вопросам развития общественного контроля в этой сфере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Перечень средств массовой информации муниципальных образований Архангельской области, в которых размещается информация, предусмотренная </w:t>
      </w:r>
      <w:hyperlink w:history="0" w:anchor="P46" w:tooltip="информирование населения о принимаемых мерах в сфере жилищно-коммунального хозяйства и по вопросам развития общественного контроля в этой сфере;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настоящего Порядка, утверждается главой соответствующего муниципального образования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местного самоуправления несут ответственность за достоверность размещаемых в соответствии с настоящим Порядком документов и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размещением органами местного самоуправления информации, предусмотренной </w:t>
      </w:r>
      <w:hyperlink w:history="0" w:anchor="P46" w:tooltip="информирование населения о принимаемых мерах в сфере жилищно-коммунального хозяйства и по вопросам развития общественного контроля в этой сфере;">
        <w:r>
          <w:rPr>
            <w:sz w:val="20"/>
            <w:color w:val="0000ff"/>
          </w:rPr>
          <w:t xml:space="preserve">абзацем вторым пункта 4</w:t>
        </w:r>
      </w:hyperlink>
      <w:r>
        <w:rPr>
          <w:sz w:val="20"/>
        </w:rPr>
        <w:t xml:space="preserve"> настоящего Порядка, осуществляется главами соответствующих муниципальных образований Архангельской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06.03.2023 N 203-пп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РАЗМЕЩЕНИЯ В ИНФОРМАЦИОННО-ТЕЛЕКОММУНИКАЦИОННОЙ СЕТИ</w:t>
      </w:r>
    </w:p>
    <w:p>
      <w:pPr>
        <w:pStyle w:val="2"/>
        <w:jc w:val="center"/>
      </w:pPr>
      <w:r>
        <w:rPr>
          <w:sz w:val="20"/>
        </w:rPr>
        <w:t xml:space="preserve">"ИНТЕРНЕТ" ИНФОРМАЦИИ О ПРИНИМАЕМЫХ МЕРАХ В СФЕРЕ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 И ПО ВОПРОСАМ РАЗВИТИЯ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ЭТОЙ СФЕРЕ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Порядок, разработанный в соответствии с </w:t>
      </w:r>
      <w:hyperlink w:history="0" r:id="rId9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пунктом 9.8 части 1 статьи 14</w:t>
        </w:r>
      </w:hyperlink>
      <w:r>
        <w:rPr>
          <w:sz w:val="20"/>
        </w:rPr>
        <w:t xml:space="preserve"> Федерального закона от 21 июля 2007 года N 185-ФЗ "О Фонде содействия реформированию жилищно-коммунального хозяйства", определяет последовательность действий по размещению в информационно-телекоммуникационной сети "Интернет" информации о принимаемых на территории Архангельской области мерах в сфере жилищно-коммунального хозяйства и по вопросам развития общественного контроля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целью обеспечения доступа к информации о принимаемых мерах в сфере жилищно-коммунального хозяйства и по вопросам развития общественного контроля в указанной сфере официальным информационным сайтом в информационно-телекоммуникационной сети "Интернет" определяется официальный сайт Правительства Архангельской области (далее - официальный сайт).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Размещению на официальном сайте подлежит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комментарии и разъяснения исполнительных органов государственной власти Архангельской области и экспертов в сфере жилищно-коммунального хозяйства по запросам граждан, касающимся сферы жилищно-коммунального хозяйства и общественного контроля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комментарии и разъяснения по общественно значимым изменениям в законодательстве Российской Федерации и законодательстве Архангельской области в сфере жилищно-коммунального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 результатах деятельности управляющих организаций в сфере жилищно-коммунального хозяйства, в частности о соблюдении последними установленных требований по раскрытию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контактная информация (почтовый адрес, телефон, факс, адрес электронной почты):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приемной Губернатора Архангельской области и Правительства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министерства топливно-энергетического комплекса и жилищно-коммунального хозяйства Архангельской области (далее - министерство);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государственной жилищной инспекции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Федеральной службы по надзору в сфере защиты прав потребителей и благополучия человека по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агентства по тарифам и ценам Архангельской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прокуратуры Архангельской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Размещение на официальном сайте и редактирование информации, указанной в </w:t>
      </w:r>
      <w:hyperlink w:history="0" w:anchor="P69" w:tooltip="3. Размещению на официальном сайте подлежит следующая информация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Министерством определяются ответственные исполнители за своевременную подготовку информации о принимаемых министерством мерах, а также о реализации мероприятий по общественному контролю в сфере жилищно-коммунального хозяйства и размещению ее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 официальном сайте подлежит системному обновлению, а также уточнению информация, содержащая изменения в ранее опубликованные документы справочного и аналитического характера.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06.03.2023 N 203-пп</w:t>
      </w:r>
    </w:p>
    <w:p>
      <w:pPr>
        <w:pStyle w:val="0"/>
        <w:jc w:val="both"/>
      </w:pPr>
      <w:r>
        <w:rPr>
          <w:sz w:val="20"/>
        </w:rPr>
      </w:r>
    </w:p>
    <w:bookmarkStart w:id="93" w:name="P93"/>
    <w:bookmarkEnd w:id="9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ИНФОРМАЦИОННЫХ КУРСОВ И СЕМИНАРОВ</w:t>
      </w:r>
    </w:p>
    <w:p>
      <w:pPr>
        <w:pStyle w:val="2"/>
        <w:jc w:val="center"/>
      </w:pPr>
      <w:r>
        <w:rPr>
          <w:sz w:val="20"/>
        </w:rPr>
        <w:t xml:space="preserve">ПО ТЕМАТИКЕ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ДЛЯ ПРЕДСЕДАТЕЛЕЙ ТОВАРИЩЕСТВ СОБСТВЕННИКОВ ЖИЛЬЯ, ЖИЛИЩНЫХ,</w:t>
      </w:r>
    </w:p>
    <w:p>
      <w:pPr>
        <w:pStyle w:val="2"/>
        <w:jc w:val="center"/>
      </w:pPr>
      <w:r>
        <w:rPr>
          <w:sz w:val="20"/>
        </w:rPr>
        <w:t xml:space="preserve">ЖИЛИЩНО-СТРОИТЕЛЬНЫХ КООПЕРАТИВОВ, ПРЕДСЕДАТЕЛЕЙ СОВЕТОВ</w:t>
      </w:r>
    </w:p>
    <w:p>
      <w:pPr>
        <w:pStyle w:val="2"/>
        <w:jc w:val="center"/>
      </w:pPr>
      <w:r>
        <w:rPr>
          <w:sz w:val="20"/>
        </w:rPr>
        <w:t xml:space="preserve">МНОГОКВАРТИРНЫХ ДОМОВ, СОБСТВЕННИКОВ ПОМЕЩЕНИЙ,</w:t>
      </w:r>
    </w:p>
    <w:p>
      <w:pPr>
        <w:pStyle w:val="2"/>
        <w:jc w:val="center"/>
      </w:pPr>
      <w:r>
        <w:rPr>
          <w:sz w:val="20"/>
        </w:rPr>
        <w:t xml:space="preserve">ПРЕДСТАВИТЕЛЕЙ ОБЩЕСТВЕННОСТИ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Порядок, разработанный в соответствии с </w:t>
      </w:r>
      <w:hyperlink w:history="0" r:id="rId10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пунктом 9.8 части 1</w:t>
        </w:r>
      </w:hyperlink>
      <w:r>
        <w:rPr>
          <w:sz w:val="20"/>
        </w:rPr>
        <w:t xml:space="preserve"> Федерального закона от 21 июля 2007 года N 185-ФЗ "О Фонде содействия реформированию жилищно-коммунального хозяйства" и Рекомендациями по подготовке заявок на предоставление финансовой поддержки за счет средств государственной корпорации - Фонда содействия реформированию жилищно-коммунального хозяйства на переселение граждан из аварийного жилищного фонда, признанного таковым до 1 января 2017 года, а также признанного таковым после 1 января 2017 года, в том числе применительно к положениям </w:t>
      </w:r>
      <w:hyperlink w:history="0" r:id="rId11" w:tooltip="Федеральный закон от 21.07.2007 N 185-ФЗ (ред. от 19.12.2022) &quot;О Фонде содействия реформированию жилищно-коммунального хозяйства&quot; {КонсультантПлюс}">
        <w:r>
          <w:rPr>
            <w:sz w:val="20"/>
            <w:color w:val="0000ff"/>
          </w:rPr>
          <w:t xml:space="preserve">главы 6.5</w:t>
        </w:r>
      </w:hyperlink>
      <w:r>
        <w:rPr>
          <w:sz w:val="20"/>
        </w:rPr>
        <w:t xml:space="preserve"> Федерального закона "О Фонде содействия реформированию жилищно-коммунального хозяйства" от 22 сентября 2022 года (протокол N 2/68), определяет порядок проведения организационных мероприятий по подготовке к проведению на территории Архангельской области информационных курсов и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(далее - семинары).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органом государственной власти Архангельской области, ответственным за проведение семинаров, является министерство топливно-энергетического комплекса и жилищно-коммунального хозяйства Архангельской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Основной целью проведения семинаров является разъяснение законодательства Российской Федерации и законодательства Архангельской области в сфере жилищно-коммунального хозяйства, а также оказание консультативной помощи при решении вопросов в указанной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Министерством составляется перечень приоритетных вопросов в сфере жилищно-коммунального хозяйства, определенный на основании поступивших в Правительство Архангельской области и министерство обращений граждан, который учитывается при составлении планов семинаров.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Министерством определяются актуальные темы для семинаров и утверждается график их проведения.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проведении семинара размещается в информационно-телекоммуникационной сети "Интернет" на официальном сайте Правительства Архангельской области на странице и в социальных сетях министерства не позднее чем за 20 рабочих дней до дня проведения семинара.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проведении семинара, указанная в </w:t>
      </w:r>
      <w:hyperlink w:history="0" w:anchor="P106" w:tooltip="6. Информация о проведении семинара размещается в информационно-телекоммуникационной сети &quot;Интернет&quot; на официальном сайте Правительства Архангельской области на странице и в социальных сетях министерства не позднее чем за 20 рабочих дней до дня проведения семинар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название семинара;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 и время проведения семинара;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место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продолжительность;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контактную информацию об организаторе;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целевую аудиторию.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о проведении семинара, указанная в </w:t>
      </w:r>
      <w:hyperlink w:history="0" w:anchor="P106" w:tooltip="6. Информация о проведении семинара размещается в информационно-телекоммуникационной сети &quot;Интернет&quot; на официальном сайте Правительства Архангельской области на странице и в социальных сетях министерства не позднее чем за 20 рабочих дней до дня проведения семинара.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направляется министерством также в адрес администраций муниципальных образований Архангельской области в письменном виде в течение одного рабочего дня со дня размещения в информационно-телекоммуникационной сети "Интернет" указанной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Органы местного самоуправления муниципальных образований Архангельской области доводят полученную от министерства информацию о проведении семинаров до председателей товариществ собственников жилья, жилищных, жилищно-строительных кооперативов, председателей советов многоквартирных домов, собственников помещений, представителей общественности посредством размещения указанной информации на официальных муниципальных сайтах и (или)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проведенного семинара министерством составляется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Семинары проводятся в соответствии с графиком, указанным в </w:t>
      </w:r>
      <w:hyperlink w:history="0" w:anchor="P105" w:tooltip="5. Министерством определяются актуальные темы для семинаров и утверждается график их проведения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06.03.2023 N 203-пп</w:t>
            <w:br/>
            <w:t>"Об утверждении порядков, предусматривающих реа...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EE86D8C2D25A512BB453E7DA75B34074591E730F19624042BBD984446466BDA901FE7E2AC3B2A7FD40E98A7898140B4013E8D90928DB89r1f9K" TargetMode = "External"/>
	<Relationship Id="rId8" Type="http://schemas.openxmlformats.org/officeDocument/2006/relationships/hyperlink" Target="consultantplus://offline/ref=25AB7F017820587A2295005146D078271975791566F4A14C7F67085B47F8DB5180EEF1B94F5C6A8468A0367BD662AF29A0EE99C02847B818sAfFK" TargetMode = "External"/>
	<Relationship Id="rId9" Type="http://schemas.openxmlformats.org/officeDocument/2006/relationships/hyperlink" Target="consultantplus://offline/ref=25AB7F017820587A2295005146D078271975791566F4A14C7F67085B47F8DB5180EEF1B94F5C6A8468A0367BD662AF29A0EE99C02847B818sAfFK" TargetMode = "External"/>
	<Relationship Id="rId10" Type="http://schemas.openxmlformats.org/officeDocument/2006/relationships/hyperlink" Target="consultantplus://offline/ref=25AB7F017820587A2295005146D078271975791566F4A14C7F67085B47F8DB5180EEF1B94F5C6A8468A0367BD662AF29A0EE99C02847B818sAfFK" TargetMode = "External"/>
	<Relationship Id="rId11" Type="http://schemas.openxmlformats.org/officeDocument/2006/relationships/hyperlink" Target="consultantplus://offline/ref=25AB7F017820587A2295005146D078271975791566F4A14C7F67085B47F8DB5180EEF1B94F5C6B836EA0367BD662AF29A0EE99C02847B818sAf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06.03.2023 N 203-пп
"Об утверждении порядков, предусматривающих реализацию мероприятий, направленных на информирование граждан, проживающих на территории Архангельской области, по вопросам развития общественного контроля в сфере жилищно-коммунального хозяйства"</dc:title>
  <dcterms:created xsi:type="dcterms:W3CDTF">2023-06-17T10:31:43Z</dcterms:created>
</cp:coreProperties>
</file>