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Архангельской области от 02.07.2013 N 699-41-ОЗ</w:t>
              <w:br/>
              <w:t xml:space="preserve">(ред. от 02.05.2023)</w:t>
              <w:br/>
              <w:t xml:space="preserve">"Об уполномоченном при Губернаторе Архангельской области по защите прав предпринимателей"</w:t>
              <w:br/>
              <w:t xml:space="preserve">(принят Архангельским областным Собранием депутатов 26.06.2013)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699-41-ОЗ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АРХАНГЕЛЬСКАЯ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ПРИ ГУБЕРНАТОРЕ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Архангельским областным</w:t>
      </w:r>
    </w:p>
    <w:p>
      <w:pPr>
        <w:pStyle w:val="0"/>
        <w:jc w:val="right"/>
      </w:pPr>
      <w:r>
        <w:rPr>
          <w:sz w:val="20"/>
        </w:rPr>
        <w:t xml:space="preserve">Собранием депутатов</w:t>
      </w:r>
    </w:p>
    <w:p>
      <w:pPr>
        <w:pStyle w:val="0"/>
        <w:jc w:val="right"/>
      </w:pPr>
      <w:r>
        <w:rPr>
          <w:sz w:val="20"/>
        </w:rPr>
        <w:t xml:space="preserve">(</w:t>
      </w:r>
      <w:hyperlink w:history="0" r:id="rId7" w:tooltip="Постановление Архангельского обл. Собрания депутатов от 26.06.2013 N 1948 &quot;Об областном законе &quot;Об уполномоченном при Губернаторе Архангельской области по защите прав предпринимател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от 26 июня 2013 года N 1948)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Архангельской области от 22.11.2013 </w:t>
            </w:r>
            <w:hyperlink w:history="0" r:id="rId8" w:tooltip="Закон Архангельской области от 22.11.2013 N 34-3-ОЗ &quot;О внесении дополнений и изменения в отдельные областные законы по вопросам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&quot; (принят Архангельским областным Собранием депутатов 19.11.2013) {КонсультантПлюс}">
              <w:r>
                <w:rPr>
                  <w:sz w:val="20"/>
                  <w:color w:val="0000ff"/>
                </w:rPr>
                <w:t xml:space="preserve">N 34-3-ОЗ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28.09.2015 </w:t>
            </w:r>
            <w:hyperlink w:history="0" r:id="rId9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      <w:r>
                <w:rPr>
                  <w:sz w:val="20"/>
                  <w:color w:val="0000ff"/>
                </w:rPr>
                <w:t xml:space="preserve">N 316-19-ОЗ</w:t>
              </w:r>
            </w:hyperlink>
            <w:r>
              <w:rPr>
                <w:sz w:val="20"/>
                <w:color w:val="392c69"/>
              </w:rPr>
              <w:t xml:space="preserve">, от 28.09.2015 </w:t>
            </w:r>
            <w:hyperlink w:history="0" r:id="rId10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      <w:r>
                <w:rPr>
                  <w:sz w:val="20"/>
                  <w:color w:val="0000ff"/>
                </w:rPr>
                <w:t xml:space="preserve">N 318-19-ОЗ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23.12.2016 </w:t>
            </w:r>
            <w:hyperlink w:history="0" r:id="rId11" w:tooltip="Закон Архангельской области от 23.12.2016 N 506-31-ОЗ &quot;О внесении изменений в отдельные областные законы и приостановлении действия областного закона &quot;О проведении государственной кадастровой оценки по решению органов местного самоуправления муниципальных образований Архангельской области&quot; (принят Архангельским областным Собранием депутатов 21.12.2016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506-31-ОЗ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2" w:tooltip="Закон Архангельской области от 30.09.2019 N 128-10-ОЗ &quot;О внесении изменений в отдельные областные законы в части проведения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&quot; (принят Постановлением Архангельского областного Собрания депутатов от 25.09.2019 N 388) {КонсультантПлюс}">
              <w:r>
                <w:rPr>
                  <w:sz w:val="20"/>
                  <w:color w:val="0000ff"/>
                </w:rPr>
                <w:t xml:space="preserve">N 128-10-ОЗ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27.04.2020 </w:t>
            </w:r>
            <w:hyperlink w:history="0" r:id="rId13" w:tooltip="Закон Архангельской области от 27.04.2020 N 238-16-ОЗ &quot;О внесении изменения в статью 10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22.04.2020 N 697) {КонсультантПлюс}">
              <w:r>
                <w:rPr>
                  <w:sz w:val="20"/>
                  <w:color w:val="0000ff"/>
                </w:rPr>
                <w:t xml:space="preserve">N 238-16-ОЗ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14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      <w:r>
                <w:rPr>
                  <w:sz w:val="20"/>
                  <w:color w:val="0000ff"/>
                </w:rPr>
                <w:t xml:space="preserve">N 418-26-ОЗ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15" w:tooltip="Закон Архангельской области от 08.12.2021 N 505-30-ОЗ &quot;О внесении изменений в отдельные областные законы в сфере проведения оценки регулирующего воздействия проектов нормативных правовых актов Архангельской области и проектов муниципальных нормативных правовых актов, экспертизы и оценки фактического воздействия нормативных правовых актов Архангельской области и муниципальных нормативных правовых актов&quot; (принят Постановлением Архангельского областного Собрания депутатов от 01.12.2021 N 1424) {КонсультантПлюс}">
              <w:r>
                <w:rPr>
                  <w:sz w:val="20"/>
                  <w:color w:val="0000ff"/>
                </w:rPr>
                <w:t xml:space="preserve">N 505-30-ОЗ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16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      <w:r>
                <w:rPr>
                  <w:sz w:val="20"/>
                  <w:color w:val="0000ff"/>
                </w:rPr>
                <w:t xml:space="preserve">N 595-37-ОЗ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17" w:tooltip="Закон Архангельской области от 31.10.2022 N 622-38-ОЗ &quot;О внесении изменений в отдельные областные законы в связи с принятием Федерального закона &quot;О внесении изменений в закон Российской Федерации &quot;Об учреждениях и органах, исполняющих уголовные наказания в виде лишения свободы&quot; (принят Постановлением Архангельского областного Собрания депутатов от 26.10.2022 N 1758) {КонсультантПлюс}">
              <w:r>
                <w:rPr>
                  <w:sz w:val="20"/>
                  <w:color w:val="0000ff"/>
                </w:rPr>
                <w:t xml:space="preserve">N 622-38-ОЗ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8" w:tooltip="Закон Архангельской области от 02.05.2023 N 691-43-ОЗ &quot;О внесении изменений в статьи 4 и 9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19.04.2023 N 1951) {КонсультантПлюс}">
              <w:r>
                <w:rPr>
                  <w:sz w:val="20"/>
                  <w:color w:val="0000ff"/>
                </w:rPr>
                <w:t xml:space="preserve">N 691-43-ОЗ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 учетом положений Федерального </w:t>
      </w:r>
      <w:hyperlink w:history="0" r:id="rId19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при Губернаторе Архангельской области по защите прав предпринимателей (далее - уполномоченный).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Правовой статус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учреждается в соответствии с Федеральным </w:t>
      </w:r>
      <w:hyperlink w:history="0" r:id="rId2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</w:t>
      </w:r>
      <w:hyperlink w:history="0" r:id="rId22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596 "О долгосрочной государственной экономической политике" , </w:t>
      </w:r>
      <w:hyperlink w:history="0" r:id="rId23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 </w:t>
      </w:r>
      <w:hyperlink w:history="0" r:id="rId24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мая 2009 года N 30-3-ОЗ "О статусе лиц, замещающих государственные должности Архангельской области в исполнительных органах государственной власти Архангельской области" (далее - областной закон "О статусе лиц, замещающих государственные должности Архангельской области в исполнительных органах государственной власти Архангельской области")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Архангельской области и иными государственными органами Архангельской области (далее - органы государственной власти Архангельской области), территориальными органами федеральных органов исполнительной власти в Архангельской области, органами местного самоуправления муниципальных образований Архангельской области (далее - органы местного самоуправления), иными органами, организациями, наделенными федеральным законом отдельными государственными или иными публичными полномочиями, должностными лицами.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31.05.2021 </w:t>
      </w:r>
      <w:hyperlink w:history="0" r:id="rId25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N 418-26-ОЗ</w:t>
        </w:r>
      </w:hyperlink>
      <w:r>
        <w:rPr>
          <w:sz w:val="20"/>
        </w:rPr>
        <w:t xml:space="preserve">, от 26.09.2022 </w:t>
      </w:r>
      <w:hyperlink w:history="0" r:id="rId26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N 595-37-ОЗ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дополняет существующие на территории Архангельской области средства защиты прав и законных интересов субъектов предпринимательской деятельности, не отменяет и не влечет пересмотр компетенции государственных органов, обеспечивающих защиту и восстановление нарушенных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осуществляет свою деятельность в границах территории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подотчетен Губернатору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Замещение должности уполномоченного осуществляется на основании распоряжения Губернатора Архангельской области в порядке, установленном </w:t>
      </w:r>
      <w:hyperlink w:history="0" r:id="rId27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"О статусе лиц, замещающих государственные должности Архангельской области в исполнительных органах государственной власти Архангельской области",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вступает в должность и приступает к исполнению полномочий со дня вступления в силу распоряжения Губернатора Архангельской области о назначении на соответствующую должность или иного дня, указанного в распоряжении Губернатора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досрочно прекращает полномочия по основаниям, предусмотренным </w:t>
      </w:r>
      <w:hyperlink w:history="0" r:id="rId29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, </w:t>
      </w:r>
      <w:hyperlink w:history="0" r:id="rId30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31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r:id="rId32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12 пункта 5 статьи 11.1</w:t>
        </w:r>
      </w:hyperlink>
      <w:r>
        <w:rPr>
          <w:sz w:val="20"/>
        </w:rPr>
        <w:t xml:space="preserve"> областного закона "О статусе лиц, замещающих государственные должности Архангельской области в исполнительных органах государственной власти Архангельской области", на основании распоряжения Губернатора Архангельской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3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и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26.09.2022 N 595-37-ОЗ)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своей деятельности руководствуется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 </w:t>
      </w:r>
      <w:hyperlink w:history="0" r:id="rId36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иными федеральными законами и другими нормативными правовыми актами Российской Федерации, </w:t>
      </w:r>
      <w:hyperlink w:history="0" r:id="rId37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области, настоящим законом и иными областными законами, а в случаях, предусмотренных областными законами, - иными нормативными правовыми актами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26.09.2022 N 595-37-ОЗ)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уполномоченного осуществляется на основе принципов верховенства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 и федеральных законов на территории Архангельской области, обеспечения соблюдения и защиты прав и свобод человека и гражданина, самостоятельного осуществления своих полномочий, обеспечения гласности.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26.09.2022 N 595-37-ОЗ)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Архангельской области от 02.05.2023 N 691-43-ОЗ &quot;О внесении изменений в статьи 4 и 9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19.04.2023 N 19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02.05.2023 N 691-43-ОЗ)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Архангельской области, территориальными органами федеральных органов исполнительной власти в Архангельской области,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26.09.2022 </w:t>
      </w:r>
      <w:hyperlink w:history="0" r:id="rId42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N 595-37-ОЗ</w:t>
        </w:r>
      </w:hyperlink>
      <w:r>
        <w:rPr>
          <w:sz w:val="20"/>
        </w:rPr>
        <w:t xml:space="preserve">, от 02.05.2023 </w:t>
      </w:r>
      <w:hyperlink w:history="0" r:id="rId43" w:tooltip="Закон Архангельской области от 02.05.2023 N 691-43-ОЗ &quot;О внесении изменений в статьи 4 и 9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19.04.2023 N 1951) {КонсультантПлюс}">
        <w:r>
          <w:rPr>
            <w:sz w:val="20"/>
            <w:color w:val="0000ff"/>
          </w:rPr>
          <w:t xml:space="preserve">N 691-43-ОЗ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Архангельской области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мер по совершенствованию законодательства Российской Федерации и законодательства Архангельской области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правовое просвещение по вопросам защиты прав и законных интересов субъектов предпринимательской деятельности, форм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информирование общественности о состоянии соблюдения прав и законных интересов субъектов предпринимательской деятельности на территории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взаимодействие в пределах своей компетенции с территориальными органами федеральных органов исполнительной власти, полномочным представителем Президента Российской Федерации в Северо-Западном федеральном округе, инвестиционным уполномоченным в Северо-Западном федеральном округе, органами государственной власти Архангельской области, органами местного самоуправления, гражданами и организациями в сфере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6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улучшению инвестиционного климата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7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hyperlink w:history="0" r:id="rId48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) участие в развитии межрегионального и международного сотрудничества в сфере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hyperlink w:history="0" r:id="rId49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) иные задачи в соответствии с законодательством Российской Федерации и законодательством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лицу, назначаемому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может быть назначен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 При этом на должность уполномоченного назначается лицо, достигшее ко дню назначения возраста 30 лет и имеющее опыт работы по защите прав и законных интересов субъектов предпринимательской деятельности либо опыт работы в сфере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0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 не может замещать должность уполномоченного в случаях, предусмотренных федеральными законами, областным </w:t>
      </w:r>
      <w:hyperlink w:history="0" r:id="rId51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статусе лиц, замещающих государственные должности Архангельской области в исполнительных органах государственной власти Архангельской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срок полномочий Губернатора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замещать должность уполномоченного более чем два срока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Ограничения, связанные с деятельностью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установленные Федеральным </w:t>
      </w:r>
      <w:hyperlink w:history="0" r:id="rId5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законами, а также областным </w:t>
      </w:r>
      <w:hyperlink w:history="0" r:id="rId53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статусе лиц, замещающих государственные должности Архангельской области в исполнительных органах государственной власти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замещать государственные должности Российской Федерации, иные государственные должности Архангельской области, должности государственной гражданской службы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уполномоченный не может руководствоваться решениями политической партии или иного общественного объединения, членом которой (которого) он является.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4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задач, предусмотренных статьей 4 настоящего закона, уполномоченный: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Архангельской области, 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субъектами предпринимательской деятельности, по мнению которых на территории Архангельской области нарушены или нарушаются их права и законные интересы, разъясняет им формы и способы защиты и восстановления нарушенных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самостоятельно или совместно с органами государственной власти Архангельской области, органами местного самоуправления, должностными лицами проверяет сообщения о фактах нарушения прав и законных интересов субъектов предпринимательской деятельности, поступившие от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основе информации, содержащейся в обращениях субъектов предпринимательской деятельности, сведениях, документах и материалах, поступающих от органов государственной власти Архангельской области и органов местного самоуправления, публикациях в средствах массовой информации, осуществляет анализ соблюдения прав и законных интересов субъектов предпринимательской деятельности на территории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и консультирует субъектов предпринимательской деятельности о формах и способах реализации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в пределах своей компетенции меры по урегулированию споров между субъектами предпринимательской деятельности и государственными органами, органами местного самоуправления, организациями, должностными лицами, действия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информирует правоохранительные органы о фактах нарушения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 в органы государственной власти Архангельской области и органы местного самоуправления предложения о совершенствовании способов реализации и защиты прав и законных интересов субъектов предпринимательской деятельности, а также принимает участие в разработке проектов нормативных правовых актов, затрагивающих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участвует в пределах своей компетенции в оценке регулирующего воздействия проектов областных законов, поправок к ним, проектов нормативных правовых актов Губернатора Архангельской области, Правительства Архангельской области и иных исполнительных органов государственной власти Архангельской области, проводимой в случаях, установленных федеральным законом, в экспертизе нормативных правовых актов Архангельской области, проводимой в целях выявления в них положений, необоснованно затрудняющих осуществление предпринимательской и инвестиционной деятельности, и в оценке фактического воздействия нормативных правовых актов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(пп. 8.1 в ред. </w:t>
      </w:r>
      <w:hyperlink w:history="0" r:id="rId56" w:tooltip="Закон Архангельской области от 08.12.2021 N 505-30-ОЗ &quot;О внесении изменений в отдельные областные законы в сфере проведения оценки регулирующего воздействия проектов нормативных правовых актов Архангельской области и проектов муниципальных нормативных правовых актов, экспертизы и оценки фактического воздействия нормативных правовых актов Архангельской области и муниципальных нормативных правовых актов&quot; (принят Постановлением Архангельского областного Собрания депутатов от 01.12.2021 N 14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08.12.2021 N 505-30-ОЗ)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8.2) осуществляет поддержку гражданских инициатив, направленных на защиту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8.2 введен </w:t>
      </w:r>
      <w:hyperlink w:history="0" r:id="rId57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8.3) в пределах своей компетенции выполняет поручения Уполномоченного при Президенте Российской Федерации по защите прав предпринимателей и Губернатора Архангельской области, представляет указанным должностным лицам информацию о нарушениях прав и законных интересов субъектов предпринимательской деятельности в Архангельской области и принятых мерах по их защите;</w:t>
      </w:r>
    </w:p>
    <w:p>
      <w:pPr>
        <w:pStyle w:val="0"/>
        <w:jc w:val="both"/>
      </w:pPr>
      <w:r>
        <w:rPr>
          <w:sz w:val="20"/>
        </w:rPr>
        <w:t xml:space="preserve">(пп. 8.3 введен </w:t>
      </w:r>
      <w:hyperlink w:history="0" r:id="rId58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316-19-ОЗ; в ред. </w:t>
      </w:r>
      <w:hyperlink w:history="0" r:id="rId59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8.4) выступает с докладами на заседаниях Архангельского областного Собрания депутатов, Правительства Архангельской области, Общественной палаты Архангельской области по вопросам защиты прав и законных интересов предпринимателей;</w:t>
      </w:r>
    </w:p>
    <w:p>
      <w:pPr>
        <w:pStyle w:val="0"/>
        <w:jc w:val="both"/>
      </w:pPr>
      <w:r>
        <w:rPr>
          <w:sz w:val="20"/>
        </w:rPr>
        <w:t xml:space="preserve">(пп. 8.4 введен </w:t>
      </w:r>
      <w:hyperlink w:history="0" r:id="rId60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8.5) в соответствии с Федеральным </w:t>
      </w:r>
      <w:hyperlink w:history="0" r:id="rId6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выступает инициатором проведения общественной экспертизы и общественной проверки;</w:t>
      </w:r>
    </w:p>
    <w:p>
      <w:pPr>
        <w:pStyle w:val="0"/>
        <w:jc w:val="both"/>
      </w:pPr>
      <w:r>
        <w:rPr>
          <w:sz w:val="20"/>
        </w:rPr>
        <w:t xml:space="preserve">(пп. 8.5 введен </w:t>
      </w:r>
      <w:hyperlink w:history="0" r:id="rId62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совместно с уполномоченным исполнительным органом государственной власти Архангельской области в сфере развития малого и среднего предпринимательства в пределах своей компетенции: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мониторинга информации, поступающей от субъектов малого и среднего предпринимательства в Архангельской области, в целях выявления избыточных обязанностей, запретов и ограничений для субъектов предпринимательской деятельности, установленных нормативными правовыми актами Российской Федерации и (или) нормативными правовыми актами Архангельской области, а также нарушений требований законодательства Российской Федерации и законодательства Архангельской области, препятствующих осуществлению предпринимательской деятельности и созданию благоприятных условий на территории Архангельской области для привлечения инвестиций в экономику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по итогам проведения мониторинга, указанного в </w:t>
      </w:r>
      <w:hyperlink w:history="0" w:anchor="P113" w:tooltip="организует проведение мониторинга информации, поступающей от субъектов малого и среднего предпринимательства в Архангельской области, в целях выявления избыточных обязанностей, запретов и ограничений для субъектов предпринимательской деятельности, установленных нормативными правовыми актами Российской Федерации и (или) нормативными правовыми актами Архангельской области, а также нарушений требований законодательства Российской Федерации и законодательства Архангельской области, препятствующих осуществлен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подпункта, меры по устранению выявленных избыточных обязанностей, запретов и ограничений для субъектов предпринимательской деятельности, установленных нормативными правовыми актами Российской Федерации и (или) нормативными правовыми актами Архангельской области, а также нарушений требований законодательства Российской Федерации и законодательства Архангельской области, препятствующих осуществлению предпринимательской деятельности и созданию благоприятных условий на территории Архангельской области для привлечения инвестиций в экономику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63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hyperlink w:history="0" r:id="rId64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) осуществляет иные действия в соответствии с законодательством Российской Федерации и законодательством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принимать решения, относящиеся к компетенции других органов и должностных лиц, обеспечивающих защиту и восстановление нарушенных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Архангельской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65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пределах компетенции имеет право: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органов государственной власти, органов местного самоуправления и должностных лиц и получать от них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законодательством Российской Федерации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Архангельской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Архангельской области мотивированные предложения об отмене или о приостановлении действия актов исполнительных органов государственной власти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инициативе граждан и организаций как контролируемых лиц принимать участие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66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беспрепятственно посещать органы государственной власти Архангельской области, органы местного самоуправления, присутствовать на заседаниях их коллегиальных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проводить встречи с субъектами предпринимательской деятельности;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в органы местного самоуправления мотивированные предложения об отмене, о приостановлении действия, признании утратившими силу необоснованно затрудняющих ведение предпринимательской деятельности муниципальных правовых актов;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давать заключения на проекты нормативных правовых актов Архангельской области и муниципальных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Архангельской области и органами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направлять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обращения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установленном порядке принимать участие в заседаниях Архангельского областного Собрания депутатов, его комитетов, комиссий и рабочих групп, Правительства Архангельской области, иных исполнительных органов государственной власти Архангельской области, совещательных (вспомогательных) органов при Губернаторе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 рассмотрении жалоб субъектов предпринимательской деятельности привлекать в установленном порядке экспертов,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в рамках рассмотрения жалоб субъектов предпринимательской деятельности без специального разрешения посещать расположенные в границах территории Архангельской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6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7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7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7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7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7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7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7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7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7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7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8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8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8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8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8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8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8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8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8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8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9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9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9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9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9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12.1 в ред. </w:t>
      </w:r>
      <w:hyperlink w:history="0" r:id="rId95" w:tooltip="Закон Архангельской области от 02.05.2023 N 691-43-ОЗ &quot;О внесении изменений в статьи 4 и 9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19.04.2023 N 19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02.05.2023 N 691-43-ОЗ)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12.2) получать в порядке, установленном Федеральным </w:t>
      </w:r>
      <w:hyperlink w:history="0" r:id="rId96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августа 2001 года N 129-ФЗ "О государственной регистрации юридических лиц и индивидуальных предпринимателей", от уполномоченного Правительством Российской Федерации федерального органа исполнительной власти, осуществляющего государственную регистрацию юридических лиц и индивидуальных предпринимателей, сведения и документы, содержащиеся в государственных реестрах юридических лиц и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(пп. 12.2 введен </w:t>
      </w:r>
      <w:hyperlink w:history="0" r:id="rId97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12.3) получать в порядке, установленном Федеральным </w:t>
      </w:r>
      <w:hyperlink w:history="0" r:id="rId98" w:tooltip="Федеральный закон от 13.07.2015 N 218-ФЗ (ред. от 14.04.2023) &quot;О государственной регистрации недвижимости&quot; (с изм. и доп., вступ. в силу с 28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218-ФЗ "О государственной регистрации недвижимости",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сведения, содержащиеся в Едином государственном реестре недвижимости, за исключением сведений, доступ к которым ограничен в соответствии с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(пп. 12.3 в ред. </w:t>
      </w:r>
      <w:hyperlink w:history="0" r:id="rId99" w:tooltip="Закон Архангельской области от 23.12.2016 N 506-31-ОЗ &quot;О внесении изменений в отдельные областные законы и приостановлении действия областного закона &quot;О проведении государственной кадастровой оценки по решению органов местного самоуправления муниципальных образований Архангельской области&quot; (принят Архангельским областным Собранием депутатов 21.12.2016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23.12.2016 N 506-31-ОЗ)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12.4) создавать согласительные комиссии, организовывать совещания, конференции, семинары и иные мероприятия по вопросам защиты прав и законных интересов субъектов предпринимательской деятельности с участием представителей органов государственной власти Архангельской области, органов местного самоуправления, иных органов, организаций,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(пп. 12.4 введен </w:t>
      </w:r>
      <w:hyperlink w:history="0" r:id="rId100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316-19-ОЗ; в ред. </w:t>
      </w:r>
      <w:hyperlink w:history="0" r:id="rId101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направлять в исполнительные органы государственной власти Архангельской области, осуществляющие государственный контроль (надзор), органы местного самоуправления, осуществляющие муниципальный контроль, предложения к проектам ежегодных программ профилактики рисков причинения вреда (ущерба) охраняемым законом ценностям;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102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направлять в исполнительные органы государственной власти Архангельской области, осуществляющие государственный контроль (надзор), органы местного самоуправления, осуществляющие муниципальный контроль, предложения к проектам докладов, содержащих результаты обобщения правоприменительной практики исполнительных органов государственной власти Архангельской области, осуществляющих государственный контроль (надзор), органов местного самоуправления, осуществляющих муниципальный контроль;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103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направлять в исполнительные органы государственной власти Архангельской области в порядке, установленном указом Губернатора Архангельской области, предложения о проведении экспертизы нормативных правовых актов Архангельской области в целях выявления в них положений, необоснованно затрудняющих осуществление предпринимательской и инвестиционной деятельности, и о проведении оценки фактического воздействия нормативных правовых актов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(пп. 15 в ред. </w:t>
      </w:r>
      <w:hyperlink w:history="0" r:id="rId104" w:tooltip="Закон Архангельской области от 08.12.2021 N 505-30-ОЗ &quot;О внесении изменений в отдельные областные законы в сфере проведения оценки регулирующего воздействия проектов нормативных правовых актов Архангельской области и проектов муниципальных нормативных правовых актов, экспертизы и оценки фактического воздействия нормативных правовых актов Архангельской области и муниципальных нормативных правовых актов&quot; (принят Постановлением Архангельского областного Собрания депутатов от 01.12.2021 N 14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08.12.2021 N 505-30-ОЗ)</w:t>
      </w:r>
    </w:p>
    <w:p>
      <w:pPr>
        <w:pStyle w:val="0"/>
        <w:spacing w:before="200" w:line-rule="auto"/>
        <w:ind w:firstLine="540"/>
        <w:jc w:val="both"/>
      </w:pPr>
      <w:hyperlink w:history="0" r:id="rId105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) осуществлять иные действия в рамках своей компетенции в соответствии с федеральными законами и областными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распространяются права и гарантии для лиц, замещающих государственные должности Архангельской области в исполнительных органах государственной власти Архангельской области, установленные областным </w:t>
      </w:r>
      <w:hyperlink w:history="0" r:id="rId106" w:tooltip="Закон Архангельской области от 20.05.2009 N 30-3-ОЗ (ред. от 02.05.2023) &quot;О статусе лиц, замещающих государственные должности Архангельской области в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статусе лиц, замещающих государственные должности Архангельской области в исполнительных органах государственной власти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и иные должностные лица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15 календарных дней со дня получения соответствующего запроса. Ответ на обращение уполномоченного направляется за подписью должностного лица, которому оно непосредственно было адресовано, либо должностного лица, исполняющего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Архангельской области, органы местного самоуправления и должностные лица, получившие предложения, заключения и обращения уполномоченного, указанные в </w:t>
      </w:r>
      <w:hyperlink w:history="0" w:anchor="P126" w:tooltip="3) направлять в органы государственной власти Архангель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127" w:tooltip="4) направлять Губернатору Архангельской области мотивированные предложения об отмене или о приостановлении действия актов исполнительных органов государственной власти Архангельской област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32" w:tooltip="8) направлять в органы местного самоуправления мотивированные предложения об отмене, о приостановлении действия, признании утратившими силу необоснованно затрудняющих ведение предпринимательской деятельности муниципальных правовых актов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33" w:tooltip="9) давать заключения на проекты нормативных правовых актов Архангельской области и муниципальных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Архангельской области и органами местного самоуправления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135" w:tooltip="10) направля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я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;">
        <w:r>
          <w:rPr>
            <w:sz w:val="20"/>
            <w:color w:val="0000ff"/>
          </w:rPr>
          <w:t xml:space="preserve">10 пункта 1</w:t>
        </w:r>
      </w:hyperlink>
      <w:r>
        <w:rPr>
          <w:sz w:val="20"/>
        </w:rPr>
        <w:t xml:space="preserve"> настоящей статьи и </w:t>
      </w:r>
      <w:hyperlink w:history="0" w:anchor="P179" w:tooltip="4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">
        <w:r>
          <w:rPr>
            <w:sz w:val="20"/>
            <w:color w:val="0000ff"/>
          </w:rPr>
          <w:t xml:space="preserve">подпункте 4 пункта 6 статьи 10</w:t>
        </w:r>
      </w:hyperlink>
      <w:r>
        <w:rPr>
          <w:sz w:val="20"/>
        </w:rPr>
        <w:t xml:space="preserve"> настоящего закона, обязаны рассмотреть такие предложения, заключения и обращения в течение 30 календарных дней со дня их поступления, если иное не установлено законодательством Российской Федерации, и направить уполномоченному письменный ответ о результатах рассмотрения данных предложений, заключений и обращений, а также о принятых мерах. В случае, если рекомендации, содержащиеся в предложениях, заключениях или обращениях уполномоченного, не выполнены, в ответе должно содержаться обоснование причин их невыполнения.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8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рассмотрения уполномоченным жалоб субъектов предпринимательской деятельности по вопросам защиты их прав и законных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Получив жалобу субъекта предпринимательской деятельности, зарегистрированного в органе, осуществляющем государственную регистрацию на территории Архангельской области, жалобу субъекта предпринимательской деятельности, права и законные интересы которого были нарушены на территории Архангельской области (далее также - заявители),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субъекта предпринимательской деятельности, уполномоченный принимает жалобу к рассмотрению либо отказывает в ее принятии к рассмотрению по основаниям, предусмотренным </w:t>
      </w:r>
      <w:hyperlink w:history="0" w:anchor="P168" w:tooltip="4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принимает решение о принятии жалобы к рассмотрению или об отказе в ее принятии к рассмотрению в течение десяти календарных дней с даты поступления жалобы, о чем уведомляет заявителя в течение трех календарных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Архангельской области от 27.04.2020 N 238-16-ОЗ &quot;О внесении изменения в статью 10 областного закона &quot;Об уполномоченном при Губернаторе Архангельской области по защите прав предпринимателей&quot; (принят Постановлением Архангельского областного Собрания депутатов от 22.04.2020 N 6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27.04.2020 N 238-16-ОЗ)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Принятая уполномоченным к рассмотрению жалоба рассматривается им в течение 30 календарных дней со дня ее регистрации. В исключительных случаях, а также в случае направления запроса, предусмотренного </w:t>
      </w:r>
      <w:hyperlink w:history="0" w:anchor="P124" w:tooltip="1) запрашивать у органов государственной власти, органов местного самоуправления и должностных лиц и получать от них необходимые сведения, документы и материалы;">
        <w:r>
          <w:rPr>
            <w:sz w:val="20"/>
            <w:color w:val="0000ff"/>
          </w:rPr>
          <w:t xml:space="preserve">подпунктом 1 пункта 1 статьи 9</w:t>
        </w:r>
      </w:hyperlink>
      <w:r>
        <w:rPr>
          <w:sz w:val="20"/>
        </w:rPr>
        <w:t xml:space="preserve"> настоящего закона, уполномоченный вправе продлить срок рассмотрения жалобы не более чем на 30 дней, уведомив о продлении срока ее рассмотрения заявителя.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11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 и законодательством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рассмотрении жалоб уполномоченный вправе привлекать экспертов, способных оказать содействие в их полном, всестороннем и объективном рассмотрении.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порядке подачи жалоб субъектами предпринимательской деятельности уполномоченному и порядке рассмотрения им таких жалоб, а также о результатах рассмотрения уполномоченным указанных жалоб подлежит размещению (опубликованию) на официальном сайте Правительства Архангельской области и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12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Доклад о состоянии соблюдения прав и законных интересов субъектов предпринимательской деятельности на территории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ежегодно не позднее 31 марта года, следующего за отчетным, подготавливает и направляет Губернатору Архангельской области, Уполномоченному при Президенте Российской Федерации по защите прав предпринимателей, председателю Архангельского областного суда, прокурору Архангельской области доклад о состоянии соблюдения прав и законных интересов субъектов предпринимательской деятельности на территории Архангельской области (далее - ежегодный доклад), содержащий в том числе информацию о результатах своей деятельности за истекший календарный год с оценкой условий осуществления предпринимательской деятельности в Архангельской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28.09.2015 </w:t>
      </w:r>
      <w:hyperlink w:history="0" r:id="rId113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N 318-19-ОЗ</w:t>
        </w:r>
      </w:hyperlink>
      <w:r>
        <w:rPr>
          <w:sz w:val="20"/>
        </w:rPr>
        <w:t xml:space="preserve">, от 31.05.2021 </w:t>
      </w:r>
      <w:hyperlink w:history="0" r:id="rId114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N 418-26-ОЗ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размещается на официальном сайте Правительства Архангельской области и официальном сайте уполномоченного в информационно-телекоммуникационой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28.09.2015 N 318-19-ОЗ)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направляется Губернатором Архангельской области в Архангельское областное Собрание депутатов не позднее 1 мая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6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28.09.2015 N 318-19-ОЗ)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не позднее 1 июня года, следующего за отчетным, выступает с ежегодным докладом на заседании Архангельского областного Собрания депутатов.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Архангельской области от 26.09.2022 N 595-37-ОЗ &quot;О внесении изменений в отдельные областные законы в сфере регулирования статуса лиц, замещающих государственные должности Архангельской области в исполнительных органах государственной власти Архангельской области&quot; (принят Постановлением Архангельского областного Собрания депутатов от 21.09.2022 N 16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26.09.2022 N 595-37-ОЗ)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ежегодного доклада принимается постановление Архангельского областного Собрания депутатов.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18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318-19-ОЗ)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отдельным вопросам защиты прав и законных интересов субъектов предпринимательской деятельности, в том числе в случае грубого и (или) массового нарушения прав и законных интересов субъектов предпринимательской деятельности, уполномоченный может направлять Губернатору Архангельской области, в Архангельское областное Собрание депутатов, Уполномоченному при Президенте Российской Федерации по защите прав предпринимателей, председателю Архангельского областного суда, прокурору Архангельской области специальные доклады.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9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318-19-ОЗ)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Совещательные органы при уполномоченном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могут создаваться экспертные, консультативные и общественные советы, рабочие группы и иные совещательные органы в сфере защиты прав и законных интересов субъектов предпринимательской деятельности, в состав которых включаются лица, имеющие опыт и знания в данной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деятельности совещательных органов, указанных в </w:t>
      </w:r>
      <w:hyperlink w:history="0" w:anchor="P202" w:tooltip="1. При уполномоченном могут создаваться экспертные, консультативные и общественные советы, рабочие группы и иные совещательные органы в сфере защиты прав и законных интересов субъектов предпринимательской деятельности, в состав которых включаются лица, имеющие опыт и знания в данной сфер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инициативе уполномоченного привлекаются представители органов государственной власти Архангельской области, органов местного самоуправления, предпринимательского сообщества,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об экспертных, консультативных и общественных советах, рабочих группах и иных совещательных органах в сфере защиты прав и законных интересов субъектов предпринимательской деятельности утверждаются указом Губернатора Архангельской области, а их состав - распоряжением Губернатора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Архангельской области от 28.09.2015 N 316-19-ОЗ &quot;О внесении изменений в областной закон &quot;Об уполномоченном при Губернаторе Архангельской области по защите прав предпринимателей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28.09.2015 N 316-19-ОЗ)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экспертных, консультативных и общественных советов, рабочих групп и иных совещательных органов в сфере защиты прав и законных интересов субъектов предпринимательской деятельности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Общественные приемные уполномоченного и общественные представители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уполномоченным в муниципальных образованиях Архангельской области могут создаваться общественные приемные уполномоченного и назначаться общественные представители уполномоченного, действующие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приемные уполномоченного оказывают субъектам предпринимательской деятельности консультативную помощь по вопросам, относящимся к компетенции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представители уполномоченного осуществляют представительские и экспертные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приемных уполномоченного и общественных представителях уполномоченного утверждается указом Губернатора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деятельности уполномоченного осуществляется администрацией Губернатора Архангельской области и Правительства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деятельности уполномоченного устанавливается указом Губернатора Архангельской области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назначения уполномоченного, в том числе порядок учета мнения предпринимательского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проведения уполномоченным приемов граждан и рассмотрения обращений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Архангельской области от 22.11.2013 N 34-3-ОЗ &quot;О внесении дополнений и изменения в отдельные областные законы по вопросам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&quot; (принят Архангельским областным Собранием депутатов 19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22.11.2013 N 34-3-ОЗ)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взаимодействия уполномоченного с исполнительными органами государственной власти Архангельской области и представительствами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подготовки уполномоченным ежегодного доклада;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23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порядок подготовки уполномоченным специальных докладов;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124" w:tooltip="Закон Архангельской области от 28.09.2015 N 318-19-ОЗ &quot;О внесении изменений в отдельные областные законы&quot; (принят Архангельским областным Собранием депутатов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28.09.2015 N 318-19-ОЗ)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подготовки уполномоченным предложений, заключений и обращений, а также порядок направления уполномоченным таких предложений, заключений и обращений в органы государственной власти и органы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25" w:tooltip="Закон Архангельской области от 31.05.2021 N 418-26-ОЗ &quot;О внесении изменений в отдельные областные законы в целях совершенствования деятельности уполномоченного по правам человека в Архангельской области,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&quot; (принят Постановлением Архангельского областного Собрания депутатов от 26.05.2021 N 1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31.05.2021 N 418-26-ОЗ)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вопросы организации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деятельности уполномоченного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И.А.ОРЛОВ</w:t>
      </w:r>
    </w:p>
    <w:p>
      <w:pPr>
        <w:pStyle w:val="0"/>
      </w:pPr>
      <w:r>
        <w:rPr>
          <w:sz w:val="20"/>
        </w:rPr>
        <w:t xml:space="preserve">г. Архангельск</w:t>
      </w:r>
    </w:p>
    <w:p>
      <w:pPr>
        <w:pStyle w:val="0"/>
        <w:spacing w:before="200" w:line-rule="auto"/>
      </w:pPr>
      <w:r>
        <w:rPr>
          <w:sz w:val="20"/>
        </w:rPr>
        <w:t xml:space="preserve">2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699-41-ОЗ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Архангельской области от 02.07.2013 N 699-41-ОЗ</w:t>
            <w:br/>
            <w:t>(ред. от 02.05.2023)</w:t>
            <w:br/>
            <w:t>"Об уполномоченном при Губернаторе Архангельс...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5855D7993068BC6D32B24F784C2550E7A6A52D0BC869EB8FE509136E4759D269811D1D16F8DF93C20D1A4D5CF2DCC0E8ZFF" TargetMode = "External"/>
	<Relationship Id="rId8" Type="http://schemas.openxmlformats.org/officeDocument/2006/relationships/hyperlink" Target="consultantplus://offline/ref=D55855D7993068BC6D32B24F784C2550E7A6A52D0BC46CEB8AE509136E4759D269811D0F16A0D392C6131E4B49A48D86D918731FD8C393918E819DE0ZFF" TargetMode = "External"/>
	<Relationship Id="rId9" Type="http://schemas.openxmlformats.org/officeDocument/2006/relationships/hyperlink" Target="consultantplus://offline/ref=D55855D7993068BC6D32B24F784C2550E7A6A52D09CF69EC8AE509136E4759D269811D0F16A0D392C6131A4349A48D86D918731FD8C393918E819DE0ZFF" TargetMode = "External"/>
	<Relationship Id="rId10" Type="http://schemas.openxmlformats.org/officeDocument/2006/relationships/hyperlink" Target="consultantplus://offline/ref=D55855D7993068BC6D32B24F784C2550E7A6A52D09CF69EC88E509136E4759D269811D0F16A0D392C6121A4F49A48D86D918731FD8C393918E819DE0ZFF" TargetMode = "External"/>
	<Relationship Id="rId11" Type="http://schemas.openxmlformats.org/officeDocument/2006/relationships/hyperlink" Target="consultantplus://offline/ref=D55855D7993068BC6D32B24F784C2550E7A6A52D06CE6DED82E509136E4759D269811D0F16A0D392C6121A4D49A48D86D918731FD8C393918E819DE0ZFF" TargetMode = "External"/>
	<Relationship Id="rId12" Type="http://schemas.openxmlformats.org/officeDocument/2006/relationships/hyperlink" Target="consultantplus://offline/ref=D55855D7993068BC6D32B24F784C2550E7A6A52D0FCD6BE08EED5419661E55D06E8E421811E9DF93C6131A4840FB8893C8407F1AC2DD958992839F0EE7ZFF" TargetMode = "External"/>
	<Relationship Id="rId13" Type="http://schemas.openxmlformats.org/officeDocument/2006/relationships/hyperlink" Target="consultantplus://offline/ref=D55855D7993068BC6D32B24F784C2550E7A6A52D0FCD66EF89EF5419661E55D06E8E421811E9DF93C6131A4B4AFB8893C8407F1AC2DD958992839F0EE7ZFF" TargetMode = "External"/>
	<Relationship Id="rId14" Type="http://schemas.openxmlformats.org/officeDocument/2006/relationships/hyperlink" Target="consultantplus://offline/ref=D55855D7993068BC6D32B24F784C2550E7A6A52D0FCC68EF8CEE5419661E55D06E8E421811E9DF93C6131A4944FB8893C8407F1AC2DD958992839F0EE7ZFF" TargetMode = "External"/>
	<Relationship Id="rId15" Type="http://schemas.openxmlformats.org/officeDocument/2006/relationships/hyperlink" Target="consultantplus://offline/ref=D55855D7993068BC6D32B24F784C2550E7A6A52D0FCF6EEF83EA5419661E55D06E8E421811E9DF93C6131A424AFB8893C8407F1AC2DD958992839F0EE7ZFF" TargetMode = "External"/>
	<Relationship Id="rId16" Type="http://schemas.openxmlformats.org/officeDocument/2006/relationships/hyperlink" Target="consultantplus://offline/ref=D55855D7993068BC6D32B24F784C2550E7A6A52D0FCF68EA83EF5419661E55D06E8E421811E9DF93C6131A4343FB8893C8407F1AC2DD958992839F0EE7ZFF" TargetMode = "External"/>
	<Relationship Id="rId17" Type="http://schemas.openxmlformats.org/officeDocument/2006/relationships/hyperlink" Target="consultantplus://offline/ref=D55855D7993068BC6D32B24F784C2550E7A6A52D0FCF67E98FE75419661E55D06E8E421811E9DF93C6131A4F41FB8893C8407F1AC2DD958992839F0EE7ZFF" TargetMode = "External"/>
	<Relationship Id="rId18" Type="http://schemas.openxmlformats.org/officeDocument/2006/relationships/hyperlink" Target="consultantplus://offline/ref=D55855D7993068BC6D32B24F784C2550E7A6A52D0FCE6EEC8CEC5419661E55D06E8E421811E9DF93C6131A4B4AFB8893C8407F1AC2DD958992839F0EE7ZFF" TargetMode = "External"/>
	<Relationship Id="rId19" Type="http://schemas.openxmlformats.org/officeDocument/2006/relationships/hyperlink" Target="consultantplus://offline/ref=D55855D7993068BC6D32AC426E207B5CE0AEFD2309C464BFD7BA524E394E53852ECE444D52ADD295C2184E1A06A5D1C3880B721DD8C1958DE8ZFF" TargetMode = "External"/>
	<Relationship Id="rId20" Type="http://schemas.openxmlformats.org/officeDocument/2006/relationships/hyperlink" Target="consultantplus://offline/ref=110A6859818B71EBDC844009AB2698DA982BE961F781B7A64FE5E92CD4569295A285DDC6C971A78A3A581AC6961A54E5941CA57E290C079DD1761CDCF2Z4F" TargetMode = "External"/>
	<Relationship Id="rId21" Type="http://schemas.openxmlformats.org/officeDocument/2006/relationships/hyperlink" Target="consultantplus://offline/ref=110A6859818B71EBDC845E04BD4AC6D69F23B16FF189BBF614B1EF7B8B0694C0E2C5DB938A35AA8C3E534E95D5440DB5D457A87933100799FCZCF" TargetMode = "External"/>
	<Relationship Id="rId22" Type="http://schemas.openxmlformats.org/officeDocument/2006/relationships/hyperlink" Target="consultantplus://offline/ref=110A6859818B71EBDC845E04BD4AC6D69A22BE6FF283BBF614B1EF7B8B0694C0E2C5DB938A35AA8838534E95D5440DB5D457A87933100799FCZCF" TargetMode = "External"/>
	<Relationship Id="rId23" Type="http://schemas.openxmlformats.org/officeDocument/2006/relationships/hyperlink" Target="consultantplus://offline/ref=110A6859818B71EBDC844009AB2698DA982BE961F782B6A14FE5E92CD4569295A285DDC6DB71FF863B5C04C4970F02B4D2F4ZAF" TargetMode = "External"/>
	<Relationship Id="rId24" Type="http://schemas.openxmlformats.org/officeDocument/2006/relationships/hyperlink" Target="consultantplus://offline/ref=110A6859818B71EBDC844009AB2698DA982BE961F783B1A64FE2E92CD4569295A285DDC6C971A78A3A581EC0941A54E5941CA57E290C079DD1761CDCF2Z4F" TargetMode = "External"/>
	<Relationship Id="rId25" Type="http://schemas.openxmlformats.org/officeDocument/2006/relationships/hyperlink" Target="consultantplus://offline/ref=110A6859818B71EBDC844009AB2698DA982BE961F781B7A64FE5E92CD4569295A285DDC6C971A78A3A581AC6981A54E5941CA57E290C079DD1761CDCF2Z4F" TargetMode = "External"/>
	<Relationship Id="rId26" Type="http://schemas.openxmlformats.org/officeDocument/2006/relationships/hyperlink" Target="consultantplus://offline/ref=110A6859818B71EBDC844009AB2698DA982BE961F782B7A340E4E92CD4569295A285DDC6C971A78A3A581ACC931A54E5941CA57E290C079DD1761CDCF2Z4F" TargetMode = "External"/>
	<Relationship Id="rId27" Type="http://schemas.openxmlformats.org/officeDocument/2006/relationships/hyperlink" Target="consultantplus://offline/ref=110A6859818B71EBDC844009AB2698DA982BE961F783B1A64FE2E92CD4569295A285DDC6C971A78A3A581FC4901A54E5941CA57E290C079DD1761CDCF2Z4F" TargetMode = "External"/>
	<Relationship Id="rId28" Type="http://schemas.openxmlformats.org/officeDocument/2006/relationships/hyperlink" Target="consultantplus://offline/ref=110A6859818B71EBDC844009AB2698DA982BE961F781B7A64FE5E92CD4569295A285DDC6C971A78A3A581AC7911A54E5941CA57E290C079DD1761CDCF2Z4F" TargetMode = "External"/>
	<Relationship Id="rId29" Type="http://schemas.openxmlformats.org/officeDocument/2006/relationships/hyperlink" Target="consultantplus://offline/ref=110A6859818B71EBDC844009AB2698DA982BE961F783B1A64FE2E92CD4569295A285DDC6C971A78A3A5818CC921A54E5941CA57E290C079DD1761CDCF2Z4F" TargetMode = "External"/>
	<Relationship Id="rId30" Type="http://schemas.openxmlformats.org/officeDocument/2006/relationships/hyperlink" Target="consultantplus://offline/ref=110A6859818B71EBDC844009AB2698DA982BE961F783B1A64FE2E92CD4569295A285DDC6C971A78A3A5818CC951A54E5941CA57E290C079DD1761CDCF2Z4F" TargetMode = "External"/>
	<Relationship Id="rId31" Type="http://schemas.openxmlformats.org/officeDocument/2006/relationships/hyperlink" Target="consultantplus://offline/ref=110A6859818B71EBDC844009AB2698DA982BE961F783B1A64FE2E92CD4569295A285DDC6C971A78A3A5818CC991A54E5941CA57E290C079DD1761CDCF2Z4F" TargetMode = "External"/>
	<Relationship Id="rId32" Type="http://schemas.openxmlformats.org/officeDocument/2006/relationships/hyperlink" Target="consultantplus://offline/ref=110A6859818B71EBDC844009AB2698DA982BE961F783B1A64FE2E92CD4569295A285DDC6C971A78A3A581FC3931A54E5941CA57E290C079DD1761CDCF2Z4F" TargetMode = "External"/>
	<Relationship Id="rId33" Type="http://schemas.openxmlformats.org/officeDocument/2006/relationships/hyperlink" Target="consultantplus://offline/ref=110A6859818B71EBDC844009AB2698DA982BE961F781B7A64FE5E92CD4569295A285DDC6C971A78A3A581AC7931A54E5941CA57E290C079DD1761CDCF2Z4F" TargetMode = "External"/>
	<Relationship Id="rId34" Type="http://schemas.openxmlformats.org/officeDocument/2006/relationships/hyperlink" Target="consultantplus://offline/ref=110A6859818B71EBDC844009AB2698DA982BE961F782B7A340E4E92CD4569295A285DDC6C971A78A3A581ACC971A54E5941CA57E290C079DD1761CDCF2Z4F" TargetMode = "External"/>
	<Relationship Id="rId35" Type="http://schemas.openxmlformats.org/officeDocument/2006/relationships/hyperlink" Target="consultantplus://offline/ref=110A6859818B71EBDC845E04BD4AC6D69928B069FDD6ECF445E4E17E8356CED0F48CD7969435AC95385818FCZ7F" TargetMode = "External"/>
	<Relationship Id="rId36" Type="http://schemas.openxmlformats.org/officeDocument/2006/relationships/hyperlink" Target="consultantplus://offline/ref=110A6859818B71EBDC845E04BD4AC6D69F23B16FF189BBF614B1EF7B8B0694C0F0C5839F8B31B48B3C4618C493F1Z2F" TargetMode = "External"/>
	<Relationship Id="rId37" Type="http://schemas.openxmlformats.org/officeDocument/2006/relationships/hyperlink" Target="consultantplus://offline/ref=110A6859818B71EBDC844009AB2698DA982BE961F782B6A14FE5E92CD4569295A285DDC6DB71FF863B5C04C4970F02B4D2F4ZAF" TargetMode = "External"/>
	<Relationship Id="rId38" Type="http://schemas.openxmlformats.org/officeDocument/2006/relationships/hyperlink" Target="consultantplus://offline/ref=110A6859818B71EBDC844009AB2698DA982BE961F782B7A340E4E92CD4569295A285DDC6C971A78A3A581ACC961A54E5941CA57E290C079DD1761CDCF2Z4F" TargetMode = "External"/>
	<Relationship Id="rId39" Type="http://schemas.openxmlformats.org/officeDocument/2006/relationships/hyperlink" Target="consultantplus://offline/ref=110A6859818B71EBDC845E04BD4AC6D69928B069FDD6ECF445E4E17E8356CED0F48CD7969435AC95385818FCZ7F" TargetMode = "External"/>
	<Relationship Id="rId40" Type="http://schemas.openxmlformats.org/officeDocument/2006/relationships/hyperlink" Target="consultantplus://offline/ref=110A6859818B71EBDC844009AB2698DA982BE961F782B7A340E4E92CD4569295A285DDC6C971A78A3A581ACC991A54E5941CA57E290C079DD1761CDCF2Z4F" TargetMode = "External"/>
	<Relationship Id="rId41" Type="http://schemas.openxmlformats.org/officeDocument/2006/relationships/hyperlink" Target="consultantplus://offline/ref=110A6859818B71EBDC844009AB2698DA982BE961F783B1A54FE7E92CD4569295A285DDC6C971A78A3A581AC5911A54E5941CA57E290C079DD1761CDCF2Z4F" TargetMode = "External"/>
	<Relationship Id="rId42" Type="http://schemas.openxmlformats.org/officeDocument/2006/relationships/hyperlink" Target="consultantplus://offline/ref=110A6859818B71EBDC844009AB2698DA982BE961F782B7A340E4E92CD4569295A285DDC6C971A78A3A581ACD911A54E5941CA57E290C079DD1761CDCF2Z4F" TargetMode = "External"/>
	<Relationship Id="rId43" Type="http://schemas.openxmlformats.org/officeDocument/2006/relationships/hyperlink" Target="consultantplus://offline/ref=110A6859818B71EBDC844009AB2698DA982BE961F783B1A54FE7E92CD4569295A285DDC6C971A78A3A581AC5901A54E5941CA57E290C079DD1761CDCF2Z4F" TargetMode = "External"/>
	<Relationship Id="rId44" Type="http://schemas.openxmlformats.org/officeDocument/2006/relationships/hyperlink" Target="consultantplus://offline/ref=110A6859818B71EBDC844009AB2698DA982BE961F781B7A64FE5E92CD4569295A285DDC6C971A78A3A581AC7941A54E5941CA57E290C079DD1761CDCF2Z4F" TargetMode = "External"/>
	<Relationship Id="rId45" Type="http://schemas.openxmlformats.org/officeDocument/2006/relationships/hyperlink" Target="consultantplus://offline/ref=110A6859818B71EBDC844009AB2698DA982BE961F781B7A64FE5E92CD4569295A285DDC6C971A78A3A581AC7971A54E5941CA57E290C079DD1761CDCF2Z4F" TargetMode = "External"/>
	<Relationship Id="rId46" Type="http://schemas.openxmlformats.org/officeDocument/2006/relationships/hyperlink" Target="consultantplus://offline/ref=110A6859818B71EBDC844009AB2698DA982BE961F781B7A64FE5E92CD4569295A285DDC6C971A78A3A581AC7961A54E5941CA57E290C079DD1761CDCF2Z4F" TargetMode = "External"/>
	<Relationship Id="rId47" Type="http://schemas.openxmlformats.org/officeDocument/2006/relationships/hyperlink" Target="consultantplus://offline/ref=110A6859818B71EBDC844009AB2698DA982BE961F781B7A64FE5E92CD4569295A285DDC6C971A78A3A581AC7981A54E5941CA57E290C079DD1761CDCF2Z4F" TargetMode = "External"/>
	<Relationship Id="rId48" Type="http://schemas.openxmlformats.org/officeDocument/2006/relationships/hyperlink" Target="consultantplus://offline/ref=110A6859818B71EBDC844009AB2698DA982BE961F781B7A64FE5E92CD4569295A285DDC6C971A78A3A581AC0901A54E5941CA57E290C079DD1761CDCF2Z4F" TargetMode = "External"/>
	<Relationship Id="rId49" Type="http://schemas.openxmlformats.org/officeDocument/2006/relationships/hyperlink" Target="consultantplus://offline/ref=110A6859818B71EBDC844009AB2698DA982BE961F781B7A64FE5E92CD4569295A285DDC6C971A78A3A581AC0901A54E5941CA57E290C079DD1761CDCF2Z4F" TargetMode = "External"/>
	<Relationship Id="rId50" Type="http://schemas.openxmlformats.org/officeDocument/2006/relationships/hyperlink" Target="consultantplus://offline/ref=110A6859818B71EBDC844009AB2698DA982BE961F781B7A64FE5E92CD4569295A285DDC6C971A78A3A581AC0931A54E5941CA57E290C079DD1761CDCF2Z4F" TargetMode = "External"/>
	<Relationship Id="rId51" Type="http://schemas.openxmlformats.org/officeDocument/2006/relationships/hyperlink" Target="consultantplus://offline/ref=110A6859818B71EBDC844009AB2698DA982BE961F783B1A64FE2E92CD4569295A285DDC6DB71FF863B5C04C4970F02B4D2F4ZAF" TargetMode = "External"/>
	<Relationship Id="rId52" Type="http://schemas.openxmlformats.org/officeDocument/2006/relationships/hyperlink" Target="consultantplus://offline/ref=110A6859818B71EBDC845E04BD4AC6D69F23BE6DFF81BBF614B1EF7B8B0694C0F0C5839F8B31B48B3C4618C493F1Z2F" TargetMode = "External"/>
	<Relationship Id="rId53" Type="http://schemas.openxmlformats.org/officeDocument/2006/relationships/hyperlink" Target="consultantplus://offline/ref=110A6859818B71EBDC844009AB2698DA982BE961F783B1A64FE2E92CD4569295A285DDC6DB71FF863B5C04C4970F02B4D2F4ZAF" TargetMode = "External"/>
	<Relationship Id="rId54" Type="http://schemas.openxmlformats.org/officeDocument/2006/relationships/hyperlink" Target="consultantplus://offline/ref=110A6859818B71EBDC844009AB2698DA982BE961F781B7A64FE5E92CD4569295A285DDC6C971A78A3A581AC0951A54E5941CA57E290C079DD1761CDCF2Z4F" TargetMode = "External"/>
	<Relationship Id="rId55" Type="http://schemas.openxmlformats.org/officeDocument/2006/relationships/hyperlink" Target="consultantplus://offline/ref=110A6859818B71EBDC844009AB2698DA982BE961F781B7A64FE5E92CD4569295A285DDC6C971A78A3A581AC0961A54E5941CA57E290C079DD1761CDCF2Z4F" TargetMode = "External"/>
	<Relationship Id="rId56" Type="http://schemas.openxmlformats.org/officeDocument/2006/relationships/hyperlink" Target="consultantplus://offline/ref=110A6859818B71EBDC844009AB2698DA982BE961F782B1A640E1E92CD4569295A285DDC6C971A78A3A581ACD981A54E5941CA57E290C079DD1761CDCF2Z4F" TargetMode = "External"/>
	<Relationship Id="rId57" Type="http://schemas.openxmlformats.org/officeDocument/2006/relationships/hyperlink" Target="consultantplus://offline/ref=110A6859818B71EBDC844009AB2698DA982BE961F182B6A549EEB426DC0F9E97A58A82D1CE38AB8B3A581BC49A4551F08544A97B33120185CD741EFDZDF" TargetMode = "External"/>
	<Relationship Id="rId58" Type="http://schemas.openxmlformats.org/officeDocument/2006/relationships/hyperlink" Target="consultantplus://offline/ref=110A6859818B71EBDC844009AB2698DA982BE961F182B6A549EEB426DC0F9E97A58A82D1CE38AB8B3A581BC69A4551F08544A97B33120185CD741EFDZDF" TargetMode = "External"/>
	<Relationship Id="rId59" Type="http://schemas.openxmlformats.org/officeDocument/2006/relationships/hyperlink" Target="consultantplus://offline/ref=110A6859818B71EBDC844009AB2698DA982BE961F781B7A64FE5E92CD4569295A285DDC6C971A78A3A581AC1901A54E5941CA57E290C079DD1761CDCF2Z4F" TargetMode = "External"/>
	<Relationship Id="rId60" Type="http://schemas.openxmlformats.org/officeDocument/2006/relationships/hyperlink" Target="consultantplus://offline/ref=110A6859818B71EBDC844009AB2698DA982BE961F182B6A549EEB426DC0F9E97A58A82D1CE38AB8B3A581BC79A4551F08544A97B33120185CD741EFDZDF" TargetMode = "External"/>
	<Relationship Id="rId61" Type="http://schemas.openxmlformats.org/officeDocument/2006/relationships/hyperlink" Target="consultantplus://offline/ref=110A6859818B71EBDC845E04BD4AC6D69821B364F586BBF614B1EF7B8B0694C0F0C5839F8B31B48B3C4618C493F1Z2F" TargetMode = "External"/>
	<Relationship Id="rId62" Type="http://schemas.openxmlformats.org/officeDocument/2006/relationships/hyperlink" Target="consultantplus://offline/ref=110A6859818B71EBDC844009AB2698DA982BE961F182B6A549EEB426DC0F9E97A58A82D1CE38AB8B3A581BC09A4551F08544A97B33120185CD741EFDZDF" TargetMode = "External"/>
	<Relationship Id="rId63" Type="http://schemas.openxmlformats.org/officeDocument/2006/relationships/hyperlink" Target="consultantplus://offline/ref=110A6859818B71EBDC844009AB2698DA982BE961F781B7A64FE5E92CD4569295A285DDC6C971A78A3A581AC1931A54E5941CA57E290C079DD1761CDCF2Z4F" TargetMode = "External"/>
	<Relationship Id="rId64" Type="http://schemas.openxmlformats.org/officeDocument/2006/relationships/hyperlink" Target="consultantplus://offline/ref=110A6859818B71EBDC844009AB2698DA982BE961F781B7A64FE5E92CD4569295A285DDC6C971A78A3A581AC1971A54E5941CA57E290C079DD1761CDCF2Z4F" TargetMode = "External"/>
	<Relationship Id="rId65" Type="http://schemas.openxmlformats.org/officeDocument/2006/relationships/hyperlink" Target="consultantplus://offline/ref=110A6859818B71EBDC844009AB2698DA982BE961F182B6A549EEB426DC0F9E97A58A82D1CE38AB8B3A581BC19A4551F08544A97B33120185CD741EFDZDF" TargetMode = "External"/>
	<Relationship Id="rId66" Type="http://schemas.openxmlformats.org/officeDocument/2006/relationships/hyperlink" Target="consultantplus://offline/ref=110A6859818B71EBDC844009AB2698DA982BE961F781B7A64FE5E92CD4569295A285DDC6C971A78A3A581AC1981A54E5941CA57E290C079DD1761CDCF2Z4F" TargetMode = "External"/>
	<Relationship Id="rId67" Type="http://schemas.openxmlformats.org/officeDocument/2006/relationships/hyperlink" Target="consultantplus://offline/ref=110A6859818B71EBDC844009AB2698DA982BE961F781B7A64FE5E92CD4569295A285DDC6C971A78A3A581AC2901A54E5941CA57E290C079DD1761CDCF2Z4F" TargetMode = "External"/>
	<Relationship Id="rId68" Type="http://schemas.openxmlformats.org/officeDocument/2006/relationships/hyperlink" Target="consultantplus://offline/ref=110A6859818B71EBDC844009AB2698DA982BE961F781B7A64FE5E92CD4569295A285DDC6C971A78A3A581AC2931A54E5941CA57E290C079DD1761CDCF2Z4F" TargetMode = "External"/>
	<Relationship Id="rId69" Type="http://schemas.openxmlformats.org/officeDocument/2006/relationships/hyperlink" Target="consultantplus://offline/ref=110A6859818B71EBDC845E04BD4AC6D69F24B16DFF88BBF614B1EF7B8B0694C0E2C5DB938A37AC8B39534E95D5440DB5D457A87933100799FCZCF" TargetMode = "External"/>
	<Relationship Id="rId70" Type="http://schemas.openxmlformats.org/officeDocument/2006/relationships/hyperlink" Target="consultantplus://offline/ref=110A6859818B71EBDC845E04BD4AC6D69F24B16DFF88BBF614B1EF7B8B0694C0E2C5DB938834A9806E095E919C1004AAD04FB67D2D10F0Z4F" TargetMode = "External"/>
	<Relationship Id="rId71" Type="http://schemas.openxmlformats.org/officeDocument/2006/relationships/hyperlink" Target="consultantplus://offline/ref=110A6859818B71EBDC845E04BD4AC6D69F24B16DFF88BBF614B1EF7B8B0694C0E2C5DB938834AE806E095E919C1004AAD04FB67D2D10F0Z4F" TargetMode = "External"/>
	<Relationship Id="rId72" Type="http://schemas.openxmlformats.org/officeDocument/2006/relationships/hyperlink" Target="consultantplus://offline/ref=110A6859818B71EBDC845E04BD4AC6D69F24B16DFF88BBF614B1EF7B8B0694C0E2C5DB908E36AA806E095E919C1004AAD04FB67D2D10F0Z4F" TargetMode = "External"/>
	<Relationship Id="rId73" Type="http://schemas.openxmlformats.org/officeDocument/2006/relationships/hyperlink" Target="consultantplus://offline/ref=110A6859818B71EBDC845E04BD4AC6D69F24B16DFF88BBF614B1EF7B8B0694C0E2C5DB938831A3806E095E919C1004AAD04FB67D2D10F0Z4F" TargetMode = "External"/>
	<Relationship Id="rId74" Type="http://schemas.openxmlformats.org/officeDocument/2006/relationships/hyperlink" Target="consultantplus://offline/ref=110A6859818B71EBDC845E04BD4AC6D69F24B16DFF88BBF614B1EF7B8B0694C0E2C5DB938830A2806E095E919C1004AAD04FB67D2D10F0Z4F" TargetMode = "External"/>
	<Relationship Id="rId75" Type="http://schemas.openxmlformats.org/officeDocument/2006/relationships/hyperlink" Target="consultantplus://offline/ref=110A6859818B71EBDC845E04BD4AC6D69F24B16DFF88BBF614B1EF7B8B0694C0E2C5DB938A37AC8A3B534E95D5440DB5D457A87933100799FCZCF" TargetMode = "External"/>
	<Relationship Id="rId76" Type="http://schemas.openxmlformats.org/officeDocument/2006/relationships/hyperlink" Target="consultantplus://offline/ref=110A6859818B71EBDC845E04BD4AC6D69F24B16DFF88BBF614B1EF7B8B0694C0E2C5DB958A36A1DF6B1C4FC990151EB4D657AA7F2FF1Z1F" TargetMode = "External"/>
	<Relationship Id="rId77" Type="http://schemas.openxmlformats.org/officeDocument/2006/relationships/hyperlink" Target="consultantplus://offline/ref=110A6859818B71EBDC845E04BD4AC6D69F24B16DFF88BBF614B1EF7B8B0694C0E2C5DB938A34A88C3A534E95D5440DB5D457A87933100799FCZCF" TargetMode = "External"/>
	<Relationship Id="rId78" Type="http://schemas.openxmlformats.org/officeDocument/2006/relationships/hyperlink" Target="consultantplus://offline/ref=110A6859818B71EBDC845E04BD4AC6D69F24B16DFF88BBF614B1EF7B8B0694C0E2C5DB938336AC806E095E919C1004AAD04FB67D2D10F0Z4F" TargetMode = "External"/>
	<Relationship Id="rId79" Type="http://schemas.openxmlformats.org/officeDocument/2006/relationships/hyperlink" Target="consultantplus://offline/ref=110A6859818B71EBDC845E04BD4AC6D69F24B16DFF88BBF614B1EF7B8B0694C0E2C5DB938331AA806E095E919C1004AAD04FB67D2D10F0Z4F" TargetMode = "External"/>
	<Relationship Id="rId80" Type="http://schemas.openxmlformats.org/officeDocument/2006/relationships/hyperlink" Target="consultantplus://offline/ref=110A6859818B71EBDC845E04BD4AC6D69F24B16DFF88BBF614B1EF7B8B0694C0E2C5DB938A34AA8838534E95D5440DB5D457A87933100799FCZCF" TargetMode = "External"/>
	<Relationship Id="rId81" Type="http://schemas.openxmlformats.org/officeDocument/2006/relationships/hyperlink" Target="consultantplus://offline/ref=110A6859818B71EBDC845E04BD4AC6D69F24B16DFF88BBF614B1EF7B8B0694C0E2C5DB938D36AE806E095E919C1004AAD04FB67D2D10F0Z4F" TargetMode = "External"/>
	<Relationship Id="rId82" Type="http://schemas.openxmlformats.org/officeDocument/2006/relationships/hyperlink" Target="consultantplus://offline/ref=110A6859818B71EBDC845E04BD4AC6D69F24B16DFF88BBF614B1EF7B8B0694C0E2C5DB908830AF806E095E919C1004AAD04FB67D2D10F0Z4F" TargetMode = "External"/>
	<Relationship Id="rId83" Type="http://schemas.openxmlformats.org/officeDocument/2006/relationships/hyperlink" Target="consultantplus://offline/ref=110A6859818B71EBDC845E04BD4AC6D69F24B16DFF88BBF614B1EF7B8B0694C0E2C5DB908F36AF806E095E919C1004AAD04FB67D2D10F0Z4F" TargetMode = "External"/>
	<Relationship Id="rId84" Type="http://schemas.openxmlformats.org/officeDocument/2006/relationships/hyperlink" Target="consultantplus://offline/ref=110A6859818B71EBDC845E04BD4AC6D69F24B16DFF88BBF614B1EF7B8B0694C0E2C5DB938A3DAD806E095E919C1004AAD04FB67D2D10F0Z4F" TargetMode = "External"/>
	<Relationship Id="rId85" Type="http://schemas.openxmlformats.org/officeDocument/2006/relationships/hyperlink" Target="consultantplus://offline/ref=110A6859818B71EBDC845E04BD4AC6D69F24B16DFF88BBF614B1EF7B8B0694C0E2C5DB93883CAC806E095E919C1004AAD04FB67D2D10F0Z4F" TargetMode = "External"/>
	<Relationship Id="rId86" Type="http://schemas.openxmlformats.org/officeDocument/2006/relationships/hyperlink" Target="consultantplus://offline/ref=110A6859818B71EBDC845E04BD4AC6D69F24B16DFF88BBF614B1EF7B8B0694C0E2C5DB938A34AA823C534E95D5440DB5D457A87933100799FCZCF" TargetMode = "External"/>
	<Relationship Id="rId87" Type="http://schemas.openxmlformats.org/officeDocument/2006/relationships/hyperlink" Target="consultantplus://offline/ref=110A6859818B71EBDC845E04BD4AC6D69F24B16DFF88BBF614B1EF7B8B0694C0E2C5DB938237A2806E095E919C1004AAD04FB67D2D10F0Z4F" TargetMode = "External"/>
	<Relationship Id="rId88" Type="http://schemas.openxmlformats.org/officeDocument/2006/relationships/hyperlink" Target="consultantplus://offline/ref=110A6859818B71EBDC845E04BD4AC6D69F24B16DFF88BBF614B1EF7B8B0694C0E2C5DB938D30AF806E095E919C1004AAD04FB67D2D10F0Z4F" TargetMode = "External"/>
	<Relationship Id="rId89" Type="http://schemas.openxmlformats.org/officeDocument/2006/relationships/hyperlink" Target="consultantplus://offline/ref=110A6859818B71EBDC845E04BD4AC6D69F24B16DFF88BBF614B1EF7B8B0694C0E2C5DB938A34AB893D534E95D5440DB5D457A87933100799FCZCF" TargetMode = "External"/>
	<Relationship Id="rId90" Type="http://schemas.openxmlformats.org/officeDocument/2006/relationships/hyperlink" Target="consultantplus://offline/ref=110A6859818B71EBDC845E04BD4AC6D69F24B16DFF88BBF614B1EF7B8B0694C0E2C5DB938A34AB883F534E95D5440DB5D457A87933100799FCZCF" TargetMode = "External"/>
	<Relationship Id="rId91" Type="http://schemas.openxmlformats.org/officeDocument/2006/relationships/hyperlink" Target="consultantplus://offline/ref=110A6859818B71EBDC845E04BD4AC6D69F24B16DFF88BBF614B1EF7B8B0694C0E2C5DB938A34AB8E3E534E95D5440DB5D457A87933100799FCZCF" TargetMode = "External"/>
	<Relationship Id="rId92" Type="http://schemas.openxmlformats.org/officeDocument/2006/relationships/hyperlink" Target="consultantplus://offline/ref=110A6859818B71EBDC845E04BD4AC6D69F24B16DFF88BBF614B1EF7B8B0694C0E2C5DB938A35A1DF6B1C4FC990151EB4D657AA7F2FF1Z1F" TargetMode = "External"/>
	<Relationship Id="rId93" Type="http://schemas.openxmlformats.org/officeDocument/2006/relationships/hyperlink" Target="consultantplus://offline/ref=110A6859818B71EBDC845E04BD4AC6D69F24B16DFF88BBF614B1EF7B8B0694C0E2C5DB93893DAF806E095E919C1004AAD04FB67D2D10F0Z4F" TargetMode = "External"/>
	<Relationship Id="rId94" Type="http://schemas.openxmlformats.org/officeDocument/2006/relationships/hyperlink" Target="consultantplus://offline/ref=110A6859818B71EBDC845E04BD4AC6D69F24B16DFF88BBF614B1EF7B8B0694C0E2C5DB908936AB806E095E919C1004AAD04FB67D2D10F0Z4F" TargetMode = "External"/>
	<Relationship Id="rId95" Type="http://schemas.openxmlformats.org/officeDocument/2006/relationships/hyperlink" Target="consultantplus://offline/ref=110A6859818B71EBDC844009AB2698DA982BE961F783B1A54FE7E92CD4569295A285DDC6C971A78A3A581AC5931A54E5941CA57E290C079DD1761CDCF2Z4F" TargetMode = "External"/>
	<Relationship Id="rId96" Type="http://schemas.openxmlformats.org/officeDocument/2006/relationships/hyperlink" Target="consultantplus://offline/ref=110A6859818B71EBDC845E04BD4AC6D69F24B36BF186BBF614B1EF7B8B0694C0F0C5839F8B31B48B3C4618C493F1Z2F" TargetMode = "External"/>
	<Relationship Id="rId97" Type="http://schemas.openxmlformats.org/officeDocument/2006/relationships/hyperlink" Target="consultantplus://offline/ref=110A6859818B71EBDC844009AB2698DA982BE961F182B6A549EEB426DC0F9E97A58A82D1CE38AB8B3A581BCD9A4551F08544A97B33120185CD741EFDZDF" TargetMode = "External"/>
	<Relationship Id="rId98" Type="http://schemas.openxmlformats.org/officeDocument/2006/relationships/hyperlink" Target="consultantplus://offline/ref=110A6859818B71EBDC845E04BD4AC6D69F23BF68F088BBF614B1EF7B8B0694C0F0C5839F8B31B48B3C4618C493F1Z2F" TargetMode = "External"/>
	<Relationship Id="rId99" Type="http://schemas.openxmlformats.org/officeDocument/2006/relationships/hyperlink" Target="consultantplus://offline/ref=110A6859818B71EBDC844009AB2698DA982BE961FE83B2A441EEB426DC0F9E97A58A82D1CE38AB8B3A591AC29A4551F08544A97B33120185CD741EFDZDF" TargetMode = "External"/>
	<Relationship Id="rId100" Type="http://schemas.openxmlformats.org/officeDocument/2006/relationships/hyperlink" Target="consultantplus://offline/ref=110A6859818B71EBDC844009AB2698DA982BE961F182B6A549EEB426DC0F9E97A58A82D1CE38AB8B3A5818C59A4551F08544A97B33120185CD741EFDZDF" TargetMode = "External"/>
	<Relationship Id="rId101" Type="http://schemas.openxmlformats.org/officeDocument/2006/relationships/hyperlink" Target="consultantplus://offline/ref=110A6859818B71EBDC844009AB2698DA982BE961F781B7A64FE5E92CD4569295A285DDC6C971A78A3A581AC2971A54E5941CA57E290C079DD1761CDCF2Z4F" TargetMode = "External"/>
	<Relationship Id="rId102" Type="http://schemas.openxmlformats.org/officeDocument/2006/relationships/hyperlink" Target="consultantplus://offline/ref=110A6859818B71EBDC844009AB2698DA982BE961F781B7A64FE5E92CD4569295A285DDC6C971A78A3A581AC2961A54E5941CA57E290C079DD1761CDCF2Z4F" TargetMode = "External"/>
	<Relationship Id="rId103" Type="http://schemas.openxmlformats.org/officeDocument/2006/relationships/hyperlink" Target="consultantplus://offline/ref=110A6859818B71EBDC844009AB2698DA982BE961F781B7A64FE5E92CD4569295A285DDC6C971A78A3A581AC2981A54E5941CA57E290C079DD1761CDCF2Z4F" TargetMode = "External"/>
	<Relationship Id="rId104" Type="http://schemas.openxmlformats.org/officeDocument/2006/relationships/hyperlink" Target="consultantplus://offline/ref=110A6859818B71EBDC844009AB2698DA982BE961F782B1A640E1E92CD4569295A285DDC6C971A78A3A581BC4901A54E5941CA57E290C079DD1761CDCF2Z4F" TargetMode = "External"/>
	<Relationship Id="rId105" Type="http://schemas.openxmlformats.org/officeDocument/2006/relationships/hyperlink" Target="consultantplus://offline/ref=110A6859818B71EBDC844009AB2698DA982BE961F781B7A64FE5E92CD4569295A285DDC6C971A78A3A581AC3931A54E5941CA57E290C079DD1761CDCF2Z4F" TargetMode = "External"/>
	<Relationship Id="rId106" Type="http://schemas.openxmlformats.org/officeDocument/2006/relationships/hyperlink" Target="consultantplus://offline/ref=110A6859818B71EBDC844009AB2698DA982BE961F783B1A64FE2E92CD4569295A285DDC6DB71FF863B5C04C4970F02B4D2F4ZAF" TargetMode = "External"/>
	<Relationship Id="rId107" Type="http://schemas.openxmlformats.org/officeDocument/2006/relationships/hyperlink" Target="consultantplus://offline/ref=110A6859818B71EBDC844009AB2698DA982BE961F781B7A64FE5E92CD4569295A285DDC6C971A78A3A581AC3921A54E5941CA57E290C079DD1761CDCF2Z4F" TargetMode = "External"/>
	<Relationship Id="rId108" Type="http://schemas.openxmlformats.org/officeDocument/2006/relationships/hyperlink" Target="consultantplus://offline/ref=110A6859818B71EBDC844009AB2698DA982BE961F781B7A64FE5E92CD4569295A285DDC6C971A78A3A581AC3951A54E5941CA57E290C079DD1761CDCF2Z4F" TargetMode = "External"/>
	<Relationship Id="rId109" Type="http://schemas.openxmlformats.org/officeDocument/2006/relationships/hyperlink" Target="consultantplus://offline/ref=110A6859818B71EBDC844009AB2698DA982BE961F781B7A64FE5E92CD4569295A285DDC6C971A78A3A581AC3961A54E5941CA57E290C079DD1761CDCF2Z4F" TargetMode = "External"/>
	<Relationship Id="rId110" Type="http://schemas.openxmlformats.org/officeDocument/2006/relationships/hyperlink" Target="consultantplus://offline/ref=110A6859818B71EBDC844009AB2698DA982BE961F780B9A64AE4E92CD4569295A285DDC6C971A78A3A581AC4991A54E5941CA57E290C079DD1761CDCF2Z4F" TargetMode = "External"/>
	<Relationship Id="rId111" Type="http://schemas.openxmlformats.org/officeDocument/2006/relationships/hyperlink" Target="consultantplus://offline/ref=110A6859818B71EBDC844009AB2698DA982BE961F781B7A64FE5E92CD4569295A285DDC6C971A78A3A581AC3991A54E5941CA57E290C079DD1761CDCF2Z4F" TargetMode = "External"/>
	<Relationship Id="rId112" Type="http://schemas.openxmlformats.org/officeDocument/2006/relationships/hyperlink" Target="consultantplus://offline/ref=110A6859818B71EBDC844009AB2698DA982BE961F781B7A64FE5E92CD4569295A285DDC6C971A78A3A581ACC911A54E5941CA57E290C079DD1761CDCF2Z4F" TargetMode = "External"/>
	<Relationship Id="rId113" Type="http://schemas.openxmlformats.org/officeDocument/2006/relationships/hyperlink" Target="consultantplus://offline/ref=110A6859818B71EBDC844009AB2698DA982BE961F182B6A54BEEB426DC0F9E97A58A82D1CE38AB8B3A591AC39A4551F08544A97B33120185CD741EFDZDF" TargetMode = "External"/>
	<Relationship Id="rId114" Type="http://schemas.openxmlformats.org/officeDocument/2006/relationships/hyperlink" Target="consultantplus://offline/ref=110A6859818B71EBDC844009AB2698DA982BE961F781B7A64FE5E92CD4569295A285DDC6C971A78A3A581ACC931A54E5941CA57E290C079DD1761CDCF2Z4F" TargetMode = "External"/>
	<Relationship Id="rId115" Type="http://schemas.openxmlformats.org/officeDocument/2006/relationships/hyperlink" Target="consultantplus://offline/ref=110A6859818B71EBDC844009AB2698DA982BE961F182B6A54BEEB426DC0F9E97A58A82D1CE38AB8B3A591BC59A4551F08544A97B33120185CD741EFDZDF" TargetMode = "External"/>
	<Relationship Id="rId116" Type="http://schemas.openxmlformats.org/officeDocument/2006/relationships/hyperlink" Target="consultantplus://offline/ref=110A6859818B71EBDC844009AB2698DA982BE961F182B6A54BEEB426DC0F9E97A58A82D1CE38AB8B3A591BC79A4551F08544A97B33120185CD741EFDZDF" TargetMode = "External"/>
	<Relationship Id="rId117" Type="http://schemas.openxmlformats.org/officeDocument/2006/relationships/hyperlink" Target="consultantplus://offline/ref=110A6859818B71EBDC844009AB2698DA982BE961F782B7A340E4E92CD4569295A285DDC6C971A78A3A581ACD901A54E5941CA57E290C079DD1761CDCF2Z4F" TargetMode = "External"/>
	<Relationship Id="rId118" Type="http://schemas.openxmlformats.org/officeDocument/2006/relationships/hyperlink" Target="consultantplus://offline/ref=110A6859818B71EBDC844009AB2698DA982BE961F182B6A54BEEB426DC0F9E97A58A82D1CE38AB8B3A591BC19A4551F08544A97B33120185CD741EFDZDF" TargetMode = "External"/>
	<Relationship Id="rId119" Type="http://schemas.openxmlformats.org/officeDocument/2006/relationships/hyperlink" Target="consultantplus://offline/ref=110A6859818B71EBDC844009AB2698DA982BE961F182B6A54BEEB426DC0F9E97A58A82D1CE38AB8B3A591BCC9A4551F08544A97B33120185CD741EFDZDF" TargetMode = "External"/>
	<Relationship Id="rId120" Type="http://schemas.openxmlformats.org/officeDocument/2006/relationships/hyperlink" Target="consultantplus://offline/ref=110A6859818B71EBDC844009AB2698DA982BE961F781B7A64FE5E92CD4569295A285DDC6C971A78A3A581ACC921A54E5941CA57E290C079DD1761CDCF2Z4F" TargetMode = "External"/>
	<Relationship Id="rId121" Type="http://schemas.openxmlformats.org/officeDocument/2006/relationships/hyperlink" Target="consultantplus://offline/ref=110A6859818B71EBDC844009AB2698DA982BE961F182B6A549EEB426DC0F9E97A58A82D1CE38AB8B3A5818C69A4551F08544A97B33120185CD741EFDZDF" TargetMode = "External"/>
	<Relationship Id="rId122" Type="http://schemas.openxmlformats.org/officeDocument/2006/relationships/hyperlink" Target="consultantplus://offline/ref=110A6859818B71EBDC844009AB2698DA982BE961F389B3A249EEB426DC0F9E97A58A82D1CE38AB8B3A581EC79A4551F08544A97B33120185CD741EFDZDF" TargetMode = "External"/>
	<Relationship Id="rId123" Type="http://schemas.openxmlformats.org/officeDocument/2006/relationships/hyperlink" Target="consultantplus://offline/ref=110A6859818B71EBDC844009AB2698DA982BE961F781B7A64FE5E92CD4569295A285DDC6C971A78A3A581ACC971A54E5941CA57E290C079DD1761CDCF2Z4F" TargetMode = "External"/>
	<Relationship Id="rId124" Type="http://schemas.openxmlformats.org/officeDocument/2006/relationships/hyperlink" Target="consultantplus://offline/ref=110A6859818B71EBDC844009AB2698DA982BE961F182B6A54BEEB426DC0F9E97A58A82D1CE38AB8B3A591BCD9A4551F08544A97B33120185CD741EFDZDF" TargetMode = "External"/>
	<Relationship Id="rId125" Type="http://schemas.openxmlformats.org/officeDocument/2006/relationships/hyperlink" Target="consultantplus://offline/ref=110A6859818B71EBDC844009AB2698DA982BE961F781B7A64FE5E92CD4569295A285DDC6C971A78A3A581ACC991A54E5941CA57E290C079DD1761CDCF2Z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Архангельской области от 02.07.2013 N 699-41-ОЗ
(ред. от 02.05.2023)
"Об уполномоченном при Губернаторе Архангельской области по защите прав предпринимателей"
(принят Архангельским областным Собранием депутатов 26.06.2013)</dc:title>
  <dcterms:created xsi:type="dcterms:W3CDTF">2023-06-14T05:25:04Z</dcterms:created>
</cp:coreProperties>
</file>