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минсоцразвития Астраханской области от 09.08.2023 N 42</w:t>
              <w:br/>
              <w:t xml:space="preserve">(ред. от 09.10.2023)</w:t>
              <w:br/>
              <w:t xml:space="preserve">"Об общественном совете при министерстве социального развития и труда Астраханской области"</w:t>
              <w:br/>
              <w:t xml:space="preserve">(Зарегистрировано в министерстве социального развития и труда Астраханской области 9 августа 2023 г. N 109/23/42)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министерстве социального развития и труда Астраханской области 9 августа 2023 г. N 109/23/42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 И ТРУДА</w:t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августа 2023 г. N 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СОЦИАЛЬНОГО РАЗВИТИЯ И ТРУДА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минсоцразвития Астраханской области от 09.10.2023 N 52 &quot;О внесении изменений в постановление министерства социального развития и труда Астраханской области от 09.08.2023 N 42&quot; (Зарегистрировано в министерстве социального развития и труда Астраханской области 9 октября 2023 года N 109/23/52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минсоцразвития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09.10.2023 N 52)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министерство социального развития и труда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социального развития и труда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социального развития и труда Астраханской области и его </w:t>
      </w:r>
      <w:hyperlink w:history="0" w:anchor="P1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министерства социального развития и труда Астраханской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минсоцразвития Астраханской области от 09.10.2023 N 52 &quot;О внесении изменений в постановление министерства социального развития и труда Астраханской области от 09.08.2023 N 42&quot; (Зарегистрировано в министерстве социального развития и труда Астраханской области 9 октября 2023 года N 109/23/52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09.10.2023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23.07.2018 </w:t>
      </w:r>
      <w:hyperlink w:history="0" r:id="rId10" w:tooltip="Постановление минсоцразвития Астраханской области от 23.07.2018 N 63 (ред. от 25.05.2023) &quot;Об Общественном совете при министерстве социального развития и труда Астраханской области&quot; {КонсультантПлюс}">
        <w:r>
          <w:rPr>
            <w:sz w:val="20"/>
            <w:color w:val="0000ff"/>
          </w:rPr>
          <w:t xml:space="preserve">N 63</w:t>
        </w:r>
      </w:hyperlink>
      <w:r>
        <w:rPr>
          <w:sz w:val="20"/>
        </w:rPr>
        <w:t xml:space="preserve"> "Об общественном совете при министерстве социального развития и труда Астраханской области";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" w:tooltip="Постановление минсоцразвития Астраханской области от 09.10.2023 N 52 &quot;О внесении изменений в постановление министерства социального развития и труда Астраханской области от 09.08.2023 N 42&quot; (Зарегистрировано в министерстве социального развития и труда Астраханской области 9 октября 2023 года N 109/23/52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минсоцразвития Астраханской области от 09.10.2023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10.02.2020 </w:t>
      </w:r>
      <w:hyperlink w:history="0" r:id="rId12" w:tooltip="Постановление минсоцразвития Астраханской области от 10.02.2020 N 8 &quot;О внесении изменений в постановление министерства социального развития и труда Астраханской области от 23.07.2018 N 63&quot; ------------ Утратил силу или отменен {КонсультантПлюс}">
        <w:r>
          <w:rPr>
            <w:sz w:val="20"/>
            <w:color w:val="0000ff"/>
          </w:rPr>
          <w:t xml:space="preserve">N 8</w:t>
        </w:r>
      </w:hyperlink>
      <w:r>
        <w:rPr>
          <w:sz w:val="20"/>
        </w:rPr>
        <w:t xml:space="preserve"> "О внесении изменений в постановление министерства социального развития и труда Астраханской области от 23.07.2018 N 63";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24.03.2021 </w:t>
      </w:r>
      <w:hyperlink w:history="0" r:id="rId13" w:tooltip="Постановление минсоцразвития Астраханской области от 24.03.2021 N 14 &quot;О внесении изменений в постановление министерства социального развития и труда Астраханской области от 23.07.2018 N 63&quot; ------------ Утратил силу или отменен {КонсультантПлюс}">
        <w:r>
          <w:rPr>
            <w:sz w:val="20"/>
            <w:color w:val="0000ff"/>
          </w:rPr>
          <w:t xml:space="preserve">N 14</w:t>
        </w:r>
      </w:hyperlink>
      <w:r>
        <w:rPr>
          <w:sz w:val="20"/>
        </w:rPr>
        <w:t xml:space="preserve"> "О внесении изменений в постановление министерства социального развития и труда Астраханской области от 23.07.2018 N 63";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21.09.2022 </w:t>
      </w:r>
      <w:hyperlink w:history="0" r:id="rId14" w:tooltip="Постановление минсоцразвития Астраханской области от 21.09.2022 N 55 &quot;О внесении изменений в постановление министерства социального развития и труда Астраханской области от 23.07.2018 N 63&quot; ------------ Утратил силу или отменен {КонсультантПлюс}">
        <w:r>
          <w:rPr>
            <w:sz w:val="20"/>
            <w:color w:val="0000ff"/>
          </w:rPr>
          <w:t xml:space="preserve">N 55</w:t>
        </w:r>
      </w:hyperlink>
      <w:r>
        <w:rPr>
          <w:sz w:val="20"/>
        </w:rPr>
        <w:t xml:space="preserve"> "О внесении изменений в постановление министерства социального развития и труда Астраханской области от 23.07.2018 N 63";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25.05.2023 </w:t>
      </w:r>
      <w:hyperlink w:history="0" r:id="rId15" w:tooltip="Постановление минсоцразвития Астраханской области от 25.05.2023 N 24 &quot;О внесении изменений в постановление министерства социального развития и труда Астраханской области от 23.07.2018 N 63&quot; (Зарегистрировано в министерстве социального развития и труда Астраханской области 25.05.2023 N 109/23/24) ------------ Утратил силу или отменен {КонсультантПлюс}">
        <w:r>
          <w:rPr>
            <w:sz w:val="20"/>
            <w:color w:val="0000ff"/>
          </w:rPr>
          <w:t xml:space="preserve">N 24</w:t>
        </w:r>
      </w:hyperlink>
      <w:r>
        <w:rPr>
          <w:sz w:val="20"/>
        </w:rPr>
        <w:t xml:space="preserve"> "О внесении изменений в постановление министерства социального развития и труда Астраханской области от 23.07.2018 N 63".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организации социального обслуживания министерства социального развития и труда Астраханской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течение трех дней со дня подписания настоящего Постановления направить его копию в министерство государственного управления, информационных технологий и связи Астраханской области для официального опубликования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Направить в Управление Министерства юстиции Российской Федерации по Астраханской области копию настоящего Постановления - в семидневный срок после дня его первого официального опубликования, а также сведения об источниках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Направить копию настоящего Постановления в прокуратуру Астраханской области, Думу Астраханской области не позднее семи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Не позднее семи дней со дня подписания настоящего Постановления направить его копию поставщикам справочно-правовых систем ООО "Астрахань-Гарант-Сервис" и ООО "АИЦ "КонсультантПлюс" для включения в электронные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Отделу общественных связей, анализа и прогнозирования социального развития министерства социального развития и труда Астраханской области разместить текст настоящего Постановления на официальном сайте министерства социального развития и труда Астраханской области в информационно-телекоммуникационной сети "Интернет" </w:t>
      </w:r>
      <w:r>
        <w:rPr>
          <w:sz w:val="20"/>
        </w:rPr>
        <w:t xml:space="preserve">www.minsoctrud.astrobl.ru</w:t>
      </w:r>
      <w:r>
        <w:rPr>
          <w:sz w:val="20"/>
        </w:rPr>
        <w:t xml:space="preserve"> в десятидневный срок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социального развития и</w:t>
      </w:r>
    </w:p>
    <w:p>
      <w:pPr>
        <w:pStyle w:val="0"/>
        <w:jc w:val="right"/>
      </w:pPr>
      <w:r>
        <w:rPr>
          <w:sz w:val="20"/>
        </w:rPr>
        <w:t xml:space="preserve">труда Астраханской области</w:t>
      </w:r>
    </w:p>
    <w:p>
      <w:pPr>
        <w:pStyle w:val="0"/>
        <w:jc w:val="right"/>
      </w:pPr>
      <w:r>
        <w:rPr>
          <w:sz w:val="20"/>
        </w:rPr>
        <w:t xml:space="preserve">Д.М.ЗАПЛАВНОВ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 и труда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9 августа 2023 г. N 42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СОЦИАЛЬНОГО РАЗВИТИЯ И ТРУДА АСТРАХАНСКОЙ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социального развития и труда Астраханской области (далее - Положение) определяет компетенцию, порядок формирования и организацию деятельности общественного совета при министерстве социального развития и труда Астраханской области (далее - общественный совет,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Основной целью Общественного совета является оказание содействия в осуществлении общественного контроля за деятельностью министерства в решении задач, стоящих перед министерством, включая обсуждение проектов разрабатываемых общественно значимых нормативных правовых актов и ежегодных планов деятельности, а также иных вопросов,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взаимодействия министерства с гражданским обществом, общественными объединениями и организациями по вопросам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выдвижение и обсуждение общественно значимых инициатив и проектов, связанных с деятельностью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и подготовка заключений на проекты нормативных правовых актов в случаях, когда предусмотрено их предварительное обсуждение общественными советами при исполнительных органах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и проведение общественного мониторинга, общественной экспертизы, общественного обсуждения, иные формы общественного контроля в порядке, установленном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подготовку рекомендаций и предложений по совершенствованию деятельности министерства, подведомственных министерству государственных учреждений Астраханской области, оказывающих социальные услуги населению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членов общественного совета в работе аттестационной комиссии министерства, конкурсной комиссии для проведения конкурса на замещение вакантной должности государственной гражданской службы Астраханской области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министерству в обеспечении его взаимодействия с Общественной палатой Астраханской области, общественными объединениями (за исключением политических партий), иными некоммерческими организациями и гражданами Российской Федерации, в учете их мнения, предложений и рекомендаций при принятии министерством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участие в проведении оценки целесообразности реализации инвестиционных проектов с использованием средств бюджета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организацию и проведение семинаров, конференций, заседаний "круглых столов" и других мероприятий в рамках установленных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целях осуществления функций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инициирует проведение экспертизы общественных инициатив граждан Российской Федерации, общественных и иных организаций, органов государственной власти по вопросам, относящимся к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инициирует проведение общественных (публичных) слушаний по вопросам, относящимся к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и вырабатывает рекомендации по проектам общественно значимых нормативных правовых актов и иных документов, разрабатываемых министерством, требующим общественного обсуждения, в том числе в случаях проведения обязательного общественного обсуждения вопросов закупок товаров, работ, услуг для обеспечения государственных нужд, предусмотренных законодательством Российской Федерации и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подготавливает заключение о целесообразности реализации инвестиционных проектов с использованием средств бюджета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участие в порядке, установленном министерством, в работе аттестационных комиссий и конкурсных комиссий министерства по замещению вакантных должностей государственной гражданской службы, а также по решению министра социального развития и труда Астраханской области (далее - министр) в работе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со средствами массовой информации по освещению вопросов, обсуждаемых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рассмотрении ежегодных планов деятельности министерства, в том числе по исполнению указов Президента Российской Федерации, а также участвовать в подготовке публичного отчета об их исполнении;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проведении слушаний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взаимодействие со средствами массовой информации по освещению итоговых решений, принятых по вопросам, обсуждаемым на совещаниях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в качестве субъекта общественного контроля иные формы общественного контроля, предусмотренные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общественного совета формируется из председателя, заместителя председателя, секретаря 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Персональный состав общественного совета утверждается Постановлением министерства от 09.08.2023 N 42 "Об общественном совете при министерстве социального развития и труда Астраханской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общественного совета не могут входить лица, указанные в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Председатель, заместитель председателя и секретарь общественного совета выбираются на первом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план работы на год, повестку заседания и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по проектам документов и иным материалам, вынесенным на заседание общественного совета, и согласовывает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состав информации о деятельности общественного совета, подлежащей размещению на официальном сайте министерства в информационно-телекоммуникационной сети "Интернет" (далее - сеть "Интернет");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министерством по вопросам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меры по предотвращению и (или) урегулированию конфликта интересов у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Заместитель председателя общественного совета председательствует на заседаниях в отсутствие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месте и повестке очередного заседания,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документов и иные материалы по вопросам, вынесенным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ведет, оформляет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хранит документацию по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информацию о деятельности общественного совета, подлежащую размещению на официальном сайте министерства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 и материалами по вопросам, вынесенным на обсуждение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 на год,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заседания, которые проводятся не реже одного раза в год и считаются правомочными при присутствии на них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Внеочередные заседания проводятся по решению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Не позднее 5 рабочих дней до дня заседания общественного совета члены общественного совета представляют секретарю общественного совета документы и иные материалы по вопросам, вынесенным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Решения общественного совета принимаются открытым голосованием простым большинством голосов от числа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оформляются протоколами заседания общественного совета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решением, принятым на заседании общественного совета, член общественного совета вправе изложить особое мнение в письменном виде, которое приобщается к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Информация о деятельности общественного совета размещается на официальном сайте министерства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Организационно-техническое обеспечение деятельности общественного совета осуществляет управление организации социального обслуживания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 и труда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9 августа 2023 г. N 42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СОЦИАЛЬНОГО</w:t>
      </w:r>
    </w:p>
    <w:p>
      <w:pPr>
        <w:pStyle w:val="2"/>
        <w:jc w:val="center"/>
      </w:pPr>
      <w:r>
        <w:rPr>
          <w:sz w:val="20"/>
        </w:rPr>
        <w:t xml:space="preserve">РАЗВИТИЯ И ТРУДА АСТРАХАНСКОЙ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180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Афанасьева Е.В.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Астраханского регионального отделения Общероссийской общественно-государственной организации "Союз женщин России"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Березин С.К.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заслуженный врач Российской Федерации, ветеран социальной отрасли, почетный гражданин города Астрахани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Борисова Т.Н.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Буданова Т.А.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Черноярского филиала "Союз женщин России"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Вовчок В.В.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отдела по церковной благотворительности и социальному служению Астраханской епархии Русской Православной Церкви, иерей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Голосеева Е.П.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Регионального Отделения Общероссийской общественной организации "Союз пенсионеров России" по Астраханской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Гулина Н.М.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Совета Астраханской региональной общественной организации по оказанию помощи детям-инвалидам и их семьям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Джантасов Р.И.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религиозной организации "Региональное духовное управление мусульман Астраханской области", муфтий Астраханской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Климов В.Ф.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заместитель председателя Президиума Региональной общественной организации по защите прав и законных интересов ветеранов труда и пенсионеров Астраханской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Орлов Н.В.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Астраханской региональной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Романов А.Я.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Астраханской областной общественной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Старков П.И.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руководитель Астраханской региональной общественной организации инвалидов Союз "Чернобыль"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Хорьков А.Л.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подполковник радиационной, химической и биологической защиты в отставке, председатель реабилитационной комиссии, член Совета Астраханского регионального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Червоткина О.В.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Астраханского областного общественного фонда инвалидов с эндокринными заболеваниями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Юмангулов Ф.Г.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первый заместитель председателя Астраханского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минсоцразвития Астраханской области от 09.08.2023 N 42</w:t>
            <w:br/>
            <w:t>(ред. от 09.10.2023)</w:t>
            <w:br/>
            <w:t>"Об общественном совете при 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AAA3F97FA90EB5099CB6EA893ECD6335E0CE9606546ADD63330EA6534DE0D3572D41F4543E8E577632C4F5EC7C3B038674794551CAD72A2A182BE8j2TDK" TargetMode = "External"/>
	<Relationship Id="rId8" Type="http://schemas.openxmlformats.org/officeDocument/2006/relationships/hyperlink" Target="consultantplus://offline/ref=2FAAA3F97FA90EB5099CA8E79F52906C34EA94930453658E3F6208F10C1DE686056D1FAD177F9D57772CC6F5E9j7T4K" TargetMode = "External"/>
	<Relationship Id="rId9" Type="http://schemas.openxmlformats.org/officeDocument/2006/relationships/hyperlink" Target="consultantplus://offline/ref=2FAAA3F97FA90EB5099CB6EA893ECD6335E0CE9606546ADD63330EA6534DE0D3572D41F4543E8E577632C4F5E27C3B038674794551CAD72A2A182BE8j2TDK" TargetMode = "External"/>
	<Relationship Id="rId10" Type="http://schemas.openxmlformats.org/officeDocument/2006/relationships/hyperlink" Target="consultantplus://offline/ref=2FAAA3F97FA90EB5099CB6EA893ECD6335E0CE9606546CDF67330EA6534DE0D3572D41F4463ED65B7637DAF4EA696D52C0j2T2K" TargetMode = "External"/>
	<Relationship Id="rId11" Type="http://schemas.openxmlformats.org/officeDocument/2006/relationships/hyperlink" Target="consultantplus://offline/ref=2FAAA3F97FA90EB5099CB6EA893ECD6335E0CE9606546ADD63330EA6534DE0D3572D41F4543E8E577632C4F4EB7C3B038674794551CAD72A2A182BE8j2TDK" TargetMode = "External"/>
	<Relationship Id="rId12" Type="http://schemas.openxmlformats.org/officeDocument/2006/relationships/hyperlink" Target="consultantplus://offline/ref=2FAAA3F97FA90EB5099CB6EA893ECD6335E0CE960F5D6ADF603D53AC5B14ECD150221EF1532F8E56732CC5F4F5756F50jCT1K" TargetMode = "External"/>
	<Relationship Id="rId13" Type="http://schemas.openxmlformats.org/officeDocument/2006/relationships/hyperlink" Target="consultantplus://offline/ref=2FAAA3F97FA90EB5099CB6EA893ECD6335E0CE960E5368DE6B3D53AC5B14ECD150221EF1532F8E56732CC5F4F5756F50jCT1K" TargetMode = "External"/>
	<Relationship Id="rId14" Type="http://schemas.openxmlformats.org/officeDocument/2006/relationships/hyperlink" Target="consultantplus://offline/ref=2FAAA3F97FA90EB5099CB6EA893ECD6335E0CE96065569DE64350EA6534DE0D3572D41F4463ED65B7637DAF4EA696D52C0j2T2K" TargetMode = "External"/>
	<Relationship Id="rId15" Type="http://schemas.openxmlformats.org/officeDocument/2006/relationships/hyperlink" Target="consultantplus://offline/ref=2FAAA3F97FA90EB5099CB6EA893ECD6335E0CE9606546CDF63350EA6534DE0D3572D41F4463ED65B7637DAF4EA696D52C0j2T2K" TargetMode = "External"/>
	<Relationship Id="rId16" Type="http://schemas.openxmlformats.org/officeDocument/2006/relationships/hyperlink" Target="consultantplus://offline/ref=2FAAA3F97FA90EB5099CA8E79F52906C34EA94930453658E3F6208F10C1DE686056D1FAD177F9D57772CC6F5E9j7T4K" TargetMode = "External"/>
	<Relationship Id="rId17" Type="http://schemas.openxmlformats.org/officeDocument/2006/relationships/hyperlink" Target="consultantplus://offline/ref=2FAAA3F97FA90EB5099CA8E79F52906C34EA94930453658E3F6208F10C1DE686056D1FAD177F9D57772CC6F5E9j7T4K" TargetMode = "External"/>
	<Relationship Id="rId18" Type="http://schemas.openxmlformats.org/officeDocument/2006/relationships/hyperlink" Target="consultantplus://offline/ref=2FAAA3F97FA90EB5099CA8E79F52906C34EA94930453658E3F6208F10C1DE686176D47A1177A8256743990A4AF226252C73F75444AD6D629j3T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минсоцразвития Астраханской области от 09.08.2023 N 42
(ред. от 09.10.2023)
"Об общественном совете при министерстве социального развития и труда Астраханской области"
(Зарегистрировано в министерстве социального развития и труда Астраханской области 9 августа 2023 г. N 109/23/42)</dc:title>
  <dcterms:created xsi:type="dcterms:W3CDTF">2023-11-05T10:19:35Z</dcterms:created>
</cp:coreProperties>
</file>