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Астраханской области от 19.06.2013 N 47</w:t>
              <w:br/>
              <w:t xml:space="preserve">(ред. от 02.09.2022)</w:t>
              <w:br/>
              <w:t xml:space="preserve">"О совете по жилищно-коммунальному хозяйству и об упразднении совета по энергосбережению и повышению энергоэффективности"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июня 2013 г. N 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ЖИЛИЩНО-КОММУНАЛЬНОМУ ХОЗЯЙСТВУ</w:t>
      </w:r>
    </w:p>
    <w:p>
      <w:pPr>
        <w:pStyle w:val="2"/>
        <w:jc w:val="center"/>
      </w:pPr>
      <w:r>
        <w:rPr>
          <w:sz w:val="20"/>
        </w:rPr>
        <w:t xml:space="preserve">И ОБ УПРАЗДНЕНИИ СОВЕТА ПО ЭНЕРГОСБЕРЕЖЕНИЮ И</w:t>
      </w:r>
    </w:p>
    <w:p>
      <w:pPr>
        <w:pStyle w:val="2"/>
        <w:jc w:val="center"/>
      </w:pPr>
      <w:r>
        <w:rPr>
          <w:sz w:val="20"/>
        </w:rPr>
        <w:t xml:space="preserve">ПОВЫШЕНИЮ ЭНЕРГОЭФФЕКТИВНОСТИ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14.04.2014 </w:t>
            </w:r>
            <w:hyperlink w:history="0" r:id="rId7" w:tooltip="Постановление Губернатора Астраханской области от 14.04.2014 N 28 &quot;О внесении изменения в постановление Губернатора Астраханской области от 19.06.2013 N 47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19.02.2015 </w:t>
            </w:r>
            <w:hyperlink w:history="0" r:id="rId8" w:tooltip="Постановление Губернатора Астраханской области от 19.02.2015 N 12 (ред. от 05.08.2015) &quot;О внесении изменений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05.08.2015 </w:t>
            </w:r>
            <w:hyperlink w:history="0" r:id="rId9" w:tooltip="Постановление Губернатора Астраханской области от 05.08.2015 N 65 &quot;О внесении изменений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01.06.2016 </w:t>
            </w:r>
            <w:hyperlink w:history="0" r:id="rId10" w:tooltip="Постановление Губернатора Астраханской области от 01.06.2016 N 38 &quot;О внесении изменений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12.05.2017 </w:t>
            </w:r>
            <w:hyperlink w:history="0" r:id="rId11" w:tooltip="Постановление Губернатора Астраханской области от 12.05.2017 N 42 &quot;О внесении изменений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, от 08.06.2018 </w:t>
            </w:r>
            <w:hyperlink w:history="0" r:id="rId12" w:tooltip="Постановление Губернатора Астраханской области от 08.06.2018 N 49 &quot;О внесении изменения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02.10.2018 </w:t>
            </w:r>
            <w:hyperlink w:history="0" r:id="rId13" w:tooltip="Постановление Губернатора Астраханской области от 02.10.2018 N 83 &quot;О внесении изменения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27.03.2019 </w:t>
            </w:r>
            <w:hyperlink w:history="0" r:id="rId14" w:tooltip="Постановление Губернатора Астраханской области от 27.03.2019 N 24 &quot;О внесении изменений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30.03.2020 </w:t>
            </w:r>
            <w:hyperlink w:history="0" r:id="rId15" w:tooltip="Постановление Губернатора Астраханской области от 30.03.2020 N 49 &quot;О внесении изменения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02.09.2022 </w:t>
            </w:r>
            <w:hyperlink w:history="0" r:id="rId16" w:tooltip="Постановление Губернатора Астраханской области от 02.09.2022 N 99 &quot;О внесении изменений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проведения единой государственной политики в сфере жилищно-коммунального хозяйства и в соответствии с </w:t>
      </w:r>
      <w:hyperlink w:history="0" r:id="rId17" w:tooltip="Постановление Губернатора Астраханской области от 23.05.2005 N 349 (ред. от 20.02.2017) &quot;О совещательных органах при Губернаторе Астрах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Астраханской области от 23.05.2005 N 349 "О совещательных органах при Губернаторе Астраханской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жилищно-коммунальному хозяйству.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жилищно-коммунальному хозяйству и его </w:t>
      </w:r>
      <w:hyperlink w:history="0" w:anchor="P12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Упразднить совет по энергосбережению и повышению энергетической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Постановления Губернатора Астраханской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28.03.2011 </w:t>
      </w:r>
      <w:hyperlink w:history="0" r:id="rId18" w:tooltip="Постановление Губернатора Астраханской области от 28.03.2011 N 107 (ред. от 29.05.2012) &quot;О совете по энергосбережению и повышению энергоэффективности&quot; ------------ Утратил силу или отменен {КонсультантПлюс}">
        <w:r>
          <w:rPr>
            <w:sz w:val="20"/>
            <w:color w:val="0000ff"/>
          </w:rPr>
          <w:t xml:space="preserve">N 107</w:t>
        </w:r>
      </w:hyperlink>
      <w:r>
        <w:rPr>
          <w:sz w:val="20"/>
        </w:rPr>
        <w:t xml:space="preserve"> "О совете по энергосбережению и повышению энергоэффективности";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29.05.2012 </w:t>
      </w:r>
      <w:hyperlink w:history="0" r:id="rId19" w:tooltip="Постановление Губернатора Астраханской области от 29.05.2012 N 206 &quot;О внесении изменений в постановление Губернатора Астраханской области от 28.03.2011 N 107&quot; ------------ Утратил силу или отменен {КонсультантПлюс}">
        <w:r>
          <w:rPr>
            <w:sz w:val="20"/>
            <w:color w:val="0000ff"/>
          </w:rPr>
          <w:t xml:space="preserve">N 206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28.03.2011 N 107".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Астраханской области</w:t>
      </w:r>
    </w:p>
    <w:p>
      <w:pPr>
        <w:pStyle w:val="0"/>
        <w:jc w:val="right"/>
      </w:pPr>
      <w:r>
        <w:rPr>
          <w:sz w:val="20"/>
        </w:rPr>
        <w:t xml:space="preserve">А.А.ЖИЛКИН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19 июня 2013 г. N 47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ЖИЛИЩНО-КОММУНАЛЬНОМУ ХОЗЯЙСТВУ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19.02.2015 </w:t>
            </w:r>
            <w:hyperlink w:history="0" r:id="rId20" w:tooltip="Постановление Губернатора Астраханской области от 19.02.2015 N 12 (ред. от 05.08.2015) &quot;О внесении изменений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05.08.2015 </w:t>
            </w:r>
            <w:hyperlink w:history="0" r:id="rId21" w:tooltip="Постановление Губернатора Астраханской области от 05.08.2015 N 65 &quot;О внесении изменений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01.06.2016 </w:t>
            </w:r>
            <w:hyperlink w:history="0" r:id="rId22" w:tooltip="Постановление Губернатора Астраханской области от 01.06.2016 N 38 &quot;О внесении изменений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12.05.2017 </w:t>
            </w:r>
            <w:hyperlink w:history="0" r:id="rId23" w:tooltip="Постановление Губернатора Астраханской области от 12.05.2017 N 42 &quot;О внесении изменений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, от 02.09.2022 </w:t>
            </w:r>
            <w:hyperlink w:history="0" r:id="rId24" w:tooltip="Постановление Губернатора Астраханской области от 02.09.2022 N 99 &quot;О внесении изменений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жилищно-коммунальному хозяйству (далее - совет) является постоянно действующим совещательно-консультативным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осуществляет свою деятельность в соответствии с законодательством Российской Федерации, Астраханской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предложений по основным направлениям государственной политики в области энергосбережения и повышения энергетической эффективности, реформирования жилищно-коммунального хозяйства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организациям жилищно-коммунального хозяйства Астраханской области в проведении реформы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предложений по повышению конкурентоспособности организаций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достижение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услуг для 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потребителей товаров и услуг естественных монополий с исполнительными органами Астраханской области и субъектами естественных монополий.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Астраханской области от 02.09.2022 N 99 &quot;О внесении изменений в постановление Губернатора Астраханской области от 19.06.2013 N 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02.09.2022 N 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реализации возложенных на него задач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вопросы, касающиеся решения проблем реформирования жилищно-коммунального хозяйства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анализирует и обобщает предложения организаций жилищно-коммунального хозяйства Астраханской области по мерам и мероприятиям, направленным на поддержку и развитие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предложения по формам и методам государственной поддержки организаций жилищно-коммунального хозяйства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проведение анализа последствий решений об установлении тарифов на товары и услуги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рассмотрение проектов стратегических документов Астраханской области, затрагивающих вопросы развития отраслей естественных монополий.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остановление Губернатора Астраханской области от 01.06.2016 N 38 &quot;О внесении изменений в постановление Губернатора Астраханской области от 19.06.2013 N 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</w:t>
      </w:r>
    </w:p>
    <w:p>
      <w:pPr>
        <w:pStyle w:val="0"/>
        <w:jc w:val="center"/>
      </w:pPr>
      <w:r>
        <w:rPr>
          <w:sz w:val="20"/>
        </w:rPr>
        <w:t xml:space="preserve">от 01.06.2016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на представительной основе в составе председателя совета, первого заместителя председателя совета, заместителей председателя совета,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Членами совета могут быть представители соответствующих исполнительных органов Астраханской области, а также не более двух представителей иных органов государственной власти, органов местного самоуправления муниципальных образований Астраханской области, Общественной палаты Астраханской области, организаций жилищно-коммунального хозяйства, общественных объединений и субъектов естественных монополий или аффилированные такими субъектами лица, уполномоченный по защите прав предпринимателей при Губернаторе Астраханской области, ученые, специалисты и общественные деятели, представители организаций, осуществляющих деятельность по управлению многоквартирными домами на территории Астраханской области, члены совета многоквартирного дома.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Астраханской области от 02.09.2022 N 99 &quot;О внесении изменений в постановление Губернатора Астраханской области от 19.06.2013 N 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02.09.2022 N 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совета должны иметь профессиональные знания, навыки и квалификации в сфере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совета осуществляют свою деятельность на общественных началах и принимают личное участие в заседаниях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согласовывает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дает поручения первому заместителю председателя совета и секретарю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Первый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место и время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основе предложений членов совета формирует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согласовывает с председателем совета повестку дня очередного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заседания совета при отсутствии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Заместитель председателя совета проводит заседания совета при отсутствии председателя совета, первого заместителя председателя совета.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28" w:tooltip="Постановление Губернатора Астраханской области от 02.09.2022 N 99 &quot;О внесении изменений в постановление Губернатора Астраханской области от 19.06.2013 N 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02.09.2022 N 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подготовку материалов к заседаниям совета, а также проектов соответствующих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совета о месте, времени проведения очередного заседания совета,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пятый - шестой утратили силу. - </w:t>
      </w:r>
      <w:hyperlink w:history="0" r:id="rId29" w:tooltip="Постановление Губернатора Астраханской области от 02.09.2022 N 99 &quot;О внесении изменений в постановление Губернатора Астраханской области от 19.06.2013 N 4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Астраханской области от 02.09.2022 N 99;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Члены совета представляют первому заместителю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вопроса и обоснование необходимости его рассмотрения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предложения по решению вопроса, вынесенного на очередное заседание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Утратил силу. - </w:t>
      </w:r>
      <w:hyperlink w:history="0" r:id="rId30" w:tooltip="Постановление Губернатора Астраханской области от 02.09.2022 N 99 &quot;О внесении изменений в постановление Губернатора Астраханской области от 19.06.2013 N 4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Астраханской области от 02.09.2022 N 99.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Заседания совета проводятся не реже двух раз в год. По решению председателя совета могут проводиться внеочередные заседания. Заседание считается правомочным, если на нем присутствует больше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Решения совета носят рекомендательный характер и оформляются протоколом, который подписывают председатель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Информация о деятельности совета подлежит размещению в открытом доступе на официальном сайте министерства строительства и жилищно-коммунального хозяйства Астраханской области (далее - министерство)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Астраханской области от 02.09.2022 N 99 &quot;О внесении изменений в постановление Губернатора Астраханской области от 19.06.2013 N 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02.09.2022 N 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Организационно-техническое обеспечение деятельности совета осуществляется министерством и службой по тарифам Астраханской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к заседаниям совета, а также проектов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информацию от председателя и секретаря совета по вопросам, отнесенным к ведению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плану работы совета, повестке дня его заседания и порядку обсуждения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свое мнение по обсуждаемому вопросу в письменном виде, если он не может участвовать в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замечания и предложения по повестке дня, порядку рассмотрения и существу обсуждаемых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проекты решений и поправок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выступать, задавать вопросы, давать справки;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особое мнение по рассматриваемому вопросу, прилагаемое к протоколу заседания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Упразднение совета осуществляется постановлением Губернатора Астраханской области в соответствии с законодательством Российской Федерации и Астраханской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19 июня 2013 г. N 47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ЖИЛИЩНО-КОММУНАЛЬНОМУ ХОЗЯЙСТВУ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остановление Губернатора Астраханской области от 02.09.2022 N 99 &quot;О внесении изменений в постановление Губернатора Астраханской области от 19.06.2013 N 4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02.09.2022 N 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40"/>
        <w:gridCol w:w="6123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Бабушкин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Астраханской области, председатель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Богомолов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Астраханской области, первый заместитель председателя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Афанасьев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Астраханской области, заместитель председателя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Бойправ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строительства и жилищно-коммунального хозяйства Астраханской области, заместитель председателя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Степанищева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службы по тарифам Астраханской области, заместитель председателя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 О.Ю.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отраслевого анализа и мониторинга в ЖКХ департамента жилищно-коммунального хозяйства министерства строительства и жилищно-коммунального хозяйства Астраханской области, секретарь совета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Алейников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генерального директора муниципального унитарного предприятия города Астрахани "Астрводоканал"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Анашкина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экономике и финансам филиала публичного акционерного общества "Россети Юг" - "Астраханьэнерго"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Градов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общества с ограниченной ответственностью "Астраханские тепловые сети"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Давыдова Н.Р.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Астраханской областной организации Общероссийского профсоюза работников жизнеобеспечения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Дмитриев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директора муниципального унитарного предприятия города Астрахани "Коммунэнерго"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специалист-эксперт отдела товарных рынков и естественных монополий Управления Федеральной антимонопольной службы по Астраханской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Кабацюра О.Е.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Астраханской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Клыканов А.Б.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Думы Астраханской области по инфраструктурному развитию и строительству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Лимонов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Городской Думы муниципального образования "Город Астрахань"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Мартынов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Думы Астраханской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Медведев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инженер муниципального унитарного предприятия города Астрахани "Астрводоканал"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Монин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"Архитектура, строительство и жилищно-коммунальное хозяйство" Общественной палаты муниципального образования "Город Астрахань"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Никитина Н.З.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регионального штаба регионального отделения Общероссийского общественного движения "Народный фронт "За Россию" в Астраханской области, координатор проекта "Центр мониторинга благоустройства городской среды"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Пархомин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Думы Астраханской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Подгайнов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генерального директора общества с ограниченной ответственностью "ЛУКОЙЛ-Астраханьэнерго"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Раров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некоммерческой организации "Фонд капитального ремонта многоквартирных домов Астраханской области"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Репин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строительству Городской Думы муниципального образования "Город Астрахань"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Серебренников С.Л.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по сбыту электрической энергии публичного акционерного общества "Астраханская энергосбытовая компания"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Харисов Р.Л.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"Газпром Межрегионгаз Астрахань"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Чернышова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исполкома регионального отделения Общероссийского общественного движения "Народный фронт "За Россию" в Астраханской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Шихалиев К.Ш.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по коммунальному хозяйству и благоустройству администрации муниципального образования "Город Астрахань"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Щепин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промышленности и природных ресурсов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Астраханской области от 19.06.2013 N 47</w:t>
            <w:br/>
            <w:t>(ред. от 02.09.2022)</w:t>
            <w:br/>
            <w:t>"О совете по жилищно-коммунальном...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7FCB11A4FF0FBDD9C4C00A7C2B332A55237EE0DC5029C3DE3B1C72694C0886DBD88050AB86B69DA8C4EC0BDCFFC011BED7EC7809838A951516CA0f74FI" TargetMode = "External"/>
	<Relationship Id="rId8" Type="http://schemas.openxmlformats.org/officeDocument/2006/relationships/hyperlink" Target="consultantplus://offline/ref=D7FCB11A4FF0FBDD9C4C00A7C2B332A55237EE0DC6059C3DECB1C72694C0886DBD88050AB86B69DA8C4EC0BDCFFC011BED7EC7809838A951516CA0f74FI" TargetMode = "External"/>
	<Relationship Id="rId9" Type="http://schemas.openxmlformats.org/officeDocument/2006/relationships/hyperlink" Target="consultantplus://offline/ref=D7FCB11A4FF0FBDD9C4C00A7C2B332A55237EE0DC6019438E9B1C72694C0886DBD88050AB86B69DA8C4EC0BDCFFC011BED7EC7809838A951516CA0f74FI" TargetMode = "External"/>
	<Relationship Id="rId10" Type="http://schemas.openxmlformats.org/officeDocument/2006/relationships/hyperlink" Target="consultantplus://offline/ref=D7FCB11A4FF0FBDD9C4C00A7C2B332A55237EE0DC6079B3EE2B1C72694C0886DBD88050AB86B69DA8C4EC0BDCFFC011BED7EC7809838A951516CA0f74FI" TargetMode = "External"/>
	<Relationship Id="rId11" Type="http://schemas.openxmlformats.org/officeDocument/2006/relationships/hyperlink" Target="consultantplus://offline/ref=D7FCB11A4FF0FBDD9C4C00A7C2B332A55237EE0DC7039D34EDB1C72694C0886DBD88050AB86B69DA8C4EC0BDCFFC011BED7EC7809838A951516CA0f74FI" TargetMode = "External"/>
	<Relationship Id="rId12" Type="http://schemas.openxmlformats.org/officeDocument/2006/relationships/hyperlink" Target="consultantplus://offline/ref=D7FCB11A4FF0FBDD9C4C00A7C2B332A55237EE0DC7069B3CEDB1C72694C0886DBD88050AB86B69DA8C4EC0BDCFFC011BED7EC7809838A951516CA0f74FI" TargetMode = "External"/>
	<Relationship Id="rId13" Type="http://schemas.openxmlformats.org/officeDocument/2006/relationships/hyperlink" Target="consultantplus://offline/ref=D7FCB11A4FF0FBDD9C4C00A7C2B332A55237EE0DC7069B39ECB1C72694C0886DBD88050AB86B69DA8C4EC0BDCFFC011BED7EC7809838A951516CA0f74FI" TargetMode = "External"/>
	<Relationship Id="rId14" Type="http://schemas.openxmlformats.org/officeDocument/2006/relationships/hyperlink" Target="consultantplus://offline/ref=D7FCB11A4FF0FBDD9C4C00A7C2B332A55237EE0DC8039E35EDB1C72694C0886DBD88050AB86B69DA8C4EC0BDCFFC011BED7EC7809838A951516CA0f74FI" TargetMode = "External"/>
	<Relationship Id="rId15" Type="http://schemas.openxmlformats.org/officeDocument/2006/relationships/hyperlink" Target="consultantplus://offline/ref=D7FCB11A4FF0FBDD9C4C00A7C2B332A55237EE0DC808993CE9B1C72694C0886DBD88050AB86B69DA8C4EC0BDCFFC011BED7EC7809838A951516CA0f74FI" TargetMode = "External"/>
	<Relationship Id="rId16" Type="http://schemas.openxmlformats.org/officeDocument/2006/relationships/hyperlink" Target="consultantplus://offline/ref=D7FCB11A4FF0FBDD9C4C00A7C2B332A55237EE0DC1019A3EE3B89A2C9C99846FBA875A1DBF2265DB8C4EC0B8C1A3040EFC26CA868027A94E4D6EA27FfA4CI" TargetMode = "External"/>
	<Relationship Id="rId17" Type="http://schemas.openxmlformats.org/officeDocument/2006/relationships/hyperlink" Target="consultantplus://offline/ref=D7FCB11A4FF0FBDD9C4C00A7C2B332A55237EE0DC7009D3CEDB1C72694C0886DBD88050AB86B69DA8C4EC1B1CFFC011BED7EC7809838A951516CA0f74FI" TargetMode = "External"/>
	<Relationship Id="rId18" Type="http://schemas.openxmlformats.org/officeDocument/2006/relationships/hyperlink" Target="consultantplus://offline/ref=D7FCB11A4FF0FBDD9C4C00A7C2B332A55237EE0DC4029C39ECB1C72694C0886DBD880518B83365DA8A50C1B9DAAA505DfB4AI" TargetMode = "External"/>
	<Relationship Id="rId19" Type="http://schemas.openxmlformats.org/officeDocument/2006/relationships/hyperlink" Target="consultantplus://offline/ref=D7FCB11A4FF0FBDD9C4C00A7C2B332A55237EE0DC4029D38EAB1C72694C0886DBD880518B83365DA8A50C1B9DAAA505DfB4AI" TargetMode = "External"/>
	<Relationship Id="rId20" Type="http://schemas.openxmlformats.org/officeDocument/2006/relationships/hyperlink" Target="consultantplus://offline/ref=D7FCB11A4FF0FBDD9C4C00A7C2B332A55237EE0DC6059C3DECB1C72694C0886DBD88050AB86B69DA8C4EC0BECFFC011BED7EC7809838A951516CA0f74FI" TargetMode = "External"/>
	<Relationship Id="rId21" Type="http://schemas.openxmlformats.org/officeDocument/2006/relationships/hyperlink" Target="consultantplus://offline/ref=D7FCB11A4FF0FBDD9C4C00A7C2B332A55237EE0DC6019438E9B1C72694C0886DBD88050AB86B69DA8C4EC0BECFFC011BED7EC7809838A951516CA0f74FI" TargetMode = "External"/>
	<Relationship Id="rId22" Type="http://schemas.openxmlformats.org/officeDocument/2006/relationships/hyperlink" Target="consultantplus://offline/ref=D7FCB11A4FF0FBDD9C4C00A7C2B332A55237EE0DC6079B3EE2B1C72694C0886DBD88050AB86B69DA8C4EC0BECFFC011BED7EC7809838A951516CA0f74FI" TargetMode = "External"/>
	<Relationship Id="rId23" Type="http://schemas.openxmlformats.org/officeDocument/2006/relationships/hyperlink" Target="consultantplus://offline/ref=D7FCB11A4FF0FBDD9C4C00A7C2B332A55237EE0DC7039D34EDB1C72694C0886DBD88050AB86B69DA8C4EC0BECFFC011BED7EC7809838A951516CA0f74FI" TargetMode = "External"/>
	<Relationship Id="rId24" Type="http://schemas.openxmlformats.org/officeDocument/2006/relationships/hyperlink" Target="consultantplus://offline/ref=D7FCB11A4FF0FBDD9C4C00A7C2B332A55237EE0DC1019A3EE3B89A2C9C99846FBA875A1DBF2265DB8C4EC0B8C2A3040EFC26CA868027A94E4D6EA27FfA4CI" TargetMode = "External"/>
	<Relationship Id="rId25" Type="http://schemas.openxmlformats.org/officeDocument/2006/relationships/hyperlink" Target="consultantplus://offline/ref=D7FCB11A4FF0FBDD9C4C00A7C2B332A55237EE0DC1019A3EE3B89A2C9C99846FBA875A1DBF2265DB8C4EC0B8C3A3040EFC26CA868027A94E4D6EA27FfA4CI" TargetMode = "External"/>
	<Relationship Id="rId26" Type="http://schemas.openxmlformats.org/officeDocument/2006/relationships/hyperlink" Target="consultantplus://offline/ref=D7FCB11A4FF0FBDD9C4C00A7C2B332A55237EE0DC6079B3EE2B1C72694C0886DBD88050AB86B69DA8C4EC0BECFFC011BED7EC7809838A951516CA0f74FI" TargetMode = "External"/>
	<Relationship Id="rId27" Type="http://schemas.openxmlformats.org/officeDocument/2006/relationships/hyperlink" Target="consultantplus://offline/ref=D7FCB11A4FF0FBDD9C4C00A7C2B332A55237EE0DC1019A3EE3B89A2C9C99846FBA875A1DBF2265DB8C4EC0B8C3A3040EFC26CA868027A94E4D6EA27FfA4CI" TargetMode = "External"/>
	<Relationship Id="rId28" Type="http://schemas.openxmlformats.org/officeDocument/2006/relationships/hyperlink" Target="consultantplus://offline/ref=D7FCB11A4FF0FBDD9C4C00A7C2B332A55237EE0DC1019A3EE3B89A2C9C99846FBA875A1DBF2265DB8C4EC0B9C4A3040EFC26CA868027A94E4D6EA27FfA4CI" TargetMode = "External"/>
	<Relationship Id="rId29" Type="http://schemas.openxmlformats.org/officeDocument/2006/relationships/hyperlink" Target="consultantplus://offline/ref=D7FCB11A4FF0FBDD9C4C00A7C2B332A55237EE0DC1019A3EE3B89A2C9C99846FBA875A1DBF2265DB8C4EC0B9C6A3040EFC26CA868027A94E4D6EA27FfA4CI" TargetMode = "External"/>
	<Relationship Id="rId30" Type="http://schemas.openxmlformats.org/officeDocument/2006/relationships/hyperlink" Target="consultantplus://offline/ref=D7FCB11A4FF0FBDD9C4C00A7C2B332A55237EE0DC1019A3EE3B89A2C9C99846FBA875A1DBF2265DB8C4EC0B9C7A3040EFC26CA868027A94E4D6EA27FfA4CI" TargetMode = "External"/>
	<Relationship Id="rId31" Type="http://schemas.openxmlformats.org/officeDocument/2006/relationships/hyperlink" Target="consultantplus://offline/ref=D7FCB11A4FF0FBDD9C4C00A7C2B332A55237EE0DC1019A3EE3B89A2C9C99846FBA875A1DBF2265DB8C4EC0B9C0A3040EFC26CA868027A94E4D6EA27FfA4CI" TargetMode = "External"/>
	<Relationship Id="rId32" Type="http://schemas.openxmlformats.org/officeDocument/2006/relationships/hyperlink" Target="consultantplus://offline/ref=D7FCB11A4FF0FBDD9C4C00A7C2B332A55237EE0DC1019A3EE3B89A2C9C99846FBA875A1DBF2265DB8C4EC0B9C1A3040EFC26CA868027A94E4D6EA27FfA4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Астраханской области от 19.06.2013 N 47
(ред. от 02.09.2022)
"О совете по жилищно-коммунальному хозяйству и об упразднении совета по энергосбережению и повышению энергоэффективности"</dc:title>
  <dcterms:created xsi:type="dcterms:W3CDTF">2022-11-06T08:56:31Z</dcterms:created>
</cp:coreProperties>
</file>