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24.10.2013 N 57/2013-ОЗ</w:t>
              <w:br/>
              <w:t xml:space="preserve">(ред. от 05.09.2023)</w:t>
              <w:br/>
              <w:t xml:space="preserve">"Об Общественной палате Астраханской области"</w:t>
              <w:br/>
              <w:t xml:space="preserve">(принят Думой Астраханской области 17.10.2013)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октября 2013 года</w:t>
            </w:r>
          </w:p>
        </w:tc>
        <w:tc>
          <w:tcPr>
            <w:tcW w:w="5103" w:type="dxa"/>
            <w:tcBorders>
              <w:top w:val="nil"/>
              <w:left w:val="nil"/>
              <w:bottom w:val="nil"/>
              <w:right w:val="nil"/>
            </w:tcBorders>
          </w:tcPr>
          <w:p>
            <w:pPr>
              <w:pStyle w:val="0"/>
              <w:jc w:val="right"/>
            </w:pPr>
            <w:r>
              <w:rPr>
                <w:sz w:val="20"/>
              </w:rPr>
              <w:t xml:space="preserve">N 57/2013-ОЗ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ОБ ОБЩЕСТВЕННОЙ ПАЛАТЕ АСТРАХАНСКОЙ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Думой Астраханской области</w:t>
      </w:r>
    </w:p>
    <w:p>
      <w:pPr>
        <w:pStyle w:val="0"/>
        <w:jc w:val="right"/>
      </w:pPr>
      <w:r>
        <w:rPr>
          <w:sz w:val="20"/>
        </w:rPr>
        <w:t xml:space="preserve">17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31.03.2014 </w:t>
            </w:r>
            <w:hyperlink w:history="0" r:id="rId7"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N 13/2014-ОЗ</w:t>
              </w:r>
            </w:hyperlink>
            <w:r>
              <w:rPr>
                <w:sz w:val="20"/>
                <w:color w:val="392c69"/>
              </w:rPr>
              <w:t xml:space="preserve">, от 31.01.2017 </w:t>
            </w:r>
            <w:hyperlink w:history="0" r:id="rId8"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color w:val="392c69"/>
              </w:rPr>
              <w:t xml:space="preserve">,</w:t>
            </w:r>
          </w:p>
          <w:p>
            <w:pPr>
              <w:pStyle w:val="0"/>
              <w:jc w:val="center"/>
            </w:pPr>
            <w:r>
              <w:rPr>
                <w:sz w:val="20"/>
                <w:color w:val="392c69"/>
              </w:rPr>
              <w:t xml:space="preserve">от 02.09.2020 </w:t>
            </w:r>
            <w:hyperlink w:history="0" r:id="rId9" w:tooltip="Закон Астраханской области от 02.09.2020 N 76/2020-ОЗ (ред. от 30.05.2022) &quot;О внесении изменений в статью 19 Закона Астраханской области &quot;О статусе депутата Думы Астраханской области&quot; и статью 3 Закона Астраханской области &quot;Об Общественной палате Астраханской области&quot; (принят Думой Астраханской области 27.08.2020) {КонсультантПлюс}">
              <w:r>
                <w:rPr>
                  <w:sz w:val="20"/>
                  <w:color w:val="0000ff"/>
                </w:rPr>
                <w:t xml:space="preserve">N 76/2020-ОЗ</w:t>
              </w:r>
            </w:hyperlink>
            <w:r>
              <w:rPr>
                <w:sz w:val="20"/>
                <w:color w:val="392c69"/>
              </w:rPr>
              <w:t xml:space="preserve">, от 26.11.2020 </w:t>
            </w:r>
            <w:hyperlink w:history="0" r:id="rId10" w:tooltip="Закон Астраханской области от 26.11.2020 N 100/2020-ОЗ &quot;О внесении изменения в статью 3 Закона Астраханской области &quot;Об Общественной палате Астраханской области&quot; (принят Думой Астраханской области 24.11.2020) {КонсультантПлюс}">
              <w:r>
                <w:rPr>
                  <w:sz w:val="20"/>
                  <w:color w:val="0000ff"/>
                </w:rPr>
                <w:t xml:space="preserve">N 100/2020-ОЗ</w:t>
              </w:r>
            </w:hyperlink>
            <w:r>
              <w:rPr>
                <w:sz w:val="20"/>
                <w:color w:val="392c69"/>
              </w:rPr>
              <w:t xml:space="preserve">,</w:t>
            </w:r>
          </w:p>
          <w:p>
            <w:pPr>
              <w:pStyle w:val="0"/>
              <w:jc w:val="center"/>
            </w:pPr>
            <w:r>
              <w:rPr>
                <w:sz w:val="20"/>
                <w:color w:val="392c69"/>
              </w:rPr>
              <w:t xml:space="preserve">от 05.09.2023 </w:t>
            </w:r>
            <w:hyperlink w:history="0" r:id="rId11"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N 69/2023-ОЗ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Астраханской области (далее - Общественная палата) обеспечивает взаимодействие граждан Российской Федерации, проживающих на территории Астраханской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Астраханской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Астраханской области и органами местного самоуправления, находящимися на территории Астраханской области (далее - органы местного самоуправления муниципальных образований Астраханской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Астраханской области, органов местного самоуправления муниципальных образований Астраханской области,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Астраханской области.</w:t>
      </w:r>
    </w:p>
    <w:p>
      <w:pPr>
        <w:pStyle w:val="0"/>
        <w:jc w:val="both"/>
      </w:pPr>
      <w:r>
        <w:rPr>
          <w:sz w:val="20"/>
        </w:rPr>
        <w:t xml:space="preserve">(часть 1 в ред. </w:t>
      </w:r>
      <w:hyperlink w:history="0" r:id="rId1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(в ред. Законов Астраханской области от 31.03.2014 </w:t>
      </w:r>
      <w:hyperlink w:history="0" r:id="rId13"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N 13/2014-ОЗ</w:t>
        </w:r>
      </w:hyperlink>
      <w:r>
        <w:rPr>
          <w:sz w:val="20"/>
        </w:rPr>
        <w:t xml:space="preserve">, от 31.01.2017 </w:t>
      </w:r>
      <w:hyperlink w:history="0" r:id="rId14"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w:t>
      </w:r>
    </w:p>
    <w:p>
      <w:pPr>
        <w:pStyle w:val="0"/>
        <w:spacing w:before="200" w:line-rule="auto"/>
        <w:ind w:firstLine="540"/>
        <w:jc w:val="both"/>
      </w:pPr>
      <w:r>
        <w:rPr>
          <w:sz w:val="20"/>
        </w:rPr>
        <w:t xml:space="preserve">3. Общественная палата не является юридическим лицом.</w:t>
      </w:r>
    </w:p>
    <w:p>
      <w:pPr>
        <w:pStyle w:val="0"/>
        <w:spacing w:before="200" w:line-rule="auto"/>
        <w:ind w:firstLine="540"/>
        <w:jc w:val="both"/>
      </w:pPr>
      <w:r>
        <w:rPr>
          <w:sz w:val="20"/>
        </w:rPr>
        <w:t xml:space="preserve">4. Местонахождение Общественной палаты - город Астрахань.</w:t>
      </w:r>
    </w:p>
    <w:p>
      <w:pPr>
        <w:pStyle w:val="0"/>
        <w:spacing w:before="200" w:line-rule="auto"/>
        <w:ind w:firstLine="540"/>
        <w:jc w:val="both"/>
      </w:pPr>
      <w:r>
        <w:rPr>
          <w:sz w:val="20"/>
        </w:rPr>
        <w:t xml:space="preserve">5. Общественная палата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 иных нормативных правовых актов Российской Федерации, </w:t>
      </w:r>
      <w:hyperlink w:history="0" r:id="rId17"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Устава</w:t>
        </w:r>
      </w:hyperlink>
      <w:r>
        <w:rPr>
          <w:sz w:val="20"/>
        </w:rPr>
        <w:t xml:space="preserve"> Астраханской области, законов Астраханской области и иных нормативных правовых актов Астраханской области.</w:t>
      </w:r>
    </w:p>
    <w:p>
      <w:pPr>
        <w:pStyle w:val="0"/>
        <w:jc w:val="both"/>
      </w:pPr>
      <w:r>
        <w:rPr>
          <w:sz w:val="20"/>
        </w:rPr>
        <w:t xml:space="preserve">(в ред. </w:t>
      </w:r>
      <w:hyperlink w:history="0" r:id="rId18"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bookmarkStart w:id="30" w:name="P30"/>
    <w:bookmarkEnd w:id="30"/>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Астраханской области и органов местного самоуправления муниципальных образований Астраханской области для решения наиболее важных вопросов экономического и социального развития Астраханской области, защиты прав и свобод граждан, развития демократических институтов путем:</w:t>
      </w:r>
    </w:p>
    <w:p>
      <w:pPr>
        <w:pStyle w:val="0"/>
        <w:jc w:val="both"/>
      </w:pPr>
      <w:r>
        <w:rPr>
          <w:sz w:val="20"/>
        </w:rPr>
        <w:t xml:space="preserve">(в ред. Законов Астраханской области от 31.03.2014 </w:t>
      </w:r>
      <w:hyperlink w:history="0" r:id="rId19"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N 13/2014-ОЗ</w:t>
        </w:r>
      </w:hyperlink>
      <w:r>
        <w:rPr>
          <w:sz w:val="20"/>
        </w:rPr>
        <w:t xml:space="preserve">, от 31.01.2017 </w:t>
      </w:r>
      <w:hyperlink w:history="0" r:id="rId20"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w:t>
      </w:r>
    </w:p>
    <w:p>
      <w:pPr>
        <w:pStyle w:val="0"/>
        <w:spacing w:before="200" w:line-rule="auto"/>
        <w:ind w:firstLine="540"/>
        <w:jc w:val="both"/>
      </w:pPr>
      <w:r>
        <w:rPr>
          <w:sz w:val="20"/>
        </w:rPr>
        <w:t xml:space="preserve">1) привлечения граждан и некоммерческих организаций;</w:t>
      </w:r>
    </w:p>
    <w:p>
      <w:pPr>
        <w:pStyle w:val="0"/>
        <w:jc w:val="both"/>
      </w:pPr>
      <w:r>
        <w:rPr>
          <w:sz w:val="20"/>
        </w:rPr>
        <w:t xml:space="preserve">(в ред. Законов Астраханской области от 31.03.2014 </w:t>
      </w:r>
      <w:hyperlink w:history="0" r:id="rId21"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N 13/2014-ОЗ</w:t>
        </w:r>
      </w:hyperlink>
      <w:r>
        <w:rPr>
          <w:sz w:val="20"/>
        </w:rPr>
        <w:t xml:space="preserve">, от 31.01.2017 </w:t>
      </w:r>
      <w:hyperlink w:history="0" r:id="rId2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jc w:val="both"/>
      </w:pPr>
      <w:r>
        <w:rPr>
          <w:sz w:val="20"/>
        </w:rPr>
        <w:t xml:space="preserve">(п. 2 в ред. </w:t>
      </w:r>
      <w:hyperlink w:history="0" r:id="rId23"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3) выработки рекомендаций органам государственной власти Астраханской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Астраханской области;</w:t>
      </w:r>
    </w:p>
    <w:p>
      <w:pPr>
        <w:pStyle w:val="0"/>
        <w:jc w:val="both"/>
      </w:pPr>
      <w:r>
        <w:rPr>
          <w:sz w:val="20"/>
        </w:rPr>
        <w:t xml:space="preserve">(п. 3 в ред. </w:t>
      </w:r>
      <w:hyperlink w:history="0" r:id="rId24"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Думе Астраханской области и исполнительных органах Астраханской области;</w:t>
      </w:r>
    </w:p>
    <w:p>
      <w:pPr>
        <w:pStyle w:val="0"/>
        <w:jc w:val="both"/>
      </w:pPr>
      <w:r>
        <w:rPr>
          <w:sz w:val="20"/>
        </w:rPr>
        <w:t xml:space="preserve">(в ред. Законов Астраханской области от 31.01.2017 </w:t>
      </w:r>
      <w:hyperlink w:history="0" r:id="rId25"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 от 05.09.2023 </w:t>
      </w:r>
      <w:hyperlink w:history="0" r:id="rId26"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N 69/2023-ОЗ</w:t>
        </w:r>
      </w:hyperlink>
      <w:r>
        <w:rPr>
          <w:sz w:val="20"/>
        </w:rPr>
        <w:t xml:space="preserve">)</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Думе Астраханской области и исполнительных органах Астраханской области, некоммерческим организациям, деятельность которых направлена на развитие гражданского общества в Астраханской области.</w:t>
      </w:r>
    </w:p>
    <w:p>
      <w:pPr>
        <w:pStyle w:val="0"/>
        <w:jc w:val="both"/>
      </w:pPr>
      <w:r>
        <w:rPr>
          <w:sz w:val="20"/>
        </w:rPr>
        <w:t xml:space="preserve">(в ред. Законов Астраханской области от 31.01.2017 </w:t>
      </w:r>
      <w:hyperlink w:history="0" r:id="rId27"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 от 05.09.2023 </w:t>
      </w:r>
      <w:hyperlink w:history="0" r:id="rId28"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N 69/2023-ОЗ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3. Статус члена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48" w:name="P48"/>
    <w:bookmarkEnd w:id="48"/>
    <w:p>
      <w:pPr>
        <w:pStyle w:val="0"/>
        <w:spacing w:before="200" w:line-rule="auto"/>
        <w:ind w:firstLine="540"/>
        <w:jc w:val="both"/>
      </w:pPr>
      <w:r>
        <w:rPr>
          <w:sz w:val="20"/>
        </w:rPr>
        <w:t xml:space="preserve">2. Членами Общественной палаты не могут быть лица, указанные в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jc w:val="both"/>
      </w:pPr>
      <w:r>
        <w:rPr>
          <w:sz w:val="20"/>
        </w:rPr>
        <w:t xml:space="preserve">(часть 2 в ред. </w:t>
      </w:r>
      <w:hyperlink w:history="0" r:id="rId30" w:tooltip="Закон Астраханской области от 26.11.2020 N 100/2020-ОЗ &quot;О внесении изменения в статью 3 Закона Астраханской области &quot;Об Общественной палате Астраханской области&quot; (принят Думой Астраханской области 24.11.2020) {КонсультантПлюс}">
        <w:r>
          <w:rPr>
            <w:sz w:val="20"/>
            <w:color w:val="0000ff"/>
          </w:rPr>
          <w:t xml:space="preserve">Закона</w:t>
        </w:r>
      </w:hyperlink>
      <w:r>
        <w:rPr>
          <w:sz w:val="20"/>
        </w:rPr>
        <w:t xml:space="preserve"> Астраханской области от 26.11.2020 N 100/2020-ОЗ)</w:t>
      </w:r>
    </w:p>
    <w:p>
      <w:pPr>
        <w:pStyle w:val="0"/>
        <w:spacing w:before="200" w:line-rule="auto"/>
        <w:ind w:firstLine="540"/>
        <w:jc w:val="both"/>
      </w:pPr>
      <w:r>
        <w:rPr>
          <w:sz w:val="20"/>
        </w:rPr>
        <w:t xml:space="preserve">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t xml:space="preserve">(часть 3 в ред. </w:t>
      </w:r>
      <w:hyperlink w:history="0" r:id="rId31"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4. Члены Общественной палаты осуществляют свою деятельность на общественных началах без выплаты вознаграждения.</w:t>
      </w:r>
    </w:p>
    <w:bookmarkStart w:id="53" w:name="P53"/>
    <w:bookmarkEnd w:id="53"/>
    <w:p>
      <w:pPr>
        <w:pStyle w:val="0"/>
        <w:spacing w:before="200" w:line-rule="auto"/>
        <w:ind w:firstLine="540"/>
        <w:jc w:val="both"/>
      </w:pPr>
      <w:r>
        <w:rPr>
          <w:sz w:val="20"/>
        </w:rPr>
        <w:t xml:space="preserve">5. Член Общественной палаты приостанавливает членство в политической партии на срок осуществления своих полномочий.</w:t>
      </w:r>
    </w:p>
    <w:p>
      <w:pPr>
        <w:pStyle w:val="0"/>
        <w:jc w:val="both"/>
      </w:pPr>
      <w:r>
        <w:rPr>
          <w:sz w:val="20"/>
        </w:rPr>
        <w:t xml:space="preserve">(часть 5 в ред. </w:t>
      </w:r>
      <w:hyperlink w:history="0" r:id="rId3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6.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jc w:val="both"/>
      </w:pPr>
      <w:r>
        <w:rPr>
          <w:sz w:val="20"/>
        </w:rPr>
        <w:t xml:space="preserve">(часть 6 в ред. </w:t>
      </w:r>
      <w:hyperlink w:history="0" r:id="rId33"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7.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(часть 7 в ред. </w:t>
      </w:r>
      <w:hyperlink w:history="0" r:id="rId34"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8. Отзыв члена Общественной палаты не допускается.</w:t>
      </w:r>
    </w:p>
    <w:p>
      <w:pPr>
        <w:pStyle w:val="0"/>
        <w:jc w:val="both"/>
      </w:pPr>
      <w:r>
        <w:rPr>
          <w:sz w:val="20"/>
        </w:rPr>
        <w:t xml:space="preserve">(часть 8 введена </w:t>
      </w:r>
      <w:hyperlink w:history="0" r:id="rId35"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Законом</w:t>
        </w:r>
      </w:hyperlink>
      <w:r>
        <w:rPr>
          <w:sz w:val="20"/>
        </w:rPr>
        <w:t xml:space="preserve"> Астраханской области от 31.01.2017 N 2/2017-ОЗ)</w:t>
      </w:r>
    </w:p>
    <w:p>
      <w:pPr>
        <w:pStyle w:val="0"/>
        <w:ind w:firstLine="540"/>
        <w:jc w:val="both"/>
      </w:pPr>
      <w:r>
        <w:rPr>
          <w:sz w:val="20"/>
        </w:rPr>
      </w:r>
    </w:p>
    <w:bookmarkStart w:id="62" w:name="P62"/>
    <w:bookmarkEnd w:id="62"/>
    <w:p>
      <w:pPr>
        <w:pStyle w:val="2"/>
        <w:outlineLvl w:val="0"/>
        <w:ind w:firstLine="540"/>
        <w:jc w:val="both"/>
      </w:pPr>
      <w:r>
        <w:rPr>
          <w:sz w:val="20"/>
        </w:rPr>
        <w:t xml:space="preserve">Статья 4. Состав, порядок и сроки формирования Общественной палаты</w:t>
      </w:r>
    </w:p>
    <w:p>
      <w:pPr>
        <w:pStyle w:val="0"/>
        <w:ind w:firstLine="540"/>
        <w:jc w:val="both"/>
      </w:pPr>
      <w:r>
        <w:rPr>
          <w:sz w:val="20"/>
        </w:rPr>
      </w:r>
    </w:p>
    <w:p>
      <w:pPr>
        <w:pStyle w:val="0"/>
        <w:ind w:left="540"/>
        <w:jc w:val="both"/>
      </w:pPr>
      <w:r>
        <w:rPr>
          <w:sz w:val="20"/>
        </w:rPr>
        <w:t xml:space="preserve">(в ред. </w:t>
      </w:r>
      <w:hyperlink w:history="0" r:id="rId36"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bookmarkStart w:id="66" w:name="P66"/>
    <w:bookmarkEnd w:id="66"/>
    <w:p>
      <w:pPr>
        <w:pStyle w:val="0"/>
        <w:ind w:firstLine="540"/>
        <w:jc w:val="both"/>
      </w:pPr>
      <w:r>
        <w:rPr>
          <w:sz w:val="20"/>
        </w:rPr>
        <w:t xml:space="preserve">1. Количественный состав Общественной палаты составляет 39 членов.</w:t>
      </w:r>
    </w:p>
    <w:p>
      <w:pPr>
        <w:pStyle w:val="0"/>
        <w:spacing w:before="200" w:line-rule="auto"/>
        <w:ind w:firstLine="540"/>
        <w:jc w:val="both"/>
      </w:pPr>
      <w:r>
        <w:rPr>
          <w:sz w:val="20"/>
        </w:rPr>
        <w:t xml:space="preserve">2. Формирование нового состава Общественной палаты осуществляется не ранее чем за 70 и не позднее чем за 20 дней до истечения срока полномочий членов Общественной палаты.</w:t>
      </w:r>
    </w:p>
    <w:p>
      <w:pPr>
        <w:pStyle w:val="0"/>
        <w:spacing w:before="200" w:line-rule="auto"/>
        <w:ind w:firstLine="540"/>
        <w:jc w:val="both"/>
      </w:pPr>
      <w:r>
        <w:rPr>
          <w:sz w:val="20"/>
        </w:rPr>
        <w:t xml:space="preserve">3.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Астраханской области.</w:t>
      </w:r>
    </w:p>
    <w:p>
      <w:pPr>
        <w:pStyle w:val="0"/>
        <w:spacing w:before="200" w:line-rule="auto"/>
        <w:ind w:firstLine="540"/>
        <w:jc w:val="both"/>
      </w:pPr>
      <w:r>
        <w:rPr>
          <w:sz w:val="20"/>
        </w:rPr>
        <w:t xml:space="preserve">7. Одна треть состава Общественной палаты утверждается Губернатором Астраханской области по представлению зарегистрированных на территории Астраханской области структурных подразделений общероссийских и межрегиональных общественных объединений в порядке, установленном Губернатором Астраханской области.</w:t>
      </w:r>
    </w:p>
    <w:p>
      <w:pPr>
        <w:pStyle w:val="0"/>
        <w:spacing w:before="200" w:line-rule="auto"/>
        <w:ind w:firstLine="540"/>
        <w:jc w:val="both"/>
      </w:pPr>
      <w:r>
        <w:rPr>
          <w:sz w:val="20"/>
        </w:rPr>
        <w:t xml:space="preserve">8. Одна треть состава Общественной палаты утверждается Думой Астраханской области по представлению зарегистрированных на территории Астраханской области некоммерческих организаций, в том числе региональных общественных объединений, в порядке, установленном Думой Астраханской области.</w:t>
      </w:r>
    </w:p>
    <w:bookmarkStart w:id="74" w:name="P74"/>
    <w:bookmarkEnd w:id="74"/>
    <w:p>
      <w:pPr>
        <w:pStyle w:val="0"/>
        <w:spacing w:before="200" w:line-rule="auto"/>
        <w:ind w:firstLine="540"/>
        <w:jc w:val="both"/>
      </w:pPr>
      <w:r>
        <w:rPr>
          <w:sz w:val="20"/>
        </w:rPr>
        <w:t xml:space="preserve">9. Члены Общественной палаты, утвержденные Губернатором Астраханской области, и члены Общественной палаты, утвержденные Думой Астраханской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Астраханской области.</w:t>
      </w:r>
    </w:p>
    <w:p>
      <w:pPr>
        <w:pStyle w:val="0"/>
        <w:spacing w:before="20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11. Не позднее чем за три месяца до истечения срока полномочий членов Общественной палаты Дума Астраханской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66" w:tooltip="1. Количественный состав Общественной палаты составляет 39 членов.">
        <w:r>
          <w:rPr>
            <w:sz w:val="20"/>
            <w:color w:val="0000ff"/>
          </w:rPr>
          <w:t xml:space="preserve">частями 1</w:t>
        </w:r>
      </w:hyperlink>
      <w:r>
        <w:rPr>
          <w:sz w:val="20"/>
        </w:rPr>
        <w:t xml:space="preserve"> - </w:t>
      </w:r>
      <w:hyperlink w:history="0" w:anchor="P74" w:tooltip="9. Члены Общественной палаты, утвержденные Губернатором Астраханской области, и члены Общественной палаты, утвержденные Думой Астрахан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Астраханской области.">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В случае досрочного прекращения полномочий члена Общественной палаты в соответствии с </w:t>
      </w:r>
      <w:hyperlink w:history="0" w:anchor="P87" w:tooltip="1. Полномочия члена Общественной палаты прекращаются в порядке, предусмотренном Регламентом Общественной палаты, в случае:">
        <w:r>
          <w:rPr>
            <w:sz w:val="20"/>
            <w:color w:val="0000ff"/>
          </w:rPr>
          <w:t xml:space="preserve">частью 1 статьи 6</w:t>
        </w:r>
      </w:hyperlink>
      <w:r>
        <w:rPr>
          <w:sz w:val="20"/>
        </w:rPr>
        <w:t xml:space="preserve"> настоящего Закона новый член Общественной палаты утверждается в ее состав в порядке, предусмотренном настоящей статьей, в течение 30 дней со дня указанного досрочного прекращения полномочий.</w:t>
      </w:r>
    </w:p>
    <w:p>
      <w:pPr>
        <w:pStyle w:val="0"/>
        <w:ind w:firstLine="540"/>
        <w:jc w:val="both"/>
      </w:pPr>
      <w:r>
        <w:rPr>
          <w:sz w:val="20"/>
        </w:rPr>
      </w:r>
    </w:p>
    <w:p>
      <w:pPr>
        <w:pStyle w:val="2"/>
        <w:outlineLvl w:val="0"/>
        <w:ind w:firstLine="540"/>
        <w:jc w:val="both"/>
      </w:pPr>
      <w:r>
        <w:rPr>
          <w:sz w:val="20"/>
        </w:rPr>
        <w:t xml:space="preserve">Статья 5.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Губернатором Астраханской области.</w:t>
      </w:r>
    </w:p>
    <w:p>
      <w:pPr>
        <w:pStyle w:val="0"/>
        <w:jc w:val="both"/>
      </w:pPr>
      <w:r>
        <w:rPr>
          <w:sz w:val="20"/>
        </w:rPr>
        <w:t xml:space="preserve">(в ред. </w:t>
      </w:r>
      <w:hyperlink w:history="0" r:id="rId38"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Закона</w:t>
        </w:r>
      </w:hyperlink>
      <w:r>
        <w:rPr>
          <w:sz w:val="20"/>
        </w:rPr>
        <w:t xml:space="preserve"> Астраханской области от 31.03.2014 N 13/2014-ОЗ)</w:t>
      </w:r>
    </w:p>
    <w:p>
      <w:pPr>
        <w:pStyle w:val="0"/>
        <w:ind w:firstLine="540"/>
        <w:jc w:val="both"/>
      </w:pPr>
      <w:r>
        <w:rPr>
          <w:sz w:val="20"/>
        </w:rPr>
      </w:r>
    </w:p>
    <w:p>
      <w:pPr>
        <w:pStyle w:val="2"/>
        <w:outlineLvl w:val="0"/>
        <w:ind w:firstLine="540"/>
        <w:jc w:val="both"/>
      </w:pPr>
      <w:r>
        <w:rPr>
          <w:sz w:val="20"/>
        </w:rPr>
        <w:t xml:space="preserve">Статья 6. Прекращение и приостановление полномочий члена Общественной палаты</w:t>
      </w:r>
    </w:p>
    <w:p>
      <w:pPr>
        <w:pStyle w:val="0"/>
        <w:ind w:firstLine="540"/>
        <w:jc w:val="both"/>
      </w:pPr>
      <w:r>
        <w:rPr>
          <w:sz w:val="20"/>
        </w:rPr>
      </w:r>
    </w:p>
    <w:bookmarkStart w:id="87" w:name="P87"/>
    <w:bookmarkEnd w:id="87"/>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jc w:val="both"/>
      </w:pPr>
      <w:r>
        <w:rPr>
          <w:sz w:val="20"/>
        </w:rPr>
        <w:t xml:space="preserve">(в ред. </w:t>
      </w:r>
      <w:hyperlink w:history="0" r:id="rId39"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pPr>
        <w:pStyle w:val="0"/>
        <w:jc w:val="both"/>
      </w:pPr>
      <w:r>
        <w:rPr>
          <w:sz w:val="20"/>
        </w:rPr>
        <w:t xml:space="preserve">(п. 4 в ред. </w:t>
      </w:r>
      <w:hyperlink w:history="0" r:id="rId40"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5)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jc w:val="both"/>
      </w:pPr>
      <w:r>
        <w:rPr>
          <w:sz w:val="20"/>
        </w:rPr>
        <w:t xml:space="preserve">(п. 5 в ред. </w:t>
      </w:r>
      <w:hyperlink w:history="0" r:id="rId41"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6) выявления обстоятельств, не совместимых в соответствии с </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w:t>
      </w:r>
      <w:hyperlink w:history="0" w:anchor="P48" w:tooltip="2. Членами Общественной палаты не могут быть лица, указанные в части 2 статьи 7 Федерального закона &quot;Об общих принципах организации и деятельности общественных палат субъектов Российской Федерации&quot;.">
        <w:r>
          <w:rPr>
            <w:sz w:val="20"/>
            <w:color w:val="0000ff"/>
          </w:rPr>
          <w:t xml:space="preserve">частью 2 статьи 3</w:t>
        </w:r>
      </w:hyperlink>
      <w:r>
        <w:rPr>
          <w:sz w:val="20"/>
        </w:rPr>
        <w:t xml:space="preserve"> настоящего Закона со статусом члена Общественной палаты;</w:t>
      </w:r>
    </w:p>
    <w:p>
      <w:pPr>
        <w:pStyle w:val="0"/>
        <w:jc w:val="both"/>
      </w:pPr>
      <w:r>
        <w:rPr>
          <w:sz w:val="20"/>
        </w:rPr>
        <w:t xml:space="preserve">(п. 6 в ред. </w:t>
      </w:r>
      <w:hyperlink w:history="0" r:id="rId43"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7)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w:t>
      </w:r>
      <w:hyperlink w:history="0" w:anchor="P53" w:tooltip="5.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5 статьи 3</w:t>
        </w:r>
      </w:hyperlink>
      <w:r>
        <w:rPr>
          <w:sz w:val="20"/>
        </w:rPr>
        <w:t xml:space="preserve"> настоящего Закона;</w:t>
      </w:r>
    </w:p>
    <w:p>
      <w:pPr>
        <w:pStyle w:val="0"/>
        <w:jc w:val="both"/>
      </w:pPr>
      <w:r>
        <w:rPr>
          <w:sz w:val="20"/>
        </w:rPr>
        <w:t xml:space="preserve">(п. 7 в ред. </w:t>
      </w:r>
      <w:hyperlink w:history="0" r:id="rId45"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8) утратил силу. - </w:t>
      </w:r>
      <w:hyperlink w:history="0" r:id="rId46"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w:t>
        </w:r>
      </w:hyperlink>
      <w:r>
        <w:rPr>
          <w:sz w:val="20"/>
        </w:rPr>
        <w:t xml:space="preserve"> Астраханской области от 31.01.2017 N 2/2017-ОЗ;</w:t>
      </w:r>
    </w:p>
    <w:p>
      <w:pPr>
        <w:pStyle w:val="0"/>
        <w:spacing w:before="200" w:line-rule="auto"/>
        <w:ind w:firstLine="540"/>
        <w:jc w:val="both"/>
      </w:pPr>
      <w:r>
        <w:rPr>
          <w:sz w:val="20"/>
        </w:rPr>
        <w:t xml:space="preserve">9) смерти члена Общественной палаты.</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субъекта Российской Федерации,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Законов Астраханской области от 31.01.2017 </w:t>
      </w:r>
      <w:hyperlink w:history="0" r:id="rId47"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 от 05.09.2023 </w:t>
      </w:r>
      <w:hyperlink w:history="0" r:id="rId48"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N 69/2023-ОЗ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7. Органы Общественной палаты</w:t>
      </w:r>
    </w:p>
    <w:p>
      <w:pPr>
        <w:pStyle w:val="0"/>
        <w:ind w:firstLine="540"/>
        <w:jc w:val="both"/>
      </w:pPr>
      <w:r>
        <w:rPr>
          <w:sz w:val="20"/>
        </w:rPr>
      </w:r>
    </w:p>
    <w:p>
      <w:pPr>
        <w:pStyle w:val="0"/>
        <w:ind w:left="540"/>
        <w:jc w:val="both"/>
      </w:pPr>
      <w:r>
        <w:rPr>
          <w:sz w:val="20"/>
        </w:rPr>
        <w:t xml:space="preserve">(в ред. </w:t>
      </w:r>
      <w:hyperlink w:history="0" r:id="rId49"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18" w:name="P118"/>
    <w:bookmarkEnd w:id="118"/>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0" w:name="P120"/>
    <w:bookmarkEnd w:id="120"/>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18"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20"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Астраханской области, органы местного самоуправления муниципальных образований Астраханской области,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Астраханской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Астраханской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Астраханской области и Регламентом Общественной палаты.</w:t>
      </w:r>
    </w:p>
    <w:p>
      <w:pPr>
        <w:pStyle w:val="0"/>
        <w:spacing w:before="200" w:line-rule="auto"/>
        <w:ind w:firstLine="540"/>
        <w:jc w:val="both"/>
      </w:pPr>
      <w:r>
        <w:rPr>
          <w:sz w:val="20"/>
        </w:rPr>
        <w:t xml:space="preserve">9. Общественной палатой формируются рабочие группы, в состав которых могут входить члены Общественной палаты, представители некоммерческих организаций, другие граждане.</w:t>
      </w:r>
    </w:p>
    <w:p>
      <w:pPr>
        <w:pStyle w:val="0"/>
        <w:ind w:firstLine="540"/>
        <w:jc w:val="both"/>
      </w:pPr>
      <w:r>
        <w:rPr>
          <w:sz w:val="20"/>
        </w:rPr>
      </w:r>
    </w:p>
    <w:p>
      <w:pPr>
        <w:pStyle w:val="2"/>
        <w:outlineLvl w:val="0"/>
        <w:ind w:firstLine="540"/>
        <w:jc w:val="both"/>
      </w:pPr>
      <w:r>
        <w:rPr>
          <w:sz w:val="20"/>
        </w:rPr>
        <w:t xml:space="preserve">Статья 7.1. Аппарат Общественной палаты</w:t>
      </w:r>
    </w:p>
    <w:p>
      <w:pPr>
        <w:pStyle w:val="0"/>
        <w:ind w:firstLine="540"/>
        <w:jc w:val="both"/>
      </w:pPr>
      <w:r>
        <w:rPr>
          <w:sz w:val="20"/>
        </w:rPr>
      </w:r>
    </w:p>
    <w:p>
      <w:pPr>
        <w:pStyle w:val="0"/>
        <w:ind w:left="540"/>
        <w:jc w:val="both"/>
      </w:pPr>
      <w:r>
        <w:rPr>
          <w:sz w:val="20"/>
        </w:rPr>
        <w:t xml:space="preserve">(введена </w:t>
      </w:r>
      <w:hyperlink w:history="0" r:id="rId50"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Законом</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Астраханской области, которое определяется Правительством Астраханской области.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Астраханской области по представлению Совета Общественной палаты.</w:t>
      </w:r>
    </w:p>
    <w:p>
      <w:pPr>
        <w:pStyle w:val="0"/>
        <w:spacing w:before="200" w:line-rule="auto"/>
        <w:ind w:firstLine="540"/>
        <w:jc w:val="both"/>
      </w:pPr>
      <w:r>
        <w:rPr>
          <w:sz w:val="20"/>
        </w:rPr>
        <w:t xml:space="preserve">4. В течение 10 календарных дней со дня прекращения с руководителем аппарата Общественной палаты трудового договора Совет Общественной палаты вносит в Правительство Астраханской области предложение по кандидатуре на указанную должность.</w:t>
      </w:r>
    </w:p>
    <w:p>
      <w:pPr>
        <w:pStyle w:val="0"/>
        <w:ind w:firstLine="540"/>
        <w:jc w:val="both"/>
      </w:pPr>
      <w:r>
        <w:rPr>
          <w:sz w:val="20"/>
        </w:rPr>
      </w:r>
    </w:p>
    <w:p>
      <w:pPr>
        <w:pStyle w:val="2"/>
        <w:outlineLvl w:val="0"/>
        <w:ind w:firstLine="540"/>
        <w:jc w:val="both"/>
      </w:pPr>
      <w:r>
        <w:rPr>
          <w:sz w:val="20"/>
        </w:rPr>
        <w:t xml:space="preserve">Статья 8. Регламент Общественной палаты</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которым устанавливаются:</w:t>
      </w:r>
    </w:p>
    <w:p>
      <w:pPr>
        <w:pStyle w:val="0"/>
        <w:jc w:val="both"/>
      </w:pPr>
      <w:r>
        <w:rPr>
          <w:sz w:val="20"/>
        </w:rPr>
        <w:t xml:space="preserve">(в ред. </w:t>
      </w:r>
      <w:hyperlink w:history="0" r:id="rId51"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jc w:val="both"/>
      </w:pPr>
      <w:r>
        <w:rPr>
          <w:sz w:val="20"/>
        </w:rPr>
        <w:t xml:space="preserve">(в ред. </w:t>
      </w:r>
      <w:hyperlink w:history="0" r:id="rId5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jc w:val="both"/>
      </w:pPr>
      <w:r>
        <w:rPr>
          <w:sz w:val="20"/>
        </w:rPr>
        <w:t xml:space="preserve">(в ред. </w:t>
      </w:r>
      <w:hyperlink w:history="0" r:id="rId53"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4) полномочия и порядок деятельности председателя и заместителя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5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настоящим Законом;</w:t>
      </w:r>
    </w:p>
    <w:p>
      <w:pPr>
        <w:pStyle w:val="0"/>
        <w:jc w:val="both"/>
      </w:pPr>
      <w:r>
        <w:rPr>
          <w:sz w:val="20"/>
        </w:rPr>
        <w:t xml:space="preserve">(в ред. </w:t>
      </w:r>
      <w:hyperlink w:history="0" r:id="rId55"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7) порядок деятельности аппарата Общественной палаты;</w:t>
      </w:r>
    </w:p>
    <w:p>
      <w:pPr>
        <w:pStyle w:val="0"/>
        <w:jc w:val="both"/>
      </w:pPr>
      <w:r>
        <w:rPr>
          <w:sz w:val="20"/>
        </w:rPr>
        <w:t xml:space="preserve">(п. 7 введен </w:t>
      </w:r>
      <w:hyperlink w:history="0" r:id="rId56"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Законом</w:t>
        </w:r>
      </w:hyperlink>
      <w:r>
        <w:rPr>
          <w:sz w:val="20"/>
        </w:rPr>
        <w:t xml:space="preserve"> Астраханской области от 31.01.2017 N 2/2017-ОЗ)</w:t>
      </w:r>
    </w:p>
    <w:p>
      <w:pPr>
        <w:pStyle w:val="0"/>
        <w:spacing w:before="200" w:line-rule="auto"/>
        <w:ind w:firstLine="540"/>
        <w:jc w:val="both"/>
      </w:pPr>
      <w:r>
        <w:rPr>
          <w:sz w:val="20"/>
        </w:rPr>
        <w:t xml:space="preserve">7) формы и порядок принятия решений Общественной палаты;</w:t>
      </w:r>
    </w:p>
    <w:p>
      <w:pPr>
        <w:pStyle w:val="0"/>
        <w:jc w:val="both"/>
      </w:pPr>
      <w:r>
        <w:rPr>
          <w:sz w:val="20"/>
        </w:rPr>
        <w:t xml:space="preserve">(в ред. </w:t>
      </w:r>
      <w:hyperlink w:history="0" r:id="rId57"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Законов Астраханской области от 31.03.2014 </w:t>
      </w:r>
      <w:hyperlink w:history="0" r:id="rId58"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N 13/2014-ОЗ</w:t>
        </w:r>
      </w:hyperlink>
      <w:r>
        <w:rPr>
          <w:sz w:val="20"/>
        </w:rPr>
        <w:t xml:space="preserve">, от 31.01.2017 </w:t>
      </w:r>
      <w:hyperlink w:history="0" r:id="rId59"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w:t>
      </w:r>
    </w:p>
    <w:p>
      <w:pPr>
        <w:pStyle w:val="0"/>
        <w:spacing w:before="200" w:line-rule="auto"/>
        <w:ind w:firstLine="540"/>
        <w:jc w:val="both"/>
      </w:pPr>
      <w:r>
        <w:rPr>
          <w:sz w:val="20"/>
        </w:rPr>
        <w:t xml:space="preserve">9) - 10) утратили силу. - </w:t>
      </w:r>
      <w:hyperlink w:history="0" r:id="rId60"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w:t>
        </w:r>
      </w:hyperlink>
      <w:r>
        <w:rPr>
          <w:sz w:val="20"/>
        </w:rPr>
        <w:t xml:space="preserve"> Астраханской области от 31.01.2017 N 2/2017-ОЗ;</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w:t>
      </w:r>
    </w:p>
    <w:p>
      <w:pPr>
        <w:pStyle w:val="0"/>
        <w:jc w:val="both"/>
      </w:pPr>
      <w:r>
        <w:rPr>
          <w:sz w:val="20"/>
        </w:rPr>
        <w:t xml:space="preserve">(в ред. </w:t>
      </w:r>
      <w:hyperlink w:history="0" r:id="rId61"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spacing w:before="200" w:line-rule="auto"/>
        <w:ind w:firstLine="540"/>
        <w:jc w:val="both"/>
      </w:pPr>
      <w:r>
        <w:rPr>
          <w:sz w:val="20"/>
        </w:rPr>
        <w:t xml:space="preserve">2.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2 введена </w:t>
      </w:r>
      <w:hyperlink w:history="0" r:id="rId6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Законом</w:t>
        </w:r>
      </w:hyperlink>
      <w:r>
        <w:rPr>
          <w:sz w:val="20"/>
        </w:rPr>
        <w:t xml:space="preserve"> Астраханской области от 31.01.2017 N 2/2017-ОЗ)</w:t>
      </w:r>
    </w:p>
    <w:p>
      <w:pPr>
        <w:pStyle w:val="0"/>
        <w:ind w:firstLine="540"/>
        <w:jc w:val="both"/>
      </w:pPr>
      <w:r>
        <w:rPr>
          <w:sz w:val="20"/>
        </w:rPr>
      </w:r>
    </w:p>
    <w:p>
      <w:pPr>
        <w:pStyle w:val="2"/>
        <w:outlineLvl w:val="0"/>
        <w:ind w:firstLine="540"/>
        <w:jc w:val="both"/>
      </w:pPr>
      <w:r>
        <w:rPr>
          <w:sz w:val="20"/>
        </w:rPr>
        <w:t xml:space="preserve">Статья 8.1. Кодекс этики членов Общественной палаты</w:t>
      </w:r>
    </w:p>
    <w:p>
      <w:pPr>
        <w:pStyle w:val="0"/>
        <w:ind w:firstLine="540"/>
        <w:jc w:val="both"/>
      </w:pPr>
      <w:r>
        <w:rPr>
          <w:sz w:val="20"/>
        </w:rPr>
      </w:r>
    </w:p>
    <w:p>
      <w:pPr>
        <w:pStyle w:val="0"/>
        <w:ind w:left="540"/>
        <w:jc w:val="both"/>
      </w:pPr>
      <w:r>
        <w:rPr>
          <w:sz w:val="20"/>
        </w:rPr>
        <w:t xml:space="preserve">(введена </w:t>
      </w:r>
      <w:hyperlink w:history="0" r:id="rId63"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Законом</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9. Организация деятельности Общественной палаты</w:t>
      </w:r>
    </w:p>
    <w:p>
      <w:pPr>
        <w:pStyle w:val="0"/>
        <w:ind w:firstLine="540"/>
        <w:jc w:val="both"/>
      </w:pPr>
      <w:r>
        <w:rPr>
          <w:sz w:val="20"/>
        </w:rPr>
      </w:r>
    </w:p>
    <w:p>
      <w:pPr>
        <w:pStyle w:val="0"/>
        <w:ind w:left="540"/>
        <w:jc w:val="both"/>
      </w:pPr>
      <w:r>
        <w:rPr>
          <w:sz w:val="20"/>
        </w:rPr>
        <w:t xml:space="preserve">(в ред. </w:t>
      </w:r>
      <w:hyperlink w:history="0" r:id="rId64"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Астраханской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Вопросы организации деятельности Общественной палаты в части, не урегулированной Федеральным </w:t>
      </w:r>
      <w:hyperlink w:history="0" r:id="rId6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определяются настоящим Законом, Регламентом Общественной палаты.</w:t>
      </w:r>
    </w:p>
    <w:p>
      <w:pPr>
        <w:pStyle w:val="0"/>
        <w:spacing w:before="200" w:line-rule="auto"/>
        <w:ind w:firstLine="540"/>
        <w:jc w:val="both"/>
      </w:pPr>
      <w:r>
        <w:rPr>
          <w:sz w:val="20"/>
        </w:rPr>
        <w:t xml:space="preserve">6. В целях реализации задач, возложенных на Общественную палату Федеральным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законом и иными нормативными правовыми актами Астраханской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Астраханской области, органов местного самоуправления муниципальных образований Астраханской области,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Астраханской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Астраханской области, органов местного самоуправления муниципальных образований Астраханской области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Думы Астраханской области, заседаниях Правительства Астраханской области, коллегий иных органов исполнительной власти Астраханской области, органов местного самоуправления муниципальных образований Астраханской области;</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Астраханской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7. Общественная палата имеет также иные права, установленные федеральными законами, законами Астраханской области.</w:t>
      </w:r>
    </w:p>
    <w:p>
      <w:pPr>
        <w:pStyle w:val="0"/>
        <w:ind w:firstLine="540"/>
        <w:jc w:val="both"/>
      </w:pPr>
      <w:r>
        <w:rPr>
          <w:sz w:val="20"/>
        </w:rPr>
      </w:r>
    </w:p>
    <w:p>
      <w:pPr>
        <w:pStyle w:val="2"/>
        <w:outlineLvl w:val="0"/>
        <w:ind w:firstLine="540"/>
        <w:jc w:val="both"/>
      </w:pPr>
      <w:r>
        <w:rPr>
          <w:sz w:val="20"/>
        </w:rPr>
        <w:t xml:space="preserve">Статья 10. Решения Общественной палаты</w:t>
      </w:r>
    </w:p>
    <w:p>
      <w:pPr>
        <w:pStyle w:val="0"/>
        <w:ind w:firstLine="540"/>
        <w:jc w:val="both"/>
      </w:pPr>
      <w:r>
        <w:rPr>
          <w:sz w:val="20"/>
        </w:rPr>
      </w:r>
    </w:p>
    <w:p>
      <w:pPr>
        <w:pStyle w:val="0"/>
        <w:ind w:firstLine="540"/>
        <w:jc w:val="both"/>
      </w:pPr>
      <w:r>
        <w:rPr>
          <w:sz w:val="20"/>
        </w:rPr>
        <w:t xml:space="preserve">1. Решения Общественной палаты, принимаемые в форме заключений, предложений и обращений (далее в настоящей статье - обращения), носят рекомендательный характер.</w:t>
      </w:r>
    </w:p>
    <w:p>
      <w:pPr>
        <w:pStyle w:val="0"/>
        <w:spacing w:before="200" w:line-rule="auto"/>
        <w:ind w:firstLine="540"/>
        <w:jc w:val="both"/>
      </w:pPr>
      <w:r>
        <w:rPr>
          <w:sz w:val="20"/>
        </w:rPr>
        <w:t xml:space="preserve">2. Органы государственной власти Астраханской области, органы местного самоуправления муниципальных образований Астраханской области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соответствующих обращений в течение тридцати дней со дня их регистрации. В исключительных случаях руководитель органа государственной власти Астраханской области, руководитель органа местного самоуправления муниципальных образований Астраханской области, должностное лицо вправе продлить срок рассмотрения указанного обращения не более чем на тридцать дней, уведомив об этом Общественную палату.</w:t>
      </w:r>
    </w:p>
    <w:p>
      <w:pPr>
        <w:pStyle w:val="0"/>
        <w:ind w:firstLine="540"/>
        <w:jc w:val="both"/>
      </w:pPr>
      <w:r>
        <w:rPr>
          <w:sz w:val="20"/>
        </w:rPr>
      </w:r>
    </w:p>
    <w:p>
      <w:pPr>
        <w:pStyle w:val="2"/>
        <w:outlineLvl w:val="0"/>
        <w:ind w:firstLine="540"/>
        <w:jc w:val="both"/>
      </w:pPr>
      <w:r>
        <w:rPr>
          <w:sz w:val="20"/>
        </w:rPr>
        <w:t xml:space="preserve">Статья 11. Общественная экспертиза</w:t>
      </w:r>
    </w:p>
    <w:p>
      <w:pPr>
        <w:pStyle w:val="0"/>
        <w:ind w:firstLine="540"/>
        <w:jc w:val="both"/>
      </w:pPr>
      <w:r>
        <w:rPr>
          <w:sz w:val="20"/>
        </w:rPr>
      </w:r>
    </w:p>
    <w:p>
      <w:pPr>
        <w:pStyle w:val="0"/>
        <w:ind w:left="540"/>
        <w:jc w:val="both"/>
      </w:pPr>
      <w:r>
        <w:rPr>
          <w:sz w:val="20"/>
        </w:rPr>
        <w:t xml:space="preserve">(в ред. </w:t>
      </w:r>
      <w:hyperlink w:history="0" r:id="rId68"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Для проведения общественной экспертизы, не являющейся обязательной в соответствии с федеральным законодательством,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органы государственной власти Астраханской области, в органы местного самоуправления муниципальных образований Астраханской области запрос о представлении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предлагать Общественной палате направить членов Общественной палаты для участия в работе комитетов и комиссий Думы Астраханской области при рассмотрении законопроектов, являющихся объектом экспертизы;</w:t>
      </w:r>
    </w:p>
    <w:p>
      <w:pPr>
        <w:pStyle w:val="0"/>
        <w:spacing w:before="200" w:line-rule="auto"/>
        <w:ind w:firstLine="540"/>
        <w:jc w:val="both"/>
      </w:pPr>
      <w:r>
        <w:rPr>
          <w:sz w:val="20"/>
        </w:rPr>
        <w:t xml:space="preserve">4) предлагать Общественной палате направить членов Общественной палаты на заседания Правительства Астраханской области,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5) предлагать Общественной палате направить членов Общественной палаты на заседания органов местного самоуправления муниципальных образований Астраханской области, на которых рассматриваются проекты нормативных правовых актов органов местного самоуправления муниципальных образований Астраханской области, являющиеся объектом экспертизы.</w:t>
      </w:r>
    </w:p>
    <w:p>
      <w:pPr>
        <w:pStyle w:val="0"/>
        <w:spacing w:before="200" w:line-rule="auto"/>
        <w:ind w:firstLine="540"/>
        <w:jc w:val="both"/>
      </w:pPr>
      <w:r>
        <w:rPr>
          <w:sz w:val="20"/>
        </w:rPr>
        <w:t xml:space="preserve">2.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3. Итоговый документ (заключение), подготовленный по результатам общественной экспертизы, должен содержать:</w:t>
      </w:r>
    </w:p>
    <w:p>
      <w:pPr>
        <w:pStyle w:val="0"/>
        <w:spacing w:before="200" w:line-rule="auto"/>
        <w:ind w:firstLine="540"/>
        <w:jc w:val="both"/>
      </w:pPr>
      <w:r>
        <w:rPr>
          <w:sz w:val="20"/>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4. Итоговый документ (заключение), подготовленный по результатам общественной экспертизы, направляется на рассмотрение в органы государственной власти Астраханской области, органы местного самоуправления муниципальных образований Астраханской области,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w:history="0" r:id="rId6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12. Обеспечение участия членов Общественной палаты в работе органов государственной власти Астраханской области и органов местного самоуправления муниципальных образований Астраханской области</w:t>
      </w:r>
    </w:p>
    <w:p>
      <w:pPr>
        <w:pStyle w:val="0"/>
        <w:ind w:firstLine="540"/>
        <w:jc w:val="both"/>
      </w:pPr>
      <w:r>
        <w:rPr>
          <w:sz w:val="20"/>
        </w:rPr>
      </w:r>
    </w:p>
    <w:p>
      <w:pPr>
        <w:pStyle w:val="0"/>
        <w:ind w:firstLine="540"/>
        <w:jc w:val="both"/>
      </w:pPr>
      <w:r>
        <w:rPr>
          <w:sz w:val="20"/>
        </w:rPr>
        <w:t xml:space="preserve">1. Дума Астраханской области обеспечивает присутствие на заседаниях Думы Астраханской области, ее комитетов и комиссий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Правительство Астраханской области, иные исполнительные органы Астраханской области и органы местного самоуправления муниципальных образований Астраханской области обеспечивают присутствие на своих заседаниях членов Общественной палаты, уполномоченных Советом Общественной палаты.</w:t>
      </w:r>
    </w:p>
    <w:p>
      <w:pPr>
        <w:pStyle w:val="0"/>
        <w:jc w:val="both"/>
      </w:pPr>
      <w:r>
        <w:rPr>
          <w:sz w:val="20"/>
        </w:rPr>
        <w:t xml:space="preserve">(в ред. </w:t>
      </w:r>
      <w:hyperlink w:history="0" r:id="rId70"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05.09.2023 N 69/2023-ОЗ)</w:t>
      </w:r>
    </w:p>
    <w:p>
      <w:pPr>
        <w:pStyle w:val="0"/>
        <w:spacing w:before="200" w:line-rule="auto"/>
        <w:ind w:firstLine="540"/>
        <w:jc w:val="both"/>
      </w:pPr>
      <w:r>
        <w:rPr>
          <w:sz w:val="20"/>
        </w:rPr>
        <w:t xml:space="preserve">3. Количество представителей Общественной палаты, принимающих участие в заседаниях Думы Астраханской области, ее комитетов и комиссий, в заседаниях Правительства Астраханской области, иных исполнительных органов Астраханской области, органов местного самоуправления муниципальных образований Астраханской области, не может превышать двух человек.</w:t>
      </w:r>
    </w:p>
    <w:p>
      <w:pPr>
        <w:pStyle w:val="0"/>
        <w:jc w:val="both"/>
      </w:pPr>
      <w:r>
        <w:rPr>
          <w:sz w:val="20"/>
        </w:rPr>
        <w:t xml:space="preserve">(в ред. </w:t>
      </w:r>
      <w:hyperlink w:history="0" r:id="rId71"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05.09.2023 N 69/2023-ОЗ)</w:t>
      </w:r>
    </w:p>
    <w:p>
      <w:pPr>
        <w:pStyle w:val="0"/>
        <w:ind w:firstLine="540"/>
        <w:jc w:val="both"/>
      </w:pPr>
      <w:r>
        <w:rPr>
          <w:sz w:val="20"/>
        </w:rPr>
      </w:r>
    </w:p>
    <w:p>
      <w:pPr>
        <w:pStyle w:val="2"/>
        <w:outlineLvl w:val="0"/>
        <w:ind w:firstLine="540"/>
        <w:jc w:val="both"/>
      </w:pPr>
      <w:r>
        <w:rPr>
          <w:sz w:val="20"/>
        </w:rPr>
        <w:t xml:space="preserve">Статья 13. Предоставление информации Общественной палате</w:t>
      </w:r>
    </w:p>
    <w:p>
      <w:pPr>
        <w:pStyle w:val="0"/>
        <w:ind w:firstLine="540"/>
        <w:jc w:val="both"/>
      </w:pPr>
      <w:r>
        <w:rPr>
          <w:sz w:val="20"/>
        </w:rPr>
      </w:r>
    </w:p>
    <w:p>
      <w:pPr>
        <w:pStyle w:val="0"/>
        <w:ind w:left="540"/>
        <w:jc w:val="both"/>
      </w:pPr>
      <w:r>
        <w:rPr>
          <w:sz w:val="20"/>
        </w:rPr>
        <w:t xml:space="preserve">(в ред. </w:t>
      </w:r>
      <w:hyperlink w:history="0" r:id="rId7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Астраханской области, органы местного самоуправления муниципальных образований Астраханской области,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Астраханской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0"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Органы государственной власти Астраханской области, органы местного самоуправления муниципальных образований Астраханской области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государственной власти Астраханской области, руководитель органа местного самоуправления муниципального образования Астраханской области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Территориальные органы федеральных органов исполнительной власти информируют Общественную палату о результатах рассмотрения запроса в порядке и сроки, установленные </w:t>
      </w:r>
      <w:hyperlink w:history="0" r:id="rId7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4.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13.1. Содействие членам Общественной палаты</w:t>
      </w:r>
    </w:p>
    <w:p>
      <w:pPr>
        <w:pStyle w:val="0"/>
        <w:ind w:firstLine="540"/>
        <w:jc w:val="both"/>
      </w:pPr>
      <w:r>
        <w:rPr>
          <w:sz w:val="20"/>
        </w:rPr>
      </w:r>
    </w:p>
    <w:p>
      <w:pPr>
        <w:pStyle w:val="0"/>
        <w:ind w:left="540"/>
        <w:jc w:val="both"/>
      </w:pPr>
      <w:r>
        <w:rPr>
          <w:sz w:val="20"/>
        </w:rPr>
        <w:t xml:space="preserve">(введена </w:t>
      </w:r>
      <w:hyperlink w:history="0" r:id="rId74"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Законом</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Органы государственной власти Астраханской области, органы местного самоуправления муниципальных образований Астраханской области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7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нормативными правовыми актами Астраханской области, Регламентом Общественной палаты.</w:t>
      </w:r>
    </w:p>
    <w:p>
      <w:pPr>
        <w:pStyle w:val="0"/>
        <w:ind w:firstLine="540"/>
        <w:jc w:val="both"/>
      </w:pPr>
      <w:r>
        <w:rPr>
          <w:sz w:val="20"/>
        </w:rPr>
      </w:r>
    </w:p>
    <w:p>
      <w:pPr>
        <w:pStyle w:val="2"/>
        <w:outlineLvl w:val="0"/>
        <w:ind w:firstLine="540"/>
        <w:jc w:val="both"/>
      </w:pPr>
      <w:r>
        <w:rPr>
          <w:sz w:val="20"/>
        </w:rPr>
        <w:t xml:space="preserve">Статья 14. Участие в работе Общественной палаты граждан и некоммерческих организаций, представители которых не вошли в ее состав</w:t>
      </w:r>
    </w:p>
    <w:p>
      <w:pPr>
        <w:pStyle w:val="0"/>
        <w:ind w:firstLine="540"/>
        <w:jc w:val="both"/>
      </w:pPr>
      <w:r>
        <w:rPr>
          <w:sz w:val="20"/>
        </w:rPr>
      </w:r>
    </w:p>
    <w:p>
      <w:pPr>
        <w:pStyle w:val="0"/>
        <w:ind w:left="540"/>
        <w:jc w:val="both"/>
      </w:pPr>
      <w:r>
        <w:rPr>
          <w:sz w:val="20"/>
        </w:rPr>
        <w:t xml:space="preserve">(в ред. </w:t>
      </w:r>
      <w:hyperlink w:history="0" r:id="rId76"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Общественная палата вправе привлекать к своей работе граждан, а также некоммерческие организации, представители которых не вошли в ее состав.</w:t>
      </w:r>
    </w:p>
    <w:p>
      <w:pPr>
        <w:pStyle w:val="0"/>
        <w:spacing w:before="200" w:line-rule="auto"/>
        <w:ind w:firstLine="540"/>
        <w:jc w:val="both"/>
      </w:pPr>
      <w:r>
        <w:rPr>
          <w:sz w:val="20"/>
        </w:rPr>
        <w:t xml:space="preserve">2.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 устанавливаются Регламентом Общественной палаты.</w:t>
      </w:r>
    </w:p>
    <w:p>
      <w:pPr>
        <w:pStyle w:val="0"/>
        <w:ind w:firstLine="540"/>
        <w:jc w:val="both"/>
      </w:pPr>
      <w:r>
        <w:rPr>
          <w:sz w:val="20"/>
        </w:rPr>
      </w:r>
    </w:p>
    <w:p>
      <w:pPr>
        <w:pStyle w:val="2"/>
        <w:outlineLvl w:val="0"/>
        <w:ind w:firstLine="540"/>
        <w:jc w:val="both"/>
      </w:pPr>
      <w:r>
        <w:rPr>
          <w:sz w:val="20"/>
        </w:rPr>
        <w:t xml:space="preserve">Статья 15. Поддержка Общественной палатой гражданских инициатив и информация о деятельности Общественной палаты</w:t>
      </w:r>
    </w:p>
    <w:p>
      <w:pPr>
        <w:pStyle w:val="0"/>
        <w:ind w:firstLine="540"/>
        <w:jc w:val="both"/>
      </w:pPr>
      <w:r>
        <w:rPr>
          <w:sz w:val="20"/>
        </w:rPr>
      </w:r>
    </w:p>
    <w:p>
      <w:pPr>
        <w:pStyle w:val="0"/>
        <w:ind w:firstLine="540"/>
        <w:jc w:val="both"/>
      </w:pPr>
      <w:r>
        <w:rPr>
          <w:sz w:val="20"/>
        </w:rPr>
        <w:t xml:space="preserve">1. Общественная палата осуществляет сбор и обработку информации об инициативах граждан, некоммерческих организаций.</w:t>
      </w:r>
    </w:p>
    <w:p>
      <w:pPr>
        <w:pStyle w:val="0"/>
        <w:jc w:val="both"/>
      </w:pPr>
      <w:r>
        <w:rPr>
          <w:sz w:val="20"/>
        </w:rPr>
        <w:t xml:space="preserve">(в ред. Законов Астраханской области от 31.03.2014 </w:t>
      </w:r>
      <w:hyperlink w:history="0" r:id="rId77"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N 13/2014-ОЗ</w:t>
        </w:r>
      </w:hyperlink>
      <w:r>
        <w:rPr>
          <w:sz w:val="20"/>
        </w:rPr>
        <w:t xml:space="preserve">, от 31.01.2017 </w:t>
      </w:r>
      <w:hyperlink w:history="0" r:id="rId78"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N 2/2017-ОЗ</w:t>
        </w:r>
      </w:hyperlink>
      <w:r>
        <w:rPr>
          <w:sz w:val="20"/>
        </w:rPr>
        <w:t xml:space="preserve">)</w:t>
      </w:r>
    </w:p>
    <w:p>
      <w:pPr>
        <w:pStyle w:val="0"/>
        <w:spacing w:before="200" w:line-rule="auto"/>
        <w:ind w:firstLine="540"/>
        <w:jc w:val="both"/>
      </w:pPr>
      <w:r>
        <w:rPr>
          <w:sz w:val="20"/>
        </w:rPr>
        <w:t xml:space="preserve">2. Утратила силу. - </w:t>
      </w:r>
      <w:hyperlink w:history="0" r:id="rId79"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w:t>
        </w:r>
      </w:hyperlink>
      <w:r>
        <w:rPr>
          <w:sz w:val="20"/>
        </w:rPr>
        <w:t xml:space="preserve"> Астраханской области от 31.01.2017 N 2/2017-ОЗ.</w:t>
      </w:r>
    </w:p>
    <w:p>
      <w:pPr>
        <w:pStyle w:val="0"/>
        <w:spacing w:before="200" w:line-rule="auto"/>
        <w:ind w:firstLine="540"/>
        <w:jc w:val="both"/>
      </w:pPr>
      <w:r>
        <w:rPr>
          <w:sz w:val="20"/>
        </w:rPr>
        <w:t xml:space="preserve">3. Общественная палата ежегодно подготавливает и публикует отчет о работе Общественной палаты.</w:t>
      </w:r>
    </w:p>
    <w:p>
      <w:pPr>
        <w:pStyle w:val="0"/>
        <w:ind w:firstLine="540"/>
        <w:jc w:val="both"/>
      </w:pPr>
      <w:r>
        <w:rPr>
          <w:sz w:val="20"/>
        </w:rPr>
      </w:r>
    </w:p>
    <w:p>
      <w:pPr>
        <w:pStyle w:val="2"/>
        <w:outlineLvl w:val="0"/>
        <w:ind w:firstLine="540"/>
        <w:jc w:val="both"/>
      </w:pPr>
      <w:r>
        <w:rPr>
          <w:sz w:val="20"/>
        </w:rPr>
        <w:t xml:space="preserve">Статья 15.1. Обеспечение деятельности общественной наблюдательной комиссии, образованной в Астраханской области</w:t>
      </w:r>
    </w:p>
    <w:p>
      <w:pPr>
        <w:pStyle w:val="0"/>
        <w:ind w:left="540"/>
        <w:jc w:val="both"/>
      </w:pPr>
      <w:r>
        <w:rPr>
          <w:sz w:val="20"/>
        </w:rPr>
      </w:r>
    </w:p>
    <w:p>
      <w:pPr>
        <w:pStyle w:val="0"/>
        <w:ind w:left="540"/>
        <w:jc w:val="both"/>
      </w:pPr>
      <w:r>
        <w:rPr>
          <w:sz w:val="20"/>
        </w:rPr>
        <w:t xml:space="preserve">(введен </w:t>
      </w:r>
      <w:hyperlink w:history="0" r:id="rId80" w:tooltip="Закон Астраханской области от 05.09.2023 N 69/2023-ОЗ &quot;О внесении изменений в Закон Астраханской области &quot;Об общественной палате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05.09.2023 N 69/2023-ОЗ)</w:t>
      </w:r>
    </w:p>
    <w:p>
      <w:pPr>
        <w:pStyle w:val="0"/>
        <w:ind w:left="540"/>
        <w:jc w:val="both"/>
      </w:pPr>
      <w:r>
        <w:rPr>
          <w:sz w:val="20"/>
        </w:rPr>
      </w:r>
    </w:p>
    <w:p>
      <w:pPr>
        <w:pStyle w:val="0"/>
        <w:ind w:firstLine="540"/>
        <w:jc w:val="both"/>
      </w:pPr>
      <w:r>
        <w:rPr>
          <w:sz w:val="20"/>
        </w:rPr>
        <w:t xml:space="preserve">1. Общественная палата возмещает расходы, связанные с осуществлением полномочий членов общественной наблюдательной комиссии, образованной в Астраханской области в порядке, установленном </w:t>
      </w:r>
      <w:hyperlink w:history="0" r:id="rId8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статьей 10</w:t>
        </w:r>
      </w:hyperlink>
      <w:r>
        <w:rPr>
          <w:sz w:val="20"/>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(далее - общественная наблюдательная комиссия), и оказывает содействие в материально-техническом и информационном обеспечении деятельности общественной наблюдательной комиссии.</w:t>
      </w:r>
    </w:p>
    <w:p>
      <w:pPr>
        <w:pStyle w:val="0"/>
        <w:spacing w:before="200" w:line-rule="auto"/>
        <w:ind w:firstLine="540"/>
        <w:jc w:val="both"/>
      </w:pPr>
      <w:r>
        <w:rPr>
          <w:sz w:val="20"/>
        </w:rPr>
        <w:t xml:space="preserve">2. Порядок и размеры возмещения расходов, связанных с осуществлением полномочий членов общественной наблюдательной комиссии, а также перечень видов данных расходов устанавливаются Правительством Астраханской области.</w:t>
      </w:r>
    </w:p>
    <w:p>
      <w:pPr>
        <w:pStyle w:val="0"/>
        <w:ind w:firstLine="540"/>
        <w:jc w:val="both"/>
      </w:pPr>
      <w:r>
        <w:rPr>
          <w:sz w:val="20"/>
        </w:rPr>
      </w:r>
    </w:p>
    <w:p>
      <w:pPr>
        <w:pStyle w:val="2"/>
        <w:outlineLvl w:val="0"/>
        <w:ind w:firstLine="540"/>
        <w:jc w:val="both"/>
      </w:pPr>
      <w:r>
        <w:rPr>
          <w:sz w:val="20"/>
        </w:rPr>
        <w:t xml:space="preserve">Статья 16. Утратила силу. - </w:t>
      </w:r>
      <w:hyperlink w:history="0" r:id="rId82"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w:t>
        </w:r>
      </w:hyperlink>
      <w:r>
        <w:rPr>
          <w:sz w:val="20"/>
        </w:rPr>
        <w:t xml:space="preserve"> Астраханской области от 31.01.2017 N 2/2017-ОЗ.</w:t>
      </w:r>
    </w:p>
    <w:p>
      <w:pPr>
        <w:pStyle w:val="0"/>
        <w:ind w:firstLine="540"/>
        <w:jc w:val="both"/>
      </w:pPr>
      <w:r>
        <w:rPr>
          <w:sz w:val="20"/>
        </w:rPr>
      </w:r>
    </w:p>
    <w:p>
      <w:pPr>
        <w:pStyle w:val="2"/>
        <w:outlineLvl w:val="0"/>
        <w:ind w:firstLine="540"/>
        <w:jc w:val="both"/>
      </w:pPr>
      <w:r>
        <w:rPr>
          <w:sz w:val="20"/>
        </w:rPr>
        <w:t xml:space="preserve">Статья 17. Финансовое обеспечение деятельности Общественной палаты</w:t>
      </w:r>
    </w:p>
    <w:p>
      <w:pPr>
        <w:pStyle w:val="0"/>
        <w:ind w:firstLine="540"/>
        <w:jc w:val="both"/>
      </w:pPr>
      <w:r>
        <w:rPr>
          <w:sz w:val="20"/>
        </w:rPr>
      </w:r>
    </w:p>
    <w:p>
      <w:pPr>
        <w:pStyle w:val="0"/>
        <w:ind w:left="540"/>
        <w:jc w:val="both"/>
      </w:pPr>
      <w:r>
        <w:rPr>
          <w:sz w:val="20"/>
        </w:rPr>
        <w:t xml:space="preserve">(в ред. </w:t>
      </w:r>
      <w:hyperlink w:history="0" r:id="rId83" w:tooltip="Закон Астраханской области от 31.01.2017 N 2/2017-ОЗ &quot;О внесении изменений в Закон Астраханской области &quot;Об общественной палате Астраханской области&quot; (принят Думой Астраханской области 26.01.2017) {КонсультантПлюс}">
        <w:r>
          <w:rPr>
            <w:sz w:val="20"/>
            <w:color w:val="0000ff"/>
          </w:rPr>
          <w:t xml:space="preserve">Закона</w:t>
        </w:r>
      </w:hyperlink>
      <w:r>
        <w:rPr>
          <w:sz w:val="20"/>
        </w:rPr>
        <w:t xml:space="preserve"> Астраханской области от 31.01.2017 N 2/2017-ОЗ)</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Астраханской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Астраханской области.</w:t>
      </w:r>
    </w:p>
    <w:p>
      <w:pPr>
        <w:pStyle w:val="0"/>
        <w:ind w:firstLine="540"/>
        <w:jc w:val="both"/>
      </w:pPr>
      <w:r>
        <w:rPr>
          <w:sz w:val="20"/>
        </w:rPr>
      </w:r>
    </w:p>
    <w:p>
      <w:pPr>
        <w:pStyle w:val="2"/>
        <w:outlineLvl w:val="0"/>
        <w:ind w:firstLine="540"/>
        <w:jc w:val="both"/>
      </w:pPr>
      <w:r>
        <w:rPr>
          <w:sz w:val="20"/>
        </w:rPr>
        <w:t xml:space="preserve">Статья 18. Переходные положения</w:t>
      </w:r>
    </w:p>
    <w:p>
      <w:pPr>
        <w:pStyle w:val="0"/>
        <w:ind w:firstLine="540"/>
        <w:jc w:val="both"/>
      </w:pPr>
      <w:r>
        <w:rPr>
          <w:sz w:val="20"/>
        </w:rPr>
      </w:r>
    </w:p>
    <w:p>
      <w:pPr>
        <w:pStyle w:val="0"/>
        <w:ind w:firstLine="540"/>
        <w:jc w:val="both"/>
      </w:pPr>
      <w:r>
        <w:rPr>
          <w:sz w:val="20"/>
        </w:rPr>
        <w:t xml:space="preserve">1. Формирование первого состава Общественной палаты осуществляется в порядке, предусмотренном </w:t>
      </w:r>
      <w:hyperlink w:history="0" w:anchor="P62" w:tooltip="Статья 4. Состав, порядок и сроки формирования Общественной палаты">
        <w:r>
          <w:rPr>
            <w:sz w:val="20"/>
            <w:color w:val="0000ff"/>
          </w:rPr>
          <w:t xml:space="preserve">статьей 4</w:t>
        </w:r>
      </w:hyperlink>
      <w:r>
        <w:rPr>
          <w:sz w:val="20"/>
        </w:rPr>
        <w:t xml:space="preserve"> настоящего Закона, в период с 15 апреля 2014 года по 15 июня 2014 года.</w:t>
      </w:r>
    </w:p>
    <w:p>
      <w:pPr>
        <w:pStyle w:val="0"/>
        <w:spacing w:before="200" w:line-rule="auto"/>
        <w:ind w:firstLine="540"/>
        <w:jc w:val="both"/>
      </w:pPr>
      <w:r>
        <w:rPr>
          <w:sz w:val="20"/>
        </w:rPr>
        <w:t xml:space="preserve">2. К выдвижению кандидатов в члены Общественной палаты первого состава, формируемого в соответствии с настоящим Законом, не могут быть допущены региональные и (или) местные общественные объединения, иные некоммерческие организации, зарегистрированные в порядке, предусмотренном федеральным законодательством, менее чем за один год до вступления в силу настоящего Закона.</w:t>
      </w:r>
    </w:p>
    <w:p>
      <w:pPr>
        <w:pStyle w:val="0"/>
        <w:jc w:val="both"/>
      </w:pPr>
      <w:r>
        <w:rPr>
          <w:sz w:val="20"/>
        </w:rPr>
        <w:t xml:space="preserve">(в ред. </w:t>
      </w:r>
      <w:hyperlink w:history="0" r:id="rId84" w:tooltip="Закон Астраханской области от 31.03.2014 N 13/2014-ОЗ &quot;О внесении изменений в Закон Астраханской области &quot;Об Общественной палате Астраханской области&quot; (принят Думой Астраханской области 20.03.2014) {КонсультантПлюс}">
        <w:r>
          <w:rPr>
            <w:sz w:val="20"/>
            <w:color w:val="0000ff"/>
          </w:rPr>
          <w:t xml:space="preserve">Закона</w:t>
        </w:r>
      </w:hyperlink>
      <w:r>
        <w:rPr>
          <w:sz w:val="20"/>
        </w:rPr>
        <w:t xml:space="preserve"> Астраханской области от 31.03.2014 N 13/2014-ОЗ)</w:t>
      </w:r>
    </w:p>
    <w:p>
      <w:pPr>
        <w:pStyle w:val="0"/>
        <w:spacing w:before="200" w:line-rule="auto"/>
        <w:ind w:firstLine="540"/>
        <w:jc w:val="both"/>
      </w:pPr>
      <w:r>
        <w:rPr>
          <w:sz w:val="20"/>
        </w:rPr>
        <w:t xml:space="preserve">3. Первое пленарное заседание Общественной палаты в первом составе, сформированном в соответствии с настоящим Законом, должно быть проведено не позднее 1 июля 2014 года.</w:t>
      </w:r>
    </w:p>
    <w:p>
      <w:pPr>
        <w:pStyle w:val="0"/>
        <w:ind w:firstLine="540"/>
        <w:jc w:val="both"/>
      </w:pPr>
      <w:r>
        <w:rPr>
          <w:sz w:val="20"/>
        </w:rPr>
      </w:r>
    </w:p>
    <w:p>
      <w:pPr>
        <w:pStyle w:val="2"/>
        <w:outlineLvl w:val="0"/>
        <w:ind w:firstLine="540"/>
        <w:jc w:val="both"/>
      </w:pPr>
      <w:r>
        <w:rPr>
          <w:sz w:val="20"/>
        </w:rPr>
        <w:t xml:space="preserve">Статья 19.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right"/>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ind w:firstLine="540"/>
        <w:jc w:val="both"/>
      </w:pPr>
      <w:r>
        <w:rPr>
          <w:sz w:val="20"/>
        </w:rPr>
        <w:t xml:space="preserve">г. Астрахань</w:t>
      </w:r>
    </w:p>
    <w:p>
      <w:pPr>
        <w:pStyle w:val="0"/>
        <w:spacing w:before="200" w:line-rule="auto"/>
        <w:ind w:firstLine="540"/>
        <w:jc w:val="both"/>
      </w:pPr>
      <w:r>
        <w:rPr>
          <w:sz w:val="20"/>
        </w:rPr>
        <w:t xml:space="preserve">24 октября 2013 г.</w:t>
      </w:r>
    </w:p>
    <w:p>
      <w:pPr>
        <w:pStyle w:val="0"/>
        <w:spacing w:before="200" w:line-rule="auto"/>
        <w:ind w:firstLine="540"/>
        <w:jc w:val="both"/>
      </w:pPr>
      <w:r>
        <w:rPr>
          <w:sz w:val="20"/>
        </w:rPr>
        <w:t xml:space="preserve">Рег. N 57/2013-ОЗ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24.10.2013 N 57/2013-ОЗ</w:t>
            <w:br/>
            <w:t>(ред. от 05.09.2023)</w:t>
            <w:br/>
            <w:t>"Об Общественной палате Астраханской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A7019C76D1B86090E32E5AF13152BF7310FB17FE0A21A23A843382409F920F8AB4310237A1D8C085882D96D41D20B86DCFEA6D35E94F9A1BE044GEY5P" TargetMode = "External"/>
	<Relationship Id="rId8" Type="http://schemas.openxmlformats.org/officeDocument/2006/relationships/hyperlink" Target="consultantplus://offline/ref=34A7019C76D1B86090E32E5AF13152BF7310FB17FC0824AD31843382409F920F8AB4310237A1D8C085882D96D41D20B86DCFEA6D35E94F9A1BE044GEY5P" TargetMode = "External"/>
	<Relationship Id="rId9" Type="http://schemas.openxmlformats.org/officeDocument/2006/relationships/hyperlink" Target="consultantplus://offline/ref=34A7019C76D1B86090E32E5AF13152BF7310FB17FA0822A435866E8848C69E0D8DBB6E1530E8D4C185882D9FDF4225AD7C97E66423F64E8407E246E4G3YDP" TargetMode = "External"/>
	<Relationship Id="rId10" Type="http://schemas.openxmlformats.org/officeDocument/2006/relationships/hyperlink" Target="consultantplus://offline/ref=34A7019C76D1B86090E32E5AF13152BF7310FB17F20B22AD34843382409F920F8AB4310237A1D8C085882D96D41D20B86DCFEA6D35E94F9A1BE044GEY5P" TargetMode = "External"/>
	<Relationship Id="rId11" Type="http://schemas.openxmlformats.org/officeDocument/2006/relationships/hyperlink" Target="consultantplus://offline/ref=34A7019C76D1B86090E32E5AF13152BF7310FB17FA0923A5318E6E8848C69E0D8DBB6E1530E8D4C185882D9ED74225AD7C97E66423F64E8407E246E4G3YDP" TargetMode = "External"/>
	<Relationship Id="rId12" Type="http://schemas.openxmlformats.org/officeDocument/2006/relationships/hyperlink" Target="consultantplus://offline/ref=34A7019C76D1B86090E32E5AF13152BF7310FB17FC0824AD31843382409F920F8AB4310237A1D8C085882C9ED41D20B86DCFEA6D35E94F9A1BE044GEY5P" TargetMode = "External"/>
	<Relationship Id="rId13" Type="http://schemas.openxmlformats.org/officeDocument/2006/relationships/hyperlink" Target="consultantplus://offline/ref=34A7019C76D1B86090E32E5AF13152BF7310FB17FE0A21A23A843382409F920F8AB4310237A1D8C085882C9CD41D20B86DCFEA6D35E94F9A1BE044GEY5P" TargetMode = "External"/>
	<Relationship Id="rId14" Type="http://schemas.openxmlformats.org/officeDocument/2006/relationships/hyperlink" Target="consultantplus://offline/ref=34A7019C76D1B86090E32E5AF13152BF7310FB17FC0824AD31843382409F920F8AB4310237A1D8C085882C9CD41D20B86DCFEA6D35E94F9A1BE044GEY5P" TargetMode = "External"/>
	<Relationship Id="rId15" Type="http://schemas.openxmlformats.org/officeDocument/2006/relationships/hyperlink" Target="consultantplus://offline/ref=34A7019C76D1B86090E33057E75D0FB07313A21FF05E7BF13E8E66DA1FC6C248DBB264496DADD9DE87882FG9YDP" TargetMode = "External"/>
	<Relationship Id="rId16" Type="http://schemas.openxmlformats.org/officeDocument/2006/relationships/hyperlink" Target="consultantplus://offline/ref=34A7019C76D1B86090E33057E75D0FB0721DA018F9092CF36FDB68DF17969858DFFB304C72A4C7C185962F9EDDG4YAP" TargetMode = "External"/>
	<Relationship Id="rId17" Type="http://schemas.openxmlformats.org/officeDocument/2006/relationships/hyperlink" Target="consultantplus://offline/ref=34A7019C76D1B86090E32E5AF13152BF7310FB17FA0822A7328E6E8848C69E0D8DBB6E1522E88CCD8480339FDF5773FC3AGCY1P" TargetMode = "External"/>
	<Relationship Id="rId18" Type="http://schemas.openxmlformats.org/officeDocument/2006/relationships/hyperlink" Target="consultantplus://offline/ref=34A7019C76D1B86090E32E5AF13152BF7310FB17FC0824AD31843382409F920F8AB4310237A1D8C085882C9DD41D20B86DCFEA6D35E94F9A1BE044GEY5P" TargetMode = "External"/>
	<Relationship Id="rId19" Type="http://schemas.openxmlformats.org/officeDocument/2006/relationships/hyperlink" Target="consultantplus://offline/ref=34A7019C76D1B86090E32E5AF13152BF7310FB17FE0A21A23A843382409F920F8AB4310237A1D8C085882C9AD41D20B86DCFEA6D35E94F9A1BE044GEY5P" TargetMode = "External"/>
	<Relationship Id="rId20" Type="http://schemas.openxmlformats.org/officeDocument/2006/relationships/hyperlink" Target="consultantplus://offline/ref=34A7019C76D1B86090E32E5AF13152BF7310FB17FC0824AD31843382409F920F8AB4310237A1D8C085882C9BD41D20B86DCFEA6D35E94F9A1BE044GEY5P" TargetMode = "External"/>
	<Relationship Id="rId21" Type="http://schemas.openxmlformats.org/officeDocument/2006/relationships/hyperlink" Target="consultantplus://offline/ref=34A7019C76D1B86090E32E5AF13152BF7310FB17FE0A21A23A843382409F920F8AB4310237A1D8C085882C9BD41D20B86DCFEA6D35E94F9A1BE044GEY5P" TargetMode = "External"/>
	<Relationship Id="rId22" Type="http://schemas.openxmlformats.org/officeDocument/2006/relationships/hyperlink" Target="consultantplus://offline/ref=34A7019C76D1B86090E32E5AF13152BF7310FB17FC0824AD31843382409F920F8AB4310237A1D8C085882C96D41D20B86DCFEA6D35E94F9A1BE044GEY5P" TargetMode = "External"/>
	<Relationship Id="rId23" Type="http://schemas.openxmlformats.org/officeDocument/2006/relationships/hyperlink" Target="consultantplus://offline/ref=34A7019C76D1B86090E32E5AF13152BF7310FB17FC0824AD31843382409F920F8AB4310237A1D8C085882C97D41D20B86DCFEA6D35E94F9A1BE044GEY5P" TargetMode = "External"/>
	<Relationship Id="rId24" Type="http://schemas.openxmlformats.org/officeDocument/2006/relationships/hyperlink" Target="consultantplus://offline/ref=34A7019C76D1B86090E32E5AF13152BF7310FB17FC0824AD31843382409F920F8AB4310237A1D8C085882F9FD41D20B86DCFEA6D35E94F9A1BE044GEY5P" TargetMode = "External"/>
	<Relationship Id="rId25" Type="http://schemas.openxmlformats.org/officeDocument/2006/relationships/hyperlink" Target="consultantplus://offline/ref=34A7019C76D1B86090E32E5AF13152BF7310FB17FC0824AD31843382409F920F8AB4310237A1D8C085882F9CD41D20B86DCFEA6D35E94F9A1BE044GEY5P" TargetMode = "External"/>
	<Relationship Id="rId26" Type="http://schemas.openxmlformats.org/officeDocument/2006/relationships/hyperlink" Target="consultantplus://offline/ref=34A7019C76D1B86090E32E5AF13152BF7310FB17FA0923A5318E6E8848C69E0D8DBB6E1530E8D4C185882D9FDF4225AD7C97E66423F64E8407E246E4G3YDP" TargetMode = "External"/>
	<Relationship Id="rId27" Type="http://schemas.openxmlformats.org/officeDocument/2006/relationships/hyperlink" Target="consultantplus://offline/ref=34A7019C76D1B86090E32E5AF13152BF7310FB17FC0824AD31843382409F920F8AB4310237A1D8C085882F9DD41D20B86DCFEA6D35E94F9A1BE044GEY5P" TargetMode = "External"/>
	<Relationship Id="rId28" Type="http://schemas.openxmlformats.org/officeDocument/2006/relationships/hyperlink" Target="consultantplus://offline/ref=34A7019C76D1B86090E32E5AF13152BF7310FB17FA0923A5318E6E8848C69E0D8DBB6E1530E8D4C185882D9FDE4225AD7C97E66423F64E8407E246E4G3YDP" TargetMode = "External"/>
	<Relationship Id="rId29" Type="http://schemas.openxmlformats.org/officeDocument/2006/relationships/hyperlink" Target="consultantplus://offline/ref=34A7019C76D1B86090E33057E75D0FB0721DA018F9092CF36FDB68DF17969858CDFB684073ACD9C48C8379CF9B1C7CFD30DCEA6535EA4F86G1YAP" TargetMode = "External"/>
	<Relationship Id="rId30" Type="http://schemas.openxmlformats.org/officeDocument/2006/relationships/hyperlink" Target="consultantplus://offline/ref=34A7019C76D1B86090E32E5AF13152BF7310FB17F20B22AD34843382409F920F8AB4310237A1D8C085882D96D41D20B86DCFEA6D35E94F9A1BE044GEY5P" TargetMode = "External"/>
	<Relationship Id="rId31" Type="http://schemas.openxmlformats.org/officeDocument/2006/relationships/hyperlink" Target="consultantplus://offline/ref=34A7019C76D1B86090E32E5AF13152BF7310FB17FC0824AD31843382409F920F8AB4310237A1D8C085882E9FD41D20B86DCFEA6D35E94F9A1BE044GEY5P" TargetMode = "External"/>
	<Relationship Id="rId32" Type="http://schemas.openxmlformats.org/officeDocument/2006/relationships/hyperlink" Target="consultantplus://offline/ref=34A7019C76D1B86090E32E5AF13152BF7310FB17FC0824AD31843382409F920F8AB4310237A1D8C085882E9DD41D20B86DCFEA6D35E94F9A1BE044GEY5P" TargetMode = "External"/>
	<Relationship Id="rId33" Type="http://schemas.openxmlformats.org/officeDocument/2006/relationships/hyperlink" Target="consultantplus://offline/ref=34A7019C76D1B86090E32E5AF13152BF7310FB17FC0824AD31843382409F920F8AB4310237A1D8C085882E9BD41D20B86DCFEA6D35E94F9A1BE044GEY5P" TargetMode = "External"/>
	<Relationship Id="rId34" Type="http://schemas.openxmlformats.org/officeDocument/2006/relationships/hyperlink" Target="consultantplus://offline/ref=34A7019C76D1B86090E32E5AF13152BF7310FB17FC0824AD31843382409F920F8AB4310237A1D8C085882E99D41D20B86DCFEA6D35E94F9A1BE044GEY5P" TargetMode = "External"/>
	<Relationship Id="rId35" Type="http://schemas.openxmlformats.org/officeDocument/2006/relationships/hyperlink" Target="consultantplus://offline/ref=34A7019C76D1B86090E32E5AF13152BF7310FB17FC0824AD31843382409F920F8AB4310237A1D8C085882E97D41D20B86DCFEA6D35E94F9A1BE044GEY5P" TargetMode = "External"/>
	<Relationship Id="rId36" Type="http://schemas.openxmlformats.org/officeDocument/2006/relationships/hyperlink" Target="consultantplus://offline/ref=34A7019C76D1B86090E32E5AF13152BF7310FB17FC0824AD31843382409F920F8AB4310237A1D8C085882E97D41D20B86DCFEA6D35E94F9A1BE044GEY5P" TargetMode = "External"/>
	<Relationship Id="rId37" Type="http://schemas.openxmlformats.org/officeDocument/2006/relationships/hyperlink" Target="consultantplus://offline/ref=34A7019C76D1B86090E33057E75D0FB0751FAC1CF8092CF36FDB68DF17969858DFFB304C72A4C7C185962F9EDDG4YAP" TargetMode = "External"/>
	<Relationship Id="rId38" Type="http://schemas.openxmlformats.org/officeDocument/2006/relationships/hyperlink" Target="consultantplus://offline/ref=34A7019C76D1B86090E32E5AF13152BF7310FB17FE0A21A23A843382409F920F8AB4310237A1D8C085882996D41D20B86DCFEA6D35E94F9A1BE044GEY5P" TargetMode = "External"/>
	<Relationship Id="rId39" Type="http://schemas.openxmlformats.org/officeDocument/2006/relationships/hyperlink" Target="consultantplus://offline/ref=34A7019C76D1B86090E32E5AF13152BF7310FB17FC0824AD31843382409F920F8AB4310237A1D8C085882899D41D20B86DCFEA6D35E94F9A1BE044GEY5P" TargetMode = "External"/>
	<Relationship Id="rId40" Type="http://schemas.openxmlformats.org/officeDocument/2006/relationships/hyperlink" Target="consultantplus://offline/ref=34A7019C76D1B86090E32E5AF13152BF7310FB17FC0824AD31843382409F920F8AB4310237A1D8C085882896D41D20B86DCFEA6D35E94F9A1BE044GEY5P" TargetMode = "External"/>
	<Relationship Id="rId41" Type="http://schemas.openxmlformats.org/officeDocument/2006/relationships/hyperlink" Target="consultantplus://offline/ref=34A7019C76D1B86090E32E5AF13152BF7310FB17FC0824AD31843382409F920F8AB4310237A1D8C085882B9ED41D20B86DCFEA6D35E94F9A1BE044GEY5P" TargetMode = "External"/>
	<Relationship Id="rId42" Type="http://schemas.openxmlformats.org/officeDocument/2006/relationships/hyperlink" Target="consultantplus://offline/ref=34A7019C76D1B86090E33057E75D0FB0721DA018F9092CF36FDB68DF17969858CDFB684073ACD9C48C8379CF9B1C7CFD30DCEA6535EA4F86G1YAP" TargetMode = "External"/>
	<Relationship Id="rId43" Type="http://schemas.openxmlformats.org/officeDocument/2006/relationships/hyperlink" Target="consultantplus://offline/ref=34A7019C76D1B86090E32E5AF13152BF7310FB17FC0824AD31843382409F920F8AB4310237A1D8C085882B9CD41D20B86DCFEA6D35E94F9A1BE044GEY5P" TargetMode = "External"/>
	<Relationship Id="rId44" Type="http://schemas.openxmlformats.org/officeDocument/2006/relationships/hyperlink" Target="consultantplus://offline/ref=34A7019C76D1B86090E33057E75D0FB0721DA018F9092CF36FDB68DF17969858CDFB684073ACD9C5838379CF9B1C7CFD30DCEA6535EA4F86G1YAP" TargetMode = "External"/>
	<Relationship Id="rId45" Type="http://schemas.openxmlformats.org/officeDocument/2006/relationships/hyperlink" Target="consultantplus://offline/ref=34A7019C76D1B86090E32E5AF13152BF7310FB17FC0824AD31843382409F920F8AB4310237A1D8C085882B9AD41D20B86DCFEA6D35E94F9A1BE044GEY5P" TargetMode = "External"/>
	<Relationship Id="rId46" Type="http://schemas.openxmlformats.org/officeDocument/2006/relationships/hyperlink" Target="consultantplus://offline/ref=34A7019C76D1B86090E32E5AF13152BF7310FB17FC0824AD31843382409F920F8AB4310237A1D8C085882B98D41D20B86DCFEA6D35E94F9A1BE044GEY5P" TargetMode = "External"/>
	<Relationship Id="rId47" Type="http://schemas.openxmlformats.org/officeDocument/2006/relationships/hyperlink" Target="consultantplus://offline/ref=34A7019C76D1B86090E32E5AF13152BF7310FB17FC0824AD31843382409F920F8AB4310237A1D8C085882B99D41D20B86DCFEA6D35E94F9A1BE044GEY5P" TargetMode = "External"/>
	<Relationship Id="rId48" Type="http://schemas.openxmlformats.org/officeDocument/2006/relationships/hyperlink" Target="consultantplus://offline/ref=34A7019C76D1B86090E32E5AF13152BF7310FB17FA0923A5318E6E8848C69E0D8DBB6E1530E8D4C185882D9FDD4225AD7C97E66423F64E8407E246E4G3YDP" TargetMode = "External"/>
	<Relationship Id="rId49" Type="http://schemas.openxmlformats.org/officeDocument/2006/relationships/hyperlink" Target="consultantplus://offline/ref=34A7019C76D1B86090E32E5AF13152BF7310FB17FC0824AD31843382409F920F8AB4310237A1D8C085882B97D41D20B86DCFEA6D35E94F9A1BE044GEY5P" TargetMode = "External"/>
	<Relationship Id="rId50" Type="http://schemas.openxmlformats.org/officeDocument/2006/relationships/hyperlink" Target="consultantplus://offline/ref=34A7019C76D1B86090E32E5AF13152BF7310FB17FC0824AD31843382409F920F8AB4310237A1D8C085892D9AD41D20B86DCFEA6D35E94F9A1BE044GEY5P" TargetMode = "External"/>
	<Relationship Id="rId51" Type="http://schemas.openxmlformats.org/officeDocument/2006/relationships/hyperlink" Target="consultantplus://offline/ref=34A7019C76D1B86090E32E5AF13152BF7310FB17FC0824AD31843382409F920F8AB4310237A1D8C085892C9FD41D20B86DCFEA6D35E94F9A1BE044GEY5P" TargetMode = "External"/>
	<Relationship Id="rId52" Type="http://schemas.openxmlformats.org/officeDocument/2006/relationships/hyperlink" Target="consultantplus://offline/ref=34A7019C76D1B86090E32E5AF13152BF7310FB17FC0824AD31843382409F920F8AB4310237A1D8C085892C9DD41D20B86DCFEA6D35E94F9A1BE044GEY5P" TargetMode = "External"/>
	<Relationship Id="rId53" Type="http://schemas.openxmlformats.org/officeDocument/2006/relationships/hyperlink" Target="consultantplus://offline/ref=34A7019C76D1B86090E32E5AF13152BF7310FB17FC0824AD31843382409F920F8AB4310237A1D8C085892C9AD41D20B86DCFEA6D35E94F9A1BE044GEY5P" TargetMode = "External"/>
	<Relationship Id="rId54" Type="http://schemas.openxmlformats.org/officeDocument/2006/relationships/hyperlink" Target="consultantplus://offline/ref=34A7019C76D1B86090E33057E75D0FB0721DA018F9092CF36FDB68DF17969858DFFB304C72A4C7C185962F9EDDG4YAP" TargetMode = "External"/>
	<Relationship Id="rId55" Type="http://schemas.openxmlformats.org/officeDocument/2006/relationships/hyperlink" Target="consultantplus://offline/ref=34A7019C76D1B86090E32E5AF13152BF7310FB17FC0824AD31843382409F920F8AB4310237A1D8C085892C9BD41D20B86DCFEA6D35E94F9A1BE044GEY5P" TargetMode = "External"/>
	<Relationship Id="rId56" Type="http://schemas.openxmlformats.org/officeDocument/2006/relationships/hyperlink" Target="consultantplus://offline/ref=34A7019C76D1B86090E32E5AF13152BF7310FB17FC0824AD31843382409F920F8AB4310237A1D8C085892C98D41D20B86DCFEA6D35E94F9A1BE044GEY5P" TargetMode = "External"/>
	<Relationship Id="rId57" Type="http://schemas.openxmlformats.org/officeDocument/2006/relationships/hyperlink" Target="consultantplus://offline/ref=34A7019C76D1B86090E32E5AF13152BF7310FB17FC0824AD31843382409F920F8AB4310237A1D8C085892C96D41D20B86DCFEA6D35E94F9A1BE044GEY5P" TargetMode = "External"/>
	<Relationship Id="rId58" Type="http://schemas.openxmlformats.org/officeDocument/2006/relationships/hyperlink" Target="consultantplus://offline/ref=34A7019C76D1B86090E32E5AF13152BF7310FB17FE0A21A23A843382409F920F8AB4310237A1D8C08588289ED41D20B86DCFEA6D35E94F9A1BE044GEY5P" TargetMode = "External"/>
	<Relationship Id="rId59" Type="http://schemas.openxmlformats.org/officeDocument/2006/relationships/hyperlink" Target="consultantplus://offline/ref=34A7019C76D1B86090E32E5AF13152BF7310FB17FC0824AD31843382409F920F8AB4310237A1D8C085892C97D41D20B86DCFEA6D35E94F9A1BE044GEY5P" TargetMode = "External"/>
	<Relationship Id="rId60" Type="http://schemas.openxmlformats.org/officeDocument/2006/relationships/hyperlink" Target="consultantplus://offline/ref=34A7019C76D1B86090E32E5AF13152BF7310FB17FC0824AD31843382409F920F8AB4310237A1D8C085892F9ED41D20B86DCFEA6D35E94F9A1BE044GEY5P" TargetMode = "External"/>
	<Relationship Id="rId61" Type="http://schemas.openxmlformats.org/officeDocument/2006/relationships/hyperlink" Target="consultantplus://offline/ref=34A7019C76D1B86090E32E5AF13152BF7310FB17FC0824AD31843382409F920F8AB4310237A1D8C085892F9FD41D20B86DCFEA6D35E94F9A1BE044GEY5P" TargetMode = "External"/>
	<Relationship Id="rId62" Type="http://schemas.openxmlformats.org/officeDocument/2006/relationships/hyperlink" Target="consultantplus://offline/ref=34A7019C76D1B86090E32E5AF13152BF7310FB17FC0824AD31843382409F920F8AB4310237A1D8C085892F9CD41D20B86DCFEA6D35E94F9A1BE044GEY5P" TargetMode = "External"/>
	<Relationship Id="rId63" Type="http://schemas.openxmlformats.org/officeDocument/2006/relationships/hyperlink" Target="consultantplus://offline/ref=34A7019C76D1B86090E32E5AF13152BF7310FB17FC0824AD31843382409F920F8AB4310237A1D8C085892F9AD41D20B86DCFEA6D35E94F9A1BE044GEY5P" TargetMode = "External"/>
	<Relationship Id="rId64" Type="http://schemas.openxmlformats.org/officeDocument/2006/relationships/hyperlink" Target="consultantplus://offline/ref=34A7019C76D1B86090E32E5AF13152BF7310FB17FC0824AD31843382409F920F8AB4310237A1D8C085892F99D41D20B86DCFEA6D35E94F9A1BE044GEY5P" TargetMode = "External"/>
	<Relationship Id="rId65" Type="http://schemas.openxmlformats.org/officeDocument/2006/relationships/hyperlink" Target="consultantplus://offline/ref=34A7019C76D1B86090E33057E75D0FB0721DA018F9092CF36FDB68DF17969858DFFB304C72A4C7C185962F9EDDG4YAP" TargetMode = "External"/>
	<Relationship Id="rId66" Type="http://schemas.openxmlformats.org/officeDocument/2006/relationships/hyperlink" Target="consultantplus://offline/ref=34A7019C76D1B86090E33057E75D0FB0721AA112F80E2CF36FDB68DF17969858DFFB304C72A4C7C185962F9EDDG4YAP" TargetMode = "External"/>
	<Relationship Id="rId67" Type="http://schemas.openxmlformats.org/officeDocument/2006/relationships/hyperlink" Target="consultantplus://offline/ref=34A7019C76D1B86090E33057E75D0FB0721AA112F80E2CF36FDB68DF17969858DFFB304C72A4C7C185962F9EDDG4YAP" TargetMode = "External"/>
	<Relationship Id="rId68" Type="http://schemas.openxmlformats.org/officeDocument/2006/relationships/hyperlink" Target="consultantplus://offline/ref=34A7019C76D1B86090E32E5AF13152BF7310FB17FC0824AD31843382409F920F8AB4310237A1D8C08589299DD41D20B86DCFEA6D35E94F9A1BE044GEY5P" TargetMode = "External"/>
	<Relationship Id="rId69" Type="http://schemas.openxmlformats.org/officeDocument/2006/relationships/hyperlink" Target="consultantplus://offline/ref=34A7019C76D1B86090E33057E75D0FB0721AA112F80E2CF36FDB68DF17969858DFFB304C72A4C7C185962F9EDDG4YAP" TargetMode = "External"/>
	<Relationship Id="rId70" Type="http://schemas.openxmlformats.org/officeDocument/2006/relationships/hyperlink" Target="consultantplus://offline/ref=34A7019C76D1B86090E32E5AF13152BF7310FB17FA0923A5318E6E8848C69E0D8DBB6E1530E8D4C185882D9FD94225AD7C97E66423F64E8407E246E4G3YDP" TargetMode = "External"/>
	<Relationship Id="rId71" Type="http://schemas.openxmlformats.org/officeDocument/2006/relationships/hyperlink" Target="consultantplus://offline/ref=34A7019C76D1B86090E32E5AF13152BF7310FB17FA0923A5318E6E8848C69E0D8DBB6E1530E8D4C185882D9FD84225AD7C97E66423F64E8407E246E4G3YDP" TargetMode = "External"/>
	<Relationship Id="rId72" Type="http://schemas.openxmlformats.org/officeDocument/2006/relationships/hyperlink" Target="consultantplus://offline/ref=34A7019C76D1B86090E32E5AF13152BF7310FB17FC0824AD31843382409F920F8AB4310237A1D8C085892899D41D20B86DCFEA6D35E94F9A1BE044GEY5P" TargetMode = "External"/>
	<Relationship Id="rId73" Type="http://schemas.openxmlformats.org/officeDocument/2006/relationships/hyperlink" Target="consultantplus://offline/ref=34A7019C76D1B86090E33057E75D0FB0721DA018F9092CF36FDB68DF17969858CDFB684073ACD8C38D8379CF9B1C7CFD30DCEA6535EA4F86G1YAP" TargetMode = "External"/>
	<Relationship Id="rId74" Type="http://schemas.openxmlformats.org/officeDocument/2006/relationships/hyperlink" Target="consultantplus://offline/ref=34A7019C76D1B86090E32E5AF13152BF7310FB17FC0824AD31843382409F920F8AB4310237A1D8C085892B9DD41D20B86DCFEA6D35E94F9A1BE044GEY5P" TargetMode = "External"/>
	<Relationship Id="rId75" Type="http://schemas.openxmlformats.org/officeDocument/2006/relationships/hyperlink" Target="consultantplus://offline/ref=34A7019C76D1B86090E33057E75D0FB0721DA018F9092CF36FDB68DF17969858DFFB304C72A4C7C185962F9EDDG4YAP" TargetMode = "External"/>
	<Relationship Id="rId76" Type="http://schemas.openxmlformats.org/officeDocument/2006/relationships/hyperlink" Target="consultantplus://offline/ref=34A7019C76D1B86090E32E5AF13152BF7310FB17FC0824AD31843382409F920F8AB4310237A1D8C085892B98D41D20B86DCFEA6D35E94F9A1BE044GEY5P" TargetMode = "External"/>
	<Relationship Id="rId77" Type="http://schemas.openxmlformats.org/officeDocument/2006/relationships/hyperlink" Target="consultantplus://offline/ref=34A7019C76D1B86090E32E5AF13152BF7310FB17FE0A21A23A843382409F920F8AB4310237A1D8C08588289AD41D20B86DCFEA6D35E94F9A1BE044GEY5P" TargetMode = "External"/>
	<Relationship Id="rId78" Type="http://schemas.openxmlformats.org/officeDocument/2006/relationships/hyperlink" Target="consultantplus://offline/ref=34A7019C76D1B86090E32E5AF13152BF7310FB17FC0824AD31843382409F920F8AB4310237A1D8C085892A9FD41D20B86DCFEA6D35E94F9A1BE044GEY5P" TargetMode = "External"/>
	<Relationship Id="rId79" Type="http://schemas.openxmlformats.org/officeDocument/2006/relationships/hyperlink" Target="consultantplus://offline/ref=34A7019C76D1B86090E32E5AF13152BF7310FB17FC0824AD31843382409F920F8AB4310237A1D8C085892A9CD41D20B86DCFEA6D35E94F9A1BE044GEY5P" TargetMode = "External"/>
	<Relationship Id="rId80" Type="http://schemas.openxmlformats.org/officeDocument/2006/relationships/hyperlink" Target="consultantplus://offline/ref=34A7019C76D1B86090E32E5AF13152BF7310FB17FA0923A5318E6E8848C69E0D8DBB6E1530E8D4C185882D9FD74225AD7C97E66423F64E8407E246E4G3YDP" TargetMode = "External"/>
	<Relationship Id="rId81" Type="http://schemas.openxmlformats.org/officeDocument/2006/relationships/hyperlink" Target="consultantplus://offline/ref=34A7019C76D1B86090E33057E75D0FB07518A61FF20B2CF36FDB68DF17969858CDFB684278F88884D0852C96C14871E23AC2E9G6Y6P" TargetMode = "External"/>
	<Relationship Id="rId82" Type="http://schemas.openxmlformats.org/officeDocument/2006/relationships/hyperlink" Target="consultantplus://offline/ref=34A7019C76D1B86090E32E5AF13152BF7310FB17FC0824AD31843382409F920F8AB4310237A1D8C085892A9DD41D20B86DCFEA6D35E94F9A1BE044GEY5P" TargetMode = "External"/>
	<Relationship Id="rId83" Type="http://schemas.openxmlformats.org/officeDocument/2006/relationships/hyperlink" Target="consultantplus://offline/ref=34A7019C76D1B86090E32E5AF13152BF7310FB17FC0824AD31843382409F920F8AB4310237A1D8C085892A9AD41D20B86DCFEA6D35E94F9A1BE044GEY5P" TargetMode = "External"/>
	<Relationship Id="rId84" Type="http://schemas.openxmlformats.org/officeDocument/2006/relationships/hyperlink" Target="consultantplus://offline/ref=34A7019C76D1B86090E32E5AF13152BF7310FB17FE0A21A23A843382409F920F8AB4310237A1D8C08588289BD41D20B86DCFEA6D35E94F9A1BE044GEY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24.10.2013 N 57/2013-ОЗ
(ред. от 05.09.2023)
"Об Общественной палате Астраханской области"
(принят Думой Астраханской области 17.10.2013)</dc:title>
  <dcterms:created xsi:type="dcterms:W3CDTF">2023-10-18T15:24:06Z</dcterms:created>
</cp:coreProperties>
</file>