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Белгородской обл. от 23.08.2021 N 343-пп</w:t>
              <w:br/>
              <w:t xml:space="preserve">(ред. от 26.01.2023)</w:t>
              <w:br/>
              <w:t xml:space="preserve">"Об утверждении Порядка предоставления грантов в форме субсидий некоммерческим организациям, а также физическим лицам, предоставляемых на конкурсной основе из бюджета Белгородской области на реализацию социально значимых проектов в сфере государственной молодежной политики"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23 августа 2021 г. N 343-пп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ГРАНТОВ В ФОРМЕ</w:t>
      </w:r>
    </w:p>
    <w:p>
      <w:pPr>
        <w:pStyle w:val="2"/>
        <w:jc w:val="center"/>
      </w:pPr>
      <w:r>
        <w:rPr>
          <w:sz w:val="20"/>
        </w:rPr>
        <w:t xml:space="preserve">СУБСИДИЙ НЕКОММЕРЧЕСКИМ ОРГАНИЗАЦИЯМ, А ТАКЖЕ ФИЗИЧЕСКИМ</w:t>
      </w:r>
    </w:p>
    <w:p>
      <w:pPr>
        <w:pStyle w:val="2"/>
        <w:jc w:val="center"/>
      </w:pPr>
      <w:r>
        <w:rPr>
          <w:sz w:val="20"/>
        </w:rPr>
        <w:t xml:space="preserve">ЛИЦАМ, ПРЕДОСТАВЛЯЕМЫХ НА КОНКУРСНОЙ ОСНОВЕ ИЗ БЮДЖЕТА</w:t>
      </w:r>
    </w:p>
    <w:p>
      <w:pPr>
        <w:pStyle w:val="2"/>
        <w:jc w:val="center"/>
      </w:pPr>
      <w:r>
        <w:rPr>
          <w:sz w:val="20"/>
        </w:rPr>
        <w:t xml:space="preserve">БЕЛГОРОДСКОЙ ОБЛАСТИ НА РЕАЛИЗАЦИЮ СОЦИАЛЬНО ЗНАЧИМЫХ</w:t>
      </w:r>
    </w:p>
    <w:p>
      <w:pPr>
        <w:pStyle w:val="2"/>
        <w:jc w:val="center"/>
      </w:pPr>
      <w:r>
        <w:rPr>
          <w:sz w:val="20"/>
        </w:rPr>
        <w:t xml:space="preserve">ПРОЕКТОВ В СФЕРЕ ГОСУДАРСТВЕННОЙ МОЛОДЕЖНОЙ ПОЛИТИКИ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11.04.2022 </w:t>
            </w:r>
            <w:hyperlink w:history="0" r:id="rId7" w:tooltip="Постановление Правительства Белгородской обл. от 11.04.2022 N 214-пп &quot;О внесении изменений в постановление Правительства Белгородской области от 23 августа 2021 года N 343-пп&quot; {КонсультантПлюс}">
              <w:r>
                <w:rPr>
                  <w:sz w:val="20"/>
                  <w:color w:val="0000ff"/>
                </w:rPr>
                <w:t xml:space="preserve">N 214-пп</w:t>
              </w:r>
            </w:hyperlink>
            <w:r>
              <w:rPr>
                <w:sz w:val="20"/>
                <w:color w:val="392c69"/>
              </w:rPr>
              <w:t xml:space="preserve">, от 26.01.2023 </w:t>
            </w:r>
            <w:hyperlink w:history="0" r:id="rId8" w:tooltip="Постановление Правительства Белгородской обл. от 26.01.2023 N 30-пп &quot;О внесении изменений в постановление Правительства Белгородской области от 23 августа 2021 года N 343-пп&quot; {КонсультантПлюс}">
              <w:r>
                <w:rPr>
                  <w:sz w:val="20"/>
                  <w:color w:val="0000ff"/>
                </w:rPr>
                <w:t xml:space="preserve">N 30-пп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Правительство Белгородской области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грантов в форме субсидий некоммерческим организациям, а также физическим лицам, предоставляемых на конкурсной основе из бюджета Белгородской области на реализацию социально значимых проектов в сфере государственной молодежной политики (прилагается).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Определить министерство по делам молодежи Белгородской области (Киреева Т.В.) исполнительным органом Белгородской области, уполномоченным на предоставление грантов в форме субсидий некоммерческим организациям, а также физическим лицам, предоставляемых на конкурсной основе из бюджета Белгородской области на реализацию социально значимых проектов в сфере государственной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Белгородской области от 11.04.2022 </w:t>
      </w:r>
      <w:hyperlink w:history="0" r:id="rId10" w:tooltip="Постановление Правительства Белгородской обл. от 11.04.2022 N 214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N 214-пп</w:t>
        </w:r>
      </w:hyperlink>
      <w:r>
        <w:rPr>
          <w:sz w:val="20"/>
        </w:rPr>
        <w:t xml:space="preserve">, от 26.01.2023 </w:t>
      </w:r>
      <w:hyperlink w:history="0" r:id="rId11" w:tooltip="Постановление Правительства Белгородской обл. от 26.01.2023 N 30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N 30-пп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Признать утратившим силу </w:t>
      </w:r>
      <w:hyperlink w:history="0" r:id="rId12" w:tooltip="Постановление Правительства Белгородской обл. от 15.06.2020 N 262-пп &quot;Об утверждении порядка предоставления грантов в форме субсидий, в том числе, предоставляемых на конкурсной основе из бюджета Белгородской области на реализацию социально значимых проектов в сфере государственной молодежной политик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Белгородской области от 15 июня 2020 года N 262-пп "Об утверждении Порядка предоставления грантов в форме субсидий, в том числе предоставляемых на конкурсной основе из бюджета Белгородской области на реализацию социально значимых проектов в сфере государственной молодежной политики".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настоящего постановления возложить на министерство по делам молодежи Белгородской области (Киреева Т.В.).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3" w:tooltip="Постановление Правительства Белгородской обл. от 26.01.2023 N 30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26.01.2023 N 30-пп)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В.В.ГЛАДКОВ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23 августа 2021 г. N 343-пп</w:t>
      </w:r>
    </w:p>
    <w:p>
      <w:pPr>
        <w:pStyle w:val="0"/>
        <w:jc w:val="center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ГРАНТОВ В ФОРМЕ СУБСИДИЙ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А ТАКЖЕ ФИЗИЧЕСКИМ ЛИЦАМ, ПРЕДОСТАВЛЯЕМЫХ</w:t>
      </w:r>
    </w:p>
    <w:p>
      <w:pPr>
        <w:pStyle w:val="2"/>
        <w:jc w:val="center"/>
      </w:pPr>
      <w:r>
        <w:rPr>
          <w:sz w:val="20"/>
        </w:rPr>
        <w:t xml:space="preserve">НА КОНКУРСНОЙ ОСНОВЕ ИЗ БЮДЖЕТА БЕЛГОРОДСКОЙ ОБЛАСТИ</w:t>
      </w:r>
    </w:p>
    <w:p>
      <w:pPr>
        <w:pStyle w:val="2"/>
        <w:jc w:val="center"/>
      </w:pPr>
      <w:r>
        <w:rPr>
          <w:sz w:val="20"/>
        </w:rPr>
        <w:t xml:space="preserve">НА РЕАЛИЗАЦИЮ СОЦИАЛЬНО ЗНАЧИМЫХ ПРОЕКТОВ В СФЕРЕ</w:t>
      </w:r>
    </w:p>
    <w:p>
      <w:pPr>
        <w:pStyle w:val="2"/>
        <w:jc w:val="center"/>
      </w:pPr>
      <w:r>
        <w:rPr>
          <w:sz w:val="20"/>
        </w:rPr>
        <w:t xml:space="preserve">ГОСУДАРСТВЕННОЙ МОЛОДЕЖНОЙ ПОЛИТИКИ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11.04.2022 </w:t>
            </w:r>
            <w:hyperlink w:history="0" r:id="rId14" w:tooltip="Постановление Правительства Белгородской обл. от 11.04.2022 N 214-пп &quot;О внесении изменений в постановление Правительства Белгородской области от 23 августа 2021 года N 343-пп&quot; {КонсультантПлюс}">
              <w:r>
                <w:rPr>
                  <w:sz w:val="20"/>
                  <w:color w:val="0000ff"/>
                </w:rPr>
                <w:t xml:space="preserve">N 214-пп</w:t>
              </w:r>
            </w:hyperlink>
            <w:r>
              <w:rPr>
                <w:sz w:val="20"/>
                <w:color w:val="392c69"/>
              </w:rPr>
              <w:t xml:space="preserve">, от 26.01.2023 </w:t>
            </w:r>
            <w:hyperlink w:history="0" r:id="rId15" w:tooltip="Постановление Правительства Белгородской обл. от 26.01.2023 N 30-пп &quot;О внесении изменений в постановление Правительства Белгородской области от 23 августа 2021 года N 343-пп&quot; {КонсультантПлюс}">
              <w:r>
                <w:rPr>
                  <w:sz w:val="20"/>
                  <w:color w:val="0000ff"/>
                </w:rPr>
                <w:t xml:space="preserve">N 30-пп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предоставления грантов в форме субсидий некоммерческим организациям, а также физическим лицам, предоставляемых на конкурсной основе из бюджета Белгородской области на реализацию социально значимых проектов в сфере государственной молодежной политики (далее - Порядок), разработан в соответствии с </w:t>
      </w:r>
      <w:hyperlink w:history="0" r:id="rId16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и </w:t>
      </w:r>
      <w:hyperlink w:history="0" r:id="rId17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7 статьи 78</w:t>
        </w:r>
      </w:hyperlink>
      <w:r>
        <w:rPr>
          <w:sz w:val="20"/>
        </w:rPr>
        <w:t xml:space="preserve"> и </w:t>
      </w:r>
      <w:hyperlink w:history="0" r:id="rId18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пунктом 4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9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регламентирует механизм предоставления грантов в форме субсидий некоммерческим организациям, а также физическим лицам, предоставляемых на конкурсной основе из бюджета Белгородской области на реализацию социально значимых проектов в сфере государственной молодежной политики (далее - гранты).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предоставления грантов является финансовое обеспечение затрат на реализацию социально значимых проектов в сфере государственной молодежной политики в рамках достижения целей государственной </w:t>
      </w:r>
      <w:hyperlink w:history="0" r:id="rId20" w:tooltip="Постановление Правительства Белгородской обл. от 13.12.2021 N 608-пп (ред. от 06.02.2023) &quot;Об утверждении государственной программы Белгородской области &quot;Развитие молодежной политики на территории Белгородской област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Белгородской области "Развитие молодежной политики на территории Белгородской области" (далее - государственная программа), утвержденной постановлением Правительства Белгородской области от 13 декабря 2021 года N 608-пп.</w:t>
      </w:r>
    </w:p>
    <w:p>
      <w:pPr>
        <w:pStyle w:val="0"/>
        <w:jc w:val="both"/>
      </w:pPr>
      <w:r>
        <w:rPr>
          <w:sz w:val="20"/>
        </w:rPr>
        <w:t xml:space="preserve">(п. 1.2 в ред. </w:t>
      </w:r>
      <w:hyperlink w:history="0" r:id="rId21" w:tooltip="Постановление Правительства Белгородской обл. от 11.04.2022 N 214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11.04.2022 N 214-пп)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Гранты предоставляются в пределах бюджетных ассигнований, предусмотренных законом Белгородской области об областном бюджете на соответствующий финансовый год и плановый период, и лимитов бюджетных обязательств, доведенных до министерства по делам молодежи Белгородской области (далее - Министерство), осуществляющего функции главного распорядителя бюджетных средств.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Белгородской области от 11.04.2022 </w:t>
      </w:r>
      <w:hyperlink w:history="0" r:id="rId22" w:tooltip="Постановление Правительства Белгородской обл. от 11.04.2022 N 214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N 214-пп</w:t>
        </w:r>
      </w:hyperlink>
      <w:r>
        <w:rPr>
          <w:sz w:val="20"/>
        </w:rPr>
        <w:t xml:space="preserve">, от 26.01.2023 </w:t>
      </w:r>
      <w:hyperlink w:history="0" r:id="rId23" w:tooltip="Постановление Правительства Белгородской обл. от 26.01.2023 N 30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N 30-пп</w:t>
        </w:r>
      </w:hyperlink>
      <w:r>
        <w:rPr>
          <w:sz w:val="20"/>
        </w:rPr>
        <w:t xml:space="preserve">)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Категориями получателей грантов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некоммерческие организации (за исключением государственных (муниципальных) учреждений, государственных корпораций, государственных компаний, общественных объединений, являющихся политическими партиями), прошедшие конкурс на предоставление грантов в форме субсидий некоммерческим организациям, а также физическим лицам, предоставляемых на конкурсной основе из бюджета Белгородской области на реализацию социально значимых проектов в сфере государственной молодежной политики (далее - конкурс), зарегистрированные и осуществляющие свою деятельность на территории Белгородской области в качестве юридического лица не менее 6 месяцев на момент подачи заявки на участие в конкурсе (далее - заявка);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Белгородской обл. от 26.01.2023 N 30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26.01.2023 N 30-пп)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физические лица в возрасте от 14 до 35 лет (включительно), проживающие на территории Белгородской области, прошедшие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Способом проведения отбора получателей грантов является конкурс, который проводится при определении получателя гранта исходя из наилучших условий достижения результатов, в целях достижения которых предоставляется грант.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грантах размещаются Министерством на едином портале бюджетной системы Российской Федерации (далее - единый портал) в сети Интернет не позднее 15-го рабочего дня, следующего за днем принятия закона об областном бюджете на соответствующий финансовый год и плановый период.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25" w:tooltip="Постановление Правительства Белгородской обл. от 26.01.2023 N 30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26.01.2023 N 30-пп)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Ответственным за обеспечение организации конкурса является отдел координации молодежных проектов и программ Министерства (далее - Организатор).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26" w:tooltip="Постановление Правительства Белгородской обл. от 26.01.2023 N 30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26.01.2023 N 30-пп)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конкурсного отбора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Министерство размещает на едином портале, а также на официальном сайте Министерства в сети Интернет (</w:t>
      </w:r>
      <w:r>
        <w:rPr>
          <w:sz w:val="20"/>
        </w:rPr>
        <w:t xml:space="preserve">molodchiny.ru</w:t>
      </w:r>
      <w:r>
        <w:rPr>
          <w:sz w:val="20"/>
        </w:rPr>
        <w:t xml:space="preserve">) Положение о проведении конкурса (далее - Положение), утвержденное приказом Министерства, с указанием: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Белгородской области от 11.04.2022 </w:t>
      </w:r>
      <w:hyperlink w:history="0" r:id="rId27" w:tooltip="Постановление Правительства Белгородской обл. от 11.04.2022 N 214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N 214-пп</w:t>
        </w:r>
      </w:hyperlink>
      <w:r>
        <w:rPr>
          <w:sz w:val="20"/>
        </w:rPr>
        <w:t xml:space="preserve">, от 26.01.2023 </w:t>
      </w:r>
      <w:hyperlink w:history="0" r:id="rId28" w:tooltip="Постановление Правительства Белгородской обл. от 26.01.2023 N 30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N 30-пп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начала подачи или окончания приема заявок участников конкурса, которая не может быть ранее 30-го календарного дня, следующего за днем размещения объявления о проведении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Белгородской обл. от 26.01.2023 N 30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26.01.2023 N 30-пп)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местонахождения, почтового адреса, адреса электронной почты Организатора;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результатов предоставления грантов в соответствии с </w:t>
      </w:r>
      <w:hyperlink w:history="0" w:anchor="P190" w:tooltip="3.7. Результатом предоставления гранта является реализация проекта, предусмотренного соглашением (договором), в рамках сроков реализации проекта.">
        <w:r>
          <w:rPr>
            <w:sz w:val="20"/>
            <w:color w:val="0000ff"/>
          </w:rPr>
          <w:t xml:space="preserve">пунктом 3.7 раздела 3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доменного имени, и (или) сетевого адреса, и (или) указателей страниц сайта в сети Интернет,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участникам конкурса в соответствии с требованиями Порядка и перечня документов, представляемых участниками конкурса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заявок и требований, предъявляемых к форме и содержанию заявок в соответствии с </w:t>
      </w:r>
      <w:hyperlink w:history="0" w:anchor="P106" w:tooltip="2.3. Участник конкурса подает заявку по форме согласно приложению к Порядку, которая включает согласие на обработку персональных данных, согласие на обработку персональных данных, разрешенных субъектом для распространения.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 и </w:t>
      </w:r>
      <w:hyperlink w:history="0" w:anchor="P107" w:tooltip="2.4. Участник конкурса имеет право подать не более одной заявки. В случае подачи участником конкурса более одной заявки на конкурс принимается заявка, поданная первой по дате и времени.">
        <w:r>
          <w:rPr>
            <w:sz w:val="20"/>
            <w:color w:val="0000ff"/>
          </w:rPr>
          <w:t xml:space="preserve">2.4 раздела 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заявок в соответствии с </w:t>
      </w:r>
      <w:hyperlink w:history="0" w:anchor="P144" w:tooltip="2.11. Участник конкурса вправе в любой момент отозвать заявку, направив на адрес электронной почты Организатора уведомление &quot;Отзыв заявки на участие в конкурсе&quot; с указанием наименования некоммерческой организации (физического лица), номинации конкурса, названия проекта. Заявка считается отозванной со дня получения Организатором уведомления.">
        <w:r>
          <w:rPr>
            <w:sz w:val="20"/>
            <w:color w:val="0000ff"/>
          </w:rPr>
          <w:t xml:space="preserve">пунктом 2.11 раздела 2</w:t>
        </w:r>
      </w:hyperlink>
      <w:r>
        <w:rPr>
          <w:sz w:val="20"/>
        </w:rPr>
        <w:t xml:space="preserve"> Порядка, порядка возврата заявок в соответствии с </w:t>
      </w:r>
      <w:hyperlink w:history="0" w:anchor="P136" w:tooltip="2.9. Основаниями для возврата заявки являются:">
        <w:r>
          <w:rPr>
            <w:sz w:val="20"/>
            <w:color w:val="0000ff"/>
          </w:rPr>
          <w:t xml:space="preserve">пунктом 2.9 раздела 2</w:t>
        </w:r>
      </w:hyperlink>
      <w:r>
        <w:rPr>
          <w:sz w:val="20"/>
        </w:rPr>
        <w:t xml:space="preserve"> Порядка, определяющего в том числе основания для возврата заявок, порядка внесения изменений в заявки в соответствии с </w:t>
      </w:r>
      <w:hyperlink w:history="0" w:anchor="P143" w:tooltip="2.10. Участник конкурса вправе изменить заявку до истечения срока подачи заявок, направив на адрес электронной почты Организатора уведомление &quot;Внесение изменений в заявку на участие в конкурсе&quot; с приведением перечня изменений, вносимых в заявку. Представленные изменения к заявке становятся ее неотъемлемой частью.">
        <w:r>
          <w:rPr>
            <w:sz w:val="20"/>
            <w:color w:val="0000ff"/>
          </w:rPr>
          <w:t xml:space="preserve">пунктом 2.10 раздела 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конкурса разъяснений положений объявления о проведении конкурса, даты начала и окончания срока такого предоставления в соответствии с </w:t>
      </w:r>
      <w:hyperlink w:history="0" w:anchor="P145" w:tooltip="2.12. Участник конкурса вправе направить в письменной форме (на адрес электронной почты) Организатору запрос о даче разъяснений положений конкурсной документации. В течение 4 (четырех) календарных дней с даты поступления указанного запроса Организатор обязан направить в письменной форме (на адрес электронной почты) участника конкурса разъяснения положений конкурсной документации, если указанный запрос поступил к Организатору не позднее чем за 5 (пять) дней до даты окончания срока подачи заявок на участие...">
        <w:r>
          <w:rPr>
            <w:sz w:val="20"/>
            <w:color w:val="0000ff"/>
          </w:rPr>
          <w:t xml:space="preserve">пунктом 2.12 раздела 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победитель (победители) конкурса должен подписать соглашение (договор) о предоставлении гранта (далее - соглашение (договор)) (в случае предоставления гранта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гранта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 (договора));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победителя (победителей) конкурса уклонившимся от заключения соглашения (договора);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конкурса на едином портале, а также на официальном сайте Министерства, которая не может быть позднее 14-го календарного дня, следующего за днем определения победителя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Белгородской обл. от 11.04.2022 N 214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11.04.2022 N 214-пп)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Требования, предъявляемые к участникам конкурса: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Некоммерческая организация должна попадать под категорию получателей гранта согласно </w:t>
      </w:r>
      <w:hyperlink w:history="0" w:anchor="P61" w:tooltip="1.4. Категориями получателей грантов являются:">
        <w:r>
          <w:rPr>
            <w:sz w:val="20"/>
            <w:color w:val="0000ff"/>
          </w:rPr>
          <w:t xml:space="preserve">пункту 1.4 раздела 1</w:t>
        </w:r>
      </w:hyperlink>
      <w:r>
        <w:rPr>
          <w:sz w:val="20"/>
        </w:rPr>
        <w:t xml:space="preserve"> Порядка, а также по состоянию на первое число месяца, предшествующего месяцу проведения конкурсного отбора, должна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участника конкурса должна отсутствовать просроченная задолженность по возврату в областной бюджет субсидий, бюджетных инвестиций, предоставленных в соответствии с иными правовыми актами, а также иная просроченная (неурегулированная) задолженность по денежным обязательствам перед Белгородской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конкурса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некоммерческой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конкурса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Белгородской обл. от 26.01.2023 N 30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26.01.2023 N 30-пп)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участники конкурса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гранта в соответствии с Порядком, на основании иных нормативных правовых актов Российской Федерации, нормативных правовых актов Белгородской области на цели, установленные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остановление Правительства Белгородской обл. от 26.01.2023 N 30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Белгородской области от 26.01.2023 N 30-пп)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Физическое лицо должно попадать под категорию получателей гранта согласно </w:t>
      </w:r>
      <w:hyperlink w:history="0" w:anchor="P61" w:tooltip="1.4. Категориями получателей грантов являются:">
        <w:r>
          <w:rPr>
            <w:sz w:val="20"/>
            <w:color w:val="0000ff"/>
          </w:rPr>
          <w:t xml:space="preserve">пункту 1.4 раздела 1</w:t>
        </w:r>
      </w:hyperlink>
      <w:r>
        <w:rPr>
          <w:sz w:val="20"/>
        </w:rPr>
        <w:t xml:space="preserve"> Порядка, а также по состоянию на фактическую дату подачи заявки должно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физического лица по состоянию на фактическую дату подачи заявки должна отсутствовать просроченная задолженность по возврату в областной бюджет (местный бюджет) субсидий, предоставленных в соответствии с иными правовыми актами, а также иная просроченная (неурегулированная) задолженность по денежным обязательствам перед Белгородской областью (местным бюджетом);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 физического лица по состоянию на фактическую дату подачи заявки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отношении физического лица по состоянию на фактическую дату подачи заявки не должна быть введена процедура банкротства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реестре дисквалифицированных лиц отсутствуют сведения о дисквалифицированном физическом лице - производителе товаров, работ, услуг, являющихся участниками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физические лица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гранта в соответствии с Порядком, на основании иных нормативных правовых актов Российской Федерации, нормативных правовых актов Белгородской области на цели, установленные Порядком.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Участник конкурса подает заявку по форме согласно </w:t>
      </w:r>
      <w:hyperlink w:history="0" w:anchor="P222" w:tooltip="Приложение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Порядку, которая включает согласие на обработку персональных данных, согласие на обработку персональных данных, разрешенных субъектом для распространения.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Участник конкурса имеет право подать не более одной заявки. В случае подачи участником конкурса более одной заявки на конкурс принимается заявка, поданная первой по дате и времени.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Для участия в конкурсе участники направляют Организатору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заявку по форме согласно приложению к Порядку, которая включает согласие на обработку персональных данных, согласие на обработку персональных данных, разрешенных субъектом для распространения;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 проекте по форме, установленной в Положении;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календарный план реализации проекта по форме, установленной в Положении;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смету расходов на реализацию проекта по форме, установленной в Положении.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по состоянию на первое число месяца, предшествующего месяцу, в котором планируется заключение соглашения (договора), прилагает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учредительных документов, заверенные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свидетельства о государственной регистрации в качестве юридического лица, заверенную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свидетельства о постановке на учет в налоговом органе, заверенную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документа (документов), подтверждающего (подтверждающих) полномочия руководителя либо лица, уполномоченного действовать от имени организации, а также главного бухгалтера либо лица, осуществляющего ведение бухгалтерского учета в данной организации, заверенную (заверенные)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справку, заверенную в порядке, установленном законодательством Российской Федерации,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Белгородской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справку, заверенную в порядке, установленном законодательством Российской Федерации, подтверждающую, что некоммерческая организация не получает средства из областного бюджета в соответствии с иными нормативными правовыми актами Белгородской области на цели, указанные в </w:t>
      </w:r>
      <w:hyperlink w:history="0" w:anchor="P57" w:tooltip="1.2. Целью предоставления грантов является финансовое обеспечение затрат на реализацию социально значимых проектов в сфере государственной молодежной политики в рамках достижения целей государственной программы Белгородской области &quot;Развитие молодежной политики на территории Белгородской области&quot; (далее - государственная программа), утвержденной постановлением Правительства Белгородской области от 13 декабря 2021 года N 608-пп.">
        <w:r>
          <w:rPr>
            <w:sz w:val="20"/>
            <w:color w:val="0000ff"/>
          </w:rPr>
          <w:t xml:space="preserve">пункте 1.2 раздела 1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несет ответственность за достоверность сведений, представленных в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вправе по собственной инициативе представить иную информацию (в том числе документы) о деятельности некоммерческой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Заявки (пакеты документов), предусмотренные Порядком, регистрируются Организатором в специальном журнале учета согласно очередности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Организатор передает заявки и документы на рассмотрение конкурсной комиссии по предоставлению грантов в форме субсидий некоммерческим организациям, а также физическим лицам, предоставляемых на конкурсной основе из бюджета Белгородской области на реализацию социально значимых проектов в сфере государственной молодежной (далее - конкурсная комиссия), организует заседание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Для оценки заявок и определения участников, прошедших конкурс, распорядительным актом Министерства формируется конкурсная комиссия, состоящая из представителей Министерства, общественного совета при Министерстве, специалистов в сферах социальных отношений, молодежной политики и иных сфер, касающихся мероприятий, предлагаемых к реализации в рамках заявленных на участие в конкурсе проектов.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Белгородской обл. от 11.04.2022 N 214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11.04.2022 N 214-пп)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конкурсной комиссии должно быть нечетным и составлять не менее 5 (пяти)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Конкурсная 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оценивает заявки участников конкурса (процедура, сроки оценки заявок участников конкурса утверждены в Положении);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привлекает, при необходимости, экспертов для содействия в оценке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принимает решения о прохождении конкурса либо об отклонении заявки, которые оформляются протоколом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Заседание конкурсной комиссии является правомочным, если в нем принимает участие более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Решения конкурсной комиссии принимаются большинством голосов членов конкурсной комиссии,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член конкурсной комиссии обладает одним голосом. Член конкурсной комиссии не вправе передавать право голоса другому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голос председательствующего на заседании конкурсной комиссии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2.8.4. Решения конкурсной комиссии оформляются протоколом, который подписывается председателем конкурсной комиссии. В случае если у члена конкурсной комиссии имеется особое мнение, оно указывается в протоколе заседания конкурсной комиссии.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Основаниями для возврата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категориям получателей гранта, предусмотренным </w:t>
      </w:r>
      <w:hyperlink w:history="0" w:anchor="P61" w:tooltip="1.4. Категориями получателей грантов являются:">
        <w:r>
          <w:rPr>
            <w:sz w:val="20"/>
            <w:color w:val="0000ff"/>
          </w:rPr>
          <w:t xml:space="preserve">пунктом 1.4 раздела 1</w:t>
        </w:r>
      </w:hyperlink>
      <w:r>
        <w:rPr>
          <w:sz w:val="20"/>
        </w:rPr>
        <w:t xml:space="preserve"> Порядка, и требованиям, указанным в </w:t>
      </w:r>
      <w:hyperlink w:history="0" w:anchor="P89" w:tooltip="2.2. Требования, предъявляемые к участникам конкурса:">
        <w:r>
          <w:rPr>
            <w:sz w:val="20"/>
            <w:color w:val="0000ff"/>
          </w:rPr>
          <w:t xml:space="preserve">пункте 2.2 раздела 2</w:t>
        </w:r>
      </w:hyperlink>
      <w:r>
        <w:rPr>
          <w:sz w:val="20"/>
        </w:rPr>
        <w:t xml:space="preserve">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заявки и документов требованиям к заявкам, установленным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участником конкурса информации, в том числе информации о местонахождении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заявки после даты и (или) времени, определенных для окончания приема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несоответствие направления реализации проекта номинациям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является основанием для отказа в допуске к участию в конкурсе наличие в представленных документах описок, опечаток, орфографических и арифметических ошибок.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Участник конкурса вправе изменить заявку до истечения срока подачи заявок, направив на адрес электронной почты Организатора уведомление "Внесение изменений в заявку на участие в конкурсе" с приведением перечня изменений, вносимых в заявку. Представленные изменения к заявке становятся ее неотъемлемой частью.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Участник конкурса вправе в любой момент отозвать заявку, направив на адрес электронной почты Организатора уведомление "Отзыв заявки на участие в конкурсе" с указанием наименования некоммерческой организации (физического лица), номинации конкурса, названия проекта. Заявка считается отозванной со дня получения Организатором уведомления.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Участник конкурса вправе направить в письменной форме (на адрес электронной почты) Организатору запрос о даче разъяснений положений конкурсной документации. В течение 4 (четырех) календарных дней с даты поступления указанного запроса Организатор обязан направить в письменной форме (на адрес электронной почты) участника конкурса разъяснения положений конкурсной документации, если указанный запрос поступил к Организатору не позднее чем за 5 (пять) дней до даты окончания срока подачи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Министерство на официальном сайте Министерства, на едином портале размещает информацию о допущенных к конкурсу участниках конкурса, представленную конкурсной комиссией.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Белгородской обл. от 11.04.2022 N 214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11.04.2022 N 214-пп)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В течение 10 (десяти) календарных дней с даты размещения на сайте Министерства информации о претендентах, допущенных к участию в конкурсе, конкурсная комиссия проводит рассмотрение заявок и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Белгородской обл. от 11.04.2022 N 214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11.04.2022 N 214-пп)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 участников конкурса оцениваются по балльной шкале по каждому из критериев оценочной ведомости, утвержденной в положении.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Итоговая оценка исчисляется как сумма баллов по каждому критерию, выставленных членами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Решение конкурсной комиссии о победителях конкурса и размерах предоставляемых грантов отражается в протоколе. Протокол подписывается председателем конкурсной комиссии, а в его отсутствие - заместителем председателя конкурсной комиссии и секретарем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В случае если в конкурсе приняли участие только одна некоммерческая организация или одно физическое лицо, а также если к участию в конкурсе допущены только одна некоммерческая организация или одно физическое лицо, то данные одна некоммерческая организация или одно физическое лицо признаются победителями конкурса только в том случае, если соответствуют требованиям, предусмотренным </w:t>
      </w:r>
      <w:hyperlink w:history="0" w:anchor="P61" w:tooltip="1.4. Категориями получателей грантов являются:">
        <w:r>
          <w:rPr>
            <w:sz w:val="20"/>
            <w:color w:val="0000ff"/>
          </w:rPr>
          <w:t xml:space="preserve">пунктами 1.4 раздела 1</w:t>
        </w:r>
      </w:hyperlink>
      <w:r>
        <w:rPr>
          <w:sz w:val="20"/>
        </w:rPr>
        <w:t xml:space="preserve">, </w:t>
      </w:r>
      <w:hyperlink w:history="0" w:anchor="P89" w:tooltip="2.2. Требования, предъявляемые к участникам конкурса:">
        <w:r>
          <w:rPr>
            <w:sz w:val="20"/>
            <w:color w:val="0000ff"/>
          </w:rPr>
          <w:t xml:space="preserve">2.2 раздела 2</w:t>
        </w:r>
      </w:hyperlink>
      <w:r>
        <w:rPr>
          <w:sz w:val="20"/>
        </w:rPr>
        <w:t xml:space="preserve"> Порядка. В иных случаях конкурс признается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На основании протокола конкурсной комиссии Министерство в течение 5 (пяти) календарных дней издает распорядительный акт Министерства о принятом решении о предоставлении некоммерческим организациям (физическим лицам), прошедшим конкурс, грантов (перечень некоммерческих организаций (физических лиц)), наименования проектов с указанием размеров предоставляемых грантов.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Белгородской обл. от 11.04.2022 N 214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11.04.2022 N 214-пп)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грантов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Размер гранта для каждого победителя конкурса на реализацию социально значимого проекта (Vi) определяется решением конкурсной комиссии по результатам рассмотрения заявки, содержащей сведения о потребности в осуществлении расходов на реализацию социально значимого проекта, по формуле: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13335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</w:t>
      </w:r>
      <w:r>
        <w:rPr>
          <w:sz w:val="20"/>
          <w:vertAlign w:val="subscript"/>
        </w:rPr>
        <w:t xml:space="preserve">1</w:t>
      </w:r>
      <w:r>
        <w:rPr>
          <w:sz w:val="20"/>
        </w:rPr>
        <w:t xml:space="preserve"> - расходы на оплату работ, услуг, в том числе услуг связи, транспортных услуг, коммунальных и эксплуатационных услуг, арендной платы за пользование имуществом (за исключением земельных участков и других обособленных природных объектов), работ и услуг по содержанию имущества (за исключением расходов на ремонт зданий) и прочих работ и услуг, соответствующих целям предоставления гранта (за исключением расходов, связанных с оплатой услуг руководителя и команды проекта);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</w:t>
      </w:r>
      <w:r>
        <w:rPr>
          <w:sz w:val="20"/>
          <w:vertAlign w:val="subscript"/>
        </w:rPr>
        <w:t xml:space="preserve">2</w:t>
      </w:r>
      <w:r>
        <w:rPr>
          <w:sz w:val="20"/>
        </w:rPr>
        <w:t xml:space="preserve"> - расходы на приобретение нефинансовых активов, в том числе основных средств (за исключением расходов на приобретение недвижимого имущества (включая земельные участки), капитальное строительство, приобретение транспортных средств), нематериальных активов и материальных запасов;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ЛБО</w:t>
      </w:r>
      <w:r>
        <w:rPr>
          <w:sz w:val="20"/>
        </w:rPr>
        <w:t xml:space="preserve"> - объем лимитов бюджетных обязательств, доведенных до Министерства на цели, указанные в </w:t>
      </w:r>
      <w:hyperlink w:history="0" w:anchor="P57" w:tooltip="1.2. Целью предоставления грантов является финансовое обеспечение затрат на реализацию социально значимых проектов в сфере государственной молодежной политики в рамках достижения целей государственной программы Белгородской области &quot;Развитие молодежной политики на территории Белгородской области&quot; (далее - государственная программа), утвержденной постановлением Правительства Белгородской области от 13 декабря 2021 года N 608-пп.">
        <w:r>
          <w:rPr>
            <w:sz w:val="20"/>
            <w:color w:val="0000ff"/>
          </w:rPr>
          <w:t xml:space="preserve">пункте 1.2 раздела 1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Белгородской обл. от 11.04.2022 N 214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11.04.2022 N 214-пп)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размер гранта определяется конкурсной комиссией с учетом сметы расходов получателя гранта на выполнение проекта, а также условий положения о конкурсе, в рамках которого происходит конкурсный отбор.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Белгородской обл. от 11.04.2022 N 214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11.04.2022 N 214-пп)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 в срок, не превышающий 30 (тридцати) календарных дней со дня издания распорядительного акта Министерства о предоставлении гранта, заключает с некоммерческой организацией (физическим лицом) соглашение (договор), которое (который) должно (должен) содержать следующие положения: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Белгородской обл. от 11.04.2022 N 214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11.04.2022 N 214-пп)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цели предоставления гранта, его размер, условия и сроки (периодичность) перечисления, счета, на которые подлежит перечислению грант, порядок и направления расходов, источником финансового обеспечения которых является грант;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перечень планируемых целевых показателей результативности предоставления гранта и их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формы и сроки представления отчетности об осуществлении расходов, источником финансового обеспечения которых является грант;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порядок внесения изменений в соглашение (договор) и условия его расторжения;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согласие получателя гранта на осуществление Министерством обязательных проверок соблюдения получателем гранта целей, порядка и условий предоставления гранта, установленных соглашением (договором);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Белгородской обл. от 11.04.2022 N 214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11.04.2022 N 214-пп)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порядок осуществления контроля за исполнением условий соглашения (гранта);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ответственность получателя гранта за нарушения условий соглашения (гранта);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требования к формам отчетности о достижении целевых показателей результативности предоставления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возможность осуществления расходов, источником финансового обеспечения которых являются не использованные в отчетном финансовом году остатки гранта, и включения таких положений в соглашение (договор) в случае установления Министерством по согласованию с министерством финансов и бюджетной политики Белгородской области наличия потребности в указанных средствах. В случае отсутствия потребности в указанных средствах они подлежат возврату в бюджет в порядке, установленном в соглашении (договоре).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Белгородской области от 11.04.2022 </w:t>
      </w:r>
      <w:hyperlink w:history="0" r:id="rId42" w:tooltip="Постановление Правительства Белгородской обл. от 11.04.2022 N 214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N 214-пп</w:t>
        </w:r>
      </w:hyperlink>
      <w:r>
        <w:rPr>
          <w:sz w:val="20"/>
        </w:rPr>
        <w:t xml:space="preserve">, от 26.01.2023 </w:t>
      </w:r>
      <w:hyperlink w:history="0" r:id="rId43" w:tooltip="Постановление Правительства Белгородской обл. от 26.01.2023 N 30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N 30-пп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Незаключение соглашения (договора) в срок, указанный в настоящем пункте, отказ в подписании соглашения (договора) некоммерческой организацией (физическим лицом) являются основаниями для отмены решения о предоставлении гранта данной некоммерческой организации (физическому лицу). Данное решение принимается Министерством в течение 7 (семи) календарных дней со дня истечения срока для заключения соглашения (договора).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Белгородской обл. от 11.04.2022 N 214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11.04.2022 N 214-пп)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Соглашением (договором) предусматривается право Министерства и согласие некоммерческой организации (физического лица) на проведение проверок соблюдения условий, целей и порядка предоставления гранта.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Белгородской обл. от 11.04.2022 N 214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11.04.2022 N 214-пп)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Некоммерческой организации (физическому лицу), получающим средства на основании соглашений (договоров), заключенных с получателем гранта, запрещается приобретать за счет полученного из областного бюджета гранта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гранта, указанных в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соглашение (договор) включается условие о согласовании новых условий или о расторжении соглашения (договора)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 (договоре).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К соглашению (договору) прилагаются расчет средств для предоставления гранта на проведение мероприятий проекта и план мероприятий проекта.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Результатом предоставления гранта является реализация проекта, предусмотренного соглашением (договором), в рамках сроков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предоставления гранта устанавливаются Министерством в соглашении (договоре). Значения результатов должны быть конкретными и измеримыми, а также соответствовать результатам государственной программы.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Белгородской обл. от 11.04.2022 N 214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11.04.2022 N 214-пп)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Гранты перечисляются на расчетные или корреспондентские счета некоммерческих организаций (физических лиц), открытые ими в учреждениях Центрального банка Российской Федерации или кредитных организациях, не позднее 10 (десятого) календарного дня, следующего за днем заключения соглашения (договора).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Получатели грантов представляют в Министерство отчеты об использовании гранта. Порядок, сроки и формы представления получателем гранта отчетности устанавливаются в соглашении (договоре).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Белгородской обл. от 11.04.2022 N 214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11.04.2022 N 214-пп)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Получатель гранта, получивший средства гранта, обязан представить в Министерство: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Белгородской обл. от 11.04.2022 N 214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11.04.2022 N 214-пп)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отчет об осуществлении расходов, источником финансового обеспечения которых является грант;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заверенные копии первичных учетных документов, подтверждающих расходы на целевое использование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отчетность о достижении результатов и показателей использования гранта в порядке, по форме и в сроки, определенные в соглашении (договоре).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Ответственность за достоверность представленной информации возлагается на получателя гранта.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к осуществлению контроля за соблюдением</w:t>
      </w:r>
    </w:p>
    <w:p>
      <w:pPr>
        <w:pStyle w:val="2"/>
        <w:jc w:val="center"/>
      </w:pPr>
      <w:r>
        <w:rPr>
          <w:sz w:val="20"/>
        </w:rPr>
        <w:t xml:space="preserve">условий, целей и порядка предоставления грантов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Министерство, Контрольно-счетная палата Белгородской области и уполномоченные органы государственного финансового контроля в соответствии с установленными полномочиями осуществляют обязательную проверку соблюдения условий, целей и порядка предоставления грантов.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Белгородской обл. от 11.04.2022 N 214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11.04.2022 N 214-пп)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Получатель гранта несет ответственность в соответствии с законодательством Российской Федерации за своевременное и целевое использование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установления факта нарушения получателем гранта условий, целей и порядка предоставления гранта, установленных Порядком и заключенным соглашением (договором), выявления недостоверных сведений, содержащихся в документах, представленных для получения гранта, недостижения значения результата предоставления гранта, установленных Порядком и заключенным соглашением (договором), грант подлежит возврату в областной бюджет на основании письменного требования Министерства в течение 10 (десяти) календарных дней со дня получения соответствующего требования.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Белгородской обл. от 11.04.2022 N 214-пп &quot;О внесении изменений в постановление Правительства Белгородской области от 23 августа 2021 года N 343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Белгородской области от 11.04.2022 N 214-пп)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Остатки грантов, не использованные в отчетном периоде, подлежат возврату в областной бюджет в полном объеме в текущем финансовом году в соответствии с бюджетным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Гранты подлежат расходованию в сроки, установленные в соглашении (договоре).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222" w:name="P222"/>
    <w:bookmarkEnd w:id="222"/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грантов</w:t>
      </w:r>
    </w:p>
    <w:p>
      <w:pPr>
        <w:pStyle w:val="0"/>
        <w:jc w:val="right"/>
      </w:pPr>
      <w:r>
        <w:rPr>
          <w:sz w:val="20"/>
        </w:rPr>
        <w:t xml:space="preserve">в форме субсидий 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а также физическим лицам, предоставляемых</w:t>
      </w:r>
    </w:p>
    <w:p>
      <w:pPr>
        <w:pStyle w:val="0"/>
        <w:jc w:val="right"/>
      </w:pPr>
      <w:r>
        <w:rPr>
          <w:sz w:val="20"/>
        </w:rPr>
        <w:t xml:space="preserve">на конкурсной основе из бюджета Белгородской</w:t>
      </w:r>
    </w:p>
    <w:p>
      <w:pPr>
        <w:pStyle w:val="0"/>
        <w:jc w:val="right"/>
      </w:pPr>
      <w:r>
        <w:rPr>
          <w:sz w:val="20"/>
        </w:rPr>
        <w:t xml:space="preserve">области на реализацию социально значимых</w:t>
      </w:r>
    </w:p>
    <w:p>
      <w:pPr>
        <w:pStyle w:val="0"/>
        <w:jc w:val="right"/>
      </w:pPr>
      <w:r>
        <w:rPr>
          <w:sz w:val="20"/>
        </w:rPr>
        <w:t xml:space="preserve">проектов в сфере государственной молодежной политики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1" w:tooltip="Постановление Правительства Белгородской обл. от 26.01.2023 N 30-пп &quot;О внесении изменений в постановление Правительства Белгородской области от 23 августа 2021 года N 343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26.01.2023 N 30-пп)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конкурсе на предоставление грантов в форме</w:t>
      </w:r>
    </w:p>
    <w:p>
      <w:pPr>
        <w:pStyle w:val="0"/>
        <w:jc w:val="center"/>
      </w:pPr>
      <w:r>
        <w:rPr>
          <w:sz w:val="20"/>
        </w:rPr>
        <w:t xml:space="preserve">субсидий некоммерческим организациям, а также физическим</w:t>
      </w:r>
    </w:p>
    <w:p>
      <w:pPr>
        <w:pStyle w:val="0"/>
        <w:jc w:val="center"/>
      </w:pPr>
      <w:r>
        <w:rPr>
          <w:sz w:val="20"/>
        </w:rPr>
        <w:t xml:space="preserve">лицам, предоставляемых на конкурсной основе из бюджета</w:t>
      </w:r>
    </w:p>
    <w:p>
      <w:pPr>
        <w:pStyle w:val="0"/>
        <w:jc w:val="center"/>
      </w:pPr>
      <w:r>
        <w:rPr>
          <w:sz w:val="20"/>
        </w:rPr>
        <w:t xml:space="preserve">Белгородской области на реализацию социально значимых</w:t>
      </w:r>
    </w:p>
    <w:p>
      <w:pPr>
        <w:pStyle w:val="0"/>
        <w:jc w:val="center"/>
      </w:pPr>
      <w:r>
        <w:rPr>
          <w:sz w:val="20"/>
        </w:rPr>
        <w:t xml:space="preserve">проектов в сфере государственной молодежной политики</w:t>
      </w:r>
    </w:p>
    <w:p>
      <w:pPr>
        <w:pStyle w:val="0"/>
        <w:jc w:val="center"/>
      </w:pPr>
      <w:r>
        <w:rPr>
          <w:sz w:val="20"/>
        </w:rPr>
        <w:t xml:space="preserve">(для некоммерческой организации)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Ф.И.О. руководителя организации (полностью).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Дата рождения (ДД.ММ.ГГ.).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Название проекта, представляемого на конкурс на предоставление грантов в форме субсидий некоммерческим организациям, а также физическим лицам, предоставляемых на конкурсной основе из бюджета Белгородской области на реализацию социально значимых проектов в сфере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Название номинации.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Контактные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индекс;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город (район, поселок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 квартиры;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телефон;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E-mail.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82"/>
        <w:gridCol w:w="737"/>
        <w:gridCol w:w="1469"/>
        <w:gridCol w:w="2386"/>
      </w:tblGrid>
      <w:t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 20___ года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__________/_________________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(фамилия, инициалы)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конкурсе на предоставление грантов в форме</w:t>
      </w:r>
    </w:p>
    <w:p>
      <w:pPr>
        <w:pStyle w:val="0"/>
        <w:jc w:val="center"/>
      </w:pPr>
      <w:r>
        <w:rPr>
          <w:sz w:val="20"/>
        </w:rPr>
        <w:t xml:space="preserve">субсидий некоммерческим организациям, а также физическим</w:t>
      </w:r>
    </w:p>
    <w:p>
      <w:pPr>
        <w:pStyle w:val="0"/>
        <w:jc w:val="center"/>
      </w:pPr>
      <w:r>
        <w:rPr>
          <w:sz w:val="20"/>
        </w:rPr>
        <w:t xml:space="preserve">лицам, предоставляемых на конкурсной основе из бюджета</w:t>
      </w:r>
    </w:p>
    <w:p>
      <w:pPr>
        <w:pStyle w:val="0"/>
        <w:jc w:val="center"/>
      </w:pPr>
      <w:r>
        <w:rPr>
          <w:sz w:val="20"/>
        </w:rPr>
        <w:t xml:space="preserve">Белгородской области на реализацию социально значимых</w:t>
      </w:r>
    </w:p>
    <w:p>
      <w:pPr>
        <w:pStyle w:val="0"/>
        <w:jc w:val="center"/>
      </w:pPr>
      <w:r>
        <w:rPr>
          <w:sz w:val="20"/>
        </w:rPr>
        <w:t xml:space="preserve">проектов в сфере государственной молодежной политики</w:t>
      </w:r>
    </w:p>
    <w:p>
      <w:pPr>
        <w:pStyle w:val="0"/>
        <w:jc w:val="center"/>
      </w:pPr>
      <w:r>
        <w:rPr>
          <w:sz w:val="20"/>
        </w:rPr>
        <w:t xml:space="preserve">(для физического лица)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Ф.И.О. автора проекта (полностью).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Дата рождения (ДД.ММ.ГГ.).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Название проекта, представляемого на конкурс на предоставление грантов в форме субсидий некоммерческим организациям, а также физическим лицам, предоставляемых на конкурсной основе из бюджета Белгородской области на реализацию социально значимых проектов в сфере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Название номинации.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Название образовательного учебного заведения, курса, отделения, факультета, место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Контактные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индекс;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город (район, поселок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 квартиры;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телефон;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E-mail.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82"/>
        <w:gridCol w:w="737"/>
        <w:gridCol w:w="1469"/>
        <w:gridCol w:w="2386"/>
      </w:tblGrid>
      <w:t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 20___ года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__________/_________________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(фамилия, инициалы)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         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субъект персональных данных 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проживающий(-ая) по адресу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основной документ, удостоверяющий личность (паспорт) 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(серия, номер, дата выдачи документа, наименование выдавшего органа)</w:t>
      </w:r>
    </w:p>
    <w:p>
      <w:pPr>
        <w:pStyle w:val="1"/>
        <w:jc w:val="both"/>
      </w:pPr>
      <w:r>
        <w:rPr>
          <w:sz w:val="20"/>
        </w:rPr>
        <w:t xml:space="preserve">в лице моего представителя (если есть) 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проживающего(-ей) по адресу 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основной документ, удостоверяющий личность (паспорт) 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(серия, номер, дата выдачи документа, наименование выдавшего органа)</w:t>
      </w:r>
    </w:p>
    <w:p>
      <w:pPr>
        <w:pStyle w:val="1"/>
        <w:jc w:val="both"/>
      </w:pPr>
      <w:r>
        <w:rPr>
          <w:sz w:val="20"/>
        </w:rPr>
        <w:t xml:space="preserve">действующего(-ей) на основании 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(наименование документа, подтверждающего полномочия</w:t>
      </w:r>
    </w:p>
    <w:p>
      <w:pPr>
        <w:pStyle w:val="1"/>
        <w:jc w:val="both"/>
      </w:pPr>
      <w:r>
        <w:rPr>
          <w:sz w:val="20"/>
        </w:rPr>
        <w:t xml:space="preserve">                                представителя, и его реквизиты)</w:t>
      </w:r>
    </w:p>
    <w:p>
      <w:pPr>
        <w:pStyle w:val="1"/>
        <w:jc w:val="both"/>
      </w:pPr>
      <w:r>
        <w:rPr>
          <w:sz w:val="20"/>
        </w:rPr>
        <w:t xml:space="preserve">на  основании  </w:t>
      </w:r>
      <w:hyperlink w:history="0" r:id="rId5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статей  9</w:t>
        </w:r>
      </w:hyperlink>
      <w:r>
        <w:rPr>
          <w:sz w:val="20"/>
        </w:rPr>
        <w:t xml:space="preserve">,  </w:t>
      </w:r>
      <w:hyperlink w:history="0" r:id="rId53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 </w:t>
      </w:r>
      <w:hyperlink w:history="0" r:id="rId5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Федерального закона от 27 июля 2006 года</w:t>
      </w:r>
    </w:p>
    <w:p>
      <w:pPr>
        <w:pStyle w:val="1"/>
        <w:jc w:val="both"/>
      </w:pPr>
      <w:r>
        <w:rPr>
          <w:sz w:val="20"/>
        </w:rPr>
        <w:t xml:space="preserve">N  152-ФЗ  "О  персональных данных" даю свое согласие министерству по делам</w:t>
      </w:r>
    </w:p>
    <w:p>
      <w:pPr>
        <w:pStyle w:val="1"/>
        <w:jc w:val="both"/>
      </w:pPr>
      <w:r>
        <w:rPr>
          <w:sz w:val="20"/>
        </w:rPr>
        <w:t xml:space="preserve">молодежи  Белгородской  области  (г. Белгород, пл. Соборная, д. 4) (далее -</w:t>
      </w:r>
    </w:p>
    <w:p>
      <w:pPr>
        <w:pStyle w:val="1"/>
        <w:jc w:val="both"/>
      </w:pPr>
      <w:r>
        <w:rPr>
          <w:sz w:val="20"/>
        </w:rPr>
        <w:t xml:space="preserve">Оператор)   на   обработку   своих   персональных   данных,  включая  сбор,</w:t>
      </w:r>
    </w:p>
    <w:p>
      <w:pPr>
        <w:pStyle w:val="1"/>
        <w:jc w:val="both"/>
      </w:pPr>
      <w:r>
        <w:rPr>
          <w:sz w:val="20"/>
        </w:rPr>
        <w:t xml:space="preserve">систематизацию,  накопление,  хранение,  уточнение (обновление, изменение),</w:t>
      </w:r>
    </w:p>
    <w:p>
      <w:pPr>
        <w:pStyle w:val="1"/>
        <w:jc w:val="both"/>
      </w:pPr>
      <w:r>
        <w:rPr>
          <w:sz w:val="20"/>
        </w:rPr>
        <w:t xml:space="preserve">использование,  распространение  (в  том  числе  передачу),  обезличивание,</w:t>
      </w:r>
    </w:p>
    <w:p>
      <w:pPr>
        <w:pStyle w:val="1"/>
        <w:jc w:val="both"/>
      </w:pPr>
      <w:r>
        <w:rPr>
          <w:sz w:val="20"/>
        </w:rPr>
        <w:t xml:space="preserve">блокирование,  уничтожение персональных данных, в том числе сбор и хранение</w:t>
      </w:r>
    </w:p>
    <w:p>
      <w:pPr>
        <w:pStyle w:val="1"/>
        <w:jc w:val="both"/>
      </w:pPr>
      <w:r>
        <w:rPr>
          <w:sz w:val="20"/>
        </w:rPr>
        <w:t xml:space="preserve">биометрических  персональных  данных (фото- и видеоизображений, голоса), их</w:t>
      </w:r>
    </w:p>
    <w:p>
      <w:pPr>
        <w:pStyle w:val="1"/>
        <w:jc w:val="both"/>
      </w:pPr>
      <w:r>
        <w:rPr>
          <w:sz w:val="20"/>
        </w:rPr>
        <w:t xml:space="preserve">проверку  и  передачу  информации о степени их соответствия предоставленным</w:t>
      </w:r>
    </w:p>
    <w:p>
      <w:pPr>
        <w:pStyle w:val="1"/>
        <w:jc w:val="both"/>
      </w:pPr>
      <w:r>
        <w:rPr>
          <w:sz w:val="20"/>
        </w:rPr>
        <w:t xml:space="preserve">биометрическим персональным данным гражданина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Перечень персональных данных, на обработку которых дается согласие:</w:t>
      </w:r>
    </w:p>
    <w:p>
      <w:pPr>
        <w:pStyle w:val="1"/>
        <w:jc w:val="both"/>
      </w:pPr>
      <w:r>
        <w:rPr>
          <w:sz w:val="20"/>
        </w:rPr>
        <w:t xml:space="preserve">    - фамилия;</w:t>
      </w:r>
    </w:p>
    <w:p>
      <w:pPr>
        <w:pStyle w:val="1"/>
        <w:jc w:val="both"/>
      </w:pPr>
      <w:r>
        <w:rPr>
          <w:sz w:val="20"/>
        </w:rPr>
        <w:t xml:space="preserve">    - имя;</w:t>
      </w:r>
    </w:p>
    <w:p>
      <w:pPr>
        <w:pStyle w:val="1"/>
        <w:jc w:val="both"/>
      </w:pPr>
      <w:r>
        <w:rPr>
          <w:sz w:val="20"/>
        </w:rPr>
        <w:t xml:space="preserve">    - отчество;</w:t>
      </w:r>
    </w:p>
    <w:p>
      <w:pPr>
        <w:pStyle w:val="1"/>
        <w:jc w:val="both"/>
      </w:pPr>
      <w:r>
        <w:rPr>
          <w:sz w:val="20"/>
        </w:rPr>
        <w:t xml:space="preserve">    - год, месяц, дата и место рождения;</w:t>
      </w:r>
    </w:p>
    <w:p>
      <w:pPr>
        <w:pStyle w:val="1"/>
        <w:jc w:val="both"/>
      </w:pPr>
      <w:r>
        <w:rPr>
          <w:sz w:val="20"/>
        </w:rPr>
        <w:t xml:space="preserve">    - адрес места жительства;</w:t>
      </w:r>
    </w:p>
    <w:p>
      <w:pPr>
        <w:pStyle w:val="1"/>
        <w:jc w:val="both"/>
      </w:pPr>
      <w:r>
        <w:rPr>
          <w:sz w:val="20"/>
        </w:rPr>
        <w:t xml:space="preserve">    - контактный телефон;</w:t>
      </w:r>
    </w:p>
    <w:p>
      <w:pPr>
        <w:pStyle w:val="1"/>
        <w:jc w:val="both"/>
      </w:pPr>
      <w:r>
        <w:rPr>
          <w:sz w:val="20"/>
        </w:rPr>
        <w:t xml:space="preserve">    - сведения о месте работы (название организации и должность);</w:t>
      </w:r>
    </w:p>
    <w:p>
      <w:pPr>
        <w:pStyle w:val="1"/>
        <w:jc w:val="both"/>
      </w:pPr>
      <w:r>
        <w:rPr>
          <w:sz w:val="20"/>
        </w:rPr>
        <w:t xml:space="preserve">    - социальное положение;</w:t>
      </w:r>
    </w:p>
    <w:p>
      <w:pPr>
        <w:pStyle w:val="1"/>
        <w:jc w:val="both"/>
      </w:pPr>
      <w:r>
        <w:rPr>
          <w:sz w:val="20"/>
        </w:rPr>
        <w:t xml:space="preserve">    - фотоизображение;</w:t>
      </w:r>
    </w:p>
    <w:p>
      <w:pPr>
        <w:pStyle w:val="1"/>
        <w:jc w:val="both"/>
      </w:pPr>
      <w:r>
        <w:rPr>
          <w:sz w:val="20"/>
        </w:rPr>
        <w:t xml:space="preserve">    - видеоизображение;</w:t>
      </w:r>
    </w:p>
    <w:p>
      <w:pPr>
        <w:pStyle w:val="1"/>
        <w:jc w:val="both"/>
      </w:pPr>
      <w:r>
        <w:rPr>
          <w:sz w:val="20"/>
        </w:rPr>
        <w:t xml:space="preserve">    - голос;</w:t>
      </w:r>
    </w:p>
    <w:p>
      <w:pPr>
        <w:pStyle w:val="1"/>
        <w:jc w:val="both"/>
      </w:pPr>
      <w:r>
        <w:rPr>
          <w:sz w:val="20"/>
        </w:rPr>
        <w:t xml:space="preserve">    - другая информация.</w:t>
      </w:r>
    </w:p>
    <w:p>
      <w:pPr>
        <w:pStyle w:val="1"/>
        <w:jc w:val="both"/>
      </w:pPr>
      <w:r>
        <w:rPr>
          <w:sz w:val="20"/>
        </w:rPr>
        <w:t xml:space="preserve">    Настоящее согласие действует 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(срок)</w:t>
      </w:r>
    </w:p>
    <w:p>
      <w:pPr>
        <w:pStyle w:val="1"/>
        <w:jc w:val="both"/>
      </w:pPr>
      <w:r>
        <w:rPr>
          <w:sz w:val="20"/>
        </w:rPr>
        <w:t xml:space="preserve">    Субъект   персональных  данных  вправе  отозвать  данное  согласие   на</w:t>
      </w:r>
    </w:p>
    <w:p>
      <w:pPr>
        <w:pStyle w:val="1"/>
        <w:jc w:val="both"/>
      </w:pPr>
      <w:r>
        <w:rPr>
          <w:sz w:val="20"/>
        </w:rPr>
        <w:t xml:space="preserve">обработку своих персональных данных, письменно уведомив об этом Оператора.</w:t>
      </w:r>
    </w:p>
    <w:p>
      <w:pPr>
        <w:pStyle w:val="1"/>
        <w:jc w:val="both"/>
      </w:pPr>
      <w:r>
        <w:rPr>
          <w:sz w:val="20"/>
        </w:rPr>
        <w:t xml:space="preserve">    В  случае  отзыва  субъектом  персональных данных согласия на обработку</w:t>
      </w:r>
    </w:p>
    <w:p>
      <w:pPr>
        <w:pStyle w:val="1"/>
        <w:jc w:val="both"/>
      </w:pPr>
      <w:r>
        <w:rPr>
          <w:sz w:val="20"/>
        </w:rPr>
        <w:t xml:space="preserve">своих  персональных  данных  Оператор  обязан  прекратить их обработку  или</w:t>
      </w:r>
    </w:p>
    <w:p>
      <w:pPr>
        <w:pStyle w:val="1"/>
        <w:jc w:val="both"/>
      </w:pPr>
      <w:r>
        <w:rPr>
          <w:sz w:val="20"/>
        </w:rPr>
        <w:t xml:space="preserve">обеспечить  прекращение такой обработки (если обработка персональных данных</w:t>
      </w:r>
    </w:p>
    <w:p>
      <w:pPr>
        <w:pStyle w:val="1"/>
        <w:jc w:val="both"/>
      </w:pPr>
      <w:r>
        <w:rPr>
          <w:sz w:val="20"/>
        </w:rPr>
        <w:t xml:space="preserve">осуществляется  другим  лицом,  действующим  по  поручению  Оператора)  и в</w:t>
      </w:r>
    </w:p>
    <w:p>
      <w:pPr>
        <w:pStyle w:val="1"/>
        <w:jc w:val="both"/>
      </w:pPr>
      <w:r>
        <w:rPr>
          <w:sz w:val="20"/>
        </w:rPr>
        <w:t xml:space="preserve">случае,  если  сохранение персональных данных более  не требуется для целей</w:t>
      </w:r>
    </w:p>
    <w:p>
      <w:pPr>
        <w:pStyle w:val="1"/>
        <w:jc w:val="both"/>
      </w:pPr>
      <w:r>
        <w:rPr>
          <w:sz w:val="20"/>
        </w:rPr>
        <w:t xml:space="preserve">обработки   персональных   данных,   уничтожить   персональные  данные  или</w:t>
      </w:r>
    </w:p>
    <w:p>
      <w:pPr>
        <w:pStyle w:val="1"/>
        <w:jc w:val="both"/>
      </w:pPr>
      <w:r>
        <w:rPr>
          <w:sz w:val="20"/>
        </w:rPr>
        <w:t xml:space="preserve">обеспечить    их    уничтожение   (если   обработка   персональных   данных</w:t>
      </w:r>
    </w:p>
    <w:p>
      <w:pPr>
        <w:pStyle w:val="1"/>
        <w:jc w:val="both"/>
      </w:pPr>
      <w:r>
        <w:rPr>
          <w:sz w:val="20"/>
        </w:rPr>
        <w:t xml:space="preserve">осуществляется  другим  лицом, действующим  по поручению оператора) в срок,</w:t>
      </w:r>
    </w:p>
    <w:p>
      <w:pPr>
        <w:pStyle w:val="1"/>
        <w:jc w:val="both"/>
      </w:pPr>
      <w:r>
        <w:rPr>
          <w:sz w:val="20"/>
        </w:rPr>
        <w:t xml:space="preserve">не  превышающий  30 (тридцати) дней с даты поступления указанного отзыва. В</w:t>
      </w:r>
    </w:p>
    <w:p>
      <w:pPr>
        <w:pStyle w:val="1"/>
        <w:jc w:val="both"/>
      </w:pPr>
      <w:r>
        <w:rPr>
          <w:sz w:val="20"/>
        </w:rPr>
        <w:t xml:space="preserve">случае  отсутствия  возможности  уничтожения  персональных данных в течение</w:t>
      </w:r>
    </w:p>
    <w:p>
      <w:pPr>
        <w:pStyle w:val="1"/>
        <w:jc w:val="both"/>
      </w:pPr>
      <w:r>
        <w:rPr>
          <w:sz w:val="20"/>
        </w:rPr>
        <w:t xml:space="preserve">указанного  срока  Оператор  осуществляет  блокирование  таких персональных</w:t>
      </w:r>
    </w:p>
    <w:p>
      <w:pPr>
        <w:pStyle w:val="1"/>
        <w:jc w:val="both"/>
      </w:pPr>
      <w:r>
        <w:rPr>
          <w:sz w:val="20"/>
        </w:rPr>
        <w:t xml:space="preserve">данных  или  обеспечивает   их  блокирование  (если  обработка персональных</w:t>
      </w:r>
    </w:p>
    <w:p>
      <w:pPr>
        <w:pStyle w:val="1"/>
        <w:jc w:val="both"/>
      </w:pPr>
      <w:r>
        <w:rPr>
          <w:sz w:val="20"/>
        </w:rPr>
        <w:t xml:space="preserve">данных  осуществляется  другим лицом, действующим по поручению Оператора) и</w:t>
      </w:r>
    </w:p>
    <w:p>
      <w:pPr>
        <w:pStyle w:val="1"/>
        <w:jc w:val="both"/>
      </w:pPr>
      <w:r>
        <w:rPr>
          <w:sz w:val="20"/>
        </w:rPr>
        <w:t xml:space="preserve">обеспечивает  уничтожение  персональных  данных  в  срок не более 6 (шести)</w:t>
      </w:r>
    </w:p>
    <w:p>
      <w:pPr>
        <w:pStyle w:val="1"/>
        <w:jc w:val="both"/>
      </w:pPr>
      <w:r>
        <w:rPr>
          <w:sz w:val="20"/>
        </w:rPr>
        <w:t xml:space="preserve">месяцев.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(подпись субъекта персональных данных)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(число, месяц, год)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на обработку персональных данных, разрешенных субъектом</w:t>
      </w:r>
    </w:p>
    <w:p>
      <w:pPr>
        <w:pStyle w:val="1"/>
        <w:jc w:val="both"/>
      </w:pPr>
      <w:r>
        <w:rPr>
          <w:sz w:val="20"/>
        </w:rPr>
        <w:t xml:space="preserve">                  персональных данных для распространения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субъект персональных данных 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проживающий(-ая) по адресу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основной документ, удостоверяющий личность (паспорт) 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(серия, номер, дата выдачи документа, наименование выдавшего органа)</w:t>
      </w:r>
    </w:p>
    <w:p>
      <w:pPr>
        <w:pStyle w:val="1"/>
        <w:jc w:val="both"/>
      </w:pPr>
      <w:r>
        <w:rPr>
          <w:sz w:val="20"/>
        </w:rPr>
        <w:t xml:space="preserve">в лице моего представителя (если есть) 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проживающего(-ей) по адресу 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основной документ, удостоверяющий личность (паспорт) 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(серия, номер, дата выдачи документа, наименование выдавшего органа)</w:t>
      </w:r>
    </w:p>
    <w:p>
      <w:pPr>
        <w:pStyle w:val="1"/>
        <w:jc w:val="both"/>
      </w:pPr>
      <w:r>
        <w:rPr>
          <w:sz w:val="20"/>
        </w:rPr>
        <w:t xml:space="preserve">действующего(-ей) на основании 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(наименование документа, подтверждающего</w:t>
      </w:r>
    </w:p>
    <w:p>
      <w:pPr>
        <w:pStyle w:val="1"/>
        <w:jc w:val="both"/>
      </w:pPr>
      <w:r>
        <w:rPr>
          <w:sz w:val="20"/>
        </w:rPr>
        <w:t xml:space="preserve">                                 полномочия представителя, его реквизиты)</w:t>
      </w:r>
    </w:p>
    <w:p>
      <w:pPr>
        <w:pStyle w:val="1"/>
        <w:jc w:val="both"/>
      </w:pPr>
      <w:r>
        <w:rPr>
          <w:sz w:val="20"/>
        </w:rPr>
        <w:t xml:space="preserve">руководствуясь  </w:t>
      </w:r>
      <w:hyperlink w:history="0" r:id="rId5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 10.1</w:t>
        </w:r>
      </w:hyperlink>
      <w:r>
        <w:rPr>
          <w:sz w:val="20"/>
        </w:rPr>
        <w:t xml:space="preserve">  Федерального  закона  от  27  июля 2006 года</w:t>
      </w:r>
    </w:p>
    <w:p>
      <w:pPr>
        <w:pStyle w:val="1"/>
        <w:jc w:val="both"/>
      </w:pPr>
      <w:r>
        <w:rPr>
          <w:sz w:val="20"/>
        </w:rPr>
        <w:t xml:space="preserve"> N  152-ФЗ  "О  персональных данных", заявляю о согласии на распространение</w:t>
      </w:r>
    </w:p>
    <w:p>
      <w:pPr>
        <w:pStyle w:val="1"/>
        <w:jc w:val="both"/>
      </w:pPr>
      <w:r>
        <w:rPr>
          <w:sz w:val="20"/>
        </w:rPr>
        <w:t xml:space="preserve">подлежащих  обработке  персональных  данных  Оператором - министерством  по</w:t>
      </w:r>
    </w:p>
    <w:p>
      <w:pPr>
        <w:pStyle w:val="1"/>
        <w:jc w:val="both"/>
      </w:pPr>
      <w:r>
        <w:rPr>
          <w:sz w:val="20"/>
        </w:rPr>
        <w:t xml:space="preserve">делам  молодежи  Белгородской  области  с  целью  размещения информации  на</w:t>
      </w:r>
    </w:p>
    <w:p>
      <w:pPr>
        <w:pStyle w:val="1"/>
        <w:jc w:val="both"/>
      </w:pPr>
      <w:r>
        <w:rPr>
          <w:sz w:val="20"/>
        </w:rPr>
        <w:t xml:space="preserve">официальном сайте </w:t>
      </w:r>
      <w:r>
        <w:rPr>
          <w:sz w:val="20"/>
        </w:rPr>
        <w:t xml:space="preserve">molodchiny.ru</w:t>
      </w:r>
      <w:r>
        <w:rPr>
          <w:sz w:val="20"/>
        </w:rPr>
        <w:t xml:space="preserve"> в следующем порядке: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89"/>
        <w:gridCol w:w="2409"/>
        <w:gridCol w:w="2211"/>
        <w:gridCol w:w="2211"/>
      </w:tblGrid>
      <w:tr>
        <w:tc>
          <w:tcPr>
            <w:tcW w:w="2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персональных данных</w:t>
            </w:r>
          </w:p>
        </w:tc>
        <w:tc>
          <w:tcPr>
            <w:tcW w:w="24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персональных данных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Разрешение к распространению (да/нет)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и запреты</w:t>
            </w:r>
          </w:p>
        </w:tc>
      </w:tr>
      <w:tr>
        <w:tc>
          <w:tcPr>
            <w:tcW w:w="218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Общие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имя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отчество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год рождения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89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Биометрические</w:t>
            </w:r>
          </w:p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фотоизображение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видеоизображение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409" w:type="dxa"/>
          </w:tcPr>
          <w:p>
            <w:pPr>
              <w:pStyle w:val="0"/>
            </w:pPr>
            <w:r>
              <w:rPr>
                <w:sz w:val="20"/>
              </w:rPr>
              <w:t xml:space="preserve">голос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Настоящее  согласие действует до отзыва согласия субъектом персональных</w:t>
      </w:r>
    </w:p>
    <w:p>
      <w:pPr>
        <w:pStyle w:val="1"/>
        <w:jc w:val="both"/>
      </w:pPr>
      <w:r>
        <w:rPr>
          <w:sz w:val="20"/>
        </w:rPr>
        <w:t xml:space="preserve">данных.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Субъект персональных данных:</w:t>
      </w:r>
    </w:p>
    <w:p>
      <w:pPr>
        <w:pStyle w:val="1"/>
        <w:jc w:val="both"/>
      </w:pPr>
      <w:r>
        <w:rPr>
          <w:sz w:val="20"/>
        </w:rPr>
        <w:t xml:space="preserve">__________________________/________________________________________________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(подпись)                              (Ф.И.О.)</w:t>
      </w:r>
    </w:p>
    <w:p>
      <w:pPr>
        <w:pStyle w:val="1"/>
        <w:jc w:val="both"/>
      </w:pPr>
      <w:r>
        <w:rPr>
          <w:sz w:val="20"/>
        </w:rPr>
        <w:t xml:space="preserve">    Контактная   информация 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(контактный телефон/электронная почта/почтовый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адрес)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"___" __________ 20__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Согласие</w:t>
      </w:r>
    </w:p>
    <w:p>
      <w:pPr>
        <w:pStyle w:val="1"/>
        <w:jc w:val="both"/>
      </w:pPr>
      <w:r>
        <w:rPr>
          <w:sz w:val="20"/>
        </w:rPr>
        <w:t xml:space="preserve">           на публикацию (размещение) в сети Интернет информации</w:t>
      </w:r>
    </w:p>
    <w:p>
      <w:pPr>
        <w:pStyle w:val="1"/>
        <w:jc w:val="both"/>
      </w:pPr>
      <w:r>
        <w:rPr>
          <w:sz w:val="20"/>
        </w:rPr>
        <w:t xml:space="preserve">      об участнике конкурса, о подаваемой участником конкурса заявке,</w:t>
      </w:r>
    </w:p>
    <w:p>
      <w:pPr>
        <w:pStyle w:val="1"/>
        <w:jc w:val="both"/>
      </w:pPr>
      <w:r>
        <w:rPr>
          <w:sz w:val="20"/>
        </w:rPr>
        <w:t xml:space="preserve">       иной информации об участнике конкурса, связанной с конкурсом</w:t>
      </w:r>
    </w:p>
    <w:p>
      <w:pPr>
        <w:pStyle w:val="1"/>
        <w:jc w:val="both"/>
      </w:pPr>
      <w:r>
        <w:rPr>
          <w:sz w:val="20"/>
        </w:rPr>
        <w:t xml:space="preserve">           (заполняется в отношении организации или учреждения)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соискателя)</w:t>
      </w:r>
    </w:p>
    <w:p>
      <w:pPr>
        <w:pStyle w:val="1"/>
        <w:jc w:val="both"/>
      </w:pPr>
      <w:r>
        <w:rPr>
          <w:sz w:val="20"/>
        </w:rPr>
        <w:t xml:space="preserve">в лице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(Ф.И.О. руководителя или иного лица, наделенного полномочиями)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(наименование учредительного документа</w:t>
      </w:r>
    </w:p>
    <w:p>
      <w:pPr>
        <w:pStyle w:val="1"/>
        <w:jc w:val="both"/>
      </w:pPr>
      <w:r>
        <w:rPr>
          <w:sz w:val="20"/>
        </w:rPr>
        <w:t xml:space="preserve">                             или документа, наделяющего полномочиями)</w:t>
      </w:r>
    </w:p>
    <w:p>
      <w:pPr>
        <w:pStyle w:val="1"/>
        <w:jc w:val="both"/>
      </w:pPr>
      <w:r>
        <w:rPr>
          <w:sz w:val="20"/>
        </w:rPr>
        <w:t xml:space="preserve">настоящим  согласием  выражает  согласие  на публикацию (размещение) в сети</w:t>
      </w:r>
    </w:p>
    <w:p>
      <w:pPr>
        <w:pStyle w:val="1"/>
        <w:jc w:val="both"/>
      </w:pPr>
      <w:r>
        <w:rPr>
          <w:sz w:val="20"/>
        </w:rPr>
        <w:t xml:space="preserve">Интернет информации об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как  участнике  конкурса  на предоставление из бюджета Белгородской области</w:t>
      </w:r>
    </w:p>
    <w:p>
      <w:pPr>
        <w:pStyle w:val="1"/>
        <w:jc w:val="both"/>
      </w:pPr>
      <w:r>
        <w:rPr>
          <w:sz w:val="20"/>
        </w:rPr>
        <w:t xml:space="preserve">грантов  в форме субсидий на реализацию социально значимых проектов в сфере</w:t>
      </w:r>
    </w:p>
    <w:p>
      <w:pPr>
        <w:pStyle w:val="1"/>
        <w:jc w:val="both"/>
      </w:pPr>
      <w:r>
        <w:rPr>
          <w:sz w:val="20"/>
        </w:rPr>
        <w:t xml:space="preserve">государственной  молодежной политики, о подаваемой заявке, иной информации,</w:t>
      </w:r>
    </w:p>
    <w:p>
      <w:pPr>
        <w:pStyle w:val="1"/>
        <w:jc w:val="both"/>
      </w:pPr>
      <w:r>
        <w:rPr>
          <w:sz w:val="20"/>
        </w:rPr>
        <w:t xml:space="preserve">связанной с конкурсом.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  ______________  _____________________________</w:t>
      </w:r>
    </w:p>
    <w:p>
      <w:pPr>
        <w:pStyle w:val="1"/>
        <w:jc w:val="both"/>
      </w:pPr>
      <w:r>
        <w:rPr>
          <w:sz w:val="20"/>
        </w:rPr>
        <w:t xml:space="preserve">        (дата)                   (подпись)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Белгородской обл. от 23.08.2021 N 343-пп</w:t>
            <w:br/>
            <w:t>(ред. от 26.01.2023)</w:t>
            <w:br/>
            <w:t>"Об утверждении Порядка предос...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96AFE146D5EB87A2AFC91A6317CD0E419F69304156A69AFAEB26F6DD6CB648B596B05D22C048A62096970E58285B686070C68B0AE7252126B2ED8e4w7I" TargetMode = "External"/>
	<Relationship Id="rId8" Type="http://schemas.openxmlformats.org/officeDocument/2006/relationships/hyperlink" Target="consultantplus://offline/ref=C96AFE146D5EB87A2AFC91A6317CD0E419F69304146F66A1A9B26F6DD6CB648B596B05D22C048A62096970E58285B686070C68B0AE7252126B2ED8e4w7I" TargetMode = "External"/>
	<Relationship Id="rId9" Type="http://schemas.openxmlformats.org/officeDocument/2006/relationships/hyperlink" Target="consultantplus://offline/ref=C96AFE146D5EB87A2AFC8FAB27108AE919FEC80A156E65F1F0ED343081C26EDC1E245C906802DF334D3C7DE189CFE7C44C0369B2eBw3I" TargetMode = "External"/>
	<Relationship Id="rId10" Type="http://schemas.openxmlformats.org/officeDocument/2006/relationships/hyperlink" Target="consultantplus://offline/ref=C96AFE146D5EB87A2AFC91A6317CD0E419F69304156A69AFAEB26F6DD6CB648B596B05D22C048A62096970E68285B686070C68B0AE7252126B2ED8e4w7I" TargetMode = "External"/>
	<Relationship Id="rId11" Type="http://schemas.openxmlformats.org/officeDocument/2006/relationships/hyperlink" Target="consultantplus://offline/ref=C96AFE146D5EB87A2AFC91A6317CD0E419F69304146F66A1A9B26F6DD6CB648B596B05D22C048A62096970E68285B686070C68B0AE7252126B2ED8e4w7I" TargetMode = "External"/>
	<Relationship Id="rId12" Type="http://schemas.openxmlformats.org/officeDocument/2006/relationships/hyperlink" Target="consultantplus://offline/ref=C96AFE146D5EB87A2AFC91A6317CD0E419F693041A6B6FAEABB26F6DD6CB648B596B05C02C5C8663097770E697D3E7C0e5w1I" TargetMode = "External"/>
	<Relationship Id="rId13" Type="http://schemas.openxmlformats.org/officeDocument/2006/relationships/hyperlink" Target="consultantplus://offline/ref=C96AFE146D5EB87A2AFC91A6317CD0E419F69304146F66A1A9B26F6DD6CB648B596B05D22C048A62096970E78285B686070C68B0AE7252126B2ED8e4w7I" TargetMode = "External"/>
	<Relationship Id="rId14" Type="http://schemas.openxmlformats.org/officeDocument/2006/relationships/hyperlink" Target="consultantplus://offline/ref=C96AFE146D5EB87A2AFC91A6317CD0E419F69304156A69AFAEB26F6DD6CB648B596B05D22C048A62096970E98285B686070C68B0AE7252126B2ED8e4w7I" TargetMode = "External"/>
	<Relationship Id="rId15" Type="http://schemas.openxmlformats.org/officeDocument/2006/relationships/hyperlink" Target="consultantplus://offline/ref=C96AFE146D5EB87A2AFC91A6317CD0E419F69304146F66A1A9B26F6DD6CB648B596B05D22C048A62096970E98285B686070C68B0AE7252126B2ED8e4w7I" TargetMode = "External"/>
	<Relationship Id="rId16" Type="http://schemas.openxmlformats.org/officeDocument/2006/relationships/hyperlink" Target="consultantplus://offline/ref=C96AFE146D5EB87A2AFC8FAB27108AE919FECF0B1E6F65F1F0ED343081C26EDC1E245C90680A8E600D6224B1CD84EAC3521F69B6AE70540Ee6wAI" TargetMode = "External"/>
	<Relationship Id="rId17" Type="http://schemas.openxmlformats.org/officeDocument/2006/relationships/hyperlink" Target="consultantplus://offline/ref=C96AFE146D5EB87A2AFC8FAB27108AE919FECF0B1E6F65F1F0ED343081C26EDC1E245C90680A8F620C6224B1CD84EAC3521F69B6AE70540Ee6wAI" TargetMode = "External"/>
	<Relationship Id="rId18" Type="http://schemas.openxmlformats.org/officeDocument/2006/relationships/hyperlink" Target="consultantplus://offline/ref=C96AFE146D5EB87A2AFC8FAB27108AE919FECF0B1E6F65F1F0ED343081C26EDC1E245C90680A8F610B6224B1CD84EAC3521F69B6AE70540Ee6wAI" TargetMode = "External"/>
	<Relationship Id="rId19" Type="http://schemas.openxmlformats.org/officeDocument/2006/relationships/hyperlink" Target="consultantplus://offline/ref=C96AFE146D5EB87A2AFC8FAB27108AE919FEC80A156E65F1F0ED343081C26EDC1E245C906802DF334D3C7DE189CFE7C44C0369B2eBw3I" TargetMode = "External"/>
	<Relationship Id="rId20" Type="http://schemas.openxmlformats.org/officeDocument/2006/relationships/hyperlink" Target="consultantplus://offline/ref=C96AFE146D5EB87A2AFC91A6317CD0E419F69304146E6CA7AFB26F6DD6CB648B596B05D22C048A62096971E48285B686070C68B0AE7252126B2ED8e4w7I" TargetMode = "External"/>
	<Relationship Id="rId21" Type="http://schemas.openxmlformats.org/officeDocument/2006/relationships/hyperlink" Target="consultantplus://offline/ref=C96AFE146D5EB87A2AFC91A6317CD0E419F69304156A69AFAEB26F6DD6CB648B596B05D22C048A62096971E08285B686070C68B0AE7252126B2ED8e4w7I" TargetMode = "External"/>
	<Relationship Id="rId22" Type="http://schemas.openxmlformats.org/officeDocument/2006/relationships/hyperlink" Target="consultantplus://offline/ref=C96AFE146D5EB87A2AFC91A6317CD0E419F69304156A69AFAEB26F6DD6CB648B596B05D22C048A62096971E28285B686070C68B0AE7252126B2ED8e4w7I" TargetMode = "External"/>
	<Relationship Id="rId23" Type="http://schemas.openxmlformats.org/officeDocument/2006/relationships/hyperlink" Target="consultantplus://offline/ref=C96AFE146D5EB87A2AFC91A6317CD0E419F69304146F66A1A9B26F6DD6CB648B596B05D22C048A62096971E08285B686070C68B0AE7252126B2ED8e4w7I" TargetMode = "External"/>
	<Relationship Id="rId24" Type="http://schemas.openxmlformats.org/officeDocument/2006/relationships/hyperlink" Target="consultantplus://offline/ref=C96AFE146D5EB87A2AFC91A6317CD0E419F69304146F66A1A9B26F6DD6CB648B596B05D22C048A62096971E18285B686070C68B0AE7252126B2ED8e4w7I" TargetMode = "External"/>
	<Relationship Id="rId25" Type="http://schemas.openxmlformats.org/officeDocument/2006/relationships/hyperlink" Target="consultantplus://offline/ref=C96AFE146D5EB87A2AFC91A6317CD0E419F69304146F66A1A9B26F6DD6CB648B596B05D22C048A62096971E28285B686070C68B0AE7252126B2ED8e4w7I" TargetMode = "External"/>
	<Relationship Id="rId26" Type="http://schemas.openxmlformats.org/officeDocument/2006/relationships/hyperlink" Target="consultantplus://offline/ref=C96AFE146D5EB87A2AFC91A6317CD0E419F69304146F66A1A9B26F6DD6CB648B596B05D22C048A62096971E48285B686070C68B0AE7252126B2ED8e4w7I" TargetMode = "External"/>
	<Relationship Id="rId27" Type="http://schemas.openxmlformats.org/officeDocument/2006/relationships/hyperlink" Target="consultantplus://offline/ref=C96AFE146D5EB87A2AFC91A6317CD0E419F69304156A69AFAEB26F6DD6CB648B596B05D22C048A62096971E68285B686070C68B0AE7252126B2ED8e4w7I" TargetMode = "External"/>
	<Relationship Id="rId28" Type="http://schemas.openxmlformats.org/officeDocument/2006/relationships/hyperlink" Target="consultantplus://offline/ref=C96AFE146D5EB87A2AFC91A6317CD0E419F69304146F66A1A9B26F6DD6CB648B596B05D22C048A62096971E58285B686070C68B0AE7252126B2ED8e4w7I" TargetMode = "External"/>
	<Relationship Id="rId29" Type="http://schemas.openxmlformats.org/officeDocument/2006/relationships/hyperlink" Target="consultantplus://offline/ref=C96AFE146D5EB87A2AFC91A6317CD0E419F69304146F66A1A9B26F6DD6CB648B596B05D22C048A62096971E68285B686070C68B0AE7252126B2ED8e4w7I" TargetMode = "External"/>
	<Relationship Id="rId30" Type="http://schemas.openxmlformats.org/officeDocument/2006/relationships/hyperlink" Target="consultantplus://offline/ref=C96AFE146D5EB87A2AFC91A6317CD0E419F69304156A69AFAEB26F6DD6CB648B596B05D22C048A62096971E88285B686070C68B0AE7252126B2ED8e4w7I" TargetMode = "External"/>
	<Relationship Id="rId31" Type="http://schemas.openxmlformats.org/officeDocument/2006/relationships/hyperlink" Target="consultantplus://offline/ref=C96AFE146D5EB87A2AFC91A6317CD0E419F69304146F66A1A9B26F6DD6CB648B596B05D22C048A62096971E88285B686070C68B0AE7252126B2ED8e4w7I" TargetMode = "External"/>
	<Relationship Id="rId32" Type="http://schemas.openxmlformats.org/officeDocument/2006/relationships/hyperlink" Target="consultantplus://offline/ref=C96AFE146D5EB87A2AFC91A6317CD0E419F69304146F66A1A9B26F6DD6CB648B596B05D22C048A62096972E08285B686070C68B0AE7252126B2ED8e4w7I" TargetMode = "External"/>
	<Relationship Id="rId33" Type="http://schemas.openxmlformats.org/officeDocument/2006/relationships/hyperlink" Target="consultantplus://offline/ref=C96AFE146D5EB87A2AFC91A6317CD0E419F69304156A69AFAEB26F6DD6CB648B596B05D22C048A62096971E98285B686070C68B0AE7252126B2ED8e4w7I" TargetMode = "External"/>
	<Relationship Id="rId34" Type="http://schemas.openxmlformats.org/officeDocument/2006/relationships/hyperlink" Target="consultantplus://offline/ref=C96AFE146D5EB87A2AFC91A6317CD0E419F69304156A69AFAEB26F6DD6CB648B596B05D22C048A62096972E18285B686070C68B0AE7252126B2ED8e4w7I" TargetMode = "External"/>
	<Relationship Id="rId35" Type="http://schemas.openxmlformats.org/officeDocument/2006/relationships/hyperlink" Target="consultantplus://offline/ref=C96AFE146D5EB87A2AFC91A6317CD0E419F69304156A69AFAEB26F6DD6CB648B596B05D22C048A62096972E28285B686070C68B0AE7252126B2ED8e4w7I" TargetMode = "External"/>
	<Relationship Id="rId36" Type="http://schemas.openxmlformats.org/officeDocument/2006/relationships/hyperlink" Target="consultantplus://offline/ref=C96AFE146D5EB87A2AFC91A6317CD0E419F69304156A69AFAEB26F6DD6CB648B596B05D22C048A62096972E38285B686070C68B0AE7252126B2ED8e4w7I" TargetMode = "External"/>
	<Relationship Id="rId37" Type="http://schemas.openxmlformats.org/officeDocument/2006/relationships/image" Target="media/image2.wmf"/>
	<Relationship Id="rId38" Type="http://schemas.openxmlformats.org/officeDocument/2006/relationships/hyperlink" Target="consultantplus://offline/ref=C96AFE146D5EB87A2AFC91A6317CD0E419F69304156A69AFAEB26F6DD6CB648B596B05D22C048A62096972E48285B686070C68B0AE7252126B2ED8e4w7I" TargetMode = "External"/>
	<Relationship Id="rId39" Type="http://schemas.openxmlformats.org/officeDocument/2006/relationships/hyperlink" Target="consultantplus://offline/ref=C96AFE146D5EB87A2AFC91A6317CD0E419F69304156A69AFAEB26F6DD6CB648B596B05D22C048A62096972E58285B686070C68B0AE7252126B2ED8e4w7I" TargetMode = "External"/>
	<Relationship Id="rId40" Type="http://schemas.openxmlformats.org/officeDocument/2006/relationships/hyperlink" Target="consultantplus://offline/ref=C96AFE146D5EB87A2AFC91A6317CD0E419F69304156A69AFAEB26F6DD6CB648B596B05D22C048A62096972E78285B686070C68B0AE7252126B2ED8e4w7I" TargetMode = "External"/>
	<Relationship Id="rId41" Type="http://schemas.openxmlformats.org/officeDocument/2006/relationships/hyperlink" Target="consultantplus://offline/ref=C96AFE146D5EB87A2AFC91A6317CD0E419F69304156A69AFAEB26F6DD6CB648B596B05D22C048A62096972E78285B686070C68B0AE7252126B2ED8e4w7I" TargetMode = "External"/>
	<Relationship Id="rId42" Type="http://schemas.openxmlformats.org/officeDocument/2006/relationships/hyperlink" Target="consultantplus://offline/ref=C96AFE146D5EB87A2AFC91A6317CD0E419F69304156A69AFAEB26F6DD6CB648B596B05D22C048A62096972E78285B686070C68B0AE7252126B2ED8e4w7I" TargetMode = "External"/>
	<Relationship Id="rId43" Type="http://schemas.openxmlformats.org/officeDocument/2006/relationships/hyperlink" Target="consultantplus://offline/ref=C96AFE146D5EB87A2AFC91A6317CD0E419F69304146F66A1A9B26F6DD6CB648B596B05D22C048A62096972E28285B686070C68B0AE7252126B2ED8e4w7I" TargetMode = "External"/>
	<Relationship Id="rId44" Type="http://schemas.openxmlformats.org/officeDocument/2006/relationships/hyperlink" Target="consultantplus://offline/ref=C96AFE146D5EB87A2AFC91A6317CD0E419F69304156A69AFAEB26F6DD6CB648B596B05D22C048A62096972E78285B686070C68B0AE7252126B2ED8e4w7I" TargetMode = "External"/>
	<Relationship Id="rId45" Type="http://schemas.openxmlformats.org/officeDocument/2006/relationships/hyperlink" Target="consultantplus://offline/ref=C96AFE146D5EB87A2AFC91A6317CD0E419F69304156A69AFAEB26F6DD6CB648B596B05D22C048A62096972E88285B686070C68B0AE7252126B2ED8e4w7I" TargetMode = "External"/>
	<Relationship Id="rId46" Type="http://schemas.openxmlformats.org/officeDocument/2006/relationships/hyperlink" Target="consultantplus://offline/ref=C96AFE146D5EB87A2AFC91A6317CD0E419F69304156A69AFAEB26F6DD6CB648B596B05D22C048A62096972E98285B686070C68B0AE7252126B2ED8e4w7I" TargetMode = "External"/>
	<Relationship Id="rId47" Type="http://schemas.openxmlformats.org/officeDocument/2006/relationships/hyperlink" Target="consultantplus://offline/ref=C96AFE146D5EB87A2AFC91A6317CD0E419F69304156A69AFAEB26F6DD6CB648B596B05D22C048A62096973E08285B686070C68B0AE7252126B2ED8e4w7I" TargetMode = "External"/>
	<Relationship Id="rId48" Type="http://schemas.openxmlformats.org/officeDocument/2006/relationships/hyperlink" Target="consultantplus://offline/ref=C96AFE146D5EB87A2AFC91A6317CD0E419F69304156A69AFAEB26F6DD6CB648B596B05D22C048A62096973E08285B686070C68B0AE7252126B2ED8e4w7I" TargetMode = "External"/>
	<Relationship Id="rId49" Type="http://schemas.openxmlformats.org/officeDocument/2006/relationships/hyperlink" Target="consultantplus://offline/ref=C96AFE146D5EB87A2AFC91A6317CD0E419F69304156A69AFAEB26F6DD6CB648B596B05D22C048A62096973E18285B686070C68B0AE7252126B2ED8e4w7I" TargetMode = "External"/>
	<Relationship Id="rId50" Type="http://schemas.openxmlformats.org/officeDocument/2006/relationships/hyperlink" Target="consultantplus://offline/ref=C96AFE146D5EB87A2AFC91A6317CD0E419F69304156A69AFAEB26F6DD6CB648B596B05D22C048A62096973E28285B686070C68B0AE7252126B2ED8e4w7I" TargetMode = "External"/>
	<Relationship Id="rId51" Type="http://schemas.openxmlformats.org/officeDocument/2006/relationships/hyperlink" Target="consultantplus://offline/ref=C96AFE146D5EB87A2AFC91A6317CD0E419F69304146F66A1A9B26F6DD6CB648B596B05D22C048A62096972E38285B686070C68B0AE7252126B2ED8e4w7I" TargetMode = "External"/>
	<Relationship Id="rId52" Type="http://schemas.openxmlformats.org/officeDocument/2006/relationships/hyperlink" Target="consultantplus://offline/ref=C96AFE146D5EB87A2AFC8FAB27108AE919FEC40B1D6E65F1F0ED343081C26EDC1E245C9068098965016224B1CD84EAC3521F69B6AE70540Ee6wAI" TargetMode = "External"/>
	<Relationship Id="rId53" Type="http://schemas.openxmlformats.org/officeDocument/2006/relationships/hyperlink" Target="consultantplus://offline/ref=C96AFE146D5EB87A2AFC8FAB27108AE919FEC40B1D6E65F1F0ED343081C26EDC1E245C9068098B6A096224B1CD84EAC3521F69B6AE70540Ee6wAI" TargetMode = "External"/>
	<Relationship Id="rId54" Type="http://schemas.openxmlformats.org/officeDocument/2006/relationships/hyperlink" Target="consultantplus://offline/ref=C96AFE146D5EB87A2AFC8FAB27108AE919FEC40B1D6E65F1F0ED343081C26EDC1E245C90680988620D6224B1CD84EAC3521F69B6AE70540Ee6wAI" TargetMode = "External"/>
	<Relationship Id="rId55" Type="http://schemas.openxmlformats.org/officeDocument/2006/relationships/hyperlink" Target="consultantplus://offline/ref=C96AFE146D5EB87A2AFC8FAB27108AE919FEC40B1D6E65F1F0ED343081C26EDC1E245C926C02DF334D3C7DE189CFE7C44C0369B2eBw3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23.08.2021 N 343-пп
(ред. от 26.01.2023)
"Об утверждении Порядка предоставления грантов в форме субсидий некоммерческим организациям, а также физическим лицам, предоставляемых на конкурсной основе из бюджета Белгородской области на реализацию социально значимых проектов в сфере государственной молодежной политики"</dc:title>
  <dcterms:created xsi:type="dcterms:W3CDTF">2023-06-10T08:48:29Z</dcterms:created>
</cp:coreProperties>
</file>