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Белгородской обл. от 26.09.2022 N 570-пп</w:t>
              <w:br/>
              <w:t xml:space="preserve">"Об утверждении порядка заключения органами исполнительной власти Белгородской области договоров (соглашений) с казачьими обществами Белгородской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сентября 2022 г. N 570-пп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ЗАКЛЮЧЕНИЯ ОРГАНАМИ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 БЕЛГОРОДСКОЙ ОБЛАСТИ ДОГОВОРОВ (СОГЛАШЕНИЙ)</w:t>
      </w:r>
    </w:p>
    <w:p>
      <w:pPr>
        <w:pStyle w:val="2"/>
        <w:jc w:val="center"/>
      </w:pPr>
      <w:r>
        <w:rPr>
          <w:sz w:val="20"/>
        </w:rPr>
        <w:t xml:space="preserve">С КАЗАЧЬИМИ ОБЩЕСТВАМИ БЕЛГОРОДСКОЙ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5 декабря 2005 года N 154-ФЗ "О государственной службе российского казачества", </w:t>
      </w:r>
      <w:hyperlink w:history="0" r:id="rId8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октября 2009 года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</w:t>
      </w:r>
      <w:hyperlink w:history="0" r:id="rId9" w:tooltip="Закон Белгородской области от 24.12.2018 N 349 &quot;О регулировании отдельных вопросов деятельности российского казачества на территории Белгородской области&quot; (принят Белгородской областной Думой 13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24 декабря 2018 года N 349 "О регулировании отдельных вопросов деятельности российского казачества на территории Белгородской области" Правительство Белгородской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заключения органами исполнительной власти Белгородской области договоров (соглашений) с казачьими обществами Белгородской области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районов и городских округов Белгородской области разработать и принять в установленном порядке муниципальные правовые акты об утверждении порядка заключения договоров (соглашений) с казачьими обществами Белгородской области в соответствии с настоящим постановлением, а также определить порядок материального стимулирования казачьих обществ по несению государственной или иной службы.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Белгородской области - руководителя Администрации Губернатора Белгородской области Будлова И.М.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В.В.ГЛАДКОВ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26 сентября 2022 г. N 570-пп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ЗАКЛЮЧЕНИЯ ОРГАНАМИ ИСПОЛНИТЕЛЬНОЙ ВЛАСТИ БЕЛГОРОДСКОЙ</w:t>
      </w:r>
    </w:p>
    <w:p>
      <w:pPr>
        <w:pStyle w:val="2"/>
        <w:jc w:val="center"/>
      </w:pPr>
      <w:r>
        <w:rPr>
          <w:sz w:val="20"/>
        </w:rPr>
        <w:t xml:space="preserve">ОБЛАСТИ ДОГОВОРОВ (СОГЛАШЕНИЙ) С КАЗАЧЬИМИ</w:t>
      </w:r>
    </w:p>
    <w:p>
      <w:pPr>
        <w:pStyle w:val="2"/>
        <w:jc w:val="center"/>
      </w:pPr>
      <w:r>
        <w:rPr>
          <w:sz w:val="20"/>
        </w:rPr>
        <w:t xml:space="preserve">ОБЩЕСТВАМИ БЕЛГОРОДСКОЙ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заключения органами исполнительной власти Белгородской области договоров (соглашений) с казачьими обществами Белгородской области (далее - Порядок) разработан в соответствии с Федеральным </w:t>
      </w:r>
      <w:hyperlink w:history="0" r:id="rId10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казачества", </w:t>
      </w:r>
      <w:hyperlink w:history="0" r:id="rId11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октября 2009 года N 1124 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службы", </w:t>
      </w:r>
      <w:hyperlink w:history="0" r:id="rId12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октября 2009 года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</w:t>
      </w:r>
      <w:hyperlink w:history="0" r:id="rId13" w:tooltip="Приказ ФАДН России от 23.11.2015 N 89 (ред. от 18.07.2016)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&quot; (Зарегистрировано в Минюсте России 17.12.2015 N 4014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ФАДН России от 23 ноября 2015 года N 89 "Об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самоуправления", </w:t>
      </w:r>
      <w:hyperlink w:history="0" r:id="rId14" w:tooltip="Приказ ФАДН России от 23.11.2015 N 86 &quot;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&quot; (Зарегистрировано в Минюсте России 22.12.2015 N 4019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ФАДН России от 23 ноября 2015 года N 86 "Об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обществами", а также в соответствии с </w:t>
      </w:r>
      <w:hyperlink w:history="0" r:id="rId15" w:tooltip="Закон Белгородской области от 24.12.2018 N 349 &quot;О регулировании отдельных вопросов деятельности российского казачества на территории Белгородской области&quot; (принят Белгородской областной Думой 13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24 декабря 2018 года N 349 "О регулировании отдельных вопросов деятельности российского казачества на территории Белгородской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определяет порядок заключения органами исполнительной власти Белгородской области, уполномоченными Губернатором Белгородской области (далее - органы исполнительной власти), договоров (соглашений) с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служба), в целях оказания содействия членами казачьих обществ органам исполнительной власти в осуществлении их задач и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несению службы привлекаются принявшие в установленном порядке обязательства по несению службы члены казачьих обществ, внесенных в государственный реестр казачьих обществ в Российской Федерации и зарегистрированных на территории Белгородской области (далее - казачьи общества).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Прохождение членами казачьего общества государственной гражданской службы, связанной с правоохранительной деятельностью, осуществляется на основании трудовых договоров, служебных контрактов (контрактов), заключаемых в установленном законодательством Российской Федерации, законодательством Белгородской области порядке.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Привлечение членов казачьих обществ в целях оказания органам исполнительной власти содействия в осуществлении установленных задач и функций осуществляется на основании </w:t>
      </w:r>
      <w:hyperlink w:history="0" w:anchor="P85" w:tooltip="Договор (соглашение)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(соглашения), заключаемого в соответствии с типовой формой, прилагаемой к Порядку (далее - Договор).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органу исполнительной власти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Стороной Договора являются орган исполнительной власти с одной стороны и казачье общество с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заключении Договора органом исполнительной власти принимает его руководитель (либо лицо, его замещающее), для оказания содействия в осуществлении установленных задач и функций которого привлекается казачье общество.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Договор подписывает руководитель органа исполнительной власти, уполномоченный на подписание договора (соглашения) с казачьими обществами Губернатором Белгородской области. Договор от имени казачьего общества заключает и подписывает уполномоченный представитель казачьего общества.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Принятые членами казачьего общества обязательства по несению службы, согласованные в </w:t>
      </w:r>
      <w:hyperlink w:history="0" r:id="rId16" w:tooltip="Приказ ФАДН России от 23.11.2015 N 89 (ред. от 18.07.2016)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&quot; (Зарегистрировано в Минюсте России 17.12.2015 N 4014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утвержденном приказом ФАДН России от 23 ноября 2015 года N 89 "Об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самоуправления", отражаются в уставе казачьего общества.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заключения Договора казачье общество представляет в орган исполнительной власти, заинтересованный в заключении Договора, в осуществлении установленных задач и функций которого планируется оказывать содействие,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Предложение о заключении Договора с указанием информации о предполагаемом количестве членов казачьего общества, которые берут на себя обязательства по оказанию содействия органу исполнительной власти, о планируемом сроке исполнения указанных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Копию устава казачьего общества, утвержденного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Копию свидетельства о государственной регистрации казачьего общества в качестве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Копию свидетельства о внесении казачьего общества в государственный реестр казачьих обществ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Копии документов, подтверждающих полномочия представителя казачьего общества (копию приказа о назначении, доверенности).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регистрируются в день их поступления в установленном порядке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 исполнительной власти, получивший от казачьего общества предложение о заключении Договора, в течение 14 (четырнадцати) рабочих дней со дня его регистрации рассматривает документы, указанные в </w:t>
      </w:r>
      <w:hyperlink w:history="0" w:anchor="P49" w:tooltip="9. В целях заключения Договора казачье общество представляет в орган исполнительной власти, заинтересованный в заключении Договора, в осуществлении установленных задач и функций которого планируется оказывать содействие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Порядка,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О заключении Договора с казачьим обществом.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Об отказе в заключении Договора с казачьим обществом по основаниям, указанным в пункте 11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принятия решения об отказе в заключении Договора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Непредставление казачьим обществом документов, указанных в </w:t>
      </w:r>
      <w:hyperlink w:history="0" w:anchor="P49" w:tooltip="9. В целях заключения Договора казачье общество представляет в орган исполнительной власти, заинтересованный в заключении Договора, в осуществлении установленных задач и функций которого планируется оказывать содействие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Несоответствие казачьего общества условиям, указанным в </w:t>
      </w:r>
      <w:hyperlink w:history="0" w:anchor="P43" w:tooltip="4. Привлечение членов казачьих обществ в целях оказания органам исполнительной власти содействия в осуществлении установленных задач и функций осуществляется на основании договора (соглашения), заключаемого в соответствии с типовой формой, прилагаемой к Порядку (далее - Договор)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Отсутствие необходимости привлечения членов казачьего общества к оказанию содействия органу исполнительной власти в осуществлении установленных задач и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 Отсутствие согласования принятых членами казачьего общества обязательств по несению службы в соответствии с </w:t>
      </w:r>
      <w:hyperlink w:history="0" w:anchor="P48" w:tooltip="8. Принятые членами казачьего общества обязательства по несению службы, согласованные в порядке, утвержденном приказом ФАДН России от 23 ноября 2015 года N 89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&quot;, отражаются в уставе казачьего общества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 исполнительной власти, принявший решение о заключении Договора с казачьим обществом, в течение 14 (четырнадцати) рабочих дней со дня принятия указанного решения готовит и направляет для подписания казачьему обществу проект </w:t>
      </w:r>
      <w:hyperlink w:history="0" w:anchor="P85" w:tooltip="Договор (соглашение)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в двух экземплярах по форме согласно приложению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власти, принявший решение об отказе в заключении Договора с казачьим обществом, в течение 14 (четырнадцати) рабочих дней со дня принятия указанного решения направляет казачьему обществу уведомление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Казачье общество в течение 14 (четырнадцати) рабочих дней со дня получения проекта Договора рассматривает его, по результатам рассмотрения подписывает два его экземпляра и направляет их в орган исполнительной власти, либо направляет в орган исполнительной власти свои предложения, дополнения, возражения.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наличии разногласий между органом исполнительной власти и казачьим обществом относительно содержания проекта Договора орган исполнительной власти инициирует проведение обсуждений в целях устранения обозначенных разногласий с участием лиц, уполномоченных подписывать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течение 14 (четырнадцати) рабочих дней со дня получения подписанного казачьим обществом проекта Договора руководитель соответствующего органа исполнительной власти, в соответствии с </w:t>
      </w:r>
      <w:hyperlink w:history="0" w:anchor="P47" w:tooltip="7. Договор подписывает руководитель органа исполнительной власти, уполномоченный на подписание договора (соглашения) с казачьими обществами Губернатором Белгородской области. Договор от имени казачьего общества заключает и подписывает уполномоченный представитель казачьего общества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Порядка, подписывает 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течение 14 (четырнадцати) рабочих дней со дня направления проекта Договора казачьему обществу органом исполнительной власти не поступили подписанные казачьим обществом экземпляры Договора, то Договор с казачьим обществом не заключается.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течение 5 (пяти) рабочих дней со дня заключения Договора с казачьим обществом орган исполнительной власти информирует об этом руководителя постоянной рабочей группы по взаимодействию с казачьими обществами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Контроль за исполнением Договора осуществляет орган исполнительной власти, для осуществления установленных задач и функций которого привлечено казачье общество.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заключения органами исполнительной</w:t>
      </w:r>
    </w:p>
    <w:p>
      <w:pPr>
        <w:pStyle w:val="0"/>
        <w:jc w:val="right"/>
      </w:pPr>
      <w:r>
        <w:rPr>
          <w:sz w:val="20"/>
        </w:rPr>
        <w:t xml:space="preserve">власти Белгородской области договоров</w:t>
      </w:r>
    </w:p>
    <w:p>
      <w:pPr>
        <w:pStyle w:val="0"/>
        <w:jc w:val="right"/>
      </w:pPr>
      <w:r>
        <w:rPr>
          <w:sz w:val="20"/>
        </w:rPr>
        <w:t xml:space="preserve">(соглашений) с казачьими обществами</w:t>
      </w:r>
    </w:p>
    <w:p>
      <w:pPr>
        <w:pStyle w:val="0"/>
        <w:jc w:val="right"/>
      </w:pPr>
      <w:r>
        <w:rPr>
          <w:sz w:val="20"/>
        </w:rPr>
        <w:t xml:space="preserve">Белгородской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17"/>
        <w:gridCol w:w="3479"/>
        <w:gridCol w:w="975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85" w:name="P85"/>
          <w:bookmarkEnd w:id="85"/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 (соглашение)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 органом исполнительной власти Белгородской области и казачьим обществом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 "_____" ___________________ 20____ года</w:t>
            </w:r>
          </w:p>
          <w:p>
            <w:pPr>
              <w:pStyle w:val="0"/>
              <w:ind w:left="540"/>
              <w:jc w:val="both"/>
            </w:pPr>
            <w:r>
              <w:rPr>
                <w:sz w:val="20"/>
              </w:rPr>
              <w:t xml:space="preserve">(место заключения)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_________________________________________________________________________, (наименование органа исполнительной власти Белгородской области)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именуемый в дальнейшем "орган исполнительной власти Белгородской области", в лице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_________________________________________________________________________, (должность, фамилия, имя, отчество (при наличии))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 на основании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документа, на основании которого действует лицо)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одной стороны, 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казачьего общества)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зарегистрированное 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документа о регистрации)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именуемое в дальнейшем "казачье общество",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лице атамана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 на основании устава, утвержденного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документа об утверждении устава)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именуемые в дальнейшем "стороны", действуя в соответствии со </w:t>
            </w:r>
            <w:hyperlink w:history="0" r:id="rId17" w:tooltip="Федеральный закон от 05.12.2005 N 154-ФЗ (ред. от 21.11.2022) &quot;О государственной службе российского казачества&quot; {КонсультантПлюс}">
              <w:r>
                <w:rPr>
                  <w:sz w:val="20"/>
                  <w:color w:val="0000ff"/>
                </w:rPr>
                <w:t xml:space="preserve">статьей 7</w:t>
              </w:r>
            </w:hyperlink>
            <w:r>
              <w:rPr>
                <w:sz w:val="20"/>
              </w:rPr>
              <w:t xml:space="preserve"> Федерального закона от 5 декабря 2005 года N 154-ФЗ "О государственной службе российского казачества" и </w:t>
            </w:r>
            <w:hyperlink w:history="0" r:id="rId18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      <w:r>
                <w:rPr>
                  <w:sz w:val="20"/>
                  <w:color w:val="0000ff"/>
                </w:rPr>
                <w:t xml:space="preserve">Положением</w:t>
              </w:r>
            </w:hyperlink>
            <w:r>
              <w:rPr>
                <w:sz w:val="20"/>
              </w:rPr>
              <w:t xml:space="preserve">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обществами, утвержденным Постановлением Правительства Российской Федерации от 8 октября 2009 года N 806, заключили настоящий договор (соглашение) о нижеследующем.</w:t>
            </w:r>
          </w:p>
          <w:bookmarkStart w:id="115" w:name="P115"/>
          <w:bookmarkEnd w:id="115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Члены казачьего общества в количестве ____________________________ человек</w:t>
            </w:r>
          </w:p>
        </w:tc>
      </w:tr>
      <w:t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780"/>
              <w:jc w:val="both"/>
            </w:pPr>
            <w:r>
              <w:rPr>
                <w:sz w:val="20"/>
              </w:rPr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 прописью)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берут на себя обязательства по оказанию содействия органу исполнительной власти Белгородской области в осуществлении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(установленные задачи и функции)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неопределенный срок, на определенный срок, на время выполнения работы)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порядке, установленном уставом казачьего общества и настоящим договором (соглашением).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В целях осуществления задач и функций, предусмотренных </w:t>
            </w:r>
            <w:hyperlink w:history="0" w:anchor="P115" w:tooltip="1. Члены казачьего общества в количестве ____________________________ человек">
              <w:r>
                <w:rPr>
                  <w:sz w:val="20"/>
                  <w:color w:val="0000ff"/>
                </w:rPr>
                <w:t xml:space="preserve">пунктом 1</w:t>
              </w:r>
            </w:hyperlink>
            <w:r>
              <w:rPr>
                <w:sz w:val="20"/>
              </w:rPr>
              <w:t xml:space="preserve"> настоящего договора (соглашения), члены казачьего общества обязуются осуществить и принять участие в реализации следующих мероприятий: 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(конкретные мероприятия, в реализации которых обязуются принять участие члены казачьего общества)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Казачье общество обязуется обеспечить выполнение его членами, взявшими на себя обязательства по содействию органу исполнительной власти Белгородской области в осуществлении задач и функций, указанных в </w:t>
            </w:r>
            <w:hyperlink w:history="0" w:anchor="P115" w:tooltip="1. Члены казачьего общества в количестве ____________________________ человек">
              <w:r>
                <w:rPr>
                  <w:sz w:val="20"/>
                  <w:color w:val="0000ff"/>
                </w:rPr>
                <w:t xml:space="preserve">пункте 1</w:t>
              </w:r>
            </w:hyperlink>
            <w:r>
              <w:rPr>
                <w:sz w:val="20"/>
              </w:rPr>
              <w:t xml:space="preserve"> настоящего договора (соглашения), обязанностей добросовестно, с соблюдением дисциплины, требований по охране труда, технике безопасности проявлять организованность, творческую инициативу 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(иные установленные по соглашению сторон обязанности членов казачьего общества)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Орган исполнительной власти Белгородской области обязуется: обеспечить членам казачьего общества необходимые условия для выполнения настоящего договора (соглашения); оказывать членам казачьего общества необходимое информационное содействие, консультационную и методическую помощь в целях надлежащего выполнения настоящего договора (соглашения); предупреждать казачье общество об обстоятельствах, препятствующих надлежащему выполнению членами казачьего общества предусмотренных настоящим договором (соглашением) обязательств;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(иные установленные по соглашению сторон обязанности органа исполнительной власти Белгородской области, в том числе порядок финансового обеспечения договора)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Казачье общество вправе ставить вопрос о досрочном расторжении настоящего договора (соглашения) (не менее чем за месяц уведомив об этом орган исполнительной власти Белгородской области) в случае неисполнения или ненадлежащего исполнения условий настоящего договора (соглашения) указанным органом, а также в случае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(иные условия досрочного расторжения)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Орган исполнительной власти Белгородской области вправе досрочно расторгнуть настоящий договор (соглашение) в одностороннем порядке (не менее чем за месяц уведомив об этом казачье общество) в следующих случаях: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исключение в установленном порядке казачьего общества из государственного реестра казачьих обществ в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нарушение казачьим обществом и (или) его членами </w:t>
            </w:r>
      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федеральных законов и иных нормативных правовых актов Российской Федерации и нормативных правовых актов Белгородской области, систематическое неисполнение или ненадлежащее исполнение членами казачьего общества принятых на себя обязательств;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утрата потребности в привлечении членов казачьих обществ к оказанию содействия органам исполнительной власти Белгородской области в осуществлении задач и функций;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(иные условия досрочного расторжения)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Стороны вправе ставить вопрос об изменении настоящего договора (соглашения) по соглашению сторон, если иное не предусмотрено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сторонами, являющегося неотъемлемой частью настоящего договора (соглашения).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В случае ликвидации (реорганизации) казачьего общества или органа исполнительной власти Белгородской области в порядке и на условиях, установленных законодательством Российской Федерации, настоящий договор (соглашение) действует в течение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(весь срок проведения ликвидации (реорганизации) или другой срок)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Претензии сторон удовлетворяются в соответствии с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11. Контроль за исполнением сторонами условий настоящего договора (соглашения) предусматривается и осуществляется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_________________________________________________________________________. (перечисляются конкретные условия осуществления контроля сторонами)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12. Настоящий договор (соглашение) составлен в двух экземплярах, один из которых хранится 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 исполнительной власти Белгородской области)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второй - 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казачьего общества)</w:t>
            </w:r>
          </w:p>
        </w:tc>
      </w:tr>
      <w:t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адрес и реквизиты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органа исполнительной власти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фамилия, инициалы должностного лица органа исполнительной власти)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печати</w:t>
            </w:r>
          </w:p>
        </w:tc>
        <w:tc>
          <w:tcPr>
            <w:gridSpan w:val="2"/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адрес (юридический и фактический) и реквизиты казачьего общества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 атамана казачьего общества)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печати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26.09.2022 N 570-пп</w:t>
            <w:br/>
            <w:t>"Об утверждении порядка заключения органами исполни...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B6A04589438C2B98BA55F9CBD71B51ADBCF31343EB2B18759B759A42FE201784ED649353272BE0AD25D3D5A9913F26FD0EACC01F6413605956G" TargetMode = "External"/>
	<Relationship Id="rId8" Type="http://schemas.openxmlformats.org/officeDocument/2006/relationships/hyperlink" Target="consultantplus://offline/ref=B3B6A04589438C2B98BA55F9CBD71B51A8B7F51841E22B18759B759A42FE201796ED3C9F522F35E9A8308584EF5C56G" TargetMode = "External"/>
	<Relationship Id="rId9" Type="http://schemas.openxmlformats.org/officeDocument/2006/relationships/hyperlink" Target="consultantplus://offline/ref=B3B6A04589438C2B98BA4BF4DDBB415CADB4AC1743E6274821C42EC715F72A40C3A23DC3177226E9A2308686F3C632255F57G" TargetMode = "External"/>
	<Relationship Id="rId10" Type="http://schemas.openxmlformats.org/officeDocument/2006/relationships/hyperlink" Target="consultantplus://offline/ref=D3CAD660F3F0E0A26580461DC5BAC9FB2B20DC00C6B46BF0C0CEC20DB33D3601131C70F9E3E0D6E505F47AD38D52B3D5AF12C165951186CC6055G" TargetMode = "External"/>
	<Relationship Id="rId11" Type="http://schemas.openxmlformats.org/officeDocument/2006/relationships/hyperlink" Target="consultantplus://offline/ref=D3CAD660F3F0E0A26580461DC5BAC9FB2621D909C6B736FAC897CE0FB4326904140D70F9EBFED7EF1CFD2E806C5BG" TargetMode = "External"/>
	<Relationship Id="rId12" Type="http://schemas.openxmlformats.org/officeDocument/2006/relationships/hyperlink" Target="consultantplus://offline/ref=D3CAD660F3F0E0A26580461DC5BAC9FB2E2BDA0BC4BD6BF0C0CEC20DB33D3601011C28F5E2E8C8EC00E12C82CB6055G" TargetMode = "External"/>
	<Relationship Id="rId13" Type="http://schemas.openxmlformats.org/officeDocument/2006/relationships/hyperlink" Target="consultantplus://offline/ref=D3CAD660F3F0E0A26580461DC5BAC9FB2D23DE0BC1B96BF0C0CEC20DB33D3601011C28F5E2E8C8EC00E12C82CB6055G" TargetMode = "External"/>
	<Relationship Id="rId14" Type="http://schemas.openxmlformats.org/officeDocument/2006/relationships/hyperlink" Target="consultantplus://offline/ref=D3CAD660F3F0E0A26580461DC5BAC9FB2E2ADC08C0B56BF0C0CEC20DB33D3601011C28F5E2E8C8EC00E12C82CB6055G" TargetMode = "External"/>
	<Relationship Id="rId15" Type="http://schemas.openxmlformats.org/officeDocument/2006/relationships/hyperlink" Target="consultantplus://offline/ref=D3CAD660F3F0E0A265805810D3D693F62B288304C6B967A094919950E4343C56545329A9A7B5DBEC0AE12F80D705BED66A55G" TargetMode = "External"/>
	<Relationship Id="rId16" Type="http://schemas.openxmlformats.org/officeDocument/2006/relationships/hyperlink" Target="consultantplus://offline/ref=D3CAD660F3F0E0A26580461DC5BAC9FB2D23DE0BC1B96BF0C0CEC20DB33D3601131C70F9E3E0D6EC02F47AD38D52B3D5AF12C165951186CC6055G" TargetMode = "External"/>
	<Relationship Id="rId17" Type="http://schemas.openxmlformats.org/officeDocument/2006/relationships/hyperlink" Target="consultantplus://offline/ref=D3CAD660F3F0E0A26580461DC5BAC9FB2B20DC00C6B46BF0C0CEC20DB33D3601131C70F9E3E0D6EB01F47AD38D52B3D5AF12C165951186CC6055G" TargetMode = "External"/>
	<Relationship Id="rId18" Type="http://schemas.openxmlformats.org/officeDocument/2006/relationships/hyperlink" Target="consultantplus://offline/ref=D3CAD660F3F0E0A26580461DC5BAC9FB2E2BDA0BC4BD6BF0C0CEC20DB33D3601131C70F9E3E0D6EC02F47AD38D52B3D5AF12C165951186CC6055G" TargetMode = "External"/>
	<Relationship Id="rId19" Type="http://schemas.openxmlformats.org/officeDocument/2006/relationships/hyperlink" Target="consultantplus://offline/ref=D3CAD660F3F0E0A26580461DC5BAC9FB2D2BDA0CCBEA3CF2919BCC08BB6D6C1105557CF0FDE1D4F300FF2C685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26.09.2022 N 570-пп
"Об утверждении порядка заключения органами исполнительной власти Белгородской области договоров (соглашений) с казачьими обществами Белгородской области"</dc:title>
  <dcterms:created xsi:type="dcterms:W3CDTF">2022-12-18T06:57:57Z</dcterms:created>
</cp:coreProperties>
</file>