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Брянской области от 04.07.2022 N 267-п</w:t>
              <w:br/>
              <w:t xml:space="preserve">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гражданской службы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июля 2022 г. N 267-п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ПРИНЯТИЯ ГРАЖДАНАМИ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ЯВЛЯЮЩИМИСЯ ЧЛЕНАМИ КАЗАЧЬИХ ОБЩЕСТВ,</w:t>
      </w:r>
    </w:p>
    <w:p>
      <w:pPr>
        <w:pStyle w:val="2"/>
        <w:jc w:val="center"/>
      </w:pPr>
      <w:r>
        <w:rPr>
          <w:sz w:val="20"/>
        </w:rPr>
        <w:t xml:space="preserve">ОБЯЗАТЕЛЬСТВ ПО НЕСЕНИЮ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СЛУЖБЫ БРЯНСКОЙ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Указа Президента Российской Федерации от 7 октября 2009 года N 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 Правительство Брянской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принятия гражданами Российской Федерации, являющимися членами казачьих обществ, обязательств по несению государственной гражданской службы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временно исполняющую обязанности заместителя Губернатора Брянской области Кулешову Т.В.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4 июля 2022 г. N 267-п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ПРИНЯТИЯ ГРАЖДАНАМИ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ЯВЛЯЮЩИМИСЯ ЧЛЕНАМИ КАЗАЧЬИХ ОБЩЕСТВ, ОБЯЗАТЕЛЬСТВ</w:t>
      </w:r>
    </w:p>
    <w:p>
      <w:pPr>
        <w:pStyle w:val="2"/>
        <w:jc w:val="center"/>
      </w:pPr>
      <w:r>
        <w:rPr>
          <w:sz w:val="20"/>
        </w:rPr>
        <w:t xml:space="preserve">ПО НЕСЕНИЮ ГОСУДАРСТВЕННОЙ ГРАЖДАНСКОЙ</w:t>
      </w:r>
    </w:p>
    <w:p>
      <w:pPr>
        <w:pStyle w:val="2"/>
        <w:jc w:val="center"/>
      </w:pPr>
      <w:r>
        <w:rPr>
          <w:sz w:val="20"/>
        </w:rPr>
        <w:t xml:space="preserve">СЛУЖБЫ БРЯНСКОЙ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принятия гражданами Российской Федерации, являющимися членами казачьих обществ, обязательств по несению государственной гражданской службы Брянской области (далее -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Обязательства по несению службы принимают члены хуторских, станичных, городских, районных (юртовых), окружных (отдельских) и войсковых казачьих обществ, созданных в соответствии с Федеральным </w:t>
      </w:r>
      <w:hyperlink w:history="0" r:id="rId8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казачьих обществах, входящих в состав войскового казачьего общества, работа по принятию обязательств по несению службы организуется атаманом войскового казачьего общества совместно с атаманами казачьих обществ, входящих в состав войскового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казачьих обществах, объединенных в окружное (отдельское) казачье общество, до их вхождения в состав войскового казачьего общества работа по принятию обязательств по несению службы организуется атаманом окружного (отдельского) казачьего общества совместно с атаманами казачьих обществ, входящих в состав окружного (отдельского)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казачьих обществах, объединенных в районное (юртовое) казачье общество, до их вхождения в состав окружного (отдельского) казачьего общества работа по принятию обязательств по несению службы организуется атаманом районного (юртового) казачьего общества совместно с атаманами казачьих обществ, входящих в состав районного (юртового)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хуторских, станичных, городских казачьих обществах, не входящих в состав районного (юртового) казачьего общества или окружного (отдельского) казачьего общества, до их вхождения в состав того или иного казачьего общества работа по принятию обязательств по несению службы организуется соответственно атаманами хуторских, станичных, городских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хуторского, станичного, городского или районного (юртового) казачьего общества представляют в письменной форме заявления о принятии обязательств по несению службы на имя атамана соответствующего казачьего общества. Атаман казачьего общества представляет указанные заявления вместе с необходимыми документами на рассмотрение высшего представительного органа (общего собрания, круга, сбора, схода) хуторского, станичного, городского или районного (юртового) казачьего общества (далее - общее собрание казачьего общества).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Общее собрание казачьего общества на основании письменных заявлений членов казачьего общества принимает решение о принятии ими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общего собрания казачьего общества оформляется в письменной форме и подписывается атаманом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Численность членов казачьего общества, заявления которых о принятии обязательств по несению службы утверждены общим собранием казачьего общества, фиксируется в решении этого собрания по каждому виду службы отдельно. К решению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общего собрания казачьего общества должно быть согласовано с атаманом вышестоящего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общего собрания хуторского, станичного или городского казачьего общества, входящего в состав районного (юртового) казачьего общества, согласовывается с атаманом районного (юртового)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общего собрания районного (юртового) казачьего общества, входящего в состав окружного (отдельского) казачьего общества, а также решение общего собрания хуторского, станичного или городского казачьего общества, входящего непосредственно в состав окружного (отдельского) казачьего общества, согласовываются с атаманом окружного (отдельского)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общего собрания окружного (отдельского) казачьего общества, входящего в состав войскового казачьего общества, согласовывается с атаманом войскового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Атаман районного (юртового) либо окружного (отдельского) казачьего общества в соответствии с установленными порядком и сроками уведомляет атамана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Принятые членами казачьего общества обязательства по несению службы, согласованные с заинтересованными исполнительными органами государственной власти Брянской области в </w:t>
      </w:r>
      <w:hyperlink w:history="0" r:id="rId9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утвержденном приказом Федерального агентства по делам национальностей от 23 ноября 2015 года N 89 "Об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самоуправления", отражаются в уставе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устав казачьего общества осуществляется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Брянской области от 04.07.2022 N 267-п</w:t>
            <w:br/>
            <w:t>"Об утверждении Положения о порядке принятия граждана...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A178EBD82861A5F7FA46AE1D9E5CDDAC528FA5D48FE524E23D7E720017DB85C0F1776F1624774513D43AFCF0E09A81EA1B2D1BB411C38s765G" TargetMode = "External"/>
	<Relationship Id="rId8" Type="http://schemas.openxmlformats.org/officeDocument/2006/relationships/hyperlink" Target="consultantplus://offline/ref=8A178EBD82861A5F7FA46AE1D9E5CDDAC829FF5448FD0F442B8EEB220672E74B1A5E22FC634F6A593409FC8B59s066G" TargetMode = "External"/>
	<Relationship Id="rId9" Type="http://schemas.openxmlformats.org/officeDocument/2006/relationships/hyperlink" Target="consultantplus://offline/ref=8A178EBD82861A5F7FA46AE1D9E5CDDACE2AFD5F4FF00F442B8EEB220672E74B085E7AF062477459361CAADA1F51A417B7ADD2A75D1E3A75sA6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04.07.2022 N 267-п
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гражданской службы Брянской области"</dc:title>
  <dcterms:created xsi:type="dcterms:W3CDTF">2022-12-18T06:58:44Z</dcterms:created>
</cp:coreProperties>
</file>