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Брянской области от 30.08.2021 N 352-п</w:t>
              <w:br/>
              <w:t xml:space="preserve">(ред. от 05.06.2023)</w:t>
              <w:br/>
              <w:t xml:space="preserve">"Об утверждении Порядка предоставления субсидии некоммерческим организациям, не являющимся государственными (муниципальными) учреждениями, развивающим авиационный спорт на территории Брянской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БРЯНСКОЙ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августа 2021 г. N 352-п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НЕ ЯВЛЯЮЩИМСЯ ГОСУДАРСТВЕННЫМИ</w:t>
      </w:r>
    </w:p>
    <w:p>
      <w:pPr>
        <w:pStyle w:val="2"/>
        <w:jc w:val="center"/>
      </w:pPr>
      <w:r>
        <w:rPr>
          <w:sz w:val="20"/>
        </w:rPr>
        <w:t xml:space="preserve">(МУНИЦИПАЛЬНЫМИ) УЧРЕЖДЕНИЯМИ, РАЗВИВАЮЩИМ АВИАЦИОННЫЙ</w:t>
      </w:r>
    </w:p>
    <w:p>
      <w:pPr>
        <w:pStyle w:val="2"/>
        <w:jc w:val="center"/>
      </w:pPr>
      <w:r>
        <w:rPr>
          <w:sz w:val="20"/>
        </w:rPr>
        <w:t xml:space="preserve">СПОРТ НА ТЕРРИТОРИИ БРЯНСКОЙ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Брянской области от 05.06.2023 N 216-п &quot;О внесении изменений в постановление Правительства Брянской области от 30 августа 2021 года N 352-п &quot;Об утверждении порядка предоставления субсидии некоммерческим организациям, не являющимся государственными (муниципальными) учреждениями, развивающим авиационный спорт на территории Бря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Брянской области от 05.06.2023 N 216-п)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9" w:tooltip="Федеральный закон от 04.12.2007 N 329-ФЗ (ред. от 24.06.2023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статьей 8</w:t>
        </w:r>
      </w:hyperlink>
      <w:r>
        <w:rPr>
          <w:sz w:val="20"/>
        </w:rPr>
        <w:t xml:space="preserve"> Федерального закона от 4 декабря 2007 года N 329-ФЗ "О физической культуре и спорте в Российской Федерации", государственной </w:t>
      </w:r>
      <w:hyperlink w:history="0" r:id="rId10" w:tooltip="Постановление Правительства Брянской области от 29.12.2018 N 736-п (ред. от 19.09.2023) &quot;Об утверждении государственной программы &quot;Развитие физической культуры и спорта Брянской области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"Развитие физической культуры и спорта Брянской области", утвержденной постановлением Правительства Брянской области от 29 декабря 2018 года N 736-п, </w:t>
      </w:r>
      <w:hyperlink w:history="0" r:id="rId11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Правительство Брянской области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субсидии некоммерческим организациям, не являющимся государственными (муниципальными) учреждениями, развивающим авиационный спорт на территории Брянской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Опубликовать постановление на "Официальном интернет-портале правовой информации" (</w:t>
      </w:r>
      <w:r>
        <w:rPr>
          <w:sz w:val="20"/>
        </w:rPr>
        <w:t xml:space="preserve">pravo.gov.ru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Настоящее постановление вступает в силу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Контроль за исполнением постановления возложить на заместителя Губернатора Брянской области Лучкина Н.С.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2" w:tooltip="Постановление Правительства Брянской области от 05.06.2023 N 216-п &quot;О внесении изменений в постановление Правительства Брянской области от 30 августа 2021 года N 352-п &quot;Об утверждении порядка предоставления субсидии некоммерческим организациям, не являющимся государственными (муниципальными) учреждениями, развивающим авиационный спорт на территории Бря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Брянской области от 05.06.2023 N 216-п)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А.В.БОГОМАЗ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Брянской области</w:t>
      </w:r>
    </w:p>
    <w:p>
      <w:pPr>
        <w:pStyle w:val="0"/>
        <w:jc w:val="right"/>
      </w:pPr>
      <w:r>
        <w:rPr>
          <w:sz w:val="20"/>
        </w:rPr>
        <w:t xml:space="preserve">от 30 августа 2021 г. N 352-п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НЕКОММЕРЧЕСКИМ ОРГАНИЗАЦИЯМ,</w:t>
      </w:r>
    </w:p>
    <w:p>
      <w:pPr>
        <w:pStyle w:val="2"/>
        <w:jc w:val="center"/>
      </w:pPr>
      <w:r>
        <w:rPr>
          <w:sz w:val="20"/>
        </w:rPr>
        <w:t xml:space="preserve">НЕ ЯВЛЯЮЩИМСЯ ГОСУДАРСТВЕННЫМИ (МУНИЦИПАЛЬНЫМИ)</w:t>
      </w:r>
    </w:p>
    <w:p>
      <w:pPr>
        <w:pStyle w:val="2"/>
        <w:jc w:val="center"/>
      </w:pPr>
      <w:r>
        <w:rPr>
          <w:sz w:val="20"/>
        </w:rPr>
        <w:t xml:space="preserve">УЧРЕЖДЕНИЯМИ, РАЗВИВАЮЩИМ АВИАЦИОННЫЙ СПОРТ</w:t>
      </w:r>
    </w:p>
    <w:p>
      <w:pPr>
        <w:pStyle w:val="2"/>
        <w:jc w:val="center"/>
      </w:pPr>
      <w:r>
        <w:rPr>
          <w:sz w:val="20"/>
        </w:rPr>
        <w:t xml:space="preserve">НА ТЕРРИТОРИИ БРЯНСКОЙ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" w:tooltip="Постановление Правительства Брянской области от 05.06.2023 N 216-п &quot;О внесении изменений в постановление Правительства Брянской области от 30 августа 2021 года N 352-п &quot;Об утверждении порядка предоставления субсидии некоммерческим организациям, не являющимся государственными (муниципальными) учреждениями, развивающим авиационный спорт на территории Бря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Брянской области от 05.06.2023 N 216-п)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 о предоставлении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определяет цели и условия предоставления субсидии некоммерческим организациям, не являющимся государственными (муниципальными) учреждениями, развивающим авиационный спорт в Брянской области, осуществляющим виды деятельности, предусмотренные </w:t>
      </w:r>
      <w:hyperlink w:history="0" r:id="rId14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подпунктом 9 пункта 1 статьи 31.1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 (далее - Порядок, субсидия, социально ориентированная некоммерческая организация соответственно).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Целями предоставления субсидии является поддержка деятельности социально ориентированных некоммерческих организаций на финансовое обеспечение затрат, направленных на развитие авиационного спорта в Брянской области, создание благоприятных условий для подготовки к участию и участие летчиков-спортсменов социально ориентированной некоммерческой организации в соревнованиях от имени Брянской области. Субсидия предоставляется в рамках мероприятия "Оказание государственной поддержки некоммерческим организациям, не являющимся государственными (муниципальными) учреждениями, развивающим авиационный спорт на территории Брянской области" государственной </w:t>
      </w:r>
      <w:hyperlink w:history="0" r:id="rId15" w:tooltip="Постановление Правительства Брянской области от 29.12.2018 N 736-п (ред. от 19.09.2023) &quot;Об утверждении государственной программы &quot;Развитие физической культуры и спорта Брянс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"Развитие физической культуры и спорта Брянской области", утвержденной постановлением Правительства Брянской области от 29 декабря 2018 года N 736-п.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Департамент физической культуры и спорта Брянской области (далее - департамент, главный распорядитель) является главным распорядителем средств областного бюджета, осуществляющим предоставление субсидии в пределах бюджетных ассигнований, предусмотренных на указанные цели в соответствующем финансовом году.</w:t>
      </w:r>
    </w:p>
    <w:p>
      <w:pPr>
        <w:pStyle w:val="0"/>
        <w:jc w:val="both"/>
      </w:pPr>
      <w:r>
        <w:rPr>
          <w:sz w:val="20"/>
        </w:rPr>
        <w:t xml:space="preserve">(п. 1.3 в ред. </w:t>
      </w:r>
      <w:hyperlink w:history="0" r:id="rId16" w:tooltip="Постановление Правительства Брянской области от 05.06.2023 N 216-п &quot;О внесении изменений в постановление Правительства Брянской области от 30 августа 2021 года N 352-п &quot;Об утверждении порядка предоставления субсидии некоммерческим организациям, не являющимся государственными (муниципальными) учреждениями, развивающим авиационный спорт на территории Бря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Брянской области от 05.06.2023 N 216-п)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Критерии отбора получателей субсидии, имеющих право на получение субсидии, отбираемых исходя из указанных критериев: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1.4.1. Спортивные критерии: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социально ориентированная некоммерческая организация должна осуществлять подготовку спортивного резерва. Для подготовки спортивного резерва социально ориентированная некоммерческая организация обязана иметь в своей структуре летчиков-инструкторов;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летчики-инструкторы должны ежегодно проходить летные методические сборы со сдачей зачетов по теоретическим дисциплинам, иметь допуск к полетам и техническому обслуживанию авиационной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1.4.2. Инфраструктурные критерии: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 ориентированная некоммерческая организация в течение всего спортивного сезона обязана проводить официальные соревнования на аэродроме, имеющем действующее свидетельство аэродрома;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 ориентированная некоммерческая организация должна располагать учебно-тренировочными объектами, которые должны включать в себя как минимум: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аэродром, имеющий действующее свидетельство аэродрома;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сертифицированную авиационную технику;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оборудованный класс теоретической и предварительной подготовки к полетам летчиков-спортсменов.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1.4.3. Правовые критерии: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 ориентированная некоммерческая организация должна являться юридическим лицом в соответствии с действующим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организационно-правовая форма социально ориентированной некоммерческой организации должна соответствовать требованиям Гражданского </w:t>
      </w:r>
      <w:hyperlink w:history="0" r:id="rId17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Российской Федерации и соответствующим федеральным законам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 ориентированная некоммерческая организация должна осуществлять деятельность на основании своих учредительных документов и в соответствии с действующим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не позднее 15-го рабочего дня, следующего за днем принятия закона об областном бюджете (закона о внесении изменений в закон об областном бюджете).</w:t>
      </w:r>
    </w:p>
    <w:p>
      <w:pPr>
        <w:pStyle w:val="0"/>
        <w:jc w:val="both"/>
      </w:pPr>
      <w:r>
        <w:rPr>
          <w:sz w:val="20"/>
        </w:rPr>
        <w:t xml:space="preserve">(п. 1.5 в ред. </w:t>
      </w:r>
      <w:hyperlink w:history="0" r:id="rId18" w:tooltip="Постановление Правительства Брянской области от 05.06.2023 N 216-п &quot;О внесении изменений в постановление Правительства Брянской области от 30 августа 2021 года N 352-п &quot;Об утверждении порядка предоставления субсидии некоммерческим организациям, не являющимся государственными (муниципальными) учреждениями, развивающим авиационный спорт на территории Бря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Брянской области от 05.06.2023 N 216-п)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проведения отбора получателей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Субсидия предоставляется по итогам конкурса (далее - отбор), ежегодно проводимого департаментом в соответствии с требованиями Федерального </w:t>
      </w:r>
      <w:hyperlink w:history="0" r:id="rId19" w:tooltip="Федеральный закон от 26.07.2006 N 135-ФЗ (ред. от 10.07.2023) &quot;О защите конкурен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26 июля 2006 года N 135-ФЗ "О защите конкуренции", который определяет получателя субсидии исходя из наилучших условий достижения целей (результатов)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Брянской области от 05.06.2023 N 216-п &quot;О внесении изменений в постановление Правительства Брянской области от 30 августа 2021 года N 352-п &quot;Об утверждении порядка предоставления субсидии некоммерческим организациям, не являющимся государственными (муниципальными) учреждениями, развивающим авиационный спорт на территории Бря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Брянской области от 05.06.2023 N 216-п)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Прием заявок на участие в отборе осуществляется в течение 30 рабочих дней с момента опубликования департаментом информационного сообщения о проведении отбора.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Брянской области от 05.06.2023 N 216-п &quot;О внесении изменений в постановление Правительства Брянской области от 30 августа 2021 года N 352-п &quot;Об утверждении порядка предоставления субсидии некоммерческим организациям, не являющимся государственными (муниципальными) учреждениями, развивающим авиационный спорт на территории Бря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Брянской области от 05.06.2023 N 216-п)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Объявление о проведении отбора размещается на едином портале и официальном сайте департамента (</w:t>
      </w:r>
      <w:r>
        <w:rPr>
          <w:sz w:val="20"/>
        </w:rPr>
        <w:t xml:space="preserve">https://sportbrobl.ru</w:t>
      </w:r>
      <w:r>
        <w:rPr>
          <w:sz w:val="20"/>
        </w:rPr>
        <w:t xml:space="preserve">) в информационно-телекоммуникационной сети "Интернет" в разделе "ДОКУМЕНТЫ" - "НКО" в течение трех рабочих дней с момента доведения лимитов бюджетных обязательств департаменту на очередной финансовый год и на плановый период. Объявление должно содержать сведения, указанные в </w:t>
      </w:r>
      <w:hyperlink w:history="0" r:id="rId22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подпункте "б" пункта 4</w:t>
        </w:r>
      </w:hyperlink>
      <w:r>
        <w:rPr>
          <w:sz w:val="20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года N 1492.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Брянской области от 05.06.2023 N 216-п &quot;О внесении изменений в постановление Правительства Брянской области от 30 августа 2021 года N 352-п &quot;Об утверждении порядка предоставления субсидии некоммерческим организациям, не являющимся государственными (муниципальными) учреждениями, развивающим авиационный спорт на территории Бря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Брянской области от 05.06.2023 N 216-п)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Заявка представляется по юридическому адресу департамента (241050, г. Брянск, бул. Гагарина, д. 28, офис 1) с пометкой "На конкурс" либо в электронной форме с квалифицированной электронной подписью на электронную почту департамента в информационно-телекоммуникационной сети "Интернет" (info@sportbrobl.ru) в сроки, установленные </w:t>
      </w:r>
      <w:hyperlink w:history="0" w:anchor="P71" w:tooltip="2.2. Прием заявок на участие в отборе осуществляется в течение 30 рабочих дней с момента опубликования департаментом информационного сообщения о проведении отбора.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Порядка, и в соответствии с целями предоставления субсидии, установленными </w:t>
      </w:r>
      <w:hyperlink w:history="0" w:anchor="P47" w:tooltip="1.2. Целями предоставления субсидии является поддержка деятельности социально ориентированных некоммерческих организаций на финансовое обеспечение затрат, направленных на развитие авиационного спорта в Брянской области, создание благоприятных условий для подготовки к участию и участие летчиков-спортсменов социально ориентированной некоммерческой организации в соревнованиях от имени Брянской области. Субсидия предоставляется в рамках мероприятия &quot;Оказание государственной поддержки некоммерческим организац...">
        <w:r>
          <w:rPr>
            <w:sz w:val="20"/>
            <w:color w:val="0000ff"/>
          </w:rPr>
          <w:t xml:space="preserve">пунктом 1.2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Датой получения заявки считается дата ее поступления в департамент, о чем делается отметка на первой странице заявки с указанием времени поступления заявки.</w:t>
      </w:r>
    </w:p>
    <w:p>
      <w:pPr>
        <w:pStyle w:val="0"/>
        <w:jc w:val="both"/>
      </w:pPr>
      <w:r>
        <w:rPr>
          <w:sz w:val="20"/>
        </w:rPr>
        <w:t xml:space="preserve">(п. 2.3 в ред. </w:t>
      </w:r>
      <w:hyperlink w:history="0" r:id="rId24" w:tooltip="Постановление Правительства Брянской области от 05.06.2023 N 216-п &quot;О внесении изменений в постановление Правительства Брянской области от 30 августа 2021 года N 352-п &quot;Об утверждении порядка предоставления субсидии некоммерческим организациям, не являющимся государственными (муниципальными) учреждениями, развивающим авиационный спорт на территории Бря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Брянской области от 05.06.2023 N 216-п)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Социально ориентированные некоммерческие организации вправе вносить изменения в свои заявки либо отзывать их в пределах срока, указанного в пункте 2.2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В период проведения приема заявок на участие в отборе социально ориентированная некоммерческая организация вправе обратиться в департамент за разъяснениями положений объявления о проведении отбора в форме, удобной социально ориентированной некоммерческой организации (по телефону, электронной почте, на личном приеме). Сотрудник департамента, назначенный приказом департамента, ответственный за прием документов от социально ориентированной некоммерческой организации, представляет разъяснения в течение трех рабочих дней.</w:t>
      </w:r>
    </w:p>
    <w:p>
      <w:pPr>
        <w:pStyle w:val="0"/>
        <w:jc w:val="both"/>
      </w:pPr>
      <w:r>
        <w:rPr>
          <w:sz w:val="20"/>
        </w:rPr>
        <w:t xml:space="preserve">(п. 2.5 в ред. </w:t>
      </w:r>
      <w:hyperlink w:history="0" r:id="rId25" w:tooltip="Постановление Правительства Брянской области от 05.06.2023 N 216-п &quot;О внесении изменений в постановление Правительства Брянской области от 30 августа 2021 года N 352-п &quot;Об утверждении порядка предоставления субсидии некоммерческим организациям, не являющимся государственными (муниципальными) учреждениями, развивающим авиационный спорт на территории Бря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Брянской области от 05.06.2023 N 216-п)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Требования к участникам отбора, которым должен соответствовать участник отбора на первое число месяца, предшествующего месяцу, в котором планируется проведение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отбора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Брянской областью;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Брянской области от 05.06.2023 N 216-п &quot;О внесении изменений в постановление Правительства Брянской области от 30 августа 2021 года N 352-п &quot;Об утверждении порядка предоставления субсидии некоммерческим организациям, не являющимся государственными (муниципальными) учреждениями, развивающим авиационный спорт на территории Бря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Брянской области от 05.06.2023 N 216-п)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Брянской области от 05.06.2023 N 216-п &quot;О внесении изменений в постановление Правительства Брянской области от 30 августа 2021 года N 352-п &quot;Об утверждении порядка предоставления субсидии некоммерческим организациям, не являющимся государственными (муниципальными) учреждениями, развивающим авиационный спорт на территории Бря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Брянской области от 05.06.2023 N 216-п)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услуг, являющихся участниками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отбора не должны являться в текущем финансовом году получателями средств из областного бюджета в соответствии с иными правовыми актами на цели, установленные настоящим Порядком.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Для участия в отборе на предоставление субсидии социально ориентированной некоммерческой организацией в департамент представляются следующие документы: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Брянской области от 05.06.2023 N 216-п &quot;О внесении изменений в постановление Правительства Брянской области от 30 августа 2021 года N 352-п &quot;Об утверждении порядка предоставления субсидии некоммерческим организациям, не являющимся государственными (муниципальными) учреждениями, развивающим авиационный спорт на территории Бря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Брянской области от 05.06.2023 N 216-п)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221" w:tooltip="Заявка">
        <w:r>
          <w:rPr>
            <w:sz w:val="20"/>
            <w:color w:val="0000ff"/>
          </w:rPr>
          <w:t xml:space="preserve">заявка</w:t>
        </w:r>
      </w:hyperlink>
      <w:r>
        <w:rPr>
          <w:sz w:val="20"/>
        </w:rPr>
        <w:t xml:space="preserve"> на предоставление субсидии социально ориентированной некоммерческой организации, не являющейся государственным (муниципальным) учреждением, развивающей авиационный спорт в Брянской области, по форме согласно приложению 1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копия учредительного документа социально ориентированной некоммерческой организации, заверенная подписью руководителя (иного уполномоченного лица) и печатью социально ориентированной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копия устава социально ориентированной некоммерческой организации: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копия штатного расписания социально ориентированной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документы, подтверждающие нахождение у социально ориентированной некоммерческой организации на праве собственности или на ином законном основании аэродрома, сертифицированной авиационной техники для организации тренировочного и соревновательного процесса летчиков-спортсменов социально ориентированной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календарь соревнований или его проект (при отсутствии утвержденного календаря соревнований);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копии документов, подтверждающих прохождение летных методических сборов, допуск к полетам и техническому обслуживанию авиационной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</w:t>
      </w:r>
      <w:hyperlink w:history="0" w:anchor="P274" w:tooltip="СМЕТА">
        <w:r>
          <w:rPr>
            <w:sz w:val="20"/>
            <w:color w:val="0000ff"/>
          </w:rPr>
          <w:t xml:space="preserve">смета</w:t>
        </w:r>
      </w:hyperlink>
      <w:r>
        <w:rPr>
          <w:sz w:val="20"/>
        </w:rPr>
        <w:t xml:space="preserve"> планируемых расходов за счет средств субсидии, предоставленной из областного бюджета, по форме согласно приложению 2 к настоящему Порядку (далее - смета расходов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опись представленных документов, содержащая наименование, дату и номер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Заявка должна быть прошита (сброшюрована) в одну папку в последовательности, указанной в </w:t>
      </w:r>
      <w:hyperlink w:history="0" w:anchor="P90" w:tooltip="2.7. Для участия в отборе на предоставление субсидии социально ориентированной некоммерческой организацией в департамент представляются следующие документы:">
        <w:r>
          <w:rPr>
            <w:sz w:val="20"/>
            <w:color w:val="0000ff"/>
          </w:rPr>
          <w:t xml:space="preserve">пункте 2.7</w:t>
        </w:r>
      </w:hyperlink>
      <w:r>
        <w:rPr>
          <w:sz w:val="20"/>
        </w:rPr>
        <w:t xml:space="preserve"> настоящего Порядка, пронумерована и заверена печатью социально ориентированной некоммерческой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Проверку заявок на соответствие требованиям настоящего Порядка, а также их отбор осуществляет конкурсная комиссия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Состав комиссии утверждается правовым актом департамента. В состав комиссии включаются члены общественного совета при департаменте.</w:t>
      </w:r>
    </w:p>
    <w:p>
      <w:pPr>
        <w:pStyle w:val="0"/>
        <w:jc w:val="both"/>
      </w:pPr>
      <w:r>
        <w:rPr>
          <w:sz w:val="20"/>
        </w:rPr>
        <w:t xml:space="preserve">(п. 2.10 в ред. </w:t>
      </w:r>
      <w:hyperlink w:history="0" r:id="rId29" w:tooltip="Постановление Правительства Брянской области от 05.06.2023 N 216-п &quot;О внесении изменений в постановление Правительства Брянской области от 30 августа 2021 года N 352-п &quot;Об утверждении порядка предоставления субсидии некоммерческим организациям, не являющимся государственными (муниципальными) учреждениями, развивающим авиационный спорт на территории Бря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Брянской области от 05.06.2023 N 216-п)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Комиссия правомочна при условии, если на заседании комиссии присутствует не менее 2/3 от общего числа ее членов. Решения комиссии принимаются большинством голосов от общего числа присутствующих на заседании членов комиссии. В случае равенства числа голосов решающим является голос председателя (председательствующего на заседании)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В рамках отбора комиссия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проверку представленных заявок на участие в конкурсном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рассматривает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принимает решение о допуске (отказе в допуске)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принимает решение о возможности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письменно уведомляет участников конкурсного отбора о его результатах.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Организационно-техническое обеспечение работы комиссии осуществляет департамент.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Брянской области от 05.06.2023 N 216-п &quot;О внесении изменений в постановление Правительства Брянской области от 30 августа 2021 года N 352-п &quot;Об утверждении порядка предоставления субсидии некоммерческим организациям, не являющимся государственными (муниципальными) учреждениями, развивающим авиационный спорт на территории Бря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Брянской области от 05.06.2023 N 216-п)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Рассмотрение заявок комиссией осуществляется по юридическому адресу департамента по истечении 30 рабочих дней с момента опубликования департаментом информационного сообщения о проведении отбора.</w:t>
      </w:r>
    </w:p>
    <w:p>
      <w:pPr>
        <w:pStyle w:val="0"/>
        <w:jc w:val="both"/>
      </w:pPr>
      <w:r>
        <w:rPr>
          <w:sz w:val="20"/>
        </w:rPr>
        <w:t xml:space="preserve">(п. 2.14 в ред. </w:t>
      </w:r>
      <w:hyperlink w:history="0" r:id="rId31" w:tooltip="Постановление Правительства Брянской области от 05.06.2023 N 216-п &quot;О внесении изменений в постановление Правительства Брянской области от 30 августа 2021 года N 352-п &quot;Об утверждении порядка предоставления субсидии некоммерческим организациям, не являющимся государственными (муниципальными) учреждениями, развивающим авиационный спорт на территории Бря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Брянской области от 05.06.2023 N 216-п)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По окончании срока приема заявок комиссия в течение 3 рабочих дней осуществляет проверку представленных документов на соответствие предъявляемым требованиям, указанным в </w:t>
      </w:r>
      <w:hyperlink w:history="0" w:anchor="P50" w:tooltip="1.4. Критерии отбора получателей субсидии, имеющих право на получение субсидии, отбираемых исходя из указанных критериев:">
        <w:r>
          <w:rPr>
            <w:sz w:val="20"/>
            <w:color w:val="0000ff"/>
          </w:rPr>
          <w:t xml:space="preserve">пунктах 1.4</w:t>
        </w:r>
      </w:hyperlink>
      <w:r>
        <w:rPr>
          <w:sz w:val="20"/>
        </w:rPr>
        <w:t xml:space="preserve">, </w:t>
      </w:r>
      <w:hyperlink w:history="0" w:anchor="P81" w:tooltip="2.6. Требования к участникам отбора, которым должен соответствовать участник отбора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2.6</w:t>
        </w:r>
      </w:hyperlink>
      <w:r>
        <w:rPr>
          <w:sz w:val="20"/>
        </w:rPr>
        <w:t xml:space="preserve"> настоящего Порядка, и принимает решение о допуске (отказе в допуске) на участие в отборе, которое оформляется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подписывается председателем (председательствующим на заседании), секретарем и всеми присутствующими на заседании членами комиссии с указанием социально ориентированных некоммерческих организаций, допущенных к отбору, и социально ориентированных некоммерческих организаций, которым отказано в участии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размещается на едином портале и на официальном сайте департамента (</w:t>
      </w:r>
      <w:r>
        <w:rPr>
          <w:sz w:val="20"/>
        </w:rPr>
        <w:t xml:space="preserve">https://sportbrobl.ru/</w:t>
      </w:r>
      <w:r>
        <w:rPr>
          <w:sz w:val="20"/>
        </w:rPr>
        <w:t xml:space="preserve">) не позднее 3 рабочих дней с даты подписания.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Брянской области от 05.06.2023 N 216-п &quot;О внесении изменений в постановление Правительства Брянской области от 30 августа 2021 года N 352-п &quot;Об утверждении порядка предоставления субсидии некоммерческим организациям, не являющимся государственными (муниципальными) учреждениями, развивающим авиационный спорт на территории Бря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Брянской области от 05.06.2023 N 216-п)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Основаниями для отклонения заявки участника отбора на стадии рассмотрения и оценки заявки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критериям и требованиям, установленным </w:t>
      </w:r>
      <w:hyperlink w:history="0" w:anchor="P50" w:tooltip="1.4. Критерии отбора получателей субсидии, имеющих право на получение субсидии, отбираемых исходя из указанных критериев:">
        <w:r>
          <w:rPr>
            <w:sz w:val="20"/>
            <w:color w:val="0000ff"/>
          </w:rPr>
          <w:t xml:space="preserve">пунктами 1.4</w:t>
        </w:r>
      </w:hyperlink>
      <w:r>
        <w:rPr>
          <w:sz w:val="20"/>
        </w:rPr>
        <w:t xml:space="preserve">, </w:t>
      </w:r>
      <w:hyperlink w:history="0" w:anchor="P81" w:tooltip="2.6. Требования к участникам отбора, которым должен соответствовать участник отбора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2.6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участником отбора не в полном объеме документов, установленных </w:t>
      </w:r>
      <w:hyperlink w:history="0" w:anchor="P90" w:tooltip="2.7. Для участия в отборе на предоставление субсидии социально ориентированной некоммерческой организацией в департамент представляются следующие документы:">
        <w:r>
          <w:rPr>
            <w:sz w:val="20"/>
            <w:color w:val="0000ff"/>
          </w:rPr>
          <w:t xml:space="preserve">пунктом 2.7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участником отбора заявки после даты, определенной для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Отбор, в котором не была подана ни одна заявка, либо ни одна социально ориентированная некоммерческая организация не была допущена к отбору, либо участвовала только одна социально ориентированная некоммерческая организация, признается несостоявшимся.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В случае если отбор признан несостоявшимся ввиду участия только одной социально ориентированной некоммерческой организации, департамент заключает соглашение на предоставление субсидии с единственной социально ориентированной некоммерческой организацией, соответствующей требованиям, установленным </w:t>
      </w:r>
      <w:hyperlink w:history="0" w:anchor="P50" w:tooltip="1.4. Критерии отбора получателей субсидии, имеющих право на получение субсидии, отбираемых исходя из указанных критериев:">
        <w:r>
          <w:rPr>
            <w:sz w:val="20"/>
            <w:color w:val="0000ff"/>
          </w:rPr>
          <w:t xml:space="preserve">пунктами 1.4</w:t>
        </w:r>
      </w:hyperlink>
      <w:r>
        <w:rPr>
          <w:sz w:val="20"/>
        </w:rPr>
        <w:t xml:space="preserve">, </w:t>
      </w:r>
      <w:hyperlink w:history="0" w:anchor="P81" w:tooltip="2.6. Требования к участникам отбора, которым должен соответствовать участник отбора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2.6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Брянской области от 05.06.2023 N 216-п &quot;О внесении изменений в постановление Правительства Брянской области от 30 августа 2021 года N 352-п &quot;Об утверждении порядка предоставления субсидии некоммерческим организациям, не являющимся государственными (муниципальными) учреждениями, развивающим авиационный спорт на территории Бря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Брянской области от 05.06.2023 N 216-п)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В течение 3 рабочих дней с момента подписания протокола, указанного в </w:t>
      </w:r>
      <w:hyperlink w:history="0" w:anchor="P117" w:tooltip="2.15. По окончании срока приема заявок комиссия в течение 3 рабочих дней осуществляет проверку представленных документов на соответствие предъявляемым требованиям, указанным в пунктах 1.4, 2.6 настоящего Порядка, и принимает решение о допуске (отказе в допуске) на участие в отборе, которое оформляется протоколом.">
        <w:r>
          <w:rPr>
            <w:sz w:val="20"/>
            <w:color w:val="0000ff"/>
          </w:rPr>
          <w:t xml:space="preserve">пункте 2.15</w:t>
        </w:r>
      </w:hyperlink>
      <w:r>
        <w:rPr>
          <w:sz w:val="20"/>
        </w:rPr>
        <w:t xml:space="preserve"> настоящего Порядка, комиссия на основе представленных в заявке документов присваивает участникам итоговые оценки в соответствии с </w:t>
      </w:r>
      <w:hyperlink w:history="0" w:anchor="P325" w:tooltip="Параметры оценки некоммерческих организаций, не являющихся">
        <w:r>
          <w:rPr>
            <w:sz w:val="20"/>
            <w:color w:val="0000ff"/>
          </w:rPr>
          <w:t xml:space="preserve">параметрами</w:t>
        </w:r>
      </w:hyperlink>
      <w:r>
        <w:rPr>
          <w:sz w:val="20"/>
        </w:rPr>
        <w:t xml:space="preserve"> оценки социально ориентированных некоммерческих организаций, претендующих на получение субсидии из областного бюджета, согласно приложению 3 к настоящему Порядку и определяет победителя отбора путем принятия решения о возможности предоставления субсидии исходя из наилучших условий достижения целей (результатов)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Победителем отбора признается участник, набравший наибольшую итоговую оценку.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социально ориентированные некоммерческие организации набрали одинаковое количество баллов, победителем признается социально ориентированная некоммерческая организация, подавшая заявку первой.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2.20. Решение комиссии о результатах рассмотрения заявок оформляется протоколом, который подписывается председателем (председательствующим на заседании), секретарем и всеми присутствующими на заседании членами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включает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оценки заявок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отклонены, с указанием причин их отклонения, в том числе положений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заявок участников отбора, присвоение заявкам участников отбора значения по каждому из предусмотренных критериев оценки заявок участников отбора, принятого на основании результатов оценки указанных предложений о присвоении таким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субсидии, с которым заключается соглашение и размер предоставляемой ему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размещается на едином портале и на официальном сайте департамента не позднее 3 рабочих дней с даты подписания.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Брянской области от 05.06.2023 N 216-п &quot;О внесении изменений в постановление Правительства Брянской области от 30 августа 2021 года N 352-п &quot;Об утверждении порядка предоставления субсидии некоммерческим организациям, не являющимся государственными (муниципальными) учреждениями, развивающим авиационный спорт на территории Бря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Брянской области от 05.06.2023 N 216-п)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2.21. По результатам отбора департамент в течение пяти рабочих дней издает правовой акт об определении социально ориентированной некоммерческой организации - победителя отбора на получение субсидии в текущем году, который размещается на официальном сайте департамента (</w:t>
      </w:r>
      <w:r>
        <w:rPr>
          <w:sz w:val="20"/>
        </w:rPr>
        <w:t xml:space="preserve">https://sportbrobl.ru/</w:t>
      </w:r>
      <w:r>
        <w:rPr>
          <w:sz w:val="20"/>
        </w:rPr>
        <w:t xml:space="preserve">) в разделе "ДОКУМЕНТЫ - "НКО".</w:t>
      </w:r>
    </w:p>
    <w:p>
      <w:pPr>
        <w:pStyle w:val="0"/>
        <w:jc w:val="both"/>
      </w:pPr>
      <w:r>
        <w:rPr>
          <w:sz w:val="20"/>
        </w:rPr>
        <w:t xml:space="preserve">(п. 2.21 в ред. </w:t>
      </w:r>
      <w:hyperlink w:history="0" r:id="rId35" w:tooltip="Постановление Правительства Брянской области от 05.06.2023 N 216-п &quot;О внесении изменений в постановление Правительства Брянской области от 30 августа 2021 года N 352-п &quot;Об утверждении порядка предоставления субсидии некоммерческим организациям, не являющимся государственными (муниципальными) учреждениями, развивающим авиационный спорт на территории Бря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Брянской области от 05.06.2023 N 216-п)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2.22. Победитель отбора уведомляется о результатах отбора в течение 5 рабочих дней с момента подведения итогов отбора. Документы, представленные на отбор, возврату не подлежат.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Получатель субсидии должен соответствовать требованиям, указанным в </w:t>
      </w:r>
      <w:hyperlink w:history="0" w:anchor="P81" w:tooltip="2.6. Требования к участникам отбора, которым должен соответствовать участник отбора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пункте 2.6</w:t>
        </w:r>
      </w:hyperlink>
      <w:r>
        <w:rPr>
          <w:sz w:val="20"/>
        </w:rPr>
        <w:t xml:space="preserve"> настоящего Порядка, на первое число месяца, предшествующего месяцу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Документы, представляемые получателем субсидии, должны соответствовать перечню, указанному в </w:t>
      </w:r>
      <w:hyperlink w:history="0" w:anchor="P90" w:tooltip="2.7. Для участия в отборе на предоставление субсидии социально ориентированной некоммерческой организацией в департамент представляются следующие документы:">
        <w:r>
          <w:rPr>
            <w:sz w:val="20"/>
            <w:color w:val="0000ff"/>
          </w:rPr>
          <w:t xml:space="preserve">пункте 2.7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Основанием для отказа получателю субсидии в предоставлении субсидии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получателем субсидии документов требованиям, указанным в пункте 2.6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получателем субсидии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 случае принятия решения об отказе в предоставлении субсидии департамент в течение 5 рабочих дней с даты принятия указанного решения направляет в адрес социально ориентированной некоммерческой организации письменное уведомление о принятом решении (с указанием причин отказа).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Брянской области от 05.06.2023 N 216-п &quot;О внесении изменений в постановление Правительства Брянской области от 30 августа 2021 года N 352-п &quot;Об утверждении порядка предоставления субсидии некоммерческим организациям, не являющимся государственными (муниципальными) учреждениями, развивающим авиационный спорт на территории Бря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Брянской области от 05.06.2023 N 216-п)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Размер субсидии, предоставляемой социально ориентированной некоммерческой организации, определяется на основании </w:t>
      </w:r>
      <w:hyperlink w:history="0" w:anchor="P274" w:tooltip="СМЕТА">
        <w:r>
          <w:rPr>
            <w:sz w:val="20"/>
            <w:color w:val="0000ff"/>
          </w:rPr>
          <w:t xml:space="preserve">сметы</w:t>
        </w:r>
      </w:hyperlink>
      <w:r>
        <w:rPr>
          <w:sz w:val="20"/>
        </w:rPr>
        <w:t xml:space="preserve"> расходов организации по форме согласно приложению 2 к настоящему Порядку исходя из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3.5.1. В случае если объем расходов, заявленный сметой расходов организации, превышает размер бюджетных ассигнований, предусмотренных на предоставление субсидии в текущем финансовом году законом об областном бюджете, субсидия предоставляется в объеме бюджетных ассигнований, предусмотренных на предоставление субсидии в текущем финансовом году законом об областном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3.5.2. В случае если объем расходов, заявленный сметой расходов организации, меньше размера бюджетных ассигнований, предусмотренных на предоставление субсидии в текущем финансовом году законом об областном бюджете, субсидия предоставляется в размере, заявленном в смете расходов социально ориентированной некоммерческой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3.5.3. В случае остатка бюджетных ассигнований после завершения отбора и соблюдения всех конкурсных процедур денежные средства подлежат возврату в областной бюджет в порядке, установленном законодательством Российской Федерации и Брянской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Предоставление субсидии осуществляется на основании соглашения о предоставлении субсидии (далее - соглашение), заключаемого между социально ориентированной некоммерческой организацией и департаментом по типовой форме, утвержденной приказом департамента финансов Брянской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Брянской области от 05.06.2023 N 216-п &quot;О внесении изменений в постановление Правительства Брянской области от 30 августа 2021 года N 352-п &quot;Об утверждении порядка предоставления субсидии некоммерческим организациям, не являющимся государственными (муниципальными) учреждениями, развивающим авиационный спорт на территории Бря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Брянской области от 05.06.2023 N 216-п)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 ориентированная некоммерческая организация - победитель отбора подписывает соглашение о предоставлении субсидии в течение 5 рабочих дней с момента получения уведомления о результатах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Соглашением устанавливаются: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и порядок заключения дополнительного соглашения к соглашению, в том числе дополнительного соглашения о расторжении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обязательств, приводящих к невозможности предоставления субсидии в размере, определенном в соглашении;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Брянской области от 05.06.2023 N 216-п &quot;О внесении изменений в постановление Правительства Брянской области от 30 августа 2021 года N 352-п &quot;Об утверждении порядка предоставления субсидии некоммерческим организациям, не являющимся государственными (муниципальными) учреждениями, развивающим авиационный спорт на территории Бря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Брянской области от 05.06.2023 N 216-п)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средств, полученных из бюджета Брянской области, иностранной валюты;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согласии получателя субсидии, а также лиц, получающих средства на основании договоров, заключенных с получателями субсидий, на осуществление в отношении них проверки главным распорядителем как получателем бюджетных средств и органом государственного контроля за соблюдением целей, условий и порядка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Результатом предоставления субсидии является количество подготовленных спортсменов-летчиков.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результата предоставления субсидии и точная дата его достижения устанавливаются департаментом в соглашении.</w:t>
      </w:r>
    </w:p>
    <w:p>
      <w:pPr>
        <w:pStyle w:val="0"/>
        <w:jc w:val="both"/>
      </w:pPr>
      <w:r>
        <w:rPr>
          <w:sz w:val="20"/>
        </w:rPr>
        <w:t xml:space="preserve">(п. 3.7 в ред. </w:t>
      </w:r>
      <w:hyperlink w:history="0" r:id="rId39" w:tooltip="Постановление Правительства Брянской области от 05.06.2023 N 216-п &quot;О внесении изменений в постановление Правительства Брянской области от 30 августа 2021 года N 352-п &quot;Об утверждении порядка предоставления субсидии некоммерческим организациям, не являющимся государственными (муниципальными) учреждениями, развивающим авиационный спорт на территории Бря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Брянской области от 05.06.2023 N 216-п)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Сроки (периодичность) перечисления субсидии устанавливаются графиком перечисления средств, являющимся неотъемлемой частью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Перечисление средств субсидии осуществляется департаментом на счета, открытые получателям субсидии в учреждениях Центрального Банка Российской Федерации или кредитных организациях, указанные в соглашении.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Брянской области от 05.06.2023 N 216-п &quot;О внесении изменений в постановление Правительства Брянской области от 30 августа 2021 года N 352-п &quot;Об утверждении порядка предоставления субсидии некоммерческим организациям, не являющимся государственными (муниципальными) учреждениями, развивающим авиационный спорт на территории Бря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Брянской области от 05.06.2023 N 216-п)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Субсидия, предоставленная из областного бюджета, может быть использована социально ориентированной некоммерческой организацией на следующие расходы: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техническое содержание сертифицированной авиационной техники (замена запасных частей, их техническое обслуживание, приобретение расходных материалов);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по ежегодной сертификации и страховке авиационной техники.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Социально ориентированная некоммерческая организация - получатель субсидии представляет в департамент отчеты о расходах, источником финансового обеспечения которых является субсидия, а также отчеты о достижении значений показателей результативности субсидии по формам и срокам, установленным соглашением.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Брянской области от 05.06.2023 N 216-п &quot;О внесении изменений в постановление Правительства Брянской области от 30 августа 2021 года N 352-п &quot;Об утверждении порядка предоставления субсидии некоммерческим организациям, не являющимся государственными (муниципальными) учреждениями, развивающим авиационный спорт на территории Бря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Брянской области от 05.06.2023 N 216-п)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Департамент имеет право устанавливать в соглашении сроки и формы представления получателем субсидии дополнительной отчетности.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Брянской области от 05.06.2023 N 216-п &quot;О внесении изменений в постановление Правительства Брянской области от 30 августа 2021 года N 352-п &quot;Об утверждении порядка предоставления субсидии некоммерческим организациям, не являющимся государственными (муниципальными) учреждениями, развивающим авиационный спорт на территории Бря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Брянской области от 05.06.2023 N 216-п)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 ответственность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3" w:tooltip="Постановление Правительства Брянской области от 05.06.2023 N 216-п &quot;О внесении изменений в постановление Правительства Брянской области от 30 августа 2021 года N 352-п &quot;Об утверждении порядка предоставления субсидии некоммерческим организациям, не являющимся государственными (муниципальными) учреждениями, развивающим авиационный спорт на территории Бря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Брянской области</w:t>
      </w:r>
    </w:p>
    <w:p>
      <w:pPr>
        <w:pStyle w:val="0"/>
        <w:jc w:val="center"/>
      </w:pPr>
      <w:r>
        <w:rPr>
          <w:sz w:val="20"/>
        </w:rPr>
        <w:t xml:space="preserve">от 05.06.2023 N 216-п)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Обязательную проверку соблюдения социально ориентированной некоммерческой организацией условий и порядка предоставления субсидии, в том числе в части достижения результатов предоставления субсидии, осуществляет департамент. Органы государственного финансового контроля Брянской области осуществляют проверку в соответствии со </w:t>
      </w:r>
      <w:hyperlink w:history="0" r:id="rId44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5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 Обязательство социально ориентированной некоммерческой организации, получающей субсидию, и лиц, получающих средства на основании договоров, заключенных с получателями субсидий, давать согласие на осуществление проверок закрепляется соглашением.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46" w:tooltip="Постановление Правительства Брянской области от 05.06.2023 N 216-п &quot;О внесении изменений в постановление Правительства Брянской области от 30 августа 2021 года N 352-п &quot;Об утверждении порядка предоставления субсидии некоммерческим организациям, не являющимся государственными (муниципальными) учреждениями, развивающим авиационный спорт на территории Бря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Брянской области от 05.06.2023 N 216-п)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5.1.1. Мониторинг достижения результатов предоставления субсидии проводится департаментом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порядке, утвержденном приказом Министерства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(пп. 5.1.1 введен </w:t>
      </w:r>
      <w:hyperlink w:history="0" r:id="rId47" w:tooltip="Постановление Правительства Брянской области от 05.06.2023 N 216-п &quot;О внесении изменений в постановление Правительства Брянской области от 30 августа 2021 года N 352-п &quot;Об утверждении порядка предоставления субсидии некоммерческим организациям, не являющимся государственными (муниципальными) учреждениями, развивающим авиационный спорт на территории Бря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Брянской области от 05.06.2023 N 216-п)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случае выбытия сертифицированной авиационной техники перечисление субсидии соответствующей социально ориентированной некоммерческой организации прекращается на основании решения, принятого департаментом в течение 10 рабочих дней со дня выявления указанных обстоятельств.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Правительства Брянской области от 05.06.2023 N 216-п &quot;О внесении изменений в постановление Правительства Брянской области от 30 августа 2021 года N 352-п &quot;Об утверждении порядка предоставления субсидии некоммерческим организациям, не являющимся государственными (муниципальными) учреждениями, развивающим авиационный спорт на территории Бря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Брянской области от 05.06.2023 N 216-п)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в течение 5 рабочих дней со дня принятия указанного решения письменно уведомляет социально ориентированную некоммерческую организацию о принятом решении и прекращении действия соглашения.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Правительства Брянской области от 05.06.2023 N 216-п &quot;О внесении изменений в постановление Правительства Брянской области от 30 августа 2021 года N 352-п &quot;Об утверждении порядка предоставления субсидии некоммерческим организациям, не являющимся государственными (муниципальными) учреждениями, развивающим авиационный спорт на территории Бря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Брянской области от 05.06.2023 N 216-п)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выбытия сертифицированной авиационной техники в текущем спортивном сезоне средства субсидии не подлежат расходованию социально ориентированной некоммерческой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случае осуществления социально ориентированной некоммерческой организацией расходов после выбытия сертифицированной авиационной техники в текущем спортивном сезоне, а также наличия остатков субсидии средства субсидии подлежат возврату социально ориентированной некоммерческой организацией в областной бюджет в течение 30 рабочих дней со дня получения письменного уведомления о прекращении действия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невозврата средств субсидии в установленный срок департамент обеспечивает их взыскание в судебном порядке.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Правительства Брянской области от 05.06.2023 N 216-п &quot;О внесении изменений в постановление Правительства Брянской области от 30 августа 2021 года N 352-п &quot;Об утверждении порядка предоставления субсидии некоммерческим организациям, не являющимся государственными (муниципальными) учреждениями, развивающим авиационный спорт на территории Бря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Брянской области от 05.06.2023 N 216-п)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случае использования субсидии не по целевому назначению или с нарушением условий, определенных настоящим Порядком и соглашением, выявленных в том числе по фактам проверок, проведенных департаментом и органами государственного финансового контроля Брянской области, а также в случае недостижения значений результатов, показателей, установленных соглашением, соответствующие средства подлежат возврату в доход областного бюджета в порядке, установленном бюджетным законодательством Российской Федерации. Меры ответственности за нарушение условий, целей и порядка предоставления субсидии определяются соглашением.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Правительства Брянской области от 05.06.2023 N 216-п &quot;О внесении изменений в постановление Правительства Брянской области от 30 августа 2021 года N 352-п &quot;Об утверждении порядка предоставления субсидии некоммерческим организациям, не являющимся государственными (муниципальными) учреждениями, развивающим авиационный спорт на территории Бря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Брянской области от 05.06.2023 N 216-п)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Ответственность за достоверность представляемых в департамент документов и соблюдение условий, установленных соглашением и настоящим Порядком, возлагается на социально ориентированные некоммерческие организации Брянской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Правительства Брянской области от 05.06.2023 N 216-п &quot;О внесении изменений в постановление Правительства Брянской области от 30 августа 2021 года N 352-п &quot;Об утверждении порядка предоставления субсидии некоммерческим организациям, не являющимся государственными (муниципальными) учреждениями, развивающим авиационный спорт на территории Бря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Брянской области от 05.06.2023 N 216-п)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 не являющимся</w:t>
      </w:r>
    </w:p>
    <w:p>
      <w:pPr>
        <w:pStyle w:val="0"/>
        <w:jc w:val="right"/>
      </w:pPr>
      <w:r>
        <w:rPr>
          <w:sz w:val="20"/>
        </w:rPr>
        <w:t xml:space="preserve">государственными (муниципальными)</w:t>
      </w:r>
    </w:p>
    <w:p>
      <w:pPr>
        <w:pStyle w:val="0"/>
        <w:jc w:val="right"/>
      </w:pPr>
      <w:r>
        <w:rPr>
          <w:sz w:val="20"/>
        </w:rPr>
        <w:t xml:space="preserve">учреждениями, развивающим авиационный</w:t>
      </w:r>
    </w:p>
    <w:p>
      <w:pPr>
        <w:pStyle w:val="0"/>
        <w:jc w:val="right"/>
      </w:pPr>
      <w:r>
        <w:rPr>
          <w:sz w:val="20"/>
        </w:rPr>
        <w:t xml:space="preserve">спорт в Брянской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3" w:tooltip="Постановление Правительства Брянской области от 05.06.2023 N 216-п &quot;О внесении изменений в постановление Правительства Брянской области от 30 августа 2021 года N 352-п &quot;Об утверждении порядка предоставления субсидии некоммерческим организациям, не являющимся государственными (муниципальными) учреждениями, развивающим авиационный спорт на территории Бря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Брянской области от 05.06.2023 N 216-п)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221" w:name="P221"/>
    <w:bookmarkEnd w:id="221"/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center"/>
      </w:pPr>
      <w:r>
        <w:rPr>
          <w:sz w:val="20"/>
        </w:rPr>
        <w:t xml:space="preserve">на предоставление субсидии некоммерческой организации,</w:t>
      </w:r>
    </w:p>
    <w:p>
      <w:pPr>
        <w:pStyle w:val="0"/>
        <w:jc w:val="center"/>
      </w:pPr>
      <w:r>
        <w:rPr>
          <w:sz w:val="20"/>
        </w:rPr>
        <w:t xml:space="preserve">не являющейся государственным (муниципальным) учреждением,</w:t>
      </w:r>
    </w:p>
    <w:p>
      <w:pPr>
        <w:pStyle w:val="0"/>
        <w:jc w:val="center"/>
      </w:pPr>
      <w:r>
        <w:rPr>
          <w:sz w:val="20"/>
        </w:rPr>
        <w:t xml:space="preserve">развивающей авиационный спорт в Брянской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62"/>
        <w:gridCol w:w="1260"/>
        <w:gridCol w:w="464"/>
        <w:gridCol w:w="2715"/>
        <w:gridCol w:w="1470"/>
      </w:tblGrid>
      <w:tr>
        <w:tc>
          <w:tcPr>
            <w:gridSpan w:val="2"/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Директору департамента физической культуры и спорта Брянской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 руководителя, наименование некоммерческой организации, не являющейся государственным (муниципальным) учреждением, развивающей авиационный спорт в Брянской области, Ф.И.О.)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ЗАЯВКА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предоставление субсидии некоммерческой организации, не являющейся государственным (муниципальным) учреждением, развивающей авиационный спорт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Брянской области, в 20__ году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некоммерческой организации, не являющейся государственным (муниципальным) учреждением, развивающей авиационный спорт в Брянской области)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лице 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(должность, Ф.И.О. руководителя)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просит принять документы на получение субсидии из областного бюджета на финансовое обеспечение авиационного спорта в Брянской области в 20____ году в сумме ___________ тыс. руб. (_______________________________________________).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(сумма прописью)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Банковские реквизиты некоммерческой организации, не являющейся государственным (муниципальным) учреждением, развивающей авиационный спорт в Брянской области: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_________________________________________________________________________;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юридический адрес ________________________________________________________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фактический адрес _________________________________________________________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тел./факс: ________________, адрес электронной почты: _________________________.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Приложение: комплект документов на ________ л. в 1 экз.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 руководителя)</w:t>
            </w:r>
          </w:p>
        </w:tc>
        <w:tc>
          <w:tcPr>
            <w:gridSpan w:val="2"/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Дата составления "____" _____________ 20__ года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 не являющимся</w:t>
      </w:r>
    </w:p>
    <w:p>
      <w:pPr>
        <w:pStyle w:val="0"/>
        <w:jc w:val="right"/>
      </w:pPr>
      <w:r>
        <w:rPr>
          <w:sz w:val="20"/>
        </w:rPr>
        <w:t xml:space="preserve">государственными (муниципальными)</w:t>
      </w:r>
    </w:p>
    <w:p>
      <w:pPr>
        <w:pStyle w:val="0"/>
        <w:jc w:val="right"/>
      </w:pPr>
      <w:r>
        <w:rPr>
          <w:sz w:val="20"/>
        </w:rPr>
        <w:t xml:space="preserve">учреждениями, развивающим авиационный</w:t>
      </w:r>
    </w:p>
    <w:p>
      <w:pPr>
        <w:pStyle w:val="0"/>
        <w:jc w:val="right"/>
      </w:pPr>
      <w:r>
        <w:rPr>
          <w:sz w:val="20"/>
        </w:rPr>
        <w:t xml:space="preserve">спорт в Брянской области</w:t>
      </w:r>
    </w:p>
    <w:p>
      <w:pPr>
        <w:pStyle w:val="0"/>
        <w:jc w:val="both"/>
      </w:pPr>
      <w:r>
        <w:rPr>
          <w:sz w:val="20"/>
        </w:rPr>
      </w:r>
    </w:p>
    <w:bookmarkStart w:id="274" w:name="P274"/>
    <w:bookmarkEnd w:id="274"/>
    <w:p>
      <w:pPr>
        <w:pStyle w:val="0"/>
        <w:jc w:val="center"/>
      </w:pPr>
      <w:r>
        <w:rPr>
          <w:sz w:val="20"/>
        </w:rPr>
        <w:t xml:space="preserve">СМЕТА</w:t>
      </w:r>
    </w:p>
    <w:p>
      <w:pPr>
        <w:pStyle w:val="0"/>
        <w:jc w:val="center"/>
      </w:pPr>
      <w:r>
        <w:rPr>
          <w:sz w:val="20"/>
        </w:rPr>
        <w:t xml:space="preserve">планируемых расходов за счет средств субсидии,</w:t>
      </w:r>
    </w:p>
    <w:p>
      <w:pPr>
        <w:pStyle w:val="0"/>
        <w:jc w:val="center"/>
      </w:pPr>
      <w:r>
        <w:rPr>
          <w:sz w:val="20"/>
        </w:rPr>
        <w:t xml:space="preserve">предоставленной из областного бюджета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некоммерческой организации, не являющейся</w:t>
      </w:r>
    </w:p>
    <w:p>
      <w:pPr>
        <w:pStyle w:val="0"/>
        <w:jc w:val="center"/>
      </w:pPr>
      <w:r>
        <w:rPr>
          <w:sz w:val="20"/>
        </w:rPr>
        <w:t xml:space="preserve">государственным (муниципальными) учреждением, развивающей</w:t>
      </w:r>
    </w:p>
    <w:p>
      <w:pPr>
        <w:pStyle w:val="0"/>
        <w:jc w:val="center"/>
      </w:pPr>
      <w:r>
        <w:rPr>
          <w:sz w:val="20"/>
        </w:rPr>
        <w:t xml:space="preserve">авиационный спорт в Брянской области)</w:t>
      </w:r>
    </w:p>
    <w:p>
      <w:pPr>
        <w:pStyle w:val="0"/>
        <w:jc w:val="center"/>
      </w:pPr>
      <w:r>
        <w:rPr>
          <w:sz w:val="20"/>
        </w:rPr>
        <w:t xml:space="preserve">с __ ___________ г. по __ ___________ г.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0"/>
        <w:gridCol w:w="4932"/>
        <w:gridCol w:w="3402"/>
      </w:tblGrid>
      <w:tr>
        <w:tc>
          <w:tcPr>
            <w:tcW w:w="7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направления расходов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(руб.)</w:t>
            </w:r>
          </w:p>
        </w:tc>
      </w:tr>
      <w:tr>
        <w:tc>
          <w:tcPr>
            <w:tcW w:w="7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6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расходов за счет средств субсидии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47"/>
        <w:gridCol w:w="1701"/>
        <w:gridCol w:w="3381"/>
      </w:tblGrid>
      <w:tr>
        <w:tc>
          <w:tcPr>
            <w:tcW w:w="394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394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3"/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 не являющимся</w:t>
      </w:r>
    </w:p>
    <w:p>
      <w:pPr>
        <w:pStyle w:val="0"/>
        <w:jc w:val="right"/>
      </w:pPr>
      <w:r>
        <w:rPr>
          <w:sz w:val="20"/>
        </w:rPr>
        <w:t xml:space="preserve">государственными (муниципальными)</w:t>
      </w:r>
    </w:p>
    <w:p>
      <w:pPr>
        <w:pStyle w:val="0"/>
        <w:jc w:val="right"/>
      </w:pPr>
      <w:r>
        <w:rPr>
          <w:sz w:val="20"/>
        </w:rPr>
        <w:t xml:space="preserve">учреждениями, развивающим авиационный</w:t>
      </w:r>
    </w:p>
    <w:p>
      <w:pPr>
        <w:pStyle w:val="0"/>
        <w:jc w:val="right"/>
      </w:pPr>
      <w:r>
        <w:rPr>
          <w:sz w:val="20"/>
        </w:rPr>
        <w:t xml:space="preserve">спорт в Брянской области</w:t>
      </w:r>
    </w:p>
    <w:p>
      <w:pPr>
        <w:pStyle w:val="0"/>
        <w:jc w:val="both"/>
      </w:pPr>
      <w:r>
        <w:rPr>
          <w:sz w:val="20"/>
        </w:rPr>
      </w:r>
    </w:p>
    <w:bookmarkStart w:id="325" w:name="P325"/>
    <w:bookmarkEnd w:id="325"/>
    <w:p>
      <w:pPr>
        <w:pStyle w:val="2"/>
        <w:jc w:val="center"/>
      </w:pPr>
      <w:r>
        <w:rPr>
          <w:sz w:val="20"/>
        </w:rPr>
        <w:t xml:space="preserve">Параметры оценки некоммерческих организаций, не являющихся</w:t>
      </w:r>
    </w:p>
    <w:p>
      <w:pPr>
        <w:pStyle w:val="2"/>
        <w:jc w:val="center"/>
      </w:pPr>
      <w:r>
        <w:rPr>
          <w:sz w:val="20"/>
        </w:rPr>
        <w:t xml:space="preserve">государственными (муниципальными учреждениями), развивающих</w:t>
      </w:r>
    </w:p>
    <w:p>
      <w:pPr>
        <w:pStyle w:val="2"/>
        <w:jc w:val="center"/>
      </w:pPr>
      <w:r>
        <w:rPr>
          <w:sz w:val="20"/>
        </w:rPr>
        <w:t xml:space="preserve">авиационный спорт в Брянской области, претендующих</w:t>
      </w:r>
    </w:p>
    <w:p>
      <w:pPr>
        <w:pStyle w:val="2"/>
        <w:jc w:val="center"/>
      </w:pPr>
      <w:r>
        <w:rPr>
          <w:sz w:val="20"/>
        </w:rPr>
        <w:t xml:space="preserve">на получение субсидии из областного бюджета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Налет часов: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 часов - 100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 часов - 75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 часов - 50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Наличие летчиков-инструкторов: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3 человек - 50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3 до 5 человек - 75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свыше 5 человек - 100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Наличие опыта осуществления деятельности по авиационному спорту: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года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3 до 5 лет - 10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свыше 5 лет - 15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Наличие сертифицированной авиационной техники: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единица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единицы - 10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свыше 2 единиц - 15 баллов.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Брянской области от 30.08.2021 N 352-п</w:t>
            <w:br/>
            <w:t>(ред. от 05.06.2023)</w:t>
            <w:br/>
            <w:t>"Об утверждении Порядка предоста...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23926173AF24F468D556B9DC289E6DEF5A6F55411C610F5AC6627C680DE5C34570C41EEA88C738E645E7CAAF49B82BD015E32597347D17F99DD4241O7N" TargetMode = "External"/>
	<Relationship Id="rId8" Type="http://schemas.openxmlformats.org/officeDocument/2006/relationships/hyperlink" Target="consultantplus://offline/ref=E23926173AF24F468D557590D4E5BAD3F0ABAA591EC512ABF2397C9BD7D75663104318A9EA807A85300F38FAF2CEDAE755522D526D444DO3N" TargetMode = "External"/>
	<Relationship Id="rId9" Type="http://schemas.openxmlformats.org/officeDocument/2006/relationships/hyperlink" Target="consultantplus://offline/ref=E23926173AF24F468D557590D4E5BAD3F0A8AB5D13C212ABF2397C9BD7D75663104318ACEC81738C645528FEBB9ADEF85D4D32517344D06349O8N" TargetMode = "External"/>
	<Relationship Id="rId10" Type="http://schemas.openxmlformats.org/officeDocument/2006/relationships/hyperlink" Target="consultantplus://offline/ref=E23926173AF24F468D556B9DC289E6DEF5A6F55411C818F5AD6627C680DE5C34570C41EEA88C738D6C567FA9F49B82BD015E32597347D17F99DD4241O7N" TargetMode = "External"/>
	<Relationship Id="rId11" Type="http://schemas.openxmlformats.org/officeDocument/2006/relationships/hyperlink" Target="consultantplus://offline/ref=E23926173AF24F468D557590D4E5BAD3F0AEAE5A1EC112ABF2397C9BD7D75663104318ACEC8A26DF200B71AEF6D1D2F84A51335246OEN" TargetMode = "External"/>
	<Relationship Id="rId12" Type="http://schemas.openxmlformats.org/officeDocument/2006/relationships/hyperlink" Target="consultantplus://offline/ref=2F257769403FB1D68461B7C16BFC6AD0EC0EADB9BFAEA692643FA167320B03A5B1136233CFBD5A25701AF65C9366C871ED8947B1677AC4C88F398652OBN" TargetMode = "External"/>
	<Relationship Id="rId13" Type="http://schemas.openxmlformats.org/officeDocument/2006/relationships/hyperlink" Target="consultantplus://offline/ref=2F257769403FB1D68461B7C16BFC6AD0EC0EADB9BFAEA692643FA167320B03A5B1136233CFBD5A25701AF65E9366C871ED8947B1677AC4C88F398652OBN" TargetMode = "External"/>
	<Relationship Id="rId14" Type="http://schemas.openxmlformats.org/officeDocument/2006/relationships/hyperlink" Target="consultantplus://offline/ref=2F257769403FB1D68461A9CC7D9036DDE900F0B7B9AEA4CC3A60FA3A650209F2F65C3B718FB45071215EA354993B8734B99A44B87B57O8N" TargetMode = "External"/>
	<Relationship Id="rId15" Type="http://schemas.openxmlformats.org/officeDocument/2006/relationships/hyperlink" Target="consultantplus://offline/ref=2F257769403FB1D68461B7C16BFC6AD0EC0EADB9BFA0AE92653FA167320B03A5B1136233CFBD5A267812F55F9366C871ED8947B1677AC4C88F398652OBN" TargetMode = "External"/>
	<Relationship Id="rId16" Type="http://schemas.openxmlformats.org/officeDocument/2006/relationships/hyperlink" Target="consultantplus://offline/ref=2F257769403FB1D68461B7C16BFC6AD0EC0EADB9BFAEA692643FA167320B03A5B1136233CFBD5A25701AF6509366C871ED8947B1677AC4C88F398652OBN" TargetMode = "External"/>
	<Relationship Id="rId17" Type="http://schemas.openxmlformats.org/officeDocument/2006/relationships/hyperlink" Target="consultantplus://offline/ref=2F257769403FB1D68461A9CC7D9036DDE900F1BDB1A9A4CC3A60FA3A650209F2E45C637D8AB945247104F4599A53O1N" TargetMode = "External"/>
	<Relationship Id="rId18" Type="http://schemas.openxmlformats.org/officeDocument/2006/relationships/hyperlink" Target="consultantplus://offline/ref=2F257769403FB1D68461B7C16BFC6AD0EC0EADB9BFAEA692643FA167320B03A5B1136233CFBD5A25701AF7589366C871ED8947B1677AC4C88F398652OBN" TargetMode = "External"/>
	<Relationship Id="rId19" Type="http://schemas.openxmlformats.org/officeDocument/2006/relationships/hyperlink" Target="consultantplus://offline/ref=2F257769403FB1D68461A9CC7D9036DDE901F3B0B1A1A4CC3A60FA3A650209F2E45C637D8AB945247104F4599A53O1N" TargetMode = "External"/>
	<Relationship Id="rId20" Type="http://schemas.openxmlformats.org/officeDocument/2006/relationships/hyperlink" Target="consultantplus://offline/ref=2F257769403FB1D68461B7C16BFC6AD0EC0EADB9BFAEA692643FA167320B03A5B1136233CFBD5A25701AF75D9366C871ED8947B1677AC4C88F398652OBN" TargetMode = "External"/>
	<Relationship Id="rId21" Type="http://schemas.openxmlformats.org/officeDocument/2006/relationships/hyperlink" Target="consultantplus://offline/ref=2F257769403FB1D68461B7C16BFC6AD0EC0EADB9BFAEA692643FA167320B03A5B1136233CFBD5A25701AF75F9366C871ED8947B1677AC4C88F398652OBN" TargetMode = "External"/>
	<Relationship Id="rId22" Type="http://schemas.openxmlformats.org/officeDocument/2006/relationships/hyperlink" Target="consultantplus://offline/ref=2F257769403FB1D68461A9CC7D9036DDE906F6B7B0A9A4CC3A60FA3A650209F2F65C3B738ABB0F74344FFB58912C9834A68646BA57OAN" TargetMode = "External"/>
	<Relationship Id="rId23" Type="http://schemas.openxmlformats.org/officeDocument/2006/relationships/hyperlink" Target="consultantplus://offline/ref=2F257769403FB1D68461B7C16BFC6AD0EC0EADB9BFAEA692643FA167320B03A5B1136233CFBD5A25701AF75E9366C871ED8947B1677AC4C88F398652OBN" TargetMode = "External"/>
	<Relationship Id="rId24" Type="http://schemas.openxmlformats.org/officeDocument/2006/relationships/hyperlink" Target="consultantplus://offline/ref=2F257769403FB1D68461B7C16BFC6AD0EC0EADB9BFAEA692643FA167320B03A5B1136233CFBD5A25701AF7509366C871ED8947B1677AC4C88F398652OBN" TargetMode = "External"/>
	<Relationship Id="rId25" Type="http://schemas.openxmlformats.org/officeDocument/2006/relationships/hyperlink" Target="consultantplus://offline/ref=2F257769403FB1D68461B7C16BFC6AD0EC0EADB9BFAEA692643FA167320B03A5B1136233CFBD5A25701AF45B9366C871ED8947B1677AC4C88F398652OBN" TargetMode = "External"/>
	<Relationship Id="rId26" Type="http://schemas.openxmlformats.org/officeDocument/2006/relationships/hyperlink" Target="consultantplus://offline/ref=2F257769403FB1D68461B7C16BFC6AD0EC0EADB9BFAEA692643FA167320B03A5B1136233CFBD5A25701AF45C9366C871ED8947B1677AC4C88F398652OBN" TargetMode = "External"/>
	<Relationship Id="rId27" Type="http://schemas.openxmlformats.org/officeDocument/2006/relationships/hyperlink" Target="consultantplus://offline/ref=2F257769403FB1D68461B7C16BFC6AD0EC0EADB9BFAEA692643FA167320B03A5B1136233CFBD5A25701AF45E9366C871ED8947B1677AC4C88F398652OBN" TargetMode = "External"/>
	<Relationship Id="rId28" Type="http://schemas.openxmlformats.org/officeDocument/2006/relationships/hyperlink" Target="consultantplus://offline/ref=2F257769403FB1D68461B7C16BFC6AD0EC0EADB9BFAEA692643FA167320B03A5B1136233CFBD5A25701AF4509366C871ED8947B1677AC4C88F398652OBN" TargetMode = "External"/>
	<Relationship Id="rId29" Type="http://schemas.openxmlformats.org/officeDocument/2006/relationships/hyperlink" Target="consultantplus://offline/ref=2F257769403FB1D68461B7C16BFC6AD0EC0EADB9BFAEA692643FA167320B03A5B1136233CFBD5A25701AF5599366C871ED8947B1677AC4C88F398652OBN" TargetMode = "External"/>
	<Relationship Id="rId30" Type="http://schemas.openxmlformats.org/officeDocument/2006/relationships/hyperlink" Target="consultantplus://offline/ref=2F257769403FB1D68461B7C16BFC6AD0EC0EADB9BFAEA692643FA167320B03A5B1136233CFBD5A25701AF55B9366C871ED8947B1677AC4C88F398652OBN" TargetMode = "External"/>
	<Relationship Id="rId31" Type="http://schemas.openxmlformats.org/officeDocument/2006/relationships/hyperlink" Target="consultantplus://offline/ref=2F257769403FB1D68461B7C16BFC6AD0EC0EADB9BFAEA692643FA167320B03A5B1136233CFBD5A25701AF55A9366C871ED8947B1677AC4C88F398652OBN" TargetMode = "External"/>
	<Relationship Id="rId32" Type="http://schemas.openxmlformats.org/officeDocument/2006/relationships/hyperlink" Target="consultantplus://offline/ref=2F257769403FB1D68461B7C16BFC6AD0EC0EADB9BFAEA692643FA167320B03A5B1136233CFBD5A25701AF55C9366C871ED8947B1677AC4C88F398652OBN" TargetMode = "External"/>
	<Relationship Id="rId33" Type="http://schemas.openxmlformats.org/officeDocument/2006/relationships/hyperlink" Target="consultantplus://offline/ref=2F257769403FB1D68461B7C16BFC6AD0EC0EADB9BFAEA692643FA167320B03A5B1136233CFBD5A25701AF55F9366C871ED8947B1677AC4C88F398652OBN" TargetMode = "External"/>
	<Relationship Id="rId34" Type="http://schemas.openxmlformats.org/officeDocument/2006/relationships/hyperlink" Target="consultantplus://offline/ref=2F257769403FB1D68461B7C16BFC6AD0EC0EADB9BFAEA692643FA167320B03A5B1136233CFBD5A25701AF55E9366C871ED8947B1677AC4C88F398652OBN" TargetMode = "External"/>
	<Relationship Id="rId35" Type="http://schemas.openxmlformats.org/officeDocument/2006/relationships/hyperlink" Target="consultantplus://offline/ref=2F257769403FB1D68461B7C16BFC6AD0EC0EADB9BFAEA692643FA167320B03A5B1136233CFBD5A25701AF5519366C871ED8947B1677AC4C88F398652OBN" TargetMode = "External"/>
	<Relationship Id="rId36" Type="http://schemas.openxmlformats.org/officeDocument/2006/relationships/hyperlink" Target="consultantplus://offline/ref=2F257769403FB1D68461B7C16BFC6AD0EC0EADB9BFAEA692643FA167320B03A5B1136233CFBD5A25701AF2589366C871ED8947B1677AC4C88F398652OBN" TargetMode = "External"/>
	<Relationship Id="rId37" Type="http://schemas.openxmlformats.org/officeDocument/2006/relationships/hyperlink" Target="consultantplus://offline/ref=2F257769403FB1D68461B7C16BFC6AD0EC0EADB9BFAEA692643FA167320B03A5B1136233CFBD5A25701AF25A9366C871ED8947B1677AC4C88F398652OBN" TargetMode = "External"/>
	<Relationship Id="rId38" Type="http://schemas.openxmlformats.org/officeDocument/2006/relationships/hyperlink" Target="consultantplus://offline/ref=2F257769403FB1D68461B7C16BFC6AD0EC0EADB9BFAEA692643FA167320B03A5B1136233CFBD5A25701AF25D9366C871ED8947B1677AC4C88F398652OBN" TargetMode = "External"/>
	<Relationship Id="rId39" Type="http://schemas.openxmlformats.org/officeDocument/2006/relationships/hyperlink" Target="consultantplus://offline/ref=2F257769403FB1D68461B7C16BFC6AD0EC0EADB9BFAEA692643FA167320B03A5B1136233CFBD5A25701AF25C9366C871ED8947B1677AC4C88F398652OBN" TargetMode = "External"/>
	<Relationship Id="rId40" Type="http://schemas.openxmlformats.org/officeDocument/2006/relationships/hyperlink" Target="consultantplus://offline/ref=2F257769403FB1D68461B7C16BFC6AD0EC0EADB9BFAEA692643FA167320B03A5B1136233CFBD5A25701AF2519366C871ED8947B1677AC4C88F398652OBN" TargetMode = "External"/>
	<Relationship Id="rId41" Type="http://schemas.openxmlformats.org/officeDocument/2006/relationships/hyperlink" Target="consultantplus://offline/ref=2F257769403FB1D68461B7C16BFC6AD0EC0EADB9BFAEA692643FA167320B03A5B1136233CFBD5A25701AF3599366C871ED8947B1677AC4C88F398652OBN" TargetMode = "External"/>
	<Relationship Id="rId42" Type="http://schemas.openxmlformats.org/officeDocument/2006/relationships/hyperlink" Target="consultantplus://offline/ref=2F257769403FB1D68461B7C16BFC6AD0EC0EADB9BFAEA692643FA167320B03A5B1136233CFBD5A25701AF3589366C871ED8947B1677AC4C88F398652OBN" TargetMode = "External"/>
	<Relationship Id="rId43" Type="http://schemas.openxmlformats.org/officeDocument/2006/relationships/hyperlink" Target="consultantplus://offline/ref=2F257769403FB1D68461B7C16BFC6AD0EC0EADB9BFAEA692643FA167320B03A5B1136233CFBD5A25701AF35A9366C871ED8947B1677AC4C88F398652OBN" TargetMode = "External"/>
	<Relationship Id="rId44" Type="http://schemas.openxmlformats.org/officeDocument/2006/relationships/hyperlink" Target="consultantplus://offline/ref=2F257769403FB1D68461A9CC7D9036DDE903F2B4B0ADA4CC3A60FA3A650209F2F65C3B738CB05F2E244BB20C9533902BB98558BA79795CO6N" TargetMode = "External"/>
	<Relationship Id="rId45" Type="http://schemas.openxmlformats.org/officeDocument/2006/relationships/hyperlink" Target="consultantplus://offline/ref=2F257769403FB1D68461A9CC7D9036DDE903F2B4B0ADA4CC3A60FA3A650209F2F65C3B738CB2592E244BB20C9533902BB98558BA79795CO6N" TargetMode = "External"/>
	<Relationship Id="rId46" Type="http://schemas.openxmlformats.org/officeDocument/2006/relationships/hyperlink" Target="consultantplus://offline/ref=2F257769403FB1D68461B7C16BFC6AD0EC0EADB9BFAEA692643FA167320B03A5B1136233CFBD5A25701AF35D9366C871ED8947B1677AC4C88F398652OBN" TargetMode = "External"/>
	<Relationship Id="rId47" Type="http://schemas.openxmlformats.org/officeDocument/2006/relationships/hyperlink" Target="consultantplus://offline/ref=2F257769403FB1D68461B7C16BFC6AD0EC0EADB9BFAEA692643FA167320B03A5B1136233CFBD5A25701AF35F9366C871ED8947B1677AC4C88F398652OBN" TargetMode = "External"/>
	<Relationship Id="rId48" Type="http://schemas.openxmlformats.org/officeDocument/2006/relationships/hyperlink" Target="consultantplus://offline/ref=2F257769403FB1D68461B7C16BFC6AD0EC0EADB9BFAEA692643FA167320B03A5B1136233CFBD5A25701AF3509366C871ED8947B1677AC4C88F398652OBN" TargetMode = "External"/>
	<Relationship Id="rId49" Type="http://schemas.openxmlformats.org/officeDocument/2006/relationships/hyperlink" Target="consultantplus://offline/ref=2F257769403FB1D68461B7C16BFC6AD0EC0EADB9BFAEA692643FA167320B03A5B1136233CFBD5A25701AF0599366C871ED8947B1677AC4C88F398652OBN" TargetMode = "External"/>
	<Relationship Id="rId50" Type="http://schemas.openxmlformats.org/officeDocument/2006/relationships/hyperlink" Target="consultantplus://offline/ref=2F257769403FB1D68461B7C16BFC6AD0EC0EADB9BFAEA692643FA167320B03A5B1136233CFBD5A25701AF0589366C871ED8947B1677AC4C88F398652OBN" TargetMode = "External"/>
	<Relationship Id="rId51" Type="http://schemas.openxmlformats.org/officeDocument/2006/relationships/hyperlink" Target="consultantplus://offline/ref=2F257769403FB1D68461B7C16BFC6AD0EC0EADB9BFAEA692643FA167320B03A5B1136233CFBD5A25701AF05B9366C871ED8947B1677AC4C88F398652OBN" TargetMode = "External"/>
	<Relationship Id="rId52" Type="http://schemas.openxmlformats.org/officeDocument/2006/relationships/hyperlink" Target="consultantplus://offline/ref=2F257769403FB1D68461B7C16BFC6AD0EC0EADB9BFAEA692643FA167320B03A5B1136233CFBD5A25701AF05A9366C871ED8947B1677AC4C88F398652OBN" TargetMode = "External"/>
	<Relationship Id="rId53" Type="http://schemas.openxmlformats.org/officeDocument/2006/relationships/hyperlink" Target="consultantplus://offline/ref=2F257769403FB1D68461B7C16BFC6AD0EC0EADB9BFAEA692643FA167320B03A5B1136233CFBD5A25701AF05D9366C871ED8947B1677AC4C88F398652OB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Брянской области от 30.08.2021 N 352-п
(ред. от 05.06.2023)
"Об утверждении Порядка предоставления субсидии некоммерческим организациям, не являющимся государственными (муниципальными) учреждениями, развивающим авиационный спорт на территории Брянской области"</dc:title>
  <dcterms:created xsi:type="dcterms:W3CDTF">2023-11-19T13:14:56Z</dcterms:created>
</cp:coreProperties>
</file>