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Брянской области от 07.11.2007 N 150-З</w:t>
              <w:br/>
              <w:t xml:space="preserve">(ред. от 30.09.2025)</w:t>
              <w:br/>
              <w:t xml:space="preserve">"О Почетном гражданине Брянской области"</w:t>
              <w:br/>
              <w:t xml:space="preserve">(принят Брянской областной Думой 24.10.2007)</w:t>
              <w:br/>
              <w:t xml:space="preserve">(вместе с "Положением о комиссии Брянской областной Думы и Правительства Брянской области по рассмотрению материалов и предложений о присвоении звания "Почетный гражданин Брянской области")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07.01.2026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</w:pPr>
            <w:r>
              <w:rPr>
                <w:sz w:val="20"/>
              </w:rPr>
              <w:t xml:space="preserve">7 ноября 2007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  <w:jc w:val="right"/>
            </w:pPr>
            <w:r>
              <w:rPr>
                <w:sz w:val="20"/>
              </w:rPr>
              <w:t xml:space="preserve">N 150-З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  <w:t xml:space="preserve">БРЯНСКОЙ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ПОЧЕТНОМ ГРАЖДАНИНЕ БРЯНСКОЙ ОБЛАСТИ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Брянской областной Думой</w:t>
      </w:r>
    </w:p>
    <w:p>
      <w:pPr>
        <w:pStyle w:val="0"/>
        <w:jc w:val="right"/>
      </w:pPr>
      <w:r>
        <w:rPr>
          <w:sz w:val="20"/>
        </w:rPr>
        <w:t xml:space="preserve">24 октября 2007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Брянской области от 02.04.2010 </w:t>
            </w:r>
            <w:hyperlink w:history="0" r:id="rId8" w:tooltip="Закон Брянской области от 02.04.2010 N 21-З &quot;О внесении изменений в Закон Брянской области &quot;О Почетном гражданине Брянской области&quot; (принят Брянской областной Думой 25.03.2010) {КонсультантПлюс}">
              <w:r>
                <w:rPr>
                  <w:sz w:val="20"/>
                  <w:color w:val="0000ff"/>
                </w:rPr>
                <w:t xml:space="preserve">N 21-З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01.08.2013 </w:t>
            </w:r>
            <w:hyperlink w:history="0" r:id="rId9" w:tooltip="Закон Брянской области от 01.08.2013 N 57-З &quot;О внесении изменений в Закон Брянской области &quot;О Почетном гражданине Брянской области&quot; (принят Брянской областной Думой 25.07.2013) {КонсультантПлюс}">
              <w:r>
                <w:rPr>
                  <w:sz w:val="20"/>
                  <w:color w:val="0000ff"/>
                </w:rPr>
                <w:t xml:space="preserve">N 57-З</w:t>
              </w:r>
            </w:hyperlink>
            <w:r>
              <w:rPr>
                <w:sz w:val="20"/>
                <w:color w:val="392c69"/>
              </w:rPr>
              <w:t xml:space="preserve">, от 03.04.2014 </w:t>
            </w:r>
            <w:hyperlink w:history="0" r:id="rId10" w:tooltip="Закон Брянской области от 03.04.2014 N 18-З &quot;О внесении изменений в Закон Брянской области &quot;О Почетном гражданине Брянской области&quot; (принят Брянской областной Думой 27.03.2014) {КонсультантПлюс}">
              <w:r>
                <w:rPr>
                  <w:sz w:val="20"/>
                  <w:color w:val="0000ff"/>
                </w:rPr>
                <w:t xml:space="preserve">N 18-З</w:t>
              </w:r>
            </w:hyperlink>
            <w:r>
              <w:rPr>
                <w:sz w:val="20"/>
                <w:color w:val="392c69"/>
              </w:rPr>
              <w:t xml:space="preserve">, от 03.04.2015 </w:t>
            </w:r>
            <w:hyperlink w:history="0" r:id="rId11" w:tooltip="Закон Брянской области от 03.04.2015 N 24-З &quot;О внесении изменения в статью 2 Закона Брянской области &quot;О Почетном гражданине Брянской области&quot; (принят Брянской областной Думой 26.03.2015) {КонсультантПлюс}">
              <w:r>
                <w:rPr>
                  <w:sz w:val="20"/>
                  <w:color w:val="0000ff"/>
                </w:rPr>
                <w:t xml:space="preserve">N 24-З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25.12.2017 </w:t>
            </w:r>
            <w:hyperlink w:history="0" r:id="rId12" w:tooltip="Закон Брянской области от 25.12.2017 N 112-З &quot;О внесении изменений в отдельные законодательные акты Брянской области в связи с принятием Федерального закона &quot;О внесении изменений в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соблюдения принципа адресности и применения критериев нуждаемости&quot; (принят Брянской областной Думой 21.12.2017) {КонсультантПлюс}">
              <w:r>
                <w:rPr>
                  <w:sz w:val="20"/>
                  <w:color w:val="0000ff"/>
                </w:rPr>
                <w:t xml:space="preserve">N 112-З</w:t>
              </w:r>
            </w:hyperlink>
            <w:r>
              <w:rPr>
                <w:sz w:val="20"/>
                <w:color w:val="392c69"/>
              </w:rPr>
              <w:t xml:space="preserve">, от 30.09.2025 </w:t>
            </w:r>
            <w:hyperlink w:history="0" r:id="rId13" w:tooltip="Закон Брянской области от 30.09.2025 N 77-З &quot;О внесении изменений в отдельные законодательные акты Брянской области в части информационного обеспечения предоставления мер социальной поддержки&quot; (принят Брянской областной Думой 26.09.2025) {КонсультантПлюс}">
              <w:r>
                <w:rPr>
                  <w:sz w:val="20"/>
                  <w:color w:val="0000ff"/>
                </w:rPr>
                <w:t xml:space="preserve">N 77-З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устанавливает статус и порядок присвоения звания "Почетный гражданин Брянской области".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1. Общие положения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Звание "Почетный гражданин Брянской области" (далее, если не оговорено особо, - звание Почетного гражданина) является высшей степенью признательности жителей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Звание Почетного гражданина присваивается гражданам Российской Федерации, проживающим на территории Брянской области. Звание Почетного гражданина может присваиваться жителям иных регионов, а также гражданам иностранных государств.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Звание Почетного гражданина присваивается за выдающиеся заслуги, получившие широкое общественное признание в области и за ее пределами и способствующие развитию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Звание Почетного гражданина не может быть присвоено: лицу, замещающему государственную должность Российской Федерации, государственную должность субъекта Российской Федерации; высшему должностному лицу муниципального образования; главе местной администрации.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Лицу, замещавшему одну из указанных должностей, звание Почетного гражданина может быть присвоено не ранее, чем через год после прекращения срока его полномочий или работы в данной должности.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Звание Почетного гражданина не может быть присвоено лицу, имеющему неснятую или непогашенную судимость.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Лицу, удостоенному звания Почетного гражданина, вручается Диплом Почетного гражданина, нагрудный знак и удостоверение Почетного гражданина Брянской области, положения о которых и описание которых утверждаются постановлением Брянской областной Думы.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2. Основания присвоения звания "Почетный гражданин Брянской области"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Основаниями для присвоения лицу звания Почетного гражданина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выдающиеся заслуги перед областью в вопросах государственного строительства, государственной, производственной и общественной деятельности, в развитии экономики, науки, культуры, искусства, образования, здравоохранения, физической культуры и спорта, а также иные заслуги и достижения, получившие широкое общественное признание и способствующие развитию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многолетняя эффективная благотворительная, меценатская деятельность.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Предложения о присвоении звания Почетного гражданина в Брянскую областную Думу могут вносить субъекты права законодательной инициативы, установленные </w:t>
      </w:r>
      <w:hyperlink w:history="0" r:id="rId14" w:tooltip="Закон Брянской области от 20.12.2012 N 91-З (ред. от 26.09.2022) &quot;Устав Брянской области&quot; (принят Брянской областной Думой 20.12.2012) {КонсультантПлюс}">
        <w:r>
          <w:rPr>
            <w:sz w:val="20"/>
            <w:color w:val="0000ff"/>
          </w:rPr>
          <w:t xml:space="preserve">Уставом</w:t>
        </w:r>
      </w:hyperlink>
      <w:r>
        <w:rPr>
          <w:sz w:val="20"/>
        </w:rPr>
        <w:t xml:space="preserve"> Брянской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Организации и общественные объединения, граждане в индивидуальном порядке предложения о присвоении звания Почетного гражданина вносят в комиссию Брянской областной Думы и Правительства Брянской области по рассмотрению материалов и предложений о присвоении звания "Почетный гражданин Брянской области".</w:t>
      </w:r>
    </w:p>
    <w:p>
      <w:pPr>
        <w:pStyle w:val="0"/>
        <w:jc w:val="both"/>
      </w:pPr>
      <w:r>
        <w:rPr>
          <w:sz w:val="20"/>
        </w:rPr>
        <w:t xml:space="preserve">(п. 3 в ред. </w:t>
      </w:r>
      <w:hyperlink w:history="0" r:id="rId15" w:tooltip="Закон Брянской области от 01.08.2013 N 57-З &quot;О внесении изменений в Закон Брянской области &quot;О Почетном гражданине Брянской области&quot; (принят Брянской областной Думой 25.07.201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Брянской области от 01.08.2013 N 57-З)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Предложения о присвоении звания Почетного гражданина посмертно не рассматриваются.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Численность действующих почетных граждан Брянской области не может превышать 18 человек.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6" w:tooltip="Закон Брянской области от 03.04.2015 N 24-З &quot;О внесении изменения в статью 2 Закона Брянской области &quot;О Почетном гражданине Брянской области&quot; (принят Брянской областной Думой 26.03.201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Брянской области от 03.04.2015 N 24-З)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3. Порядок присвоения звания "Почетный гражданин Брянской области"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Организацию работы по присвоению звания Почетного гражданина осуществляет комиссия Брянской областной Думы и Правительства Брянской области по рассмотрению материалов и предложений о присвоении звания "Почетный гражданин Брянской области" (далее - Комиссия). Порядок формирования и организация работы Комиссии осуществляются в соответствии с </w:t>
      </w:r>
      <w:hyperlink w:history="0" w:anchor="P123" w:tooltip="ПОЛОЖЕНИЕ">
        <w:r>
          <w:rPr>
            <w:sz w:val="20"/>
            <w:color w:val="0000ff"/>
          </w:rPr>
          <w:t xml:space="preserve">приложением</w:t>
        </w:r>
      </w:hyperlink>
      <w:r>
        <w:rPr>
          <w:sz w:val="20"/>
        </w:rPr>
        <w:t xml:space="preserve"> к настоящему Закону.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7" w:tooltip="Закон Брянской области от 01.08.2013 N 57-З &quot;О внесении изменений в Закон Брянской области &quot;О Почетном гражданине Брянской области&quot; (принят Брянской областной Думой 25.07.201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Брянской области от 01.08.2013 N 57-З)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Предложения о присвоении звания Почетного гражданина рассматриваются по мере их поступления в Комиссию по каждой кандидатуре в отдельности.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Вопрос о присвоении звания Почетного гражданина выносится на рассмотрение Брянской областной Думы, если имеется заключение Комиссии по кандидатурам, поступившим от субъектов права законодательной инициативы в Брянской областной Думе, либо ее предложения по кандидатурам, выдвинутым организациями, общественными объединениями и отдельными гражданами, а также имеется письменное согласие кандидатов на выдвижение их кандидатур.</w:t>
      </w:r>
    </w:p>
    <w:p>
      <w:pPr>
        <w:pStyle w:val="0"/>
        <w:jc w:val="both"/>
      </w:pPr>
      <w:r>
        <w:rPr>
          <w:sz w:val="20"/>
        </w:rPr>
        <w:t xml:space="preserve">(п. 3 в ред. </w:t>
      </w:r>
      <w:hyperlink w:history="0" r:id="rId18" w:tooltip="Закон Брянской области от 03.04.2014 N 18-З &quot;О внесении изменений в Закон Брянской области &quot;О Почетном гражданине Брянской области&quot; (принят Брянской областной Думой 27.03.201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Брянской области от 03.04.2014 N 18-З)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Вопрос о приглашении кандидата на заседание Брянской областной Думы, на котором будет рассматриваться вопрос о присвоении ему звания Почетного гражданина, решается на заседании Комиссии.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9" w:tooltip="Закон Брянской области от 01.08.2013 N 57-З &quot;О внесении изменений в Закон Брянской области &quot;О Почетном гражданине Брянской области&quot; (принят Брянской областной Думой 25.07.201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Брянской области от 01.08.2013 N 57-З)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Исключен. - </w:t>
      </w:r>
      <w:hyperlink w:history="0" r:id="rId20" w:tooltip="Закон Брянской области от 03.04.2014 N 18-З &quot;О внесении изменений в Закон Брянской области &quot;О Почетном гражданине Брянской области&quot; (принят Брянской областной Думой 27.03.2014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Брянской области от 03.04.2014 N 18-З.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Решение о присвоении звания Почетного гражданина принимается на заседании Брянской областной Думы большинством голосов от установленного числа депутатов Брянской областной Думы и оформляется постановлением Брянской областной Думы.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Рассмотрение вопроса и принятие решения о присвоении звания Почетного гражданина могут осуществляться в отсутствие представляемого к званию лица.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4. Права почетных граждан Брянской области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Лица, удостоенные звания Почетного гражданина, имеют право публичного пользования этим званием в связи с использованием своего имени.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Лицам, удостоенным звания Почетного гражданина, предоставляется право: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приема в первоочередном порядке должностными лицами органов государственной власти Брянской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на получение от органов государственной власти Брянской области информации, необходимой для осуществления деятельности, направленной на пользу Брянской области, если эта информация не является государственной, служебной или иной охраняемой законом тайной.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Лицам, которым присвоено звание Почетного гражданина, за счет средств областного бюджета предоставляются следующие меры социальной поддержки: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1" w:tooltip="Закон Брянской области от 30.09.2025 N 77-З &quot;О внесении изменений в отдельные законодательные акты Брянской области в части информационного обеспечения предоставления мер социальной поддержки&quot; (принят Брянской областной Думой 26.09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Брянской области от 30.09.2025 N 77-З)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единовременное денежное вознаграждение из средств областного бюджета в размере 50 тыс.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50-процентная оплата всех видов коммунальных услуг, если они данной льготой не пользуются по иным основаниям;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ежегодные выплаты за счет средств областного бюджета, но не более одного раза в год на санаторно-курортное лечение и отдых, в размере 40 тыс.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неработающим и не получающим доплат к государственной пенсии почетным гражданам по их заявлению выплачивается ежемесячная материальная помощь в сумме трех тысяч рублей.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2" w:tooltip="Закон Брянской области от 01.08.2013 N 57-З &quot;О внесении изменений в Закон Брянской области &quot;О Почетном гражданине Брянской области&quot; (принят Брянской областной Думой 25.07.201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Брянской области от 01.08.2013 N 57-З)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В случае смерти лица, удостоенного звания Почетного гражданина, супругу(е), или близкому родственнику, или иному родственнику, осуществившему погребение умершего, выплачивается единовременное пособие на погребение и ритуальные услуги в размере 40000 рублей за счет средств областного бюджета.</w:t>
      </w:r>
    </w:p>
    <w:p>
      <w:pPr>
        <w:pStyle w:val="0"/>
        <w:jc w:val="both"/>
      </w:pPr>
      <w:r>
        <w:rPr>
          <w:sz w:val="20"/>
        </w:rPr>
        <w:t xml:space="preserve">(п. 4 введен </w:t>
      </w:r>
      <w:hyperlink w:history="0" r:id="rId23" w:tooltip="Закон Брянской области от 02.04.2010 N 21-З &quot;О внесении изменений в Закон Брянской области &quot;О Почетном гражданине Брянской области&quot; (принят Брянской областной Думой 25.03.2010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Брянской области от 02.04.2010 N 21-З)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4.1. Информационное обеспечение предоставления мер социальной поддержки лицам, которым присвоено звание "Почетный гражданин Брянской области"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24" w:tooltip="Закон Брянской области от 30.09.2025 N 77-З &quot;О внесении изменений в отдельные законодательные акты Брянской области в части информационного обеспечения предоставления мер социальной поддержки&quot; (принят Брянской областной Думой 26.09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Брянской области от 30.09.2025 N 77-З)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Информация о предоставлении мер социальной поддержки в соответствии с настоящим Законом размещается в государственной информационной системе "Единая централизованная цифровая платформа в социальной сфере".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Размещение и получение указанной информации в государственной информационной системе "Единая централизованная цифровая платформа в социальной сфере" осуществляется в соответствии с Федеральным </w:t>
      </w:r>
      <w:hyperlink w:history="0" r:id="rId25" w:tooltip="Федеральный закон от 17.07.1999 N 178-ФЗ (ред. от 28.11.2025) &quot;О государственной социальной помощи&quot;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17 июля 1999 года N 178-ФЗ "О государственной социальной помощи".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5. Порядок вручения регалий и чествования почетных граждан Брянской области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Лицу, удостоенному звания Почетного гражданина, вручается нагрудный знак и специальный диплом. В качестве документа, подтверждающего факт присвоения лицу этого звания, выдается специальное удостоверение.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Постановление Брянской областной Думы о присвоении почетного звания публикуется в средствах массовой информации Брянской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6" w:tooltip="Закон Брянской области от 01.08.2013 N 57-З &quot;О внесении изменений в Закон Брянской области &quot;О Почетном гражданине Брянской области&quot; (принят Брянской областной Думой 25.07.201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Брянской области от 01.08.2013 N 57-З)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Диплом и удостоверение Почетного гражданина Брянской области подписываются Губернатором Брянской области и председателем Брянской областной Думы.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Диплом и удостоверение Почетного гражданина Брянской области вручаются Губернатором области, председателем Брянской областной Думы лицу, удостоенному звания Почетного гражданина, в торжественной обстановке в присутствии депутатов Брянской областной Думы, заместителей Губернатора области и представителей общественности.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7" w:tooltip="Закон Брянской области от 01.08.2013 N 57-З &quot;О внесении изменений в Закон Брянской области &quot;О Почетном гражданине Брянской области&quot; (принят Брянской областной Думой 25.07.201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Брянской области от 01.08.2013 N 57-З)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Имена почетных граждан Брянской области заносятся в Книгу почетных граждан Брянской области в хронологическом порядке. Книга почетных граждан области постоянно хранится в Брянской областной Думе.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Почетные граждане Брянской области приглашаются Брянской областной Думой или Губернатором Брянской области на мероприятия, посвященные государственным праздникам, праздникам и памятным датам Брянской области и другим важным событиям.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8" w:tooltip="Закон Брянской области от 01.08.2013 N 57-З &quot;О внесении изменений в Закон Брянской области &quot;О Почетном гражданине Брянской области&quot; (принят Брянской областной Думой 25.07.201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Брянской области от 01.08.2013 N 57-З)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Лицо, удостоенное звания "Почетный гражданин Брянской области", может быть лишено этого звания в случае совершения им проступка, порочащего звание Почетного гражданина.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Представление о лишении звания Почетного гражданина вносится на рассмотрении Брянской областной Думы Губернатором Брянской области или по требованию одной трети депутатов от установленного численного состава депутатов Брянской областной Думы.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9" w:tooltip="Закон Брянской области от 01.08.2013 N 57-З &quot;О внесении изменений в Закон Брянской области &quot;О Почетном гражданине Брянской области&quot; (принят Брянской областной Думой 25.07.201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Брянской области от 01.08.2013 N 57-З)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Решение о лишении звания Почетного гражданина принимается постановлением Брянской областной Думы большинством от установленного численного состава депутатов Брянской областной Думы.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0" w:tooltip="Закон Брянской области от 01.08.2013 N 57-З &quot;О внесении изменений в Закон Брянской области &quot;О Почетном гражданине Брянской области&quot; (принят Брянской областной Думой 25.07.201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Брянской области от 01.08.2013 N 57-З)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После смерти почетного гражданина Брянский государственный объединенный краеведческий музей принимает на хранение Диплом почетного гражданина, нагрудный знак и удостоверение, если наследниками не принято иное решение.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В случае утраты Почетным гражданином независимо от обстоятельств диплома Почетного гражданина, нагрудного знака Почетного гражданина они не подлежат возобновлению.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Взамен утраченного удостоверения Почетного гражданина выдается его дубликат.</w:t>
      </w:r>
    </w:p>
    <w:p>
      <w:pPr>
        <w:pStyle w:val="0"/>
        <w:jc w:val="both"/>
      </w:pPr>
      <w:r>
        <w:rPr>
          <w:sz w:val="20"/>
        </w:rPr>
        <w:t xml:space="preserve">(п. 9 введен </w:t>
      </w:r>
      <w:hyperlink w:history="0" r:id="rId31" w:tooltip="Закон Брянской области от 02.04.2010 N 21-З &quot;О внесении изменений в Закон Брянской области &quot;О Почетном гражданине Брянской области&quot; (принят Брянской областной Думой 25.03.2010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Брянской области от 02.04.2010 N 21-З)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ind w:firstLine="540"/>
        <w:jc w:val="both"/>
      </w:pPr>
      <w:r>
        <w:rPr>
          <w:sz w:val="20"/>
        </w:rPr>
        <w:t xml:space="preserve">Статья 6. Вступление в силу настоящего Закона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Закон вступает в силу через 10 дней после его официального опубликования.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Действие настоящего Закона распространяется на всех почетных граждан Брянской области независимо от времени присвоения звания.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С момента вступления в силу настоящего Закона признать утратившими силу:</w:t>
      </w:r>
    </w:p>
    <w:p>
      <w:pPr>
        <w:pStyle w:val="0"/>
        <w:spacing w:before="200" w:lineRule="auto"/>
        <w:ind w:firstLine="540"/>
        <w:jc w:val="both"/>
      </w:pPr>
      <w:hyperlink w:history="0" r:id="rId32" w:tooltip="Положение &quot;О звании &quot;Почетный гражданин Брянской области&quot; (ред. от 25.10.2006) (утверждено Постановлением Брянской областной Думы от 30.06.1994 N 27)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Брянской областной Думы от 30.06.1994 N 27 "Об утверждении положения о звании "Почетный гражданин Брянской области";</w:t>
      </w:r>
    </w:p>
    <w:p>
      <w:pPr>
        <w:pStyle w:val="0"/>
        <w:spacing w:before="200" w:lineRule="auto"/>
        <w:ind w:firstLine="540"/>
        <w:jc w:val="both"/>
      </w:pPr>
      <w:hyperlink w:history="0" r:id="rId33" w:tooltip="Постановление Брянской областной Думы от 04.04.1996 N 315 &quot;О внесении изменений в Положение о звании &quot;Почетный гражданин Брянской области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Брянской областной Думы от 04.04.1996 N 315 "О внесении изменений в Положение о звании "Почетный гражданин Брянской области";</w:t>
      </w:r>
    </w:p>
    <w:p>
      <w:pPr>
        <w:pStyle w:val="0"/>
        <w:spacing w:before="200" w:lineRule="auto"/>
        <w:ind w:firstLine="540"/>
        <w:jc w:val="both"/>
      </w:pPr>
      <w:hyperlink w:history="0" r:id="rId34" w:tooltip="Постановление Брянской областной Думы от 27.04.2000 N 2-1120 &quot;О внесении изменений и дополнений в Положение о звании &quot;Почетный гражданин Брянской области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Брянской областной Думы от 27.04.2000 N 2-1120 "О внесении изменений и дополнений в Положение о звании "Почетный гражданин Брянской области";</w:t>
      </w:r>
    </w:p>
    <w:p>
      <w:pPr>
        <w:pStyle w:val="0"/>
        <w:spacing w:before="200" w:lineRule="auto"/>
        <w:ind w:firstLine="540"/>
        <w:jc w:val="both"/>
      </w:pPr>
      <w:hyperlink w:history="0" r:id="rId35" w:tooltip="Постановление Брянской областной Думы от 30.03.2004 N 3-1297 &quot;О внесении изменения в Положение о порядке присвоения звания &quot;Почетный гражданин Брянской области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Брянской областной Думы от 30.03.2004 N 3-1297 "О внесении изменения в Положение о порядке присвоения звания "Почетный гражданин Брянской области";</w:t>
      </w:r>
    </w:p>
    <w:p>
      <w:pPr>
        <w:pStyle w:val="0"/>
        <w:spacing w:before="200" w:lineRule="auto"/>
        <w:ind w:firstLine="540"/>
        <w:jc w:val="both"/>
      </w:pPr>
      <w:hyperlink w:history="0" r:id="rId36" w:tooltip="Постановление Брянской областной Думы от 25.10.2006 N 4-926 &quot;О внесении изменения в Положение о порядке присвоения звания &quot;Почетный гражданин Брянской области&quot;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Брянской областной Думы от 25.10.2006 N 4-926 "О внесении изменения в Положение о порядке присвоения звания "Почетный гражданин Брянской области".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 Брянской области</w:t>
      </w:r>
    </w:p>
    <w:p>
      <w:pPr>
        <w:pStyle w:val="0"/>
        <w:jc w:val="right"/>
      </w:pPr>
      <w:r>
        <w:rPr>
          <w:sz w:val="20"/>
        </w:rPr>
        <w:t xml:space="preserve">Н.В.ДЕНИН</w:t>
      </w:r>
    </w:p>
    <w:p>
      <w:pPr>
        <w:pStyle w:val="0"/>
        <w:jc w:val="both"/>
      </w:pPr>
      <w:r>
        <w:rPr>
          <w:sz w:val="20"/>
        </w:rPr>
        <w:t xml:space="preserve">г. Брянск</w:t>
      </w:r>
    </w:p>
    <w:p>
      <w:pPr>
        <w:pStyle w:val="0"/>
        <w:spacing w:before="200" w:lineRule="auto"/>
        <w:jc w:val="both"/>
      </w:pPr>
      <w:r>
        <w:rPr>
          <w:sz w:val="20"/>
        </w:rPr>
        <w:t xml:space="preserve">7 ноября 2007 года</w:t>
      </w:r>
    </w:p>
    <w:p>
      <w:pPr>
        <w:pStyle w:val="0"/>
        <w:spacing w:before="200" w:lineRule="auto"/>
        <w:jc w:val="both"/>
      </w:pPr>
      <w:r>
        <w:rPr>
          <w:sz w:val="20"/>
        </w:rPr>
        <w:t xml:space="preserve">N 150-З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Закону Брянской области</w:t>
      </w:r>
    </w:p>
    <w:p>
      <w:pPr>
        <w:pStyle w:val="0"/>
        <w:jc w:val="right"/>
      </w:pPr>
      <w:r>
        <w:rPr>
          <w:sz w:val="20"/>
        </w:rPr>
        <w:t xml:space="preserve">"О Почетном гражданине Брянской области"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123" w:name="P123"/>
    <w:bookmarkEnd w:id="123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КОМИССИИ БРЯНСКОЙ ОБЛАСТНОЙ ДУМЫ И ПРАВИТЕЛЬСТВА БРЯНСКОЙ</w:t>
      </w:r>
    </w:p>
    <w:p>
      <w:pPr>
        <w:pStyle w:val="2"/>
        <w:jc w:val="center"/>
      </w:pPr>
      <w:r>
        <w:rPr>
          <w:sz w:val="20"/>
        </w:rPr>
        <w:t xml:space="preserve">ОБЛАСТИ ПО РАССМОТРЕНИЮ МАТЕРИАЛОВ И ПРЕДЛОЖЕНИЙ</w:t>
      </w:r>
    </w:p>
    <w:p>
      <w:pPr>
        <w:pStyle w:val="2"/>
        <w:jc w:val="center"/>
      </w:pPr>
      <w:r>
        <w:rPr>
          <w:sz w:val="20"/>
        </w:rPr>
        <w:t xml:space="preserve">О ПРИСВОЕНИИ ЗВАНИЯ "ПОЧЕТНЫЙ ГРАЖДАНИН БРЯНСКОЙ ОБЛАСТИ"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Брянской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01.08.2013 </w:t>
            </w:r>
            <w:hyperlink w:history="0" r:id="rId37" w:tooltip="Закон Брянской области от 01.08.2013 N 57-З &quot;О внесении изменений в Закон Брянской области &quot;О Почетном гражданине Брянской области&quot; (принят Брянской областной Думой 25.07.2013) {КонсультантПлюс}">
              <w:r>
                <w:rPr>
                  <w:sz w:val="20"/>
                  <w:color w:val="0000ff"/>
                </w:rPr>
                <w:t xml:space="preserve">N 57-З</w:t>
              </w:r>
            </w:hyperlink>
            <w:r>
              <w:rPr>
                <w:sz w:val="20"/>
                <w:color w:val="392c69"/>
              </w:rPr>
              <w:t xml:space="preserve">, от 03.04.2014 </w:t>
            </w:r>
            <w:hyperlink w:history="0" r:id="rId38" w:tooltip="Закон Брянской области от 03.04.2014 N 18-З &quot;О внесении изменений в Закон Брянской области &quot;О Почетном гражданине Брянской области&quot; (принят Брянской областной Думой 27.03.2014) {КонсультантПлюс}">
              <w:r>
                <w:rPr>
                  <w:sz w:val="20"/>
                  <w:color w:val="0000ff"/>
                </w:rPr>
                <w:t xml:space="preserve">N 18-З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В соответствии с Законом Брянской области "О Почетном гражданине Брянской области" организацию работы по присвоению звания "Почетный гражданин Брянской области" (далее - звание Почетного гражданина) осуществляет комиссия Брянской областной Думы и Правительства Брянской области по рассмотрению материалов и предложений о присвоении звания "Почетный гражданин Брянской области" (далее - Комиссия).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9" w:tooltip="Закон Брянской области от 01.08.2013 N 57-З &quot;О внесении изменений в Закон Брянской области &quot;О Почетном гражданине Брянской области&quot; (принят Брянской областной Думой 25.07.201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Брянской области от 01.08.2013 N 57-З)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Комиссия является рабочим органом Брянской областной Думы и Правительства Брянской области и осуществляет свою деятельность в соответствии с настоящим Положением, другими правовыми актами Брянской области на общественных началах.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0" w:tooltip="Закон Брянской области от 01.08.2013 N 57-З &quot;О внесении изменений в Закон Брянской области &quot;О Почетном гражданине Брянской области&quot; (принят Брянской областной Думой 25.07.201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Брянской области от 01.08.2013 N 57-З)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Состав и структура Комиссии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Комиссия в количестве 11 человек формируется на паритетных началах из депутатов Брянской областной Думы и предложенных Правительством Брянской области представителей Правительства Брянской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1" w:tooltip="Закон Брянской области от 01.08.2013 N 57-З &quot;О внесении изменений в Закон Брянской области &quot;О Почетном гражданине Брянской области&quot; (принят Брянской областной Думой 25.07.201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Брянской области от 01.08.2013 N 57-З)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Персональный состав Комиссии утверждается постановлением Брянской областной Думы.</w:t>
      </w:r>
    </w:p>
    <w:p>
      <w:pPr>
        <w:pStyle w:val="0"/>
        <w:jc w:val="both"/>
      </w:pPr>
      <w:r>
        <w:rPr>
          <w:sz w:val="20"/>
        </w:rPr>
        <w:t xml:space="preserve">(п. 2 в ред. </w:t>
      </w:r>
      <w:hyperlink w:history="0" r:id="rId42" w:tooltip="Закон Брянской области от 03.04.2014 N 18-З &quot;О внесении изменений в Закон Брянской области &quot;О Почетном гражданине Брянской области&quot; (принят Брянской областной Думой 27.03.201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Брянской области от 03.04.2014 N 18-З)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Комиссия состоит из председателя, заместителя председателя, членов комиссии и ответственного секретаря - сотрудника аппарата Брянской областной Думы.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3" w:tooltip="Закон Брянской области от 01.08.2013 N 57-З &quot;О внесении изменений в Закон Брянской области &quot;О Почетном гражданине Брянской области&quot; (принят Брянской областной Думой 25.07.201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Брянской области от 01.08.2013 N 57-З)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Председатель, заместитель председателя комиссии избирается большинством голосов от числа членов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Ответственный секретарь комиссии назначается Советом Брянской областной Думы.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4" w:tooltip="Закон Брянской области от 01.08.2013 N 57-З &quot;О внесении изменений в Закон Брянской области &quot;О Почетном гражданине Брянской области&quot; (принят Брянской областной Думой 25.07.201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Брянской области от 01.08.2013 N 57-З)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Полномочия членов комиссии - депутатов Брянской областной Думы прекращаются по окончании срока их депутатских полномочий.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5" w:tooltip="Закон Брянской области от 01.08.2013 N 57-З &quot;О внесении изменений в Закон Брянской области &quot;О Почетном гражданине Брянской области&quot; (принят Брянской областной Думой 25.07.201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Брянской области от 01.08.2013 N 57-З)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Функции Комиссии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Комиссия: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принимает и рассматривает предложения о присвоении звания Почетного гражданина, изучает поступившие в связи с этим документы и материалы, при необходимости запрашивает дополнительные документы и сведения о кандидатах, выдвинутых на звание Почетного гражданина (далее - кандидаты, кандидат);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готовит заключения на проекты постановлений Брянской областной Думы о присвоении звания Почетного гражданина, поступившие от субъектов права законодательной инициативы в Брянской областной Думе;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6" w:tooltip="Закон Брянской области от 01.08.2013 N 57-З &quot;О внесении изменений в Закон Брянской области &quot;О Почетном гражданине Брянской области&quot; (принят Брянской областной Думой 25.07.201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Брянской области от 01.08.2013 N 57-З)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принимает решения о подготовке и внесении на рассмотрение Брянской областной Думы проектов постановлений о присвоении звания Почетного гражданина кандидатам, выдвинутым организациями, общественными объединениями и отдельными гражданами, либо об отклонении кандидатур;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7" w:tooltip="Закон Брянской области от 01.08.2013 N 57-З &quot;О внесении изменений в Закон Брянской области &quot;О Почетном гражданине Брянской области&quot; (принят Брянской областной Думой 25.07.201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Брянской области от 01.08.2013 N 57-З)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извещает о принятых Комиссией решениях инициаторов предложений о присвоении звания Почетного гражданина;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запрашивает письменное согласие кандидата на выдвижение его кандидатуры для присвоения звания Почетного гражданина и при наличии такого согласия вносит предложение о включении соответствующего вопроса в проект повестки дня заседаний Брянской областной Думы;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8" w:tooltip="Закон Брянской области от 01.08.2013 N 57-З &quot;О внесении изменений в Закон Брянской области &quot;О Почетном гражданине Брянской области&quot; (принят Брянской областной Думой 25.07.201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Брянской области от 01.08.2013 N 57-З)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приглашает при необходимости кандидата на заседание Комиссии, заседание Брянской областной Думы, на которых будет рассматриваться вопрос о присвоении данному кандидату звания Почетного гражданина;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9" w:tooltip="Закон Брянской области от 01.08.2013 N 57-З &quot;О внесении изменений в Закон Брянской области &quot;О Почетном гражданине Брянской области&quot; (принят Брянской областной Думой 25.07.201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Брянской области от 01.08.2013 N 57-З)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Исключен. - </w:t>
      </w:r>
      <w:hyperlink w:history="0" r:id="rId50" w:tooltip="Закон Брянской области от 03.04.2014 N 18-З &quot;О внесении изменений в Закон Брянской области &quot;О Почетном гражданине Брянской области&quot; (принят Брянской областной Думой 27.03.2014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Брянской области от 03.04.2014 N 18-З;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организует совместно с аппаратом Брянской областной Думы и администрацией Губернатора Брянской области и Правительства Брянской области вручение регалий Почетного гражданина Брянской области лицам, удостоенным звания Почетного гражданина, внесение их имен в Книгу почетных граждан Брянской области;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1" w:tooltip="Закон Брянской области от 01.08.2013 N 57-З &quot;О внесении изменений в Закон Брянской области &quot;О Почетном гражданине Брянской области&quot; (принят Брянской областной Думой 25.07.201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Брянской области от 01.08.2013 N 57-З)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осуществляет контроль за хранением и ведением Книги почетных граждан Брянской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поддерживает связь с почетными гражданами Брянской области, организует совместно с аппаратом Брянской областной Думы и администрацией Губернатора Брянской области и Правительства Брянской области приглашение их на областные торжественные мероприятия, организует чествование почетных граждан Брянской области в связи с их юбилеями;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2" w:tooltip="Закон Брянской области от 01.08.2013 N 57-З &quot;О внесении изменений в Закон Брянской области &quot;О Почетном гражданине Брянской области&quot; (принят Брянской областной Думой 25.07.201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Брянской области от 01.08.2013 N 57-З)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11) решает вопрос с наследниками умершего почетного гражданина Брянской области о месте его захоронения, а также о передаче регалий почетного гражданина Брянской области на хранение в Брянский государственный объединенный краеведческий музей;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12) в целях содействия сохранению и популяризации выдающихся заслуг и творческого наследия умерших почетных граждан Брянской области поддерживает связь с их наследниками, музеями и другими организациями.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4. Права и обязанности членов Комиссии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Члены Комиссии имеют право: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участвовать в обсуждении и принятии решений по всем вопросам, рассматриваемым Комиссией;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вносить на рассмотрение Комиссии вопросы и предложения, относящиеся к компетенции Комиссии, участвовать в подготовке их к рассмотрению, а также в реализации решений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представлять Брянской областной Думе и Правительству Брянской области свое особое мнение в случае несогласия с принятым Комиссией решением;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3" w:tooltip="Закон Брянской области от 01.08.2013 N 57-З &quot;О внесении изменений в Закон Брянской области &quot;О Почетном гражданине Брянской области&quot; (принят Брянской областной Думой 25.07.201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Брянской области от 01.08.2013 N 57-З)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представлять по поручению Комиссии ее интересы в государственных органах, организациях и общественных объединениях;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вести по поручению Комиссии переписку от ее имени по отдельным вопросам.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Члены Комиссии обязаны: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принимать участие в деятельности Комиссии;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выполнять решения и поручения Комиссии.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5. Порядок работы Комиссии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Заседания Комиссии проводятся по мере поступления предложений о присвоении звания Почетного гражданина.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Заседания Комиссии проводятся открыто. По решению Комиссии могут проводиться закрытые заседания. Депутаты Брянской областной Думы, члены Правительства Брянской области, представители аппарата Брянской областной Думы, администрации Губернатора Брянской области и Правительства Брянской области, не являющиеся членами Комиссии, вправе участвовать в работе Комиссии и обладают правом совещательного голоса.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4" w:tooltip="Закон Брянской области от 01.08.2013 N 57-З &quot;О внесении изменений в Закон Брянской области &quot;О Почетном гражданине Брянской области&quot; (принят Брянской областной Думой 25.07.201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Брянской области от 01.08.2013 N 57-З)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Член Комиссии может письменно высказать свое мнение по вопросам, вынесенным на обсуждение Комиссии. Мнение члена Комиссии, отсутствующего на заседании, изложенное в форме письменного обращения к председателю Комиссии, оглашается председателем Комиссии и учитывается при принятии Комиссией решения.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На заседаниях Комиссии проводится регистрация всех принимающих участие в ее работе членов Комиссии. Комиссия правомочна принимать решения по существу вопросов, относящихся к ее компетенции, путем голосования на заседании, если на нем зарегистрировано более половины членов Комиссии. Голосование членов Комиссии, отсутствующих на ее заседании при принятии решения, может быть проведено в недельный срок путем их письменного опроса.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Решение Комиссии считается принятым, если за него проголосовало более половины от установленного числа членов Комиссии.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Брянской области от 07.11.2007 N 150-З</w:t>
            <w:br/>
            <w:t>(ред. от 30.09.2025)</w:t>
            <w:br/>
            <w:t>"О Почетном гражданине Брянской области"</w:t>
            <w:br/>
            <w:t>(принят Брянс...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07.01.2026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201&amp;n=18281&amp;dst=100007" TargetMode = "External"/><Relationship Id="rId9" Type="http://schemas.openxmlformats.org/officeDocument/2006/relationships/hyperlink" Target="https://login.consultant.ru/link/?req=doc&amp;base=RLAW201&amp;n=30692&amp;dst=100007" TargetMode = "External"/><Relationship Id="rId10" Type="http://schemas.openxmlformats.org/officeDocument/2006/relationships/hyperlink" Target="https://login.consultant.ru/link/?req=doc&amp;base=RLAW201&amp;n=33984&amp;dst=100007" TargetMode = "External"/><Relationship Id="rId11" Type="http://schemas.openxmlformats.org/officeDocument/2006/relationships/hyperlink" Target="https://login.consultant.ru/link/?req=doc&amp;base=RLAW201&amp;n=38417&amp;dst=100007" TargetMode = "External"/><Relationship Id="rId12" Type="http://schemas.openxmlformats.org/officeDocument/2006/relationships/hyperlink" Target="https://login.consultant.ru/link/?req=doc&amp;base=RLAW201&amp;n=51228&amp;dst=100054" TargetMode = "External"/><Relationship Id="rId13" Type="http://schemas.openxmlformats.org/officeDocument/2006/relationships/hyperlink" Target="https://login.consultant.ru/link/?req=doc&amp;base=RLAW201&amp;n=86953&amp;dst=100025" TargetMode = "External"/><Relationship Id="rId14" Type="http://schemas.openxmlformats.org/officeDocument/2006/relationships/hyperlink" Target="https://login.consultant.ru/link/?req=doc&amp;base=RLAW201&amp;n=73488&amp;dst=100189" TargetMode = "External"/><Relationship Id="rId15" Type="http://schemas.openxmlformats.org/officeDocument/2006/relationships/hyperlink" Target="https://login.consultant.ru/link/?req=doc&amp;base=RLAW201&amp;n=30692&amp;dst=100008" TargetMode = "External"/><Relationship Id="rId16" Type="http://schemas.openxmlformats.org/officeDocument/2006/relationships/hyperlink" Target="https://login.consultant.ru/link/?req=doc&amp;base=RLAW201&amp;n=38417&amp;dst=100008" TargetMode = "External"/><Relationship Id="rId17" Type="http://schemas.openxmlformats.org/officeDocument/2006/relationships/hyperlink" Target="https://login.consultant.ru/link/?req=doc&amp;base=RLAW201&amp;n=30692&amp;dst=100011" TargetMode = "External"/><Relationship Id="rId18" Type="http://schemas.openxmlformats.org/officeDocument/2006/relationships/hyperlink" Target="https://login.consultant.ru/link/?req=doc&amp;base=RLAW201&amp;n=33984&amp;dst=100009" TargetMode = "External"/><Relationship Id="rId19" Type="http://schemas.openxmlformats.org/officeDocument/2006/relationships/hyperlink" Target="https://login.consultant.ru/link/?req=doc&amp;base=RLAW201&amp;n=30692&amp;dst=100012" TargetMode = "External"/><Relationship Id="rId20" Type="http://schemas.openxmlformats.org/officeDocument/2006/relationships/hyperlink" Target="https://login.consultant.ru/link/?req=doc&amp;base=RLAW201&amp;n=33984&amp;dst=100011" TargetMode = "External"/><Relationship Id="rId21" Type="http://schemas.openxmlformats.org/officeDocument/2006/relationships/hyperlink" Target="https://login.consultant.ru/link/?req=doc&amp;base=RLAW201&amp;n=86953&amp;dst=100026" TargetMode = "External"/><Relationship Id="rId22" Type="http://schemas.openxmlformats.org/officeDocument/2006/relationships/hyperlink" Target="https://login.consultant.ru/link/?req=doc&amp;base=RLAW201&amp;n=30692&amp;dst=100013" TargetMode = "External"/><Relationship Id="rId23" Type="http://schemas.openxmlformats.org/officeDocument/2006/relationships/hyperlink" Target="https://login.consultant.ru/link/?req=doc&amp;base=RLAW201&amp;n=18281&amp;dst=100008" TargetMode = "External"/><Relationship Id="rId24" Type="http://schemas.openxmlformats.org/officeDocument/2006/relationships/hyperlink" Target="https://login.consultant.ru/link/?req=doc&amp;base=RLAW201&amp;n=86953&amp;dst=100027" TargetMode = "External"/><Relationship Id="rId25" Type="http://schemas.openxmlformats.org/officeDocument/2006/relationships/hyperlink" Target="https://login.consultant.ru/link/?req=doc&amp;base=LAW&amp;n=520174" TargetMode = "External"/><Relationship Id="rId26" Type="http://schemas.openxmlformats.org/officeDocument/2006/relationships/hyperlink" Target="https://login.consultant.ru/link/?req=doc&amp;base=RLAW201&amp;n=30692&amp;dst=100015" TargetMode = "External"/><Relationship Id="rId27" Type="http://schemas.openxmlformats.org/officeDocument/2006/relationships/hyperlink" Target="https://login.consultant.ru/link/?req=doc&amp;base=RLAW201&amp;n=30692&amp;dst=100016" TargetMode = "External"/><Relationship Id="rId28" Type="http://schemas.openxmlformats.org/officeDocument/2006/relationships/hyperlink" Target="https://login.consultant.ru/link/?req=doc&amp;base=RLAW201&amp;n=30692&amp;dst=100017" TargetMode = "External"/><Relationship Id="rId29" Type="http://schemas.openxmlformats.org/officeDocument/2006/relationships/hyperlink" Target="https://login.consultant.ru/link/?req=doc&amp;base=RLAW201&amp;n=30692&amp;dst=100018" TargetMode = "External"/><Relationship Id="rId30" Type="http://schemas.openxmlformats.org/officeDocument/2006/relationships/hyperlink" Target="https://login.consultant.ru/link/?req=doc&amp;base=RLAW201&amp;n=30692&amp;dst=100018" TargetMode = "External"/><Relationship Id="rId31" Type="http://schemas.openxmlformats.org/officeDocument/2006/relationships/hyperlink" Target="https://login.consultant.ru/link/?req=doc&amp;base=RLAW201&amp;n=18281&amp;dst=100010" TargetMode = "External"/><Relationship Id="rId32" Type="http://schemas.openxmlformats.org/officeDocument/2006/relationships/hyperlink" Target="https://login.consultant.ru/link/?req=doc&amp;base=RLAW201&amp;n=9602" TargetMode = "External"/><Relationship Id="rId33" Type="http://schemas.openxmlformats.org/officeDocument/2006/relationships/hyperlink" Target="https://login.consultant.ru/link/?req=doc&amp;base=RLAW201&amp;n=540" TargetMode = "External"/><Relationship Id="rId34" Type="http://schemas.openxmlformats.org/officeDocument/2006/relationships/hyperlink" Target="https://login.consultant.ru/link/?req=doc&amp;base=RLAW201&amp;n=1888" TargetMode = "External"/><Relationship Id="rId35" Type="http://schemas.openxmlformats.org/officeDocument/2006/relationships/hyperlink" Target="https://login.consultant.ru/link/?req=doc&amp;base=RLAW201&amp;n=4474" TargetMode = "External"/><Relationship Id="rId36" Type="http://schemas.openxmlformats.org/officeDocument/2006/relationships/hyperlink" Target="https://login.consultant.ru/link/?req=doc&amp;base=RLAW201&amp;n=9454" TargetMode = "External"/><Relationship Id="rId37" Type="http://schemas.openxmlformats.org/officeDocument/2006/relationships/hyperlink" Target="https://login.consultant.ru/link/?req=doc&amp;base=RLAW201&amp;n=30692&amp;dst=100019" TargetMode = "External"/><Relationship Id="rId38" Type="http://schemas.openxmlformats.org/officeDocument/2006/relationships/hyperlink" Target="https://login.consultant.ru/link/?req=doc&amp;base=RLAW201&amp;n=33984&amp;dst=100012" TargetMode = "External"/><Relationship Id="rId39" Type="http://schemas.openxmlformats.org/officeDocument/2006/relationships/hyperlink" Target="https://login.consultant.ru/link/?req=doc&amp;base=RLAW201&amp;n=30692&amp;dst=100022" TargetMode = "External"/><Relationship Id="rId40" Type="http://schemas.openxmlformats.org/officeDocument/2006/relationships/hyperlink" Target="https://login.consultant.ru/link/?req=doc&amp;base=RLAW201&amp;n=30692&amp;dst=100023" TargetMode = "External"/><Relationship Id="rId41" Type="http://schemas.openxmlformats.org/officeDocument/2006/relationships/hyperlink" Target="https://login.consultant.ru/link/?req=doc&amp;base=RLAW201&amp;n=30692&amp;dst=100024" TargetMode = "External"/><Relationship Id="rId42" Type="http://schemas.openxmlformats.org/officeDocument/2006/relationships/hyperlink" Target="https://login.consultant.ru/link/?req=doc&amp;base=RLAW201&amp;n=33984&amp;dst=100013" TargetMode = "External"/><Relationship Id="rId43" Type="http://schemas.openxmlformats.org/officeDocument/2006/relationships/hyperlink" Target="https://login.consultant.ru/link/?req=doc&amp;base=RLAW201&amp;n=30692&amp;dst=100026" TargetMode = "External"/><Relationship Id="rId44" Type="http://schemas.openxmlformats.org/officeDocument/2006/relationships/hyperlink" Target="https://login.consultant.ru/link/?req=doc&amp;base=RLAW201&amp;n=30692&amp;dst=100027" TargetMode = "External"/><Relationship Id="rId45" Type="http://schemas.openxmlformats.org/officeDocument/2006/relationships/hyperlink" Target="https://login.consultant.ru/link/?req=doc&amp;base=RLAW201&amp;n=30692&amp;dst=100026" TargetMode = "External"/><Relationship Id="rId46" Type="http://schemas.openxmlformats.org/officeDocument/2006/relationships/hyperlink" Target="https://login.consultant.ru/link/?req=doc&amp;base=RLAW201&amp;n=30692&amp;dst=100028" TargetMode = "External"/><Relationship Id="rId47" Type="http://schemas.openxmlformats.org/officeDocument/2006/relationships/hyperlink" Target="https://login.consultant.ru/link/?req=doc&amp;base=RLAW201&amp;n=30692&amp;dst=100028" TargetMode = "External"/><Relationship Id="rId48" Type="http://schemas.openxmlformats.org/officeDocument/2006/relationships/hyperlink" Target="https://login.consultant.ru/link/?req=doc&amp;base=RLAW201&amp;n=30692&amp;dst=100028" TargetMode = "External"/><Relationship Id="rId49" Type="http://schemas.openxmlformats.org/officeDocument/2006/relationships/hyperlink" Target="https://login.consultant.ru/link/?req=doc&amp;base=RLAW201&amp;n=30692&amp;dst=100028" TargetMode = "External"/><Relationship Id="rId50" Type="http://schemas.openxmlformats.org/officeDocument/2006/relationships/hyperlink" Target="https://login.consultant.ru/link/?req=doc&amp;base=RLAW201&amp;n=33984&amp;dst=100015" TargetMode = "External"/><Relationship Id="rId51" Type="http://schemas.openxmlformats.org/officeDocument/2006/relationships/hyperlink" Target="https://login.consultant.ru/link/?req=doc&amp;base=RLAW201&amp;n=30692&amp;dst=100029" TargetMode = "External"/><Relationship Id="rId52" Type="http://schemas.openxmlformats.org/officeDocument/2006/relationships/hyperlink" Target="https://login.consultant.ru/link/?req=doc&amp;base=RLAW201&amp;n=30692&amp;dst=100030" TargetMode = "External"/><Relationship Id="rId53" Type="http://schemas.openxmlformats.org/officeDocument/2006/relationships/hyperlink" Target="https://login.consultant.ru/link/?req=doc&amp;base=RLAW201&amp;n=30692&amp;dst=100031" TargetMode = "External"/><Relationship Id="rId54" Type="http://schemas.openxmlformats.org/officeDocument/2006/relationships/hyperlink" Target="https://login.consultant.ru/link/?req=doc&amp;base=RLAW201&amp;n=30692&amp;dst=100032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Брянской области от 07.11.2007 N 150-З
(ред. от 30.09.2025)
"О Почетном гражданине Брянской области"
(принят Брянской областной Думой 24.10.2007)
(вместе с "Положением о комиссии Брянской областной Думы и Правительства Брянской области по рассмотрению материалов и предложений о присвоении звания "Почетный гражданин Брянской области")</dc:title>
  <dcterms:created xsi:type="dcterms:W3CDTF">2026-01-07T09:48:57Z</dcterms:created>
</cp:coreProperties>
</file>