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11.11.2013 N 99-З</w:t>
              <w:br/>
              <w:t xml:space="preserve">(ред. от 30.01.2023)</w:t>
              <w:br/>
              <w:t xml:space="preserve">"Об Уполномоченном по защите прав предпринимателей в Брянской области"</w:t>
              <w:br/>
              <w:t xml:space="preserve">(принят Брянской областной Думой 31.10.2013)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ноября 2013 года</w:t>
            </w:r>
          </w:p>
        </w:tc>
        <w:tc>
          <w:tcPr>
            <w:tcW w:w="5103" w:type="dxa"/>
            <w:tcBorders>
              <w:top w:val="nil"/>
              <w:left w:val="nil"/>
              <w:bottom w:val="nil"/>
              <w:right w:val="nil"/>
            </w:tcBorders>
          </w:tcPr>
          <w:p>
            <w:pPr>
              <w:pStyle w:val="0"/>
              <w:jc w:val="right"/>
            </w:pPr>
            <w:r>
              <w:rPr>
                <w:sz w:val="20"/>
              </w:rPr>
              <w:t xml:space="preserve">N 99-З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ОБ УПОЛНОМОЧЕННОМ ПО ЗАЩИТЕ ПРАВ</w:t>
      </w:r>
    </w:p>
    <w:p>
      <w:pPr>
        <w:pStyle w:val="2"/>
        <w:jc w:val="center"/>
      </w:pPr>
      <w:r>
        <w:rPr>
          <w:sz w:val="20"/>
        </w:rPr>
        <w:t xml:space="preserve">ПРЕДПРИНИМАТЕЛЕЙ В БРЯНСКОЙ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31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08.05.2014 </w:t>
            </w:r>
            <w:hyperlink w:history="0" r:id="rId7" w:tooltip="Закон Брянской области от 08.05.2014 N 35-З (ред. от 29.07.2019) &quot;О внесении изменений в отдельные законодательные акты Брянской области&quot; (принят Брянской областной Думой 24.04.2014) {КонсультантПлюс}">
              <w:r>
                <w:rPr>
                  <w:sz w:val="20"/>
                  <w:color w:val="0000ff"/>
                </w:rPr>
                <w:t xml:space="preserve">N 35-З</w:t>
              </w:r>
            </w:hyperlink>
            <w:r>
              <w:rPr>
                <w:sz w:val="20"/>
                <w:color w:val="392c69"/>
              </w:rPr>
              <w:t xml:space="preserve">,</w:t>
            </w:r>
          </w:p>
          <w:p>
            <w:pPr>
              <w:pStyle w:val="0"/>
              <w:jc w:val="center"/>
            </w:pPr>
            <w:r>
              <w:rPr>
                <w:sz w:val="20"/>
                <w:color w:val="392c69"/>
              </w:rPr>
              <w:t xml:space="preserve">от 29.09.2021 </w:t>
            </w:r>
            <w:hyperlink w:history="0" r:id="rId8" w:tooltip="Закон Брянской области от 29.09.2021 N 73-З &quot;О внесении изменений в статью 4 Закона Брянской области &quot;Об Уполномоченном по защите прав предпринимателей в Брянской области&quot; (принят Брянской областной Думой 24.09.2021) {КонсультантПлюс}">
              <w:r>
                <w:rPr>
                  <w:sz w:val="20"/>
                  <w:color w:val="0000ff"/>
                </w:rPr>
                <w:t xml:space="preserve">N 73-З</w:t>
              </w:r>
            </w:hyperlink>
            <w:r>
              <w:rPr>
                <w:sz w:val="20"/>
                <w:color w:val="392c69"/>
              </w:rPr>
              <w:t xml:space="preserve">, от 30.01.2023 </w:t>
            </w:r>
            <w:hyperlink w:history="0" r:id="rId9"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N 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определяет правовое положение, основные задачи, компетенцию Уполномоченного по защите прав предпринимателей в Брянской области, порядок его назначения на должность и порядок досрочного прекращения полномочий.</w:t>
      </w:r>
    </w:p>
    <w:p>
      <w:pPr>
        <w:pStyle w:val="0"/>
        <w:ind w:firstLine="540"/>
        <w:jc w:val="both"/>
      </w:pPr>
      <w:r>
        <w:rPr>
          <w:sz w:val="20"/>
        </w:rPr>
      </w:r>
    </w:p>
    <w:p>
      <w:pPr>
        <w:pStyle w:val="2"/>
        <w:outlineLvl w:val="0"/>
        <w:ind w:firstLine="540"/>
        <w:jc w:val="both"/>
      </w:pPr>
      <w:r>
        <w:rPr>
          <w:sz w:val="20"/>
        </w:rPr>
        <w:t xml:space="preserve">Статья 1. Учреждение должности Уполномоченного по защите прав предпринимателей в Брянской области</w:t>
      </w:r>
    </w:p>
    <w:p>
      <w:pPr>
        <w:pStyle w:val="0"/>
        <w:ind w:firstLine="540"/>
        <w:jc w:val="both"/>
      </w:pPr>
      <w:r>
        <w:rPr>
          <w:sz w:val="20"/>
        </w:rPr>
      </w:r>
    </w:p>
    <w:p>
      <w:pPr>
        <w:pStyle w:val="0"/>
        <w:ind w:firstLine="540"/>
        <w:jc w:val="both"/>
      </w:pPr>
      <w:r>
        <w:rPr>
          <w:sz w:val="20"/>
        </w:rPr>
        <w:t xml:space="preserve">Должность Уполномоченного по защите прав предпринимателей в Брянской области (далее, если не оговорено особо,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осуществляющих свою деятельность на территории Брянской области, и соблюдения их органами государственной власти Брянской области, органами местного самоуправления и должностными лицами.</w:t>
      </w:r>
    </w:p>
    <w:p>
      <w:pPr>
        <w:pStyle w:val="0"/>
        <w:ind w:firstLine="540"/>
        <w:jc w:val="both"/>
      </w:pPr>
      <w:r>
        <w:rPr>
          <w:sz w:val="20"/>
        </w:rPr>
      </w:r>
    </w:p>
    <w:p>
      <w:pPr>
        <w:pStyle w:val="2"/>
        <w:outlineLvl w:val="0"/>
        <w:ind w:firstLine="540"/>
        <w:jc w:val="both"/>
      </w:pPr>
      <w:r>
        <w:rPr>
          <w:sz w:val="20"/>
        </w:rPr>
        <w:t xml:space="preserve">Статья 2. Правовые основы деятельности Уполномоченного</w:t>
      </w:r>
    </w:p>
    <w:p>
      <w:pPr>
        <w:pStyle w:val="0"/>
        <w:ind w:firstLine="540"/>
        <w:jc w:val="both"/>
      </w:pPr>
      <w:r>
        <w:rPr>
          <w:sz w:val="20"/>
        </w:rPr>
      </w:r>
    </w:p>
    <w:p>
      <w:pPr>
        <w:pStyle w:val="0"/>
        <w:ind w:firstLine="540"/>
        <w:jc w:val="both"/>
      </w:pPr>
      <w:r>
        <w:rPr>
          <w:sz w:val="20"/>
        </w:rPr>
        <w:t xml:space="preserve">Правовыми основами деятельности Уполномоченного являются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w:t>
      </w:r>
      <w:hyperlink w:history="0" r:id="rId12"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Брянской области, настоящий Закон и иные законы Брянской области.</w:t>
      </w:r>
    </w:p>
    <w:p>
      <w:pPr>
        <w:pStyle w:val="0"/>
        <w:ind w:firstLine="540"/>
        <w:jc w:val="both"/>
      </w:pPr>
      <w:r>
        <w:rPr>
          <w:sz w:val="20"/>
        </w:rPr>
      </w:r>
    </w:p>
    <w:p>
      <w:pPr>
        <w:pStyle w:val="2"/>
        <w:outlineLvl w:val="0"/>
        <w:ind w:firstLine="540"/>
        <w:jc w:val="both"/>
      </w:pPr>
      <w:r>
        <w:rPr>
          <w:sz w:val="20"/>
        </w:rPr>
        <w:t xml:space="preserve">Статья 3. Правовое положение и задачи Уполномоченного</w:t>
      </w:r>
    </w:p>
    <w:p>
      <w:pPr>
        <w:pStyle w:val="0"/>
        <w:ind w:firstLine="540"/>
        <w:jc w:val="both"/>
      </w:pPr>
      <w:r>
        <w:rPr>
          <w:sz w:val="20"/>
        </w:rPr>
      </w:r>
    </w:p>
    <w:p>
      <w:pPr>
        <w:pStyle w:val="0"/>
        <w:ind w:firstLine="540"/>
        <w:jc w:val="both"/>
      </w:pPr>
      <w:r>
        <w:rPr>
          <w:sz w:val="20"/>
        </w:rPr>
        <w:t xml:space="preserve">1. Должность Уполномоченного по защите прав предпринимателей в Брянской области в соответствии с </w:t>
      </w:r>
      <w:hyperlink w:history="0" r:id="rId13"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Брянской области является государственной должностью Брянской области.</w:t>
      </w:r>
    </w:p>
    <w:p>
      <w:pPr>
        <w:pStyle w:val="0"/>
        <w:spacing w:before="200" w:line-rule="auto"/>
        <w:ind w:firstLine="540"/>
        <w:jc w:val="both"/>
      </w:pPr>
      <w:r>
        <w:rPr>
          <w:sz w:val="20"/>
        </w:rPr>
        <w:t xml:space="preserve">1.1. Уполномоченный имеет печать и бланки со своим наименованием и с изображением герба Брянской области.</w:t>
      </w:r>
    </w:p>
    <w:p>
      <w:pPr>
        <w:pStyle w:val="0"/>
        <w:jc w:val="both"/>
      </w:pPr>
      <w:r>
        <w:rPr>
          <w:sz w:val="20"/>
        </w:rPr>
        <w:t xml:space="preserve">(п. 1.1 введен </w:t>
      </w:r>
      <w:hyperlink w:history="0" r:id="rId14" w:tooltip="Закон Брянской области от 08.05.2014 N 35-З (ред. от 29.07.2019) &quot;О внесении изменений в отдельные законодательные акты Брянской области&quot; (принят Брянской областной Думой 24.04.2014) {КонсультантПлюс}">
        <w:r>
          <w:rPr>
            <w:sz w:val="20"/>
            <w:color w:val="0000ff"/>
          </w:rPr>
          <w:t xml:space="preserve">Законом</w:t>
        </w:r>
      </w:hyperlink>
      <w:r>
        <w:rPr>
          <w:sz w:val="20"/>
        </w:rPr>
        <w:t xml:space="preserve"> Брянской области от 08.05.2014 N 35-З)</w:t>
      </w:r>
    </w:p>
    <w:p>
      <w:pPr>
        <w:pStyle w:val="0"/>
        <w:spacing w:before="200" w:line-rule="auto"/>
        <w:ind w:firstLine="540"/>
        <w:jc w:val="both"/>
      </w:pPr>
      <w:r>
        <w:rPr>
          <w:sz w:val="20"/>
        </w:rPr>
        <w:t xml:space="preserve">2. Основными задачами Уполномоченного являются:</w:t>
      </w:r>
    </w:p>
    <w:p>
      <w:pPr>
        <w:pStyle w:val="0"/>
        <w:spacing w:before="200" w:line-rule="auto"/>
        <w:ind w:firstLine="540"/>
        <w:jc w:val="both"/>
      </w:pPr>
      <w:r>
        <w:rPr>
          <w:sz w:val="20"/>
        </w:rPr>
        <w:t xml:space="preserve">защита прав и охраняемых законом интересов субъектов предпринимательской деятельности на территории Брянской области;</w:t>
      </w:r>
    </w:p>
    <w:p>
      <w:pPr>
        <w:pStyle w:val="0"/>
        <w:spacing w:before="200" w:line-rule="auto"/>
        <w:ind w:firstLine="540"/>
        <w:jc w:val="both"/>
      </w:pPr>
      <w:r>
        <w:rPr>
          <w:sz w:val="20"/>
        </w:rPr>
        <w:t xml:space="preserve">осуществление контроля за соблюдением прав и законных интересов субъектов предпринимательской деятельности органами исполнительной власти Брянской области и органами местного самоуправления;</w:t>
      </w:r>
    </w:p>
    <w:p>
      <w:pPr>
        <w:pStyle w:val="0"/>
        <w:jc w:val="both"/>
      </w:pPr>
      <w:r>
        <w:rPr>
          <w:sz w:val="20"/>
        </w:rPr>
        <w:t xml:space="preserve">(в ред. </w:t>
      </w:r>
      <w:hyperlink w:history="0" r:id="rId15"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закона</w:t>
        </w:r>
      </w:hyperlink>
      <w:r>
        <w:rPr>
          <w:sz w:val="20"/>
        </w:rPr>
        <w:t xml:space="preserve"> Брянской области от 30.01.2023 N 2-З)</w:t>
      </w:r>
    </w:p>
    <w:p>
      <w:pPr>
        <w:pStyle w:val="0"/>
        <w:spacing w:before="200" w:line-rule="auto"/>
        <w:ind w:firstLine="540"/>
        <w:jc w:val="both"/>
      </w:pPr>
      <w:r>
        <w:rPr>
          <w:sz w:val="20"/>
        </w:rPr>
        <w:t xml:space="preserve">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взаимодействие с предпринимательским сообществом;</w:t>
      </w:r>
    </w:p>
    <w:p>
      <w:pPr>
        <w:pStyle w:val="0"/>
        <w:spacing w:before="200" w:line-rule="auto"/>
        <w:ind w:firstLine="540"/>
        <w:jc w:val="both"/>
      </w:pPr>
      <w:r>
        <w:rPr>
          <w:sz w:val="20"/>
        </w:rPr>
        <w:t xml:space="preserve">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информирование общественности Брянской области о соблюдении и защите прав и законных интересов субъектов предпринимательской деятельности на территории Брянской области.</w:t>
      </w:r>
    </w:p>
    <w:p>
      <w:pPr>
        <w:pStyle w:val="0"/>
        <w:ind w:firstLine="540"/>
        <w:jc w:val="both"/>
      </w:pPr>
      <w:r>
        <w:rPr>
          <w:sz w:val="20"/>
        </w:rPr>
      </w:r>
    </w:p>
    <w:p>
      <w:pPr>
        <w:pStyle w:val="2"/>
        <w:outlineLvl w:val="0"/>
        <w:ind w:firstLine="540"/>
        <w:jc w:val="both"/>
      </w:pPr>
      <w:r>
        <w:rPr>
          <w:sz w:val="20"/>
        </w:rPr>
        <w:t xml:space="preserve">Статья 4. Порядок назначения на должность Уполномоченного</w:t>
      </w:r>
    </w:p>
    <w:p>
      <w:pPr>
        <w:pStyle w:val="0"/>
        <w:ind w:firstLine="540"/>
        <w:jc w:val="both"/>
      </w:pPr>
      <w:r>
        <w:rPr>
          <w:sz w:val="20"/>
        </w:rPr>
      </w:r>
    </w:p>
    <w:p>
      <w:pPr>
        <w:pStyle w:val="0"/>
        <w:ind w:firstLine="540"/>
        <w:jc w:val="both"/>
      </w:pPr>
      <w:r>
        <w:rPr>
          <w:sz w:val="20"/>
        </w:rPr>
        <w:t xml:space="preserve">1. На должность Уполномоченного назначается лицо, являющееся гражданином Российской Федерации, постоянно проживающее в Российской Федерации, не имеющее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достигшее возраста 30 лет и имеющее высшее образование.</w:t>
      </w:r>
    </w:p>
    <w:p>
      <w:pPr>
        <w:pStyle w:val="0"/>
        <w:jc w:val="both"/>
      </w:pPr>
      <w:r>
        <w:rPr>
          <w:sz w:val="20"/>
        </w:rPr>
        <w:t xml:space="preserve">(п. 1 в ред. </w:t>
      </w:r>
      <w:hyperlink w:history="0" r:id="rId16" w:tooltip="Закон Брянской области от 29.09.2021 N 73-З &quot;О внесении изменений в статью 4 Закона Брянской области &quot;Об Уполномоченном по защите прав предпринимателей в Брянской области&quot; (принят Брянской областной Думой 24.09.2021) {КонсультантПлюс}">
        <w:r>
          <w:rPr>
            <w:sz w:val="20"/>
            <w:color w:val="0000ff"/>
          </w:rPr>
          <w:t xml:space="preserve">Закона</w:t>
        </w:r>
      </w:hyperlink>
      <w:r>
        <w:rPr>
          <w:sz w:val="20"/>
        </w:rPr>
        <w:t xml:space="preserve"> Брянской области от 29.09.2021 N 73-З)</w:t>
      </w:r>
    </w:p>
    <w:p>
      <w:pPr>
        <w:pStyle w:val="0"/>
        <w:spacing w:before="200" w:line-rule="auto"/>
        <w:ind w:firstLine="540"/>
        <w:jc w:val="both"/>
      </w:pPr>
      <w:r>
        <w:rPr>
          <w:sz w:val="20"/>
        </w:rPr>
        <w:t xml:space="preserve">2. Уполномоченный назначается на должность и освобождается от должности Губернатором Брянской области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Брянской области.</w:t>
      </w:r>
    </w:p>
    <w:p>
      <w:pPr>
        <w:pStyle w:val="0"/>
        <w:spacing w:before="200" w:line-rule="auto"/>
        <w:ind w:firstLine="540"/>
        <w:jc w:val="both"/>
      </w:pPr>
      <w:r>
        <w:rPr>
          <w:sz w:val="20"/>
        </w:rPr>
        <w:t xml:space="preserve">3. Уполномоченный назначается на должность сроком на пять лет. Одно и то же лицо не может быть назначено на должность Уполномоченного более двух сроков подряд. Уполномоченный исполняет свои полномочия до вступления в должность вновь назначенного Уполномоченного, за исключением случаев досрочного превращения полномочий.</w:t>
      </w:r>
    </w:p>
    <w:p>
      <w:pPr>
        <w:pStyle w:val="0"/>
        <w:jc w:val="both"/>
      </w:pPr>
      <w:r>
        <w:rPr>
          <w:sz w:val="20"/>
        </w:rPr>
        <w:t xml:space="preserve">(в ред. </w:t>
      </w:r>
      <w:hyperlink w:history="0" r:id="rId17" w:tooltip="Закон Брянской области от 29.09.2021 N 73-З &quot;О внесении изменений в статью 4 Закона Брянской области &quot;Об Уполномоченном по защите прав предпринимателей в Брянской области&quot; (принят Брянской областной Думой 24.09.2021) {КонсультантПлюс}">
        <w:r>
          <w:rPr>
            <w:sz w:val="20"/>
            <w:color w:val="0000ff"/>
          </w:rPr>
          <w:t xml:space="preserve">Закона</w:t>
        </w:r>
      </w:hyperlink>
      <w:r>
        <w:rPr>
          <w:sz w:val="20"/>
        </w:rPr>
        <w:t xml:space="preserve"> Брянской области от 29.09.2021 N 73-З)</w:t>
      </w:r>
    </w:p>
    <w:p>
      <w:pPr>
        <w:pStyle w:val="0"/>
        <w:spacing w:before="200" w:line-rule="auto"/>
        <w:ind w:firstLine="540"/>
        <w:jc w:val="both"/>
      </w:pPr>
      <w:r>
        <w:rPr>
          <w:sz w:val="20"/>
        </w:rPr>
        <w:t xml:space="preserve">4. После назначения на должность Уполномоченный приносит присягу следующего содержания:</w:t>
      </w:r>
    </w:p>
    <w:p>
      <w:pPr>
        <w:pStyle w:val="0"/>
        <w:spacing w:before="200" w:line-rule="auto"/>
        <w:ind w:firstLine="540"/>
        <w:jc w:val="both"/>
      </w:pPr>
      <w:r>
        <w:rPr>
          <w:sz w:val="20"/>
        </w:rPr>
        <w:t xml:space="preserve">"Клянусь защищать права и законные интересы предпринимателей в Брянской области, честно и добросовестно исполнять обязанности Уполномоченного по защите прав предпринимателей в Брянской области, соблюдать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w:t>
      </w:r>
      <w:hyperlink w:history="0" r:id="rId19"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Брянской области и законы Брянской области".</w:t>
      </w:r>
    </w:p>
    <w:p>
      <w:pPr>
        <w:pStyle w:val="0"/>
        <w:spacing w:before="200" w:line-rule="auto"/>
        <w:ind w:firstLine="540"/>
        <w:jc w:val="both"/>
      </w:pPr>
      <w:r>
        <w:rPr>
          <w:sz w:val="20"/>
        </w:rPr>
        <w:t xml:space="preserve">Присяга приносится в торжественной обстановке. Текст присяги зачитывается вслух. Факт принесения присяги подтверждается подписью лица, ее принесшего, на бланке присяги, который приобщается к личному делу Уполномоченного. Форма бланка присяги утверждается Губернатором Брянской области.</w:t>
      </w:r>
    </w:p>
    <w:p>
      <w:pPr>
        <w:pStyle w:val="0"/>
        <w:spacing w:before="200" w:line-rule="auto"/>
        <w:ind w:firstLine="540"/>
        <w:jc w:val="both"/>
      </w:pPr>
      <w:r>
        <w:rPr>
          <w:sz w:val="20"/>
        </w:rPr>
        <w:t xml:space="preserve">5. Уполномоченный имеет удостоверение, являющееся документом, подтверждающим его полномочия.</w:t>
      </w:r>
    </w:p>
    <w:p>
      <w:pPr>
        <w:pStyle w:val="0"/>
        <w:spacing w:before="200" w:line-rule="auto"/>
        <w:ind w:firstLine="540"/>
        <w:jc w:val="both"/>
      </w:pPr>
      <w:r>
        <w:rPr>
          <w:sz w:val="20"/>
        </w:rPr>
        <w:t xml:space="preserve">Удостоверение подписывается Губернатором Брянской области. Образец и описание удостоверения утверждаются Губернатором Брянской области.</w:t>
      </w:r>
    </w:p>
    <w:p>
      <w:pPr>
        <w:pStyle w:val="0"/>
        <w:ind w:firstLine="540"/>
        <w:jc w:val="both"/>
      </w:pPr>
      <w:r>
        <w:rPr>
          <w:sz w:val="20"/>
        </w:rPr>
      </w:r>
    </w:p>
    <w:p>
      <w:pPr>
        <w:pStyle w:val="2"/>
        <w:outlineLvl w:val="0"/>
        <w:ind w:firstLine="540"/>
        <w:jc w:val="both"/>
      </w:pPr>
      <w:r>
        <w:rPr>
          <w:sz w:val="20"/>
        </w:rPr>
        <w:t xml:space="preserve">Статья 5. Ограничения и обязанности в связи с замещением должности Уполномоченного</w:t>
      </w:r>
    </w:p>
    <w:p>
      <w:pPr>
        <w:pStyle w:val="0"/>
        <w:ind w:firstLine="540"/>
        <w:jc w:val="both"/>
      </w:pPr>
      <w:r>
        <w:rPr>
          <w:sz w:val="20"/>
        </w:rPr>
      </w:r>
    </w:p>
    <w:p>
      <w:pPr>
        <w:pStyle w:val="0"/>
        <w:ind w:firstLine="540"/>
        <w:jc w:val="both"/>
      </w:pPr>
      <w:r>
        <w:rPr>
          <w:sz w:val="20"/>
        </w:rPr>
        <w:t xml:space="preserve">1. На Уполномоченного распространяются ограничения, установленные Федеральным </w:t>
      </w:r>
      <w:hyperlink w:history="0" r:id="rId2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законами Брянской области для лиц, замещающих государственные должности субъекта Российской Федерации.</w:t>
      </w:r>
    </w:p>
    <w:p>
      <w:pPr>
        <w:pStyle w:val="0"/>
        <w:spacing w:before="200" w:line-rule="auto"/>
        <w:ind w:firstLine="540"/>
        <w:jc w:val="both"/>
      </w:pPr>
      <w:r>
        <w:rPr>
          <w:sz w:val="20"/>
        </w:rPr>
        <w:t xml:space="preserve">2. Уполномоченный обязан прекратить деятельность, не 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досрочно прекращаются со дня принятия соответствующего указа Губернатора Брянской области.</w:t>
      </w:r>
    </w:p>
    <w:p>
      <w:pPr>
        <w:pStyle w:val="0"/>
        <w:spacing w:before="200" w:line-rule="auto"/>
        <w:ind w:firstLine="540"/>
        <w:jc w:val="both"/>
      </w:pPr>
      <w:r>
        <w:rPr>
          <w:sz w:val="20"/>
        </w:rPr>
        <w:t xml:space="preserve">3. В течение срока своих полномочий Уполномоченный обязан постоянно проживать на территории Брянской области.</w:t>
      </w:r>
    </w:p>
    <w:p>
      <w:pPr>
        <w:pStyle w:val="0"/>
        <w:jc w:val="both"/>
      </w:pPr>
      <w:r>
        <w:rPr>
          <w:sz w:val="20"/>
        </w:rPr>
        <w:t xml:space="preserve">(п. 3 введен </w:t>
      </w:r>
      <w:hyperlink w:history="0" r:id="rId21"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законом</w:t>
        </w:r>
      </w:hyperlink>
      <w:r>
        <w:rPr>
          <w:sz w:val="20"/>
        </w:rPr>
        <w:t xml:space="preserve"> Брянской области от 30.01.2023 N 2-З)</w:t>
      </w:r>
    </w:p>
    <w:p>
      <w:pPr>
        <w:pStyle w:val="0"/>
        <w:ind w:firstLine="540"/>
        <w:jc w:val="both"/>
      </w:pPr>
      <w:r>
        <w:rPr>
          <w:sz w:val="20"/>
        </w:rPr>
      </w:r>
    </w:p>
    <w:p>
      <w:pPr>
        <w:pStyle w:val="2"/>
        <w:outlineLvl w:val="0"/>
        <w:ind w:firstLine="540"/>
        <w:jc w:val="both"/>
      </w:pPr>
      <w:r>
        <w:rPr>
          <w:sz w:val="20"/>
        </w:rPr>
        <w:t xml:space="preserve">Статья 6. Досрочное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досрочно прекращаются по представлению Уполномоченного при Президенте Российской Федерации по защите прав предпринимателей либо с его согласия в следующих случаях:</w:t>
      </w:r>
    </w:p>
    <w:p>
      <w:pPr>
        <w:pStyle w:val="0"/>
        <w:spacing w:before="200" w:line-rule="auto"/>
        <w:ind w:firstLine="540"/>
        <w:jc w:val="both"/>
      </w:pPr>
      <w:r>
        <w:rPr>
          <w:sz w:val="20"/>
        </w:rPr>
        <w:t xml:space="preserve">1) утраты доверия по основаниям, установленным Федеральным законом "О противодействии коррупции";</w:t>
      </w:r>
    </w:p>
    <w:p>
      <w:pPr>
        <w:pStyle w:val="0"/>
        <w:spacing w:before="200" w:line-rule="auto"/>
        <w:ind w:firstLine="540"/>
        <w:jc w:val="both"/>
      </w:pPr>
      <w:r>
        <w:rPr>
          <w:sz w:val="20"/>
        </w:rPr>
        <w:t xml:space="preserve">2) неспособности Уполномоченного по состоянию здоровья или иным уважительным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3) подачи Уполномоченным письменного заявления Губернатору Брянской области о сложении своих полномочий.</w:t>
      </w:r>
    </w:p>
    <w:p>
      <w:pPr>
        <w:pStyle w:val="0"/>
        <w:spacing w:before="200" w:line-rule="auto"/>
        <w:ind w:firstLine="540"/>
        <w:jc w:val="both"/>
      </w:pPr>
      <w:r>
        <w:rPr>
          <w:sz w:val="20"/>
        </w:rPr>
        <w:t xml:space="preserve">2. Полномочия Уполномоченного досрочно прекращаются также в случаях:</w:t>
      </w:r>
    </w:p>
    <w:p>
      <w:pPr>
        <w:pStyle w:val="0"/>
        <w:spacing w:before="200" w:line-rule="auto"/>
        <w:ind w:firstLine="540"/>
        <w:jc w:val="both"/>
      </w:pPr>
      <w:r>
        <w:rPr>
          <w:sz w:val="20"/>
        </w:rPr>
        <w:t xml:space="preserve">1) вынесения в отношении Уполномоченного обвинительного приговора, вступившего в законную силу;</w:t>
      </w:r>
    </w:p>
    <w:p>
      <w:pPr>
        <w:pStyle w:val="0"/>
        <w:spacing w:before="200" w:line-rule="auto"/>
        <w:ind w:firstLine="540"/>
        <w:jc w:val="both"/>
      </w:pPr>
      <w:r>
        <w:rPr>
          <w:sz w:val="20"/>
        </w:rPr>
        <w:t xml:space="preserve">2) признания Уполномоченного недееспособным решением суда, вступившим в законную силу;</w:t>
      </w:r>
    </w:p>
    <w:p>
      <w:pPr>
        <w:pStyle w:val="0"/>
        <w:spacing w:before="200" w:line-rule="auto"/>
        <w:ind w:firstLine="540"/>
        <w:jc w:val="both"/>
      </w:pPr>
      <w:r>
        <w:rPr>
          <w:sz w:val="20"/>
        </w:rPr>
        <w:t xml:space="preserve">3) признания Уполномоченного безвестно отсутствующим решением суда, вступившим в законную силу;</w:t>
      </w:r>
    </w:p>
    <w:p>
      <w:pPr>
        <w:pStyle w:val="0"/>
        <w:spacing w:before="200" w:line-rule="auto"/>
        <w:ind w:firstLine="540"/>
        <w:jc w:val="both"/>
      </w:pPr>
      <w:r>
        <w:rPr>
          <w:sz w:val="20"/>
        </w:rPr>
        <w:t xml:space="preserve">4) объявления Уполномоченного умершим решением суда, вступившим в законную силу;</w:t>
      </w:r>
    </w:p>
    <w:p>
      <w:pPr>
        <w:pStyle w:val="0"/>
        <w:spacing w:before="200" w:line-rule="auto"/>
        <w:ind w:firstLine="540"/>
        <w:jc w:val="both"/>
      </w:pPr>
      <w:r>
        <w:rPr>
          <w:sz w:val="20"/>
        </w:rPr>
        <w:t xml:space="preserve">5) нарушения Уполномоченным ограничений, установленных настоящим Законом;</w:t>
      </w:r>
    </w:p>
    <w:p>
      <w:pPr>
        <w:pStyle w:val="0"/>
        <w:spacing w:before="200" w:line-rule="auto"/>
        <w:ind w:firstLine="540"/>
        <w:jc w:val="both"/>
      </w:pPr>
      <w:r>
        <w:rPr>
          <w:sz w:val="20"/>
        </w:rPr>
        <w:t xml:space="preserve">6)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6 в ред. </w:t>
      </w:r>
      <w:hyperlink w:history="0" r:id="rId22"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Закона</w:t>
        </w:r>
      </w:hyperlink>
      <w:r>
        <w:rPr>
          <w:sz w:val="20"/>
        </w:rPr>
        <w:t xml:space="preserve"> Брянской области от 30.01.2023 N 2-З)</w:t>
      </w:r>
    </w:p>
    <w:p>
      <w:pPr>
        <w:pStyle w:val="0"/>
        <w:spacing w:before="200" w:line-rule="auto"/>
        <w:ind w:firstLine="540"/>
        <w:jc w:val="both"/>
      </w:pPr>
      <w:r>
        <w:rPr>
          <w:sz w:val="20"/>
        </w:rPr>
        <w:t xml:space="preserve">7) смерти Уполномоченного;</w:t>
      </w:r>
    </w:p>
    <w:p>
      <w:pPr>
        <w:pStyle w:val="0"/>
        <w:spacing w:before="200" w:line-rule="auto"/>
        <w:ind w:firstLine="540"/>
        <w:jc w:val="both"/>
      </w:pPr>
      <w:r>
        <w:rPr>
          <w:sz w:val="20"/>
        </w:rPr>
        <w:t xml:space="preserve">8) выезда на постоянное место жительства за пределы Брянской области.</w:t>
      </w:r>
    </w:p>
    <w:p>
      <w:pPr>
        <w:pStyle w:val="0"/>
        <w:jc w:val="both"/>
      </w:pPr>
      <w:r>
        <w:rPr>
          <w:sz w:val="20"/>
        </w:rPr>
        <w:t xml:space="preserve">(пп. 8 введен </w:t>
      </w:r>
      <w:hyperlink w:history="0" r:id="rId23"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законом</w:t>
        </w:r>
      </w:hyperlink>
      <w:r>
        <w:rPr>
          <w:sz w:val="20"/>
        </w:rPr>
        <w:t xml:space="preserve"> Брянской области от 30.01.2023 N 2-З)</w:t>
      </w:r>
    </w:p>
    <w:p>
      <w:pPr>
        <w:pStyle w:val="0"/>
        <w:spacing w:before="200" w:line-rule="auto"/>
        <w:ind w:firstLine="540"/>
        <w:jc w:val="both"/>
      </w:pPr>
      <w:r>
        <w:rPr>
          <w:sz w:val="20"/>
        </w:rPr>
        <w:t xml:space="preserve">3. В случае непринятия Губернатором Брянской области добровольной отставки Уполномоченного он исполняет свои обязанности в течение четырнадцати дней со дня подачи письменного заявления, после чего его полномочия прекращаются.</w:t>
      </w:r>
    </w:p>
    <w:p>
      <w:pPr>
        <w:pStyle w:val="0"/>
        <w:ind w:firstLine="540"/>
        <w:jc w:val="both"/>
      </w:pPr>
      <w:r>
        <w:rPr>
          <w:sz w:val="20"/>
        </w:rPr>
      </w:r>
    </w:p>
    <w:p>
      <w:pPr>
        <w:pStyle w:val="2"/>
        <w:outlineLvl w:val="0"/>
        <w:ind w:firstLine="540"/>
        <w:jc w:val="both"/>
      </w:pPr>
      <w:r>
        <w:rPr>
          <w:sz w:val="20"/>
        </w:rPr>
        <w:t xml:space="preserve">Статья 7. Компетенция Уполномоченного</w:t>
      </w:r>
    </w:p>
    <w:p>
      <w:pPr>
        <w:pStyle w:val="0"/>
        <w:ind w:firstLine="540"/>
        <w:jc w:val="both"/>
      </w:pPr>
      <w:r>
        <w:rPr>
          <w:sz w:val="20"/>
        </w:rPr>
      </w:r>
    </w:p>
    <w:p>
      <w:pPr>
        <w:pStyle w:val="0"/>
        <w:ind w:firstLine="540"/>
        <w:jc w:val="both"/>
      </w:pPr>
      <w:r>
        <w:rPr>
          <w:sz w:val="20"/>
        </w:rPr>
        <w:t xml:space="preserve">1. В целях выполнения стоящих перед ним задач Уполномоченный:</w:t>
      </w:r>
    </w:p>
    <w:p>
      <w:pPr>
        <w:pStyle w:val="0"/>
        <w:spacing w:before="200" w:line-rule="auto"/>
        <w:ind w:firstLine="540"/>
        <w:jc w:val="both"/>
      </w:pPr>
      <w:r>
        <w:rPr>
          <w:sz w:val="20"/>
        </w:rPr>
        <w:t xml:space="preserve">1) рассматривает жалобы субъектов предпринимательской деятельности о нарушении их прав и охраняемых законом интересов в сфере предпринимательской деятельности;</w:t>
      </w:r>
    </w:p>
    <w:p>
      <w:pPr>
        <w:pStyle w:val="0"/>
        <w:spacing w:before="200" w:line-rule="auto"/>
        <w:ind w:firstLine="540"/>
        <w:jc w:val="both"/>
      </w:pPr>
      <w:r>
        <w:rPr>
          <w:sz w:val="20"/>
        </w:rPr>
        <w:t xml:space="preserve">2)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охраняемых законом интересов субъектов предпринимательской деятельности в Брянской области и принятых мерах по их защите;</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 представляемых органами государственной власти Брянской области и органами местного самоуправления, обращений граждан и организаций, обобщает и анализирует жалобы и иные обращения предпринимателей для выявления повторяющихся жалоб;</w:t>
      </w:r>
    </w:p>
    <w:p>
      <w:pPr>
        <w:pStyle w:val="0"/>
        <w:spacing w:before="200" w:line-rule="auto"/>
        <w:ind w:firstLine="540"/>
        <w:jc w:val="both"/>
      </w:pPr>
      <w:r>
        <w:rPr>
          <w:sz w:val="20"/>
        </w:rPr>
        <w:t xml:space="preserve">4) оказывает правовую поддержку субъектам предпринимательской деятельности по вопросам защиты их прав и законных интересов, форм и методов их защиты;</w:t>
      </w:r>
    </w:p>
    <w:p>
      <w:pPr>
        <w:pStyle w:val="0"/>
        <w:spacing w:before="200" w:line-rule="auto"/>
        <w:ind w:firstLine="540"/>
        <w:jc w:val="both"/>
      </w:pPr>
      <w:r>
        <w:rPr>
          <w:sz w:val="20"/>
        </w:rPr>
        <w:t xml:space="preserve">5) информирует общественность Брянской области о состоянии соблюдения и защиты прав и законных интересов субъектов предпринимательской деятельности, деятельности Уполномоченного;</w:t>
      </w:r>
    </w:p>
    <w:p>
      <w:pPr>
        <w:pStyle w:val="0"/>
        <w:spacing w:before="200" w:line-rule="auto"/>
        <w:ind w:firstLine="540"/>
        <w:jc w:val="both"/>
      </w:pPr>
      <w:r>
        <w:rPr>
          <w:sz w:val="20"/>
        </w:rPr>
        <w:t xml:space="preserve">6) готовит информацию о результатах своей деятельности, доклады по вопросам соблюдения прав и законных интересов субъектов предпринимательской деятельности в Брянской области.</w:t>
      </w:r>
    </w:p>
    <w:p>
      <w:pPr>
        <w:pStyle w:val="0"/>
        <w:spacing w:before="200" w:line-rule="auto"/>
        <w:ind w:firstLine="540"/>
        <w:jc w:val="both"/>
      </w:pPr>
      <w:r>
        <w:rPr>
          <w:sz w:val="20"/>
        </w:rPr>
        <w:t xml:space="preserve">2.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Брянской области,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Брянской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выступать с законодательной инициативой по вопросам своей компетенции;</w:t>
      </w:r>
    </w:p>
    <w:p>
      <w:pPr>
        <w:pStyle w:val="0"/>
        <w:spacing w:before="200" w:line-rule="auto"/>
        <w:ind w:firstLine="540"/>
        <w:jc w:val="both"/>
      </w:pPr>
      <w:r>
        <w:rPr>
          <w:sz w:val="20"/>
        </w:rPr>
        <w:t xml:space="preserve">4) участвовать в обсуждении концепций и разработке проектов законов и иных нормативных правовых актов Брянской области,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5) направлять в органы государственной власти Брянской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6) направлять Губернатору Брянской области мотивированные предложения об отмене или о приостановлении действия актов органов исполнительной власти Брянской области;</w:t>
      </w:r>
    </w:p>
    <w:p>
      <w:pPr>
        <w:pStyle w:val="0"/>
        <w:spacing w:before="200" w:line-rule="auto"/>
        <w:ind w:firstLine="540"/>
        <w:jc w:val="both"/>
      </w:pPr>
      <w:r>
        <w:rPr>
          <w:sz w:val="20"/>
        </w:rPr>
        <w:t xml:space="preserve">7) привлекать экспертов и специалистов, способных оказать содействие в полном, всестороннем и объективном рассмотрении жалоб;</w:t>
      </w:r>
    </w:p>
    <w:p>
      <w:pPr>
        <w:pStyle w:val="0"/>
        <w:spacing w:before="200" w:line-rule="auto"/>
        <w:ind w:firstLine="540"/>
        <w:jc w:val="both"/>
      </w:pPr>
      <w:r>
        <w:rPr>
          <w:sz w:val="20"/>
        </w:rPr>
        <w:t xml:space="preserve">8)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9) участвовать в заседаниях Брянской областной Думы, Совета Брянской областной Думы, постоянных комитетов и комиссий Брянской областной Думы, рабочих групп (комиссий) Брянской областной Думы, Правительства Брянской области, коллегиальных органов исполнительных органов Брянской области по вопросам защиты прав и законных интересов субъектов предпринимательской деятельности;</w:t>
      </w:r>
    </w:p>
    <w:p>
      <w:pPr>
        <w:pStyle w:val="0"/>
        <w:jc w:val="both"/>
      </w:pPr>
      <w:r>
        <w:rPr>
          <w:sz w:val="20"/>
        </w:rPr>
        <w:t xml:space="preserve">(пп. 9 в ред. </w:t>
      </w:r>
      <w:hyperlink w:history="0" r:id="rId24"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Закона</w:t>
        </w:r>
      </w:hyperlink>
      <w:r>
        <w:rPr>
          <w:sz w:val="20"/>
        </w:rPr>
        <w:t xml:space="preserve"> Брянской области от 30.01.2023 N 2-З)</w:t>
      </w:r>
    </w:p>
    <w:p>
      <w:pPr>
        <w:pStyle w:val="0"/>
        <w:spacing w:before="200" w:line-rule="auto"/>
        <w:ind w:firstLine="540"/>
        <w:jc w:val="both"/>
      </w:pPr>
      <w:r>
        <w:rPr>
          <w:sz w:val="20"/>
        </w:rPr>
        <w:t xml:space="preserve">10) выступать с докладами по предмету своей деятельности на заседаниях Брянской областной Думы и Правительства Брянской области;</w:t>
      </w:r>
    </w:p>
    <w:p>
      <w:pPr>
        <w:pStyle w:val="0"/>
        <w:spacing w:before="200" w:line-rule="auto"/>
        <w:ind w:firstLine="540"/>
        <w:jc w:val="both"/>
      </w:pPr>
      <w:r>
        <w:rPr>
          <w:sz w:val="20"/>
        </w:rPr>
        <w:t xml:space="preserve">11) взаимодействовать с Уполномоченным при Президенте Российской Федерации по правам предпринимателей, органами государственной власти Брянской области, органами местного самоуправления, предпринимательским сообществом, общественными объединениями и организациями в сфере обеспечения и защиты прав и законных интересов субъектов предпринимательской деятельности в Брянской области;</w:t>
      </w:r>
    </w:p>
    <w:p>
      <w:pPr>
        <w:pStyle w:val="0"/>
        <w:spacing w:before="200" w:line-rule="auto"/>
        <w:ind w:firstLine="540"/>
        <w:jc w:val="both"/>
      </w:pPr>
      <w:r>
        <w:rPr>
          <w:sz w:val="20"/>
        </w:rPr>
        <w:t xml:space="preserve">12) направлять органам государственной власти Брянской области, территориальным органам федеральных органов исполнительной власти, органам местного самоуправления, их должностным лицам, руководителям организаций, в решениях и (или) действиях (бездействии) которых он усматривает нарушения прав и законных интересов субъектов предпринимательской деятельности, свое заключение,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w:t>
      </w:r>
    </w:p>
    <w:p>
      <w:pPr>
        <w:pStyle w:val="0"/>
        <w:spacing w:before="200" w:line-rule="auto"/>
        <w:ind w:firstLine="540"/>
        <w:jc w:val="both"/>
      </w:pPr>
      <w:r>
        <w:rPr>
          <w:sz w:val="20"/>
        </w:rPr>
        <w:t xml:space="preserve">13) информировать правоохранительные органы о фактах нарушения прав и законных интересов субъектов предпринимательской деятельности на территории Брянской области;</w:t>
      </w:r>
    </w:p>
    <w:p>
      <w:pPr>
        <w:pStyle w:val="0"/>
        <w:spacing w:before="200" w:line-rule="auto"/>
        <w:ind w:firstLine="540"/>
        <w:jc w:val="both"/>
      </w:pPr>
      <w:r>
        <w:rPr>
          <w:sz w:val="20"/>
        </w:rPr>
        <w:t xml:space="preserve">14) осуществлять иные действия в рамках своей компетенции в соответствии с федеральным законодательством и законодательством Брянской области.</w:t>
      </w:r>
    </w:p>
    <w:p>
      <w:pPr>
        <w:pStyle w:val="0"/>
        <w:spacing w:before="200" w:line-rule="auto"/>
        <w:ind w:firstLine="540"/>
        <w:jc w:val="both"/>
      </w:pPr>
      <w:r>
        <w:rPr>
          <w:sz w:val="20"/>
        </w:rPr>
        <w:t xml:space="preserve">3. В целях защиты нарушенных прав и законных интересов субъектов предпринимательской деятельности Брянской области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w:t>
      </w:r>
    </w:p>
    <w:p>
      <w:pPr>
        <w:pStyle w:val="0"/>
        <w:spacing w:before="200" w:line-rule="auto"/>
        <w:ind w:firstLine="540"/>
        <w:jc w:val="both"/>
      </w:pPr>
      <w:r>
        <w:rPr>
          <w:sz w:val="20"/>
        </w:rPr>
        <w:t xml:space="preserve">4. Руководители и иные должностные лица органов государственной власти Брянской области, территориальных органов федеральных органов исполнительной власти в Брянской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запроса.</w:t>
      </w:r>
    </w:p>
    <w:p>
      <w:pPr>
        <w:pStyle w:val="0"/>
        <w:spacing w:before="200" w:line-rule="auto"/>
        <w:ind w:firstLine="540"/>
        <w:jc w:val="both"/>
      </w:pPr>
      <w:r>
        <w:rPr>
          <w:sz w:val="20"/>
        </w:rPr>
        <w:t xml:space="preserve">5. Заключения и рекомендации Уполномоченного, содержащие предложения относительно возможных и необходимых мер восстановления нарушенных прав и свобод субъектов предпринимательской деятельности Брянской области, направляются в соответствующие органы государственной власти Брянской области и органы местного самоуправления, организации,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w:t>
      </w:r>
    </w:p>
    <w:p>
      <w:pPr>
        <w:pStyle w:val="0"/>
        <w:ind w:firstLine="540"/>
        <w:jc w:val="both"/>
      </w:pPr>
      <w:r>
        <w:rPr>
          <w:sz w:val="20"/>
        </w:rPr>
      </w:r>
    </w:p>
    <w:p>
      <w:pPr>
        <w:pStyle w:val="2"/>
        <w:outlineLvl w:val="0"/>
        <w:ind w:firstLine="540"/>
        <w:jc w:val="both"/>
      </w:pPr>
      <w:r>
        <w:rPr>
          <w:sz w:val="20"/>
        </w:rPr>
        <w:t xml:space="preserve">Статья 8. Рассмотрение жалоб Уполномоченным</w:t>
      </w:r>
    </w:p>
    <w:p>
      <w:pPr>
        <w:pStyle w:val="0"/>
        <w:ind w:firstLine="540"/>
        <w:jc w:val="both"/>
      </w:pPr>
      <w:r>
        <w:rPr>
          <w:sz w:val="20"/>
        </w:rPr>
      </w:r>
    </w:p>
    <w:p>
      <w:pPr>
        <w:pStyle w:val="0"/>
        <w:ind w:firstLine="540"/>
        <w:jc w:val="both"/>
      </w:pPr>
      <w:r>
        <w:rPr>
          <w:sz w:val="20"/>
        </w:rPr>
        <w:t xml:space="preserve">1. Рассмотрение Уполномоченным жалоб субъектов предпринимательской деятельности, включая жалобы, направленные Уполномоченным при Президенте Российской Федерации по защите прав предпринимателей, осуществляется в соответствии с требованиями федерального законодательства и порядком подачи и рассмотрения жалоб, утвержденным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В случае установления факта нарушения прав заявителя Уполномоченный обязан направить заявителю разъяснение о формах и способах защиты прав и (или) принять меры для их защиты в соответствии с действующим законодательством, поручениями Уполномоченного при Президенте Российской Федерации по защите прав предпринимателей и в пределах компетенции, определенной настоящим Законом.</w:t>
      </w:r>
    </w:p>
    <w:p>
      <w:pPr>
        <w:pStyle w:val="0"/>
        <w:spacing w:before="200" w:line-rule="auto"/>
        <w:ind w:firstLine="540"/>
        <w:jc w:val="both"/>
      </w:pPr>
      <w:r>
        <w:rPr>
          <w:sz w:val="20"/>
        </w:rPr>
        <w:t xml:space="preserve">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3.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Если жалоба была направлена Уполномоченным при Президенте Российской Федерации по защите прав предпринимателей, то предполагаемые меры по защите нарушенных прав субъекта предпринимательской деятельности должны быть согласованы заблаговременно с Уполномоченным при Президенте Российской Федерации по защите прав предпринимателей. О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 с периодичностью не реже одного раза в месяц.</w:t>
      </w:r>
    </w:p>
    <w:p>
      <w:pPr>
        <w:pStyle w:val="0"/>
        <w:ind w:firstLine="540"/>
        <w:jc w:val="both"/>
      </w:pPr>
      <w:r>
        <w:rPr>
          <w:sz w:val="20"/>
        </w:rPr>
      </w:r>
    </w:p>
    <w:p>
      <w:pPr>
        <w:pStyle w:val="2"/>
        <w:outlineLvl w:val="0"/>
        <w:ind w:firstLine="540"/>
        <w:jc w:val="both"/>
      </w:pPr>
      <w:r>
        <w:rPr>
          <w:sz w:val="20"/>
        </w:rPr>
        <w:t xml:space="preserve">Статья 9. Информирование о деятельности Уполномоченного</w:t>
      </w:r>
    </w:p>
    <w:p>
      <w:pPr>
        <w:pStyle w:val="0"/>
        <w:ind w:firstLine="540"/>
        <w:jc w:val="both"/>
      </w:pPr>
      <w:r>
        <w:rPr>
          <w:sz w:val="20"/>
        </w:rPr>
      </w:r>
    </w:p>
    <w:p>
      <w:pPr>
        <w:pStyle w:val="0"/>
        <w:ind w:firstLine="540"/>
        <w:jc w:val="both"/>
      </w:pPr>
      <w:r>
        <w:rPr>
          <w:sz w:val="20"/>
        </w:rPr>
        <w:t xml:space="preserve">1. Информация о результатах своей деятельности с оценкой условий осуществления предпринимательской деятельности в Брянской области и предложениями о совершенствовании правового положения субъектов предпринимательской деятельности Брянской области направляется Уполномоченному при Президенте Российской Федерации по защите прав предпринимателей, Губернатору Брянской области, в Брянскую областную Думу и в Общественную палату Брянской области не позднее 31 марта года, следующего за отчетным.</w:t>
      </w:r>
    </w:p>
    <w:p>
      <w:pPr>
        <w:pStyle w:val="0"/>
        <w:spacing w:before="200" w:line-rule="auto"/>
        <w:ind w:firstLine="540"/>
        <w:jc w:val="both"/>
      </w:pPr>
      <w:r>
        <w:rPr>
          <w:sz w:val="20"/>
        </w:rPr>
        <w:t xml:space="preserve">Информация публикуется в средствах массовой информации и размещается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2.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 Губернатору Брянской области, в Брянскую областную Думу и в Общественную палату Брянской области в случае массового нарушения прав и законных интересов субъектов предпринимательской деятельности и в иных случаях по инициативе Уполномоченного.</w:t>
      </w:r>
    </w:p>
    <w:p>
      <w:pPr>
        <w:pStyle w:val="0"/>
        <w:ind w:firstLine="540"/>
        <w:jc w:val="both"/>
      </w:pPr>
      <w:r>
        <w:rPr>
          <w:sz w:val="20"/>
        </w:rPr>
      </w:r>
    </w:p>
    <w:p>
      <w:pPr>
        <w:pStyle w:val="2"/>
        <w:outlineLvl w:val="0"/>
        <w:ind w:firstLine="540"/>
        <w:jc w:val="both"/>
      </w:pPr>
      <w:r>
        <w:rPr>
          <w:sz w:val="20"/>
        </w:rPr>
        <w:t xml:space="preserve">Статья 10. Оказание содействия Уполномоченному в осуществлении его полномочий</w:t>
      </w:r>
    </w:p>
    <w:p>
      <w:pPr>
        <w:pStyle w:val="0"/>
        <w:ind w:firstLine="540"/>
        <w:jc w:val="both"/>
      </w:pPr>
      <w:r>
        <w:rPr>
          <w:sz w:val="20"/>
        </w:rPr>
      </w:r>
    </w:p>
    <w:p>
      <w:pPr>
        <w:pStyle w:val="0"/>
        <w:ind w:firstLine="540"/>
        <w:jc w:val="both"/>
      </w:pPr>
      <w:r>
        <w:rPr>
          <w:sz w:val="20"/>
        </w:rPr>
        <w:t xml:space="preserve">1. Для осуществления представительских и экспертных функций Уполномоченный вправе назначать общественных представителей, действующих на общественных началах, в муниципальных образованиях Брянской области.</w:t>
      </w:r>
    </w:p>
    <w:p>
      <w:pPr>
        <w:pStyle w:val="0"/>
        <w:spacing w:before="200" w:line-rule="auto"/>
        <w:ind w:firstLine="540"/>
        <w:jc w:val="both"/>
      </w:pPr>
      <w:r>
        <w:rPr>
          <w:sz w:val="20"/>
        </w:rPr>
        <w:t xml:space="preserve">2.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Брянской области и органов местного самоуправления.</w:t>
      </w:r>
    </w:p>
    <w:p>
      <w:pPr>
        <w:pStyle w:val="0"/>
        <w:ind w:firstLine="540"/>
        <w:jc w:val="both"/>
      </w:pPr>
      <w:r>
        <w:rPr>
          <w:sz w:val="20"/>
        </w:rPr>
      </w:r>
    </w:p>
    <w:bookmarkStart w:id="128" w:name="P128"/>
    <w:bookmarkEnd w:id="128"/>
    <w:p>
      <w:pPr>
        <w:pStyle w:val="2"/>
        <w:outlineLvl w:val="0"/>
        <w:ind w:firstLine="540"/>
        <w:jc w:val="both"/>
      </w:pPr>
      <w:r>
        <w:rPr>
          <w:sz w:val="20"/>
        </w:rPr>
        <w:t xml:space="preserve">Статья 11. Обеспечение деятельности Уполномоченного</w:t>
      </w:r>
    </w:p>
    <w:p>
      <w:pPr>
        <w:pStyle w:val="0"/>
        <w:ind w:firstLine="540"/>
        <w:jc w:val="both"/>
      </w:pPr>
      <w:r>
        <w:rPr>
          <w:sz w:val="20"/>
        </w:rPr>
        <w:t xml:space="preserve">(в ред. </w:t>
      </w:r>
      <w:hyperlink w:history="0" r:id="rId25"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Закона</w:t>
        </w:r>
      </w:hyperlink>
      <w:r>
        <w:rPr>
          <w:sz w:val="20"/>
        </w:rPr>
        <w:t xml:space="preserve"> Брянской области от 30.01.2023 N 2-З)</w:t>
      </w:r>
    </w:p>
    <w:p>
      <w:pPr>
        <w:pStyle w:val="0"/>
        <w:ind w:firstLine="540"/>
        <w:jc w:val="both"/>
      </w:pPr>
      <w:r>
        <w:rPr>
          <w:sz w:val="20"/>
        </w:rPr>
      </w:r>
    </w:p>
    <w:p>
      <w:pPr>
        <w:pStyle w:val="0"/>
        <w:ind w:firstLine="540"/>
        <w:jc w:val="both"/>
      </w:pPr>
      <w:r>
        <w:rPr>
          <w:sz w:val="20"/>
        </w:rPr>
        <w:t xml:space="preserve">1. Правовое, организационное, аналитическое, информационно-справочное и иное обеспечение деятельности Уполномоченного осуществляется Уполномоченным по правам человека в Брянской области и его аппаратом в соответствии с </w:t>
      </w:r>
      <w:hyperlink w:history="0" r:id="rId2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Брянской области, настоящим Законом и иными нормативными правовыми актами Брянской области.</w:t>
      </w:r>
    </w:p>
    <w:p>
      <w:pPr>
        <w:pStyle w:val="0"/>
        <w:spacing w:before="200" w:line-rule="auto"/>
        <w:ind w:firstLine="540"/>
        <w:jc w:val="both"/>
      </w:pPr>
      <w:r>
        <w:rPr>
          <w:sz w:val="20"/>
        </w:rPr>
        <w:t xml:space="preserve">2. Финансовое обеспечение деятельности Уполномоченного осуществляется за счет средств областного бюджета.</w:t>
      </w:r>
    </w:p>
    <w:p>
      <w:pPr>
        <w:pStyle w:val="0"/>
        <w:ind w:firstLine="540"/>
        <w:jc w:val="both"/>
      </w:pPr>
      <w:r>
        <w:rPr>
          <w:sz w:val="20"/>
        </w:rPr>
      </w:r>
    </w:p>
    <w:p>
      <w:pPr>
        <w:pStyle w:val="2"/>
        <w:outlineLvl w:val="0"/>
        <w:ind w:firstLine="540"/>
        <w:jc w:val="both"/>
      </w:pPr>
      <w:r>
        <w:rPr>
          <w:sz w:val="20"/>
        </w:rPr>
        <w:t xml:space="preserve">Статья 12. Исключена. - </w:t>
      </w:r>
      <w:hyperlink w:history="0" r:id="rId27" w:tooltip="Закон Брянской области от 30.01.2023 N 2-З &quot;О внесении изменений в Закон Брянской области &quot;Об Уполномоченном по защите прав предпринимателей в Брянской области&quot; (принят Брянской областной Думой 26.01.2023) {КонсультантПлюс}">
        <w:r>
          <w:rPr>
            <w:sz w:val="20"/>
            <w:color w:val="0000ff"/>
          </w:rPr>
          <w:t xml:space="preserve">Закон</w:t>
        </w:r>
      </w:hyperlink>
      <w:r>
        <w:rPr>
          <w:sz w:val="20"/>
        </w:rPr>
        <w:t xml:space="preserve"> Брянской области от 30.01.2023 N 2-З.</w:t>
      </w:r>
    </w:p>
    <w:p>
      <w:pPr>
        <w:pStyle w:val="0"/>
        <w:ind w:firstLine="54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10 дней с момента его официального опубликования.</w:t>
      </w:r>
    </w:p>
    <w:p>
      <w:pPr>
        <w:pStyle w:val="0"/>
        <w:spacing w:before="200" w:line-rule="auto"/>
        <w:ind w:firstLine="540"/>
        <w:jc w:val="both"/>
      </w:pPr>
      <w:r>
        <w:rPr>
          <w:sz w:val="20"/>
        </w:rPr>
        <w:t xml:space="preserve">2. Положения </w:t>
      </w:r>
      <w:hyperlink w:history="0" w:anchor="P128" w:tooltip="Статья 11. Обеспечение деятельности Уполномоченного">
        <w:r>
          <w:rPr>
            <w:sz w:val="20"/>
            <w:color w:val="0000ff"/>
          </w:rPr>
          <w:t xml:space="preserve">статьи 11</w:t>
        </w:r>
      </w:hyperlink>
      <w:r>
        <w:rPr>
          <w:sz w:val="20"/>
        </w:rPr>
        <w:t xml:space="preserve"> настоящего Закона вступают в силу с 1 января 2014 года.</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Брянской области</w:t>
      </w:r>
    </w:p>
    <w:p>
      <w:pPr>
        <w:pStyle w:val="0"/>
        <w:jc w:val="right"/>
      </w:pPr>
      <w:r>
        <w:rPr>
          <w:sz w:val="20"/>
        </w:rPr>
        <w:t xml:space="preserve">А.И.КАСАЦКИЙ</w:t>
      </w:r>
    </w:p>
    <w:p>
      <w:pPr>
        <w:pStyle w:val="0"/>
        <w:jc w:val="both"/>
      </w:pPr>
      <w:r>
        <w:rPr>
          <w:sz w:val="20"/>
        </w:rPr>
        <w:t xml:space="preserve">г. Брянск</w:t>
      </w:r>
    </w:p>
    <w:p>
      <w:pPr>
        <w:pStyle w:val="0"/>
        <w:spacing w:before="200" w:line-rule="auto"/>
        <w:jc w:val="both"/>
      </w:pPr>
      <w:r>
        <w:rPr>
          <w:sz w:val="20"/>
        </w:rPr>
        <w:t xml:space="preserve">11 ноября 2013 года</w:t>
      </w:r>
    </w:p>
    <w:p>
      <w:pPr>
        <w:pStyle w:val="0"/>
        <w:spacing w:before="200" w:line-rule="auto"/>
        <w:jc w:val="both"/>
      </w:pPr>
      <w:r>
        <w:rPr>
          <w:sz w:val="20"/>
        </w:rPr>
        <w:t xml:space="preserve">N 99-З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11.11.2013 N 99-З</w:t>
            <w:br/>
            <w:t>(ред. от 30.01.2023)</w:t>
            <w:br/>
            <w:t>"Об Уполномоченном по защите прав предпринимателей в 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44234C1DF599D21CB29902ED15A21BC517179372A7DC1D0F6E5FF6F55A369A974CA03CCBC8C78FAD1CE4CE3622830FDF0ABA68E69CA04B15120EhC6BI" TargetMode = "External"/>
	<Relationship Id="rId8" Type="http://schemas.openxmlformats.org/officeDocument/2006/relationships/hyperlink" Target="consultantplus://offline/ref=9344234C1DF599D21CB29902ED15A21BC517179371A7DD17046E5FF6F55A369A974CA03CCBC8C78FAD1CE5C93622830FDF0ABA68E69CA04B15120EhC6BI" TargetMode = "External"/>
	<Relationship Id="rId9" Type="http://schemas.openxmlformats.org/officeDocument/2006/relationships/hyperlink" Target="consultantplus://offline/ref=9344234C1DF599D21CB29902ED15A21BC517179370AADA12046E5FF6F55A369A974CA03CCBC8C78FAD1CE5C93622830FDF0ABA68E69CA04B15120EhC6BI" TargetMode = "External"/>
	<Relationship Id="rId10" Type="http://schemas.openxmlformats.org/officeDocument/2006/relationships/hyperlink" Target="consultantplus://offline/ref=9344234C1DF599D21CB2870FFB79FE16C01F4F9D70A6D1435A3104ABA2533CCDD003F97E8FC5C688A817B19E7923DF4A8A19BB6EE69EA657h164I" TargetMode = "External"/>
	<Relationship Id="rId11" Type="http://schemas.openxmlformats.org/officeDocument/2006/relationships/hyperlink" Target="consultantplus://offline/ref=9344234C1DF599D21CB2870FFB79FE16C6144E9B7CF986410B640AAEAA0366DDC64AF57F91C5C091AF1CE7hC6CI" TargetMode = "External"/>
	<Relationship Id="rId12" Type="http://schemas.openxmlformats.org/officeDocument/2006/relationships/hyperlink" Target="consultantplus://offline/ref=9344234C1DF599D21CB29902ED15A21BC517179370ACDE1D0E6E5FF6F55A369A974CA02ECB90CB8EAD02E5C92374D249h869I" TargetMode = "External"/>
	<Relationship Id="rId13" Type="http://schemas.openxmlformats.org/officeDocument/2006/relationships/hyperlink" Target="consultantplus://offline/ref=9344234C1DF599D21CB29902ED15A21BC517179370ACDE1D0E6E5FF6F55A369A974CA02ECB90CB8EAD02E5C92374D249h869I" TargetMode = "External"/>
	<Relationship Id="rId14" Type="http://schemas.openxmlformats.org/officeDocument/2006/relationships/hyperlink" Target="consultantplus://offline/ref=9344234C1DF599D21CB29902ED15A21BC517179372A7DC1D0F6E5FF6F55A369A974CA03CCBC8C78FAD1CE4CE3622830FDF0ABA68E69CA04B15120EhC6BI" TargetMode = "External"/>
	<Relationship Id="rId15" Type="http://schemas.openxmlformats.org/officeDocument/2006/relationships/hyperlink" Target="consultantplus://offline/ref=9344234C1DF599D21CB29902ED15A21BC517179370AADA12046E5FF6F55A369A974CA03CCBC8C78FAD1CE5C83622830FDF0ABA68E69CA04B15120EhC6BI" TargetMode = "External"/>
	<Relationship Id="rId16" Type="http://schemas.openxmlformats.org/officeDocument/2006/relationships/hyperlink" Target="consultantplus://offline/ref=9344234C1DF599D21CB29902ED15A21BC517179371A7DD17046E5FF6F55A369A974CA03CCBC8C78FAD1CE5C83622830FDF0ABA68E69CA04B15120EhC6BI" TargetMode = "External"/>
	<Relationship Id="rId17" Type="http://schemas.openxmlformats.org/officeDocument/2006/relationships/hyperlink" Target="consultantplus://offline/ref=9344234C1DF599D21CB29902ED15A21BC517179371A7DD17046E5FF6F55A369A974CA03CCBC8C78FAD1CE5C63622830FDF0ABA68E69CA04B15120EhC6BI" TargetMode = "External"/>
	<Relationship Id="rId18" Type="http://schemas.openxmlformats.org/officeDocument/2006/relationships/hyperlink" Target="consultantplus://offline/ref=9344234C1DF599D21CB2870FFB79FE16C6144E9B7CF986410B640AAEAA0366DDC64AF57F91C5C091AF1CE7hC6CI" TargetMode = "External"/>
	<Relationship Id="rId19" Type="http://schemas.openxmlformats.org/officeDocument/2006/relationships/hyperlink" Target="consultantplus://offline/ref=9344234C1DF599D21CB29902ED15A21BC517179370ACDE1D0E6E5FF6F55A369A974CA02ECB90CB8EAD02E5C92374D249h869I" TargetMode = "External"/>
	<Relationship Id="rId20" Type="http://schemas.openxmlformats.org/officeDocument/2006/relationships/hyperlink" Target="consultantplus://offline/ref=9344234C1DF599D21CB2870FFB79FE16C01F409F7EAED1435A3104ABA2533CCDD003F97D87CE92DEE949E8CE3D68D24D9405BB6AhF6BI" TargetMode = "External"/>
	<Relationship Id="rId21" Type="http://schemas.openxmlformats.org/officeDocument/2006/relationships/hyperlink" Target="consultantplus://offline/ref=9344234C1DF599D21CB29902ED15A21BC517179370AADA12046E5FF6F55A369A974CA03CCBC8C78FAD1CE5C73622830FDF0ABA68E69CA04B15120EhC6BI" TargetMode = "External"/>
	<Relationship Id="rId22" Type="http://schemas.openxmlformats.org/officeDocument/2006/relationships/hyperlink" Target="consultantplus://offline/ref=9344234C1DF599D21CB29902ED15A21BC517179370AADA12046E5FF6F55A369A974CA03CCBC8C78FAD1CE4CE3622830FDF0ABA68E69CA04B15120EhC6BI" TargetMode = "External"/>
	<Relationship Id="rId23" Type="http://schemas.openxmlformats.org/officeDocument/2006/relationships/hyperlink" Target="consultantplus://offline/ref=9344234C1DF599D21CB29902ED15A21BC517179370AADA12046E5FF6F55A369A974CA03CCBC8C78FAD1CE4CC3622830FDF0ABA68E69CA04B15120EhC6BI" TargetMode = "External"/>
	<Relationship Id="rId24" Type="http://schemas.openxmlformats.org/officeDocument/2006/relationships/hyperlink" Target="consultantplus://offline/ref=9344234C1DF599D21CB29902ED15A21BC517179370AADA12046E5FF6F55A369A974CA03CCBC8C78FAD1CE4CA3622830FDF0ABA68E69CA04B15120EhC6BI" TargetMode = "External"/>
	<Relationship Id="rId25" Type="http://schemas.openxmlformats.org/officeDocument/2006/relationships/hyperlink" Target="consultantplus://offline/ref=9344234C1DF599D21CB29902ED15A21BC517179370AADA12046E5FF6F55A369A974CA03CCBC8C78FAD1CE4C83622830FDF0ABA68E69CA04B15120EhC6BI" TargetMode = "External"/>
	<Relationship Id="rId26" Type="http://schemas.openxmlformats.org/officeDocument/2006/relationships/hyperlink" Target="consultantplus://offline/ref=9344234C1DF599D21CB29902ED15A21BC517179370ACDE1D0E6E5FF6F55A369A974CA02ECB90CB8EAD02E5C92374D249h869I" TargetMode = "External"/>
	<Relationship Id="rId27" Type="http://schemas.openxmlformats.org/officeDocument/2006/relationships/hyperlink" Target="consultantplus://offline/ref=9344234C1DF599D21CB29902ED15A21BC517179370AADA12046E5FF6F55A369A974CA03CCBC8C78FAD1CE7CE3622830FDF0ABA68E69CA04B15120EhC6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11.11.2013 N 99-З
(ред. от 30.01.2023)
"Об Уполномоченном по защите прав предпринимателей в Брянской области"
(принят Брянской областной Думой 31.10.2013)</dc:title>
  <dcterms:created xsi:type="dcterms:W3CDTF">2023-06-10T08:58:33Z</dcterms:created>
</cp:coreProperties>
</file>