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Конституционный закон Чеченской Республики от 28.12.2020 N 3-РКЗ</w:t>
              <w:br/>
              <w:t xml:space="preserve">(ред. от 26.05.2022)</w:t>
              <w:br/>
              <w:t xml:space="preserve">"Об Уполномоченном по правам человека в Чеченской Республике"</w:t>
              <w:br/>
              <w:t xml:space="preserve">(принят Парламентом ЧР 17.12.2020)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08.11.2022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ind w:firstLine="54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28 декабря 2020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3-РКЗ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ЧЕЧЕНСКАЯ РЕСПУБЛИКА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КОНСТИТУЦИОННЫЙ 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УПОЛНОМОЧЕННОМ ПО ПРАВАМ ЧЕЛОВЕКА В ЧЕЧЕНСКОЙ РЕСПУБЛИКЕ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Парламентом Чеченской Республики</w:t>
      </w:r>
    </w:p>
    <w:p>
      <w:pPr>
        <w:pStyle w:val="0"/>
        <w:jc w:val="right"/>
      </w:pPr>
      <w:r>
        <w:rPr>
          <w:sz w:val="20"/>
        </w:rPr>
        <w:t xml:space="preserve">17 декабря 2020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Конституционных законов Чеченской Республики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15.03.2021 </w:t>
            </w:r>
            <w:hyperlink w:history="0" r:id="rId7" w:tooltip="Конституционный закон Чеченской Республики от 15.03.2021 N 1-РКЗ &quot;О внесении изменений в некоторые конституционные законы Чеченской Республики&quot; (принят Парламентом ЧР 04.03.2021) {КонсультантПлюс}">
              <w:r>
                <w:rPr>
                  <w:sz w:val="20"/>
                  <w:color w:val="0000ff"/>
                </w:rPr>
                <w:t xml:space="preserve">N 1-РКЗ</w:t>
              </w:r>
            </w:hyperlink>
            <w:r>
              <w:rPr>
                <w:sz w:val="20"/>
                <w:color w:val="392c69"/>
              </w:rPr>
              <w:t xml:space="preserve">, от 26.05.2022 </w:t>
            </w:r>
            <w:hyperlink w:history="0" r:id="rId8" w:tooltip="Конституционный Закон Чеченской Республики от 26.05.2022 N 3-РКЗ &quot;О внесении изменений в Конституционный закон Чеченской Республики &quot;Об уполномоченном по правам человека в Чеченской Республике&quot; (принят Парламентом ЧР 12.05.2022) {КонсультантПлюс}">
              <w:r>
                <w:rPr>
                  <w:sz w:val="20"/>
                  <w:color w:val="0000ff"/>
                </w:rPr>
                <w:t xml:space="preserve">N 3-РКЗ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Общие положения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Должность Уполномоченного по правам человека в Чеченской Республике (далее - Уполномоченный) учреждается в соответствии с </w:t>
      </w:r>
      <w:hyperlink w:history="0" r:id="rId9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 </w:t>
      </w:r>
      <w:hyperlink w:history="0" r:id="rId10" w:tooltip="Федеральный закон от 21.12.2021 N 414-ФЗ (ред. от 14.03.2022) &quot;Об общих принципах организации публичной власти в субъектах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 декабря 2021 года N 414-ФЗ "Об общих принципах организации публичной власти в субъектах Российской Федерации", Федеральным </w:t>
      </w:r>
      <w:hyperlink w:history="0" r:id="rId11" w:tooltip="Федеральный закон от 18.03.2020 N 48-ФЗ (ред. от 30.04.2021) &quot;Об уполномоченных по правам человека в субъектах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18 марта 2020 года N 48-ФЗ "Об уполномоченных по правам человека в субъектах Российской Федерации" (далее - Федеральный закон "Об уполномоченных по правам человека в субъектах Российской Федерации"), </w:t>
      </w:r>
      <w:hyperlink w:history="0" r:id="rId12" w:tooltip="&quot;Конституция Чеченской Республики&quot; (принята на референдуме 23.03.2003) (ред. от 22.09.2022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Чеченской Республики и настоящим Законом в целях обеспечения дополнительных гарантий государственной защиты прав и свобод человека и гражданина на территории Чеченской Республики.</w:t>
      </w:r>
    </w:p>
    <w:p>
      <w:pPr>
        <w:pStyle w:val="0"/>
        <w:jc w:val="both"/>
      </w:pPr>
      <w:r>
        <w:rPr>
          <w:sz w:val="20"/>
        </w:rPr>
        <w:t xml:space="preserve">(в ред. Конституционного </w:t>
      </w:r>
      <w:hyperlink w:history="0" r:id="rId13" w:tooltip="Конституционный Закон Чеченской Республики от 26.05.2022 N 3-РКЗ &quot;О внесении изменений в Конституционный закон Чеченской Республики &quot;Об уполномоченном по правам человека в Чеченской Республике&quot; (принят Парламентом ЧР 12.05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Чеченской Республики от 26.05.2022 N 3-РКЗ)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Должность Уполномоченного является государственной должностью Чеченской Республики.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Уполномоченный при осуществлении своих полномочий независим от каких-либо государственных органов и должностных лиц, а также неподотчетен им.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Средствами, указанными в Федеральном </w:t>
      </w:r>
      <w:hyperlink w:history="0" r:id="rId14" w:tooltip="Федеральный закон от 18.03.2020 N 48-ФЗ (ред. от 30.04.2021) &quot;Об уполномоченных по правам человека в субъектах Российской Федерации&quot; {КонсультантПлюс}">
        <w:r>
          <w:rPr>
            <w:sz w:val="20"/>
            <w:color w:val="0000ff"/>
          </w:rPr>
          <w:t xml:space="preserve">законе</w:t>
        </w:r>
      </w:hyperlink>
      <w:r>
        <w:rPr>
          <w:sz w:val="20"/>
        </w:rPr>
        <w:t xml:space="preserve"> "Об уполномоченных по правам человека в субъектах Российской Федерации", настоящем Законе, Уполномоченный способствует восстановлению нарушенных прав и свобод человека и гражданина, совершенствованию законодательства Чеченской Республики, муниципальных нормативных правовых актов в части защиты прав и свобод человека и гражданина, правовому просвещению в области соблюдения прав и свобод человека и гражданина, форм и методов их защиты, а также развитию международного сотрудничества в области прав человека.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Требования, предъявляемые к кандидату на должность Уполномоченного по правам человека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Конституционного </w:t>
      </w:r>
      <w:hyperlink w:history="0" r:id="rId15" w:tooltip="Конституционный Закон Чеченской Республики от 26.05.2022 N 3-РКЗ &quot;О внесении изменений в Конституционный закон Чеченской Республики &quot;Об уполномоченном по правам человека в Чеченской Республике&quot; (принят Парламентом ЧР 12.05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Чеченской Республики от 26.05.2022 N 3-РКЗ)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 должность Уполномоченного по правам человека может быть назначен гражданин Российской Федерации, достигший возраста 35 лет, постоянно проживающий в Российской Федерации, обладающий безупречной репутацией, имеющий высшее образование, а также познания в области прав и свобод человека и гражданина, опыт их защиты.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Порядок назначения на должность Уполномоченного по правам человека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Уполномоченный назначается на должность Парламентом Чеченской Республики (далее - Парламент).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Предложение о кандидатуре Уполномоченного вносится в Парламент Главой Чеченской Республики в течение 30 дней до окончания срока полномочий предыдущего Уполномоченного.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До рассмотрения кандидатуры на должность Уполномоченного Парламент согласовывает ее с Уполномоченным по правам человека в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 предложению о внесении кандидатуры на должность Уполномоченного представляются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письменное заявление кандидата о согласии на внесение его кандидатуры в Парламент для назначения на должность Уполномоченного, в котором указываются фамилия, имя, отчество, дата рождения, образование, основное место работы или службы и занимаемая должность (в случае отсутствия основного места работы или службы - род занятий), адрес постоянного места жительства, номер контактного телефона;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копия документа, удостоверяющего личность кандидата;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обязательство кандидата о прекращении деятельности, несовместимой со статусом Уполномоченного, в случае его назначения на указанную должность;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анкета с биографическими сведениями о кандидате с цветной фотографией размером 4 x 6 см;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автобиография кандидата с указанием сведений о наличии (отсутствии) гражданства иностранного государства, вида на жительство либо иного документа, подтверждающего право на постоянное проживание на территории иностранного государства; о наличии (отсутствии) членства в политической партии или ином общественном объединении, преследующем политические цели; об осуществлении преподавательской, научной и иной творческой деятельности, которая финансируется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копия документа о высшем образовании кандидата, а по желанию кандидата также копии документов о дополнительном профессиональном образовании, повышении квалификации, присвоении классного чина, квалификационного разряда, ученой степени, ученого звания, награждении государственными наградами и почетными званиями;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согласие кандидата на обработку персональных данных;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копия трудовой книжки кандидата и (или) сведения о трудовой деятельности, оформленные в установленном законодательством порядке, иные документы, подтверждающие опыт и навыки деятельности в области защиты прав и свобод человека и гражданина;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сведения о доходах, об имуществе и обязательствах имущественного характера кандидата, а также сведения о доходах, об имуществе и обязательствах имущественного характера супруги (супруга) и несовершеннолетних детей кандидата по форме </w:t>
      </w:r>
      <w:hyperlink w:history="0" r:id="rId16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sz w:val="20"/>
            <w:color w:val="0000ff"/>
          </w:rPr>
          <w:t xml:space="preserve">справки</w:t>
        </w:r>
      </w:hyperlink>
      <w:r>
        <w:rPr>
          <w:sz w:val="20"/>
        </w:rPr>
        <w:t xml:space="preserve">, утвержденной Указом Президента Российской Федерации от 23 июня 2014 года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Назначенным на должность Уполномоченного считается кандидат, за которого проголосовало большинство от общего числа депутатов Парламента. Решение Парламента о назначении Уполномоченного оформляется постановлением Парламента, которое подлежит официальному опубликованию.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Назначение на должность Уполномоченного производится Парламентом не позднее 30 дней со дня истечения срока полномочий предыдущего Уполномоченного, за исключением случаев досрочного прекращения полномочий Уполномоченного.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Уполномоченный по правам человека считается вступившим в должность с момента принесения им присяги на заседании Парламента Чеченской Республики.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вступлении в должность Уполномоченный приносит присягу следующего содержания: "Клянусь защищать права и свободы человека и гражданина, добросовестно исполнять свои обязанности, руководствуясь </w:t>
      </w:r>
      <w:hyperlink w:history="0" r:id="rId17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</w:t>
      </w:r>
      <w:hyperlink w:history="0" r:id="rId18" w:tooltip="&quot;Конституция Чеченской Республики&quot; (принята на референдуме 23.03.2003) (ред. от 22.09.2022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Чеченской Республики, законодательством Российской Федерации и законодательством Чеченской Республики, справедливостью и голосом совести".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Срок полномочий Уполномоченного по правам человека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Уполномоченный по правам человека назначается на должность сроком на пять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Истечение срока полномочий Парламента или его роспуск не влечет прекращения полномочий Уполномоченного.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Одно и то же лицо может занимать должность Уполномоченного по правам человека не более двух сроков подряд.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Требования, ограничения и запреты, связанные с замещением должности Уполномоченного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Конституционного </w:t>
      </w:r>
      <w:hyperlink w:history="0" r:id="rId19" w:tooltip="Конституционный Закон Чеченской Республики от 26.05.2022 N 3-РКЗ &quot;О внесении изменений в Конституционный закон Чеченской Республики &quot;Об уполномоченном по правам человека в Чеченской Республике&quot; (принят Парламентом ЧР 12.05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Чеченской Республики от 26.05.2022 N 3-РКЗ)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Уполномоченный обязан постоянно проживать на территории Чеченской Республики в течение срока исполнения им своих полномочий.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Если в течение 14 дней со дня вступления в должность Уполномоченный не прекратил деятельность, несовместимую с его статусом, а также не приостановил членство в политической партии на период осуществления своих полномочий, то его полномочия прекращаются в соответствии с </w:t>
      </w:r>
      <w:hyperlink w:history="0" w:anchor="P84" w:tooltip="3. По решению Парламента после консультаций с Уполномоченным по правам человека в Российской Федерации полномочия Уполномоченного могут быть прекращены досрочно также в случае:">
        <w:r>
          <w:rPr>
            <w:sz w:val="20"/>
            <w:color w:val="0000ff"/>
          </w:rPr>
          <w:t xml:space="preserve">частью 3 статьи 7</w:t>
        </w:r>
      </w:hyperlink>
      <w:r>
        <w:rPr>
          <w:sz w:val="20"/>
        </w:rPr>
        <w:t xml:space="preserve"> настоящего Конституционного закона и Парламент назначает нового Уполномоченного.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Уполномоченный обязан соблюдать требования, ограничения и запреты, установленные </w:t>
      </w:r>
      <w:hyperlink w:history="0" w:anchor="P73" w:tooltip="Статья 7. Прекращение полномочий Уполномоченного">
        <w:r>
          <w:rPr>
            <w:sz w:val="20"/>
            <w:color w:val="0000ff"/>
          </w:rPr>
          <w:t xml:space="preserve">статьей 7</w:t>
        </w:r>
      </w:hyperlink>
      <w:r>
        <w:rPr>
          <w:sz w:val="20"/>
        </w:rPr>
        <w:t xml:space="preserve"> Федерального закона "Об уполномоченных по правам человека в субъектах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 Уполномоченного распространяются иные ограничения, а также обязанности, установленные в отношении лиц, замещающих государственные должности субъектов Российской Федерации, Федеральным </w:t>
      </w:r>
      <w:hyperlink w:history="0" r:id="rId20" w:tooltip="Федеральный закон от 25.12.2008 N 273-ФЗ (ред. от 01.04.2022) &quot;О противодействии коррупции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25 декабря 2008 года N 273-ФЗ "О противодействии коррупции" (далее - Федеральный закон "О противодействии коррупции").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6. Порядок разрешения ситуаций с возникновением личной заинтересованности при осуществлении Уполномоченным своих полномочий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Уполномоченный обязан сообщать Председателю Парламента о возникновении личной заинтересованности при осуществлении своих полномочий, которая приводит или может привести к конфликту интересов, а также принимать меры по предотвращению или урегулированию такого конфликта в соответствии с требованиями Федерального </w:t>
      </w:r>
      <w:hyperlink w:history="0" r:id="rId21" w:tooltip="Федеральный закон от 25.12.2008 N 273-ФЗ (ред. от 01.04.2022) &quot;О противодействии коррупции&quot; ------------ Недействующая редакция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"О противодействии коррупции".</w:t>
      </w:r>
    </w:p>
    <w:p>
      <w:pPr>
        <w:pStyle w:val="0"/>
        <w:jc w:val="both"/>
      </w:pPr>
      <w:r>
        <w:rPr>
          <w:sz w:val="20"/>
        </w:rPr>
        <w:t xml:space="preserve">(в ред. Конституционного </w:t>
      </w:r>
      <w:hyperlink w:history="0" r:id="rId22" w:tooltip="Конституционный Закон Чеченской Республики от 26.05.2022 N 3-РКЗ &quot;О внесении изменений в Конституционный закон Чеченской Республики &quot;Об уполномоченном по правам человека в Чеченской Республике&quot; (принят Парламентом ЧР 12.05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Чеченской Республики от 26.05.2022 N 3-РКЗ)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Основанием для сообщения Уполномоченным о возникновении личной заинтересованности при осуществлении своих полномочий, которая приводит или может привести к конфликту интересов, является ситуация, при которой личная заинтересованность (прямая или косвенная) Уполномоченного влияет или может повлиять на надлежащее объективное и беспристрастное осуществление им своих полномочий.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Уполномоченный обязан сообщать Председателю Парламента о возникновении личной заинтересованности при осуществлении своих полномочий, которая приводит или может привести к конфликту интересов, как только ему станет об этом известно.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Сообщение Уполномоченного оформляется в письменном виде и направляется Председателю Парламента.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Председатель Парламента рассматривает сообщение в течение пяти рабочих дней со дня его поступления и направляет Уполномоченному рекомендации по принятию мер по предотвращению или урегулированию конфликта интересов в соответствии с законодательством.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73" w:name="P73"/>
    <w:bookmarkEnd w:id="73"/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7. Прекращение полномочий Уполномоченного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Полномочия Уполномоченного прекращаются с момента вступления в должность нового избранного Уполномоченного, за исключением случаев досрочного прекращения полномочий в соответствии с частями 2 и 3 настоящей статьи.</w:t>
      </w:r>
    </w:p>
    <w:p>
      <w:pPr>
        <w:pStyle w:val="0"/>
        <w:jc w:val="both"/>
      </w:pPr>
      <w:r>
        <w:rPr>
          <w:sz w:val="20"/>
        </w:rPr>
        <w:t xml:space="preserve">(в ред. Конституционного </w:t>
      </w:r>
      <w:hyperlink w:history="0" r:id="rId23" w:tooltip="Конституционный Закон Чеченской Республики от 26.05.2022 N 3-РКЗ &quot;О внесении изменений в Конституционный закон Чеченской Республики &quot;Об уполномоченном по правам человека в Чеченской Республике&quot; (принят Парламентом ЧР 12.05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Чеченской Республики от 26.05.2022 N 3-РКЗ)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Полномочия Уполномоченного прекращаются досрочно по решению Парламента в случае: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его смерти;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признания его судом недееспособным, ограниченно дееспособным или безвестно отсутствующим либо объявления его умершим;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вступления в отношении его в законную силу обвинительного приговора суда;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его выезда за пределы территории Чеченской Республики на постоянное место жительства;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прекращения гражданства Российской Федерации или приобретения гражданства (подданства)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государства.</w:t>
      </w:r>
    </w:p>
    <w:p>
      <w:pPr>
        <w:pStyle w:val="0"/>
        <w:jc w:val="both"/>
      </w:pPr>
      <w:r>
        <w:rPr>
          <w:sz w:val="20"/>
        </w:rPr>
        <w:t xml:space="preserve">(п. 5 в ред. Конституционного </w:t>
      </w:r>
      <w:hyperlink w:history="0" r:id="rId24" w:tooltip="Конституционный Закон Чеченской Республики от 26.05.2022 N 3-РКЗ &quot;О внесении изменений в Конституционный закон Чеченской Республики &quot;Об уполномоченном по правам человека в Чеченской Республике&quot; (принят Парламентом ЧР 12.05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Чеченской Республики от 26.05.2022 N 3-РКЗ)</w:t>
      </w:r>
    </w:p>
    <w:bookmarkStart w:id="84" w:name="P84"/>
    <w:bookmarkEnd w:id="8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По решению Парламента после консультаций с Уполномоченным по правам человека в Российской Федерации полномочия Уполномоченного могут быть прекращены досрочно также в случае: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подачи им письменного заявления о сложении полномочий;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его неспособности по состоянию здоровья, установленной в соответствии с медицинским заключением, или по иным причинам в течение длительного времени (не менее четырех месяцев) исполнять свои обязанности;</w:t>
      </w:r>
    </w:p>
    <w:bookmarkStart w:id="87" w:name="P87"/>
    <w:bookmarkEnd w:id="8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утраты доверия в случаях, предусмотренных </w:t>
      </w:r>
      <w:hyperlink w:history="0" r:id="rId25" w:tooltip="Федеральный закон от 25.12.2008 N 273-ФЗ (ред. от 01.04.2022) &quot;О противодействии коррупции&quot; ------------ Недействующая редакция {КонсультантПлюс}">
        <w:r>
          <w:rPr>
            <w:sz w:val="20"/>
            <w:color w:val="0000ff"/>
          </w:rPr>
          <w:t xml:space="preserve">статьей 13.1</w:t>
        </w:r>
      </w:hyperlink>
      <w:r>
        <w:rPr>
          <w:sz w:val="20"/>
        </w:rPr>
        <w:t xml:space="preserve"> Федерального закона "О противодействии коррупции";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несоблюдения им иных требований, ограничений и запретов, установленных Федеральным </w:t>
      </w:r>
      <w:hyperlink w:history="0" r:id="rId26" w:tooltip="Федеральный закон от 18.03.2020 N 48-ФЗ (ред. от 30.04.2021) &quot;Об уполномоченных по правам человека в субъектах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уполномоченных по правам человека в субъектах Российской Федерации", другими федеральными законами, законами Чеченской Республики и настоящим Законом.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Решение о досрочном прекращении полномочий Уполномоченного принимается большинством голосов от общего числа депутатов Парламента.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 случае досрочного прекращения полномочий Уполномоченного новый Уполномоченный должен быть назначен Парламентом не позднее 60 дней со дня принятия решения о досрочном прекращении полномочий предыдущего Уполномоченного.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Назначение нового Уполномоченного осуществляется в порядке, установленном Федеральным </w:t>
      </w:r>
      <w:hyperlink w:history="0" r:id="rId27" w:tooltip="Федеральный закон от 18.03.2020 N 48-ФЗ (ред. от 30.04.2021) &quot;Об уполномоченных по правам человека в субъектах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уполномоченных по правам человека в субъектах Российской Федерации" и настоящим Законом.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Сведения о досрочном прекращении полномочий Уполномоченного на основании </w:t>
      </w:r>
      <w:hyperlink w:history="0" w:anchor="P87" w:tooltip="3) утраты доверия в случаях, предусмотренных статьей 13.1 Федерального закона &quot;О противодействии коррупции&quot;;">
        <w:r>
          <w:rPr>
            <w:sz w:val="20"/>
            <w:color w:val="0000ff"/>
          </w:rPr>
          <w:t xml:space="preserve">пункта 3 части 3</w:t>
        </w:r>
      </w:hyperlink>
      <w:r>
        <w:rPr>
          <w:sz w:val="20"/>
        </w:rPr>
        <w:t xml:space="preserve"> настоящей статьи включаются в реестр лиц, уволенных в связи с утратой доверия, в порядке, предусмотренном </w:t>
      </w:r>
      <w:hyperlink w:history="0" r:id="rId28" w:tooltip="Федеральный закон от 25.12.2008 N 273-ФЗ (ред. от 01.04.2022) &quot;О противодействии коррупции&quot; ------------ Недействующая редакция {КонсультантПлюс}">
        <w:r>
          <w:rPr>
            <w:sz w:val="20"/>
            <w:color w:val="0000ff"/>
          </w:rPr>
          <w:t xml:space="preserve">статьей 15</w:t>
        </w:r>
      </w:hyperlink>
      <w:r>
        <w:rPr>
          <w:sz w:val="20"/>
        </w:rPr>
        <w:t xml:space="preserve"> Федерального закона "О противодействии коррупции".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8. Принятие к рассмотрению и рассмотрение жалоб и иных обращений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Принятие к рассмотрению и рассмотрение жалоб и иных обращений Уполномоченным осуществляются в соответствии со </w:t>
      </w:r>
      <w:hyperlink w:history="0" r:id="rId29" w:tooltip="Федеральный закон от 18.03.2020 N 48-ФЗ (ред. от 30.04.2021) &quot;Об уполномоченных по правам человека в субъектах Российской Федерации&quot; {КонсультантПлюс}">
        <w:r>
          <w:rPr>
            <w:sz w:val="20"/>
            <w:color w:val="0000ff"/>
          </w:rPr>
          <w:t xml:space="preserve">статьями 9</w:t>
        </w:r>
      </w:hyperlink>
      <w:r>
        <w:rPr>
          <w:sz w:val="20"/>
        </w:rPr>
        <w:t xml:space="preserve"> и </w:t>
      </w:r>
      <w:hyperlink w:history="0" r:id="rId30" w:tooltip="Федеральный закон от 18.03.2020 N 48-ФЗ (ред. от 30.04.2021) &quot;Об уполномоченных по правам человека в субъектах Российской Федерации&quot; {КонсультантПлюс}">
        <w:r>
          <w:rPr>
            <w:sz w:val="20"/>
            <w:color w:val="0000ff"/>
          </w:rPr>
          <w:t xml:space="preserve">10</w:t>
        </w:r>
      </w:hyperlink>
      <w:r>
        <w:rPr>
          <w:sz w:val="20"/>
        </w:rPr>
        <w:t xml:space="preserve"> Федерального закона "Об уполномоченных по правам человека в субъектах Российской Федерации".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9. Права Уполномоченного на принятие мер по защите и восстановлению прав и свобод человека и гражданина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По результатам рассмотрения жалобы Уполномоченный принимает меры по защите и восстановлению прав и свобод человека и гражданина, установленные Федеральным </w:t>
      </w:r>
      <w:hyperlink w:history="0" r:id="rId31" w:tooltip="Федеральный закон от 18.03.2020 N 48-ФЗ (ред. от 30.04.2021) &quot;Об уполномоченных по правам человека в субъектах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уполномоченных по правам человека в субъектах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 наличии информации о массовых или грубых нарушениях прав и свобод человека и гражданина либо в случаях, имеющих особое общественное значение или связанных с необходимостью защиты интересов лиц, не способных самостоятельно использовать правовые средства защиты, Уполномоченный вправе по собственной инициативе провести проверку обстоятельств и принять соответствующие меры в пределах своей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случае грубого или массового нарушения прав и свобод человека и гражданина Уполномоченный имеет право безотлагательно выступить с докладом на очередном заседании Парламента.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По результатам изучения и анализа информации о нарушении прав и свобод человека и гражданина, обобщения итогов рассмотрения жалоб Уполномоченный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инициировать проведение общественных проверок и общественной экспертизы в соответствии с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обратиться в Парламент с предложением о проведении слушаний по фактам нарушения прав и свобод человека и гражданина, а также непосредственно либо через своего представителя участвовать в них.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По вопросам своей деятельности Уполномоченный пользуется правом безотлагательного приема руководителями и другими должностными лицами органов государственной власти Чеченской Республики и иных государственных органов Чеченской Республики (далее - государственные органы), органов местного самоуправления муниципальных образований Чеченской Республики и иных муниципальных органов (далее - муниципальные органы), организаций, действующих на территории Чеченской Республики, наделенных отдельными государственными или иными публичными полномочиями (далее - организации), а также администрациями мест принудительного содержания.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Уполномоченный обязан направить государственному органу, муниципальному органу, организации, должностному лицу, в решениях или действиях (бездействии) которых он усматривает нарушение прав и свобод человека и гражданина, в письменной форме свои рекомендации относительно возможных и необходимых мер по восстановлению указанных прав и свобод. Государственный орган, муниципальный орган, организация, должностное лицо, получившие рекомендации Уполномоченного, обязаны в течение 30 дней рассмотреть их и о принятых мерах в письменной форме сообщить Уполномоченному.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10. Доклады Уполномоченного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Не позднее трех месяцев после окончания календарного года Уполномоченный направляет ежегодный доклад о своей деятельности Главе Чеченской Республики, в Парламент, Правительство Чеченской Республики, Уполномоченному по правам человека в Российской Федерации, Председателю Верховного суда Чеченской Республики, прокурору Чеченской Республики, в Следственное управление Следственного комитета Российской Федерации по Чеченской Республике.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Ежегодный доклад Уполномоченного представляется на заседании Парламента Уполномоченным лично.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Уполномоченный может направлять в Парламент, иные органы и организации доклады по отдельным вопросам нарушения прав и свобод человека и гражданина.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Ежегодный доклад Уполномоченного, доклады Уполномоченного по отдельным вопросам нарушения прав и свобод человека и гражданина размещаются на официальном сайте Уполномоченного в информационно-телекоммуникационной сети "Интернет". Ежегодный доклад Уполномоченного, доклады Уполномоченного по отдельным вопросам нарушения прав и свобод человека и гражданина могут быть опубликованы в печатном средстве массовой информации, учрежденном Уполномоченным, и (или) в печатном средстве массовой информации, учрежденном органом государственной власти Чеченской Республики для обнародования (официального опубликования) нормативных правовых актов органов государственной власти Чеченской Республики, иной официальной информации.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11. Гарантии деятельности Уполномоченного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Уполномоченному предоставляются гарантии, предусмотренные </w:t>
      </w:r>
      <w:hyperlink w:history="0" r:id="rId32" w:tooltip="Федеральный закон от 18.03.2020 N 48-ФЗ (ред. от 30.04.2021) &quot;Об уполномоченных по правам человека в субъектах Российской Федерации&quot; {КонсультантПлюс}">
        <w:r>
          <w:rPr>
            <w:sz w:val="20"/>
            <w:color w:val="0000ff"/>
          </w:rPr>
          <w:t xml:space="preserve">статьей 17</w:t>
        </w:r>
      </w:hyperlink>
      <w:r>
        <w:rPr>
          <w:sz w:val="20"/>
        </w:rPr>
        <w:t xml:space="preserve"> Федерального закона "Об уполномоченных по правам человека в субъектах Российской Федерации".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12. Обеспечение деятельности Уполномоченного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Для обеспечения деятельности Уполномоченного и осуществления им своих полномочий создается Аппарат Уполномоченного по правам человека в Чеченской Республике (далее - Аппарат Уполномоченного).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Работники Аппарата Уполномоченного являются государственными гражданскими служащими Чеченской Республики.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Аппарат Уполномоченного осуществляет юридическое, организационное, аналитическое, информационное и иное обеспечение деятельности Уполномоченного.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Аппарат Уполномоченного является государственным органом, обладающим правами юридического лица, имеющим гербовую печать и бланки со своим наименованием, с правом открытия расчетного счета и иных счетов.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Уполномоченный: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утверждает структуру Аппарата Уполномоченного, положение о нем и непосредственно руководит его работой;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пределах сметы расходов устанавливает численность и штатное расписание Аппарата Уполномоченного;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издает распоряжения по вопросам, связанным с деятельностью Аппарата Уполномоченного.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Обеспечение деятельности Уполномоченного и Аппарата Уполномоченного осуществляется за счет средств республиканского бюджета.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республиканском бюджете ежегодно предусматриваются отдельной строкой средства, необходимые для обеспечения деятельности Уполномоченного и Аппарата Уполномоченного. На начальном этапе формирования республиканского бюджета на очередной финансовый год Парламентом Чеченской Республики вносится предложение по объему финансирования деятельности Уполномоченного по правам человека и его Аппарата.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При Уполномоченном в целях оказания консультативной помощи может создаваться консультативный (экспертный) совет, который состоит из специалистов, имеющих необходимые познания в области прав и свобод человека и гражданина и (или) опыт их защиты, и осуществляет свою деятельность на общественных началах.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Положение о консультативном (экспертном) совете и его персональный состав утверждаются Уполномоченным.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Уполномоченный вправе иметь помощников, осуществляющих свою деятельность на общественных началах, а также создавать общественные приемные на территории Чеченской Республики.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Положения об общественных приемных и общественных помощниках утверждаются Уполномоченным.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Общественные наблюдательные комиссии, сформированные в Чеченской Республике, ежегодно не позднее 30 дней после окончания календарного года направляют Уполномоченному материалы по итогам осуществления общественного контроля за обеспечением прав человека в местах принудительного содержания.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13. Признание утратившими силу законодательных актов в связи с принятием настоящего Конституционного закона</w:t>
      </w:r>
    </w:p>
    <w:p>
      <w:pPr>
        <w:pStyle w:val="0"/>
        <w:jc w:val="both"/>
      </w:pPr>
      <w:r>
        <w:rPr>
          <w:sz w:val="20"/>
        </w:rPr>
        <w:t xml:space="preserve">(в ред. Конституционного </w:t>
      </w:r>
      <w:hyperlink w:history="0" r:id="rId33" w:tooltip="Конституционный Закон Чеченской Республики от 26.05.2022 N 3-РКЗ &quot;О внесении изменений в Конституционный закон Чеченской Республики &quot;Об уполномоченном по правам человека в Чеченской Республике&quot; (принят Парламентом ЧР 12.05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Чеченской Республики от 26.05.2022 N 3-РКЗ)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Со дня вступления в силу настоящего Конституционного закона признать утратившими силу:</w:t>
      </w:r>
    </w:p>
    <w:p>
      <w:pPr>
        <w:pStyle w:val="0"/>
        <w:jc w:val="both"/>
      </w:pPr>
      <w:r>
        <w:rPr>
          <w:sz w:val="20"/>
        </w:rPr>
        <w:t xml:space="preserve">(в ред. Конституционного </w:t>
      </w:r>
      <w:hyperlink w:history="0" r:id="rId34" w:tooltip="Конституционный Закон Чеченской Республики от 26.05.2022 N 3-РКЗ &quot;О внесении изменений в Конституционный закон Чеченской Республики &quot;Об уполномоченном по правам человека в Чеченской Республике&quot; (принят Парламентом ЧР 12.05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Чеченской Республики от 26.05.2022 N 3-РКЗ)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Конституционный </w:t>
      </w:r>
      <w:hyperlink w:history="0" r:id="rId35" w:tooltip="Конституционный закон Чеченской Республики от 08.02.2006 N 1-РКЗ (ред. от 09.06.2017) &quot;Об Уполномоченном по правам человека в Чеченской Республике&quot; (принят Народным Собранием ЧР 31.01.2006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Чеченской Республики от 8 февраля 2006 года N 1-РКЗ "Об Уполномоченном по правам человека в Чеченской Республике" (газета "Вести республики", 2006, 10 февраля);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Конституционный </w:t>
      </w:r>
      <w:hyperlink w:history="0" r:id="rId36" w:tooltip="Конституционный закон Чеченской Республики от 25.07.2006 N 4-РКЗ &quot;О внесении изменений и дополнений в Конституционный закон Чеченской Республики &quot;Об Уполномоченном по правам человека в Чеченской Республике&quot; (принят Народным Собранием ЧР 15.06.2006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Чеченской Республики от 25 июля 2006 года N 4-РКЗ "О внесении изменений и дополнений в Конституционный закон Чеченской Республики "Об Уполномоченном по правам человека в Чеченской Республике" (газета "Вести республики", 2006, 28 июля);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Конституционный </w:t>
      </w:r>
      <w:hyperlink w:history="0" r:id="rId37" w:tooltip="Конституционный закон Чеченской Республики от 30.12.2008 N 4-РКЗ &quot;О внесении изменений в Конституционный закон Чеченской Республики от 8 февраля 2006 года N 1-РКЗ &quot;Об Уполномоченном по правам человека в Чеченской Республике&quot; (принят Парламентом ЧР 11.12.2008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Чеченской Республики от 30 декабря 2008 года N 4-РКЗ "О внесении изменений в Конституционный закон Чеченской Республики от 8 февраля 2006 года N 1-РКЗ "Об Уполномоченном по правам человека в Чеченской Республике" (газета "Вести республики", 2009, 15 января);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Конституционный </w:t>
      </w:r>
      <w:hyperlink w:history="0" r:id="rId38" w:tooltip="Конституционный закон Чеченской Республики от 24.03.2009 N 1-РКЗ &quot;О внесении изменений в Конституционный закон Чеченской Республики &quot;Об Уполномоченном по правам человека в Чеченской Республике&quot; (принят Парламентом ЧР 05.03.2009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Чеченской Республики от 24 марта 2009 года N 1-РКЗ "О внесении изменений в Конституционный закон Чеченской Республики "Об Уполномоченном по правам человека в Чеченской Республике" (газета "Вести республики", 2009, 7 апреля);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</w:t>
      </w:r>
      <w:hyperlink w:history="0" r:id="rId39" w:tooltip="Конституционный закон Чеченской Республики от 31.12.2010 N 5-РКЗ &quot;О внесении изменений в отдельные конституционные законы Чеченской Республики&quot; (принят Парламентом ЧР 16.12.2010) ------------ Недействующая редакция {КонсультантПлюс}">
        <w:r>
          <w:rPr>
            <w:sz w:val="20"/>
            <w:color w:val="0000ff"/>
          </w:rPr>
          <w:t xml:space="preserve">статью 1</w:t>
        </w:r>
      </w:hyperlink>
      <w:r>
        <w:rPr>
          <w:sz w:val="20"/>
        </w:rPr>
        <w:t xml:space="preserve"> Конституционного закона Чеченской Республики от 31 декабря 2010 года N 5-РКЗ "О внесении изменений в отдельные конституционные законы Чеченской Республики" (газета "Вести республики", 2011, 18 февраля);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Конституционный </w:t>
      </w:r>
      <w:hyperlink w:history="0" r:id="rId40" w:tooltip="Конституционный закон Чеченской Республики от 02.02.2011 N 1-РКЗ &quot;О внесении изменений в Конституционный закон Чеченской Республики &quot;Об Уполномоченном по правам человека в Чеченской Республике&quot; (принят Парламентом ЧР 20.01.2011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Чеченской Республики от 2 февраля 2011 года N 1-РКЗ "О внесении изменений в Конституционный закон Чеченской Республики "Об Уполномоченном по правам человека в Чеченской Республике" (газета "Вести республики", 2011, 11 февраля);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Конституционный </w:t>
      </w:r>
      <w:hyperlink w:history="0" r:id="rId41" w:tooltip="Конституционный закон Чеченской Республики от 22.10.2015 N 1-РКЗ &quot;О внесении изменений в Конституционный закон Чеченской Республики &quot;Об Уполномоченном по правам человека в Чеченской Республике&quot; (принят Парламентом ЧР 02.10.2015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Чеченской Республики от 22 октября 2015 года N 1-РКЗ "О внесении изменений в Конституционный закон Чеченской Республики "Об Уполномоченном по правам человека в Чеченской Республике" (газета "Вести республики", 2015, 10 ноября);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Конституционный </w:t>
      </w:r>
      <w:hyperlink w:history="0" r:id="rId42" w:tooltip="Конституционный закон Чеченской Республики от 09.06.2017 N 2-РКЗ &quot;О внесении изменения в статью 12 Конституционного закона Чеченской Республики &quot;Об Уполномоченном по правам человека в Чеченской Республике&quot; (принят Парламентом ЧР 25.05.2017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Чеченской Республики от 9 июня 2017 года N 2-РКЗ "О внесении изменения в статью 12 Конституционного закона Чеченской Республики "Об Уполномоченном по правам человека в Чеченской Республике" (газета "Вести республики", 2017, 1 июля).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14. Вступление в силу настоящего Конституционного закона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Конституционного </w:t>
      </w:r>
      <w:hyperlink w:history="0" r:id="rId43" w:tooltip="Конституционный Закон Чеченской Республики от 26.05.2022 N 3-РКЗ &quot;О внесении изменений в Конституционный закон Чеченской Республики &quot;Об уполномоченном по правам человека в Чеченской Республике&quot; (принят Парламентом ЧР 12.05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Чеченской Республики от 26.05.2022 N 3-РКЗ)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Конституционный закон вступает в силу по истечении десяти дней после дня его официального опубликования.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</w:t>
      </w:r>
    </w:p>
    <w:p>
      <w:pPr>
        <w:pStyle w:val="0"/>
        <w:jc w:val="right"/>
      </w:pPr>
      <w:r>
        <w:rPr>
          <w:sz w:val="20"/>
        </w:rPr>
        <w:t xml:space="preserve">Чеченской Республики</w:t>
      </w:r>
    </w:p>
    <w:p>
      <w:pPr>
        <w:pStyle w:val="0"/>
        <w:jc w:val="right"/>
      </w:pPr>
      <w:r>
        <w:rPr>
          <w:sz w:val="20"/>
        </w:rPr>
        <w:t xml:space="preserve">Р.КАДЫРОВ</w:t>
      </w:r>
    </w:p>
    <w:p>
      <w:pPr>
        <w:pStyle w:val="0"/>
      </w:pPr>
      <w:r>
        <w:rPr>
          <w:sz w:val="20"/>
        </w:rPr>
        <w:t xml:space="preserve">г. Грозный</w:t>
      </w:r>
    </w:p>
    <w:p>
      <w:pPr>
        <w:pStyle w:val="0"/>
        <w:spacing w:before="200" w:line-rule="auto"/>
      </w:pPr>
      <w:r>
        <w:rPr>
          <w:sz w:val="20"/>
        </w:rPr>
        <w:t xml:space="preserve">28 декабря 2020 года</w:t>
      </w:r>
    </w:p>
    <w:p>
      <w:pPr>
        <w:pStyle w:val="0"/>
        <w:spacing w:before="200" w:line-rule="auto"/>
      </w:pPr>
      <w:r>
        <w:rPr>
          <w:sz w:val="20"/>
        </w:rPr>
        <w:t xml:space="preserve">N 3-РКЗ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Конституционный закон Чеченской Республики от 28.12.2020 N 3-РКЗ</w:t>
            <w:br/>
            <w:t>(ред. от 26.05.2022)</w:t>
            <w:br/>
            <w:t>"Об Уполномоченном по правам челов...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08.11.2022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0D17C200DBFC3F6C89424D7D317B62D26CF50C1604DAC598B02F16A482EC87F348344DAD0DD6BCF46F14176F7881770B696547742D5046CA4D482A02c8UEO" TargetMode = "External"/>
	<Relationship Id="rId8" Type="http://schemas.openxmlformats.org/officeDocument/2006/relationships/hyperlink" Target="consultantplus://offline/ref=0D17C200DBFC3F6C89424D7D317B62D26CF50C1604DDCD90B72916A482EC87F348344DAD0DD6BCF46F14176E7581770B696547742D5046CA4D482A02c8UEO" TargetMode = "External"/>
	<Relationship Id="rId9" Type="http://schemas.openxmlformats.org/officeDocument/2006/relationships/hyperlink" Target="consultantplus://offline/ref=0D17C200DBFC3F6C89425370271735D86FF6551E0E8F90CCBD2C1EF6D5ECDBB61E3D46F15093B0EB6D1415c6UCO" TargetMode = "External"/>
	<Relationship Id="rId10" Type="http://schemas.openxmlformats.org/officeDocument/2006/relationships/hyperlink" Target="consultantplus://offline/ref=0D17C200DBFC3F6C89425370271735D869FF531E0DDEC7CEEC7910F3DDBC81A61A7413F44E9AAFF46E0A156E7Fc8U8O" TargetMode = "External"/>
	<Relationship Id="rId11" Type="http://schemas.openxmlformats.org/officeDocument/2006/relationships/hyperlink" Target="consultantplus://offline/ref=0D17C200DBFC3F6C89425370271735D86EF6511F03D8C7CEEC7910F3DDBC81A608744BF84E92B1F46B1F433F39DF2E5A252E4B753B4C47C9c5U1O" TargetMode = "External"/>
	<Relationship Id="rId12" Type="http://schemas.openxmlformats.org/officeDocument/2006/relationships/hyperlink" Target="consultantplus://offline/ref=0D17C200DBFC3F6C89424D7D317B62D26CF50C1604DDCE9FB42916A482EC87F348344DAD0DD6BCF46F14106C7C81770B696547742D5046CA4D482A02c8UEO" TargetMode = "External"/>
	<Relationship Id="rId13" Type="http://schemas.openxmlformats.org/officeDocument/2006/relationships/hyperlink" Target="consultantplus://offline/ref=0D17C200DBFC3F6C89424D7D317B62D26CF50C1604DDCD90B72916A482EC87F348344DAD0DD6BCF46F14176E7481770B696547742D5046CA4D482A02c8UEO" TargetMode = "External"/>
	<Relationship Id="rId14" Type="http://schemas.openxmlformats.org/officeDocument/2006/relationships/hyperlink" Target="consultantplus://offline/ref=0D17C200DBFC3F6C89425370271735D86EF6511F03D8C7CEEC7910F3DDBC81A61A7413F44E9AAFF46E0A156E7Fc8U8O" TargetMode = "External"/>
	<Relationship Id="rId15" Type="http://schemas.openxmlformats.org/officeDocument/2006/relationships/hyperlink" Target="consultantplus://offline/ref=0D17C200DBFC3F6C89424D7D317B62D26CF50C1604DDCD90B72916A482EC87F348344DAD0DD6BCF46F14176F7D81770B696547742D5046CA4D482A02c8UEO" TargetMode = "External"/>
	<Relationship Id="rId16" Type="http://schemas.openxmlformats.org/officeDocument/2006/relationships/hyperlink" Target="consultantplus://offline/ref=0D17C200DBFC3F6C89425370271735D86EF952130CD8C7CEEC7910F3DDBC81A608744BF84E92B1F16A1F433F39DF2E5A252E4B753B4C47C9c5U1O" TargetMode = "External"/>
	<Relationship Id="rId17" Type="http://schemas.openxmlformats.org/officeDocument/2006/relationships/hyperlink" Target="consultantplus://offline/ref=0D17C200DBFC3F6C89425370271735D86FF6551E0E8F90CCBD2C1EF6D5ECDBB61E3D46F15093B0EB6D1415c6UCO" TargetMode = "External"/>
	<Relationship Id="rId18" Type="http://schemas.openxmlformats.org/officeDocument/2006/relationships/hyperlink" Target="consultantplus://offline/ref=0D17C200DBFC3F6C89424D7D317B62D26CF50C1604DDCE9FB42916A482EC87F348344DAD1FD6E4F86F1C096F7C94215A2Fc3U2O" TargetMode = "External"/>
	<Relationship Id="rId19" Type="http://schemas.openxmlformats.org/officeDocument/2006/relationships/hyperlink" Target="consultantplus://offline/ref=0D17C200DBFC3F6C89424D7D317B62D26CF50C1604DDCD90B72916A482EC87F348344DAD0DD6BCF46F14176F7E81770B696547742D5046CA4D482A02c8UEO" TargetMode = "External"/>
	<Relationship Id="rId20" Type="http://schemas.openxmlformats.org/officeDocument/2006/relationships/hyperlink" Target="consultantplus://offline/ref=0D17C200DBFC3F6C89425370271735D869FF511E01DDC7CEEC7910F3DDBC81A61A7413F44E9AAFF46E0A156E7Fc8U8O" TargetMode = "External"/>
	<Relationship Id="rId21" Type="http://schemas.openxmlformats.org/officeDocument/2006/relationships/hyperlink" Target="consultantplus://offline/ref=0D17C200DBFC3F6C89425370271735D869FF511E01DDC7CEEC7910F3DDBC81A61A7413F44E9AAFF46E0A156E7Fc8U8O" TargetMode = "External"/>
	<Relationship Id="rId22" Type="http://schemas.openxmlformats.org/officeDocument/2006/relationships/hyperlink" Target="consultantplus://offline/ref=0D17C200DBFC3F6C89424D7D317B62D26CF50C1604DDCD90B72916A482EC87F348344DAD0DD6BCF46F14176F7481770B696547742D5046CA4D482A02c8UEO" TargetMode = "External"/>
	<Relationship Id="rId23" Type="http://schemas.openxmlformats.org/officeDocument/2006/relationships/hyperlink" Target="consultantplus://offline/ref=0D17C200DBFC3F6C89424D7D317B62D26CF50C1604DDCD90B72916A482EC87F348344DAD0DD6BCF46F14176C7C81770B696547742D5046CA4D482A02c8UEO" TargetMode = "External"/>
	<Relationship Id="rId24" Type="http://schemas.openxmlformats.org/officeDocument/2006/relationships/hyperlink" Target="consultantplus://offline/ref=0D17C200DBFC3F6C89424D7D317B62D26CF50C1604DDCD90B72916A482EC87F348344DAD0DD6BCF46F14176C7F81770B696547742D5046CA4D482A02c8UEO" TargetMode = "External"/>
	<Relationship Id="rId25" Type="http://schemas.openxmlformats.org/officeDocument/2006/relationships/hyperlink" Target="consultantplus://offline/ref=0D17C200DBFC3F6C89425370271735D869FF511E01DDC7CEEC7910F3DDBC81A608744BFF4E99E5A42B411A6E7594225B33324A76c2U7O" TargetMode = "External"/>
	<Relationship Id="rId26" Type="http://schemas.openxmlformats.org/officeDocument/2006/relationships/hyperlink" Target="consultantplus://offline/ref=0D17C200DBFC3F6C89425370271735D86EF6511F03D8C7CEEC7910F3DDBC81A61A7413F44E9AAFF46E0A156E7Fc8U8O" TargetMode = "External"/>
	<Relationship Id="rId27" Type="http://schemas.openxmlformats.org/officeDocument/2006/relationships/hyperlink" Target="consultantplus://offline/ref=0D17C200DBFC3F6C89425370271735D86EF6511F03D8C7CEEC7910F3DDBC81A61A7413F44E9AAFF46E0A156E7Fc8U8O" TargetMode = "External"/>
	<Relationship Id="rId28" Type="http://schemas.openxmlformats.org/officeDocument/2006/relationships/hyperlink" Target="consultantplus://offline/ref=0D17C200DBFC3F6C89425370271735D869FF511E01DDC7CEEC7910F3DDBC81A608744BF84E92B0F1681F433F39DF2E5A252E4B753B4C47C9c5U1O" TargetMode = "External"/>
	<Relationship Id="rId29" Type="http://schemas.openxmlformats.org/officeDocument/2006/relationships/hyperlink" Target="consultantplus://offline/ref=0D17C200DBFC3F6C89425370271735D86EF6511F03D8C7CEEC7910F3DDBC81A608744BF84E92B1F36C1F433F39DF2E5A252E4B753B4C47C9c5U1O" TargetMode = "External"/>
	<Relationship Id="rId30" Type="http://schemas.openxmlformats.org/officeDocument/2006/relationships/hyperlink" Target="consultantplus://offline/ref=0D17C200DBFC3F6C89425370271735D86EF6511F03D8C7CEEC7910F3DDBC81A608744BF84E92B1F2671F433F39DF2E5A252E4B753B4C47C9c5U1O" TargetMode = "External"/>
	<Relationship Id="rId31" Type="http://schemas.openxmlformats.org/officeDocument/2006/relationships/hyperlink" Target="consultantplus://offline/ref=0D17C200DBFC3F6C89425370271735D86EF6511F03D8C7CEEC7910F3DDBC81A61A7413F44E9AAFF46E0A156E7Fc8U8O" TargetMode = "External"/>
	<Relationship Id="rId32" Type="http://schemas.openxmlformats.org/officeDocument/2006/relationships/hyperlink" Target="consultantplus://offline/ref=0D17C200DBFC3F6C89425370271735D86EF6511F03D8C7CEEC7910F3DDBC81A608744BF84E92B0F7681F433F39DF2E5A252E4B753B4C47C9c5U1O" TargetMode = "External"/>
	<Relationship Id="rId33" Type="http://schemas.openxmlformats.org/officeDocument/2006/relationships/hyperlink" Target="consultantplus://offline/ref=0D17C200DBFC3F6C89424D7D317B62D26CF50C1604DDCD90B72916A482EC87F348344DAD0DD6BCF46F14176C7881770B696547742D5046CA4D482A02c8UEO" TargetMode = "External"/>
	<Relationship Id="rId34" Type="http://schemas.openxmlformats.org/officeDocument/2006/relationships/hyperlink" Target="consultantplus://offline/ref=0D17C200DBFC3F6C89424D7D317B62D26CF50C1604DDCD90B72916A482EC87F348344DAD0DD6BCF46F14176C7B81770B696547742D5046CA4D482A02c8UEO" TargetMode = "External"/>
	<Relationship Id="rId35" Type="http://schemas.openxmlformats.org/officeDocument/2006/relationships/hyperlink" Target="consultantplus://offline/ref=0D17C200DBFC3F6C89424D7D317B62D26CF50C1604DACD9EB22B16A482EC87F348344DAD1FD6E4F86F1C096F7C94215A2Fc3U2O" TargetMode = "External"/>
	<Relationship Id="rId36" Type="http://schemas.openxmlformats.org/officeDocument/2006/relationships/hyperlink" Target="consultantplus://offline/ref=0D17C200DBFC3F6C89424D7D317B62D26CF50C1604D1CB93E67149FFDFBB8EF91F6102AC4392B9EB6E15096C7D88c2U1O" TargetMode = "External"/>
	<Relationship Id="rId37" Type="http://schemas.openxmlformats.org/officeDocument/2006/relationships/hyperlink" Target="consultantplus://offline/ref=0D17C200DBFC3F6C89424D7D317B62D26CF50C1607DFCA91BB7B41A6D3B989F6406417BD1B9FB1FD711516707F8A21c5U8O" TargetMode = "External"/>
	<Relationship Id="rId38" Type="http://schemas.openxmlformats.org/officeDocument/2006/relationships/hyperlink" Target="consultantplus://offline/ref=0D17C200DBFC3F6C89424D7D317B62D26CF50C1607DCCB98BB7B41A6D3B989F6406417BD1B9FB1FD711516707F8A21c5U8O" TargetMode = "External"/>
	<Relationship Id="rId39" Type="http://schemas.openxmlformats.org/officeDocument/2006/relationships/hyperlink" Target="consultantplus://offline/ref=0D17C200DBFC3F6C89424D7D317B62D26CF50C1606DCC49FBB7B41A6D3B989F6406405BD4393B1F56F14106529DB670F2030426A244F59C95348c2U8O" TargetMode = "External"/>
	<Relationship Id="rId40" Type="http://schemas.openxmlformats.org/officeDocument/2006/relationships/hyperlink" Target="consultantplus://offline/ref=0D17C200DBFC3F6C89424D7D317B62D26CF50C1606DCC49DBB7B41A6D3B989F6406417BD1B9FB1FD711516707F8A21c5U8O" TargetMode = "External"/>
	<Relationship Id="rId41" Type="http://schemas.openxmlformats.org/officeDocument/2006/relationships/hyperlink" Target="consultantplus://offline/ref=0D17C200DBFC3F6C89424D7D317B62D26CF50C1604DBC599B62516A482EC87F348344DAD1FD6E4F86F1C096F7C94215A2Fc3U2O" TargetMode = "External"/>
	<Relationship Id="rId42" Type="http://schemas.openxmlformats.org/officeDocument/2006/relationships/hyperlink" Target="consultantplus://offline/ref=0D17C200DBFC3F6C89424D7D317B62D26CF50C1604DACD9EB22C16A482EC87F348344DAD1FD6E4F86F1C096F7C94215A2Fc3U2O" TargetMode = "External"/>
	<Relationship Id="rId43" Type="http://schemas.openxmlformats.org/officeDocument/2006/relationships/hyperlink" Target="consultantplus://offline/ref=0D17C200DBFC3F6C89424D7D317B62D26CF50C1604DDCD90B72916A482EC87F348344DAD0DD6BCF46F14176C7A81770B696547742D5046CA4D482A02c8UEO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Конституционный закон Чеченской Республики от 28.12.2020 N 3-РКЗ
(ред. от 26.05.2022)
"Об Уполномоченном по правам человека в Чеченской Республике"
(принят Парламентом ЧР 17.12.2020)</dc:title>
  <dcterms:created xsi:type="dcterms:W3CDTF">2022-11-08T14:20:28Z</dcterms:created>
</cp:coreProperties>
</file>