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Чукотского автономного округа от 29.12.2023 N 538</w:t>
              <w:br/>
              <w:t xml:space="preserve">"Об утверждении Государственной программы "Стимулирование экономической активности населения Чукотского автономного округа"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ЧУКОТСКОГО АВТОНОМНОГО ОКРУГА</w:t>
      </w:r>
    </w:p>
    <w:p>
      <w:pPr>
        <w:pStyle w:val="2"/>
      </w:pPr>
      <w:r>
        <w:rPr>
          <w:sz w:val="20"/>
        </w:rPr>
      </w:r>
    </w:p>
    <w:p>
      <w:pPr>
        <w:pStyle w:val="2"/>
        <w:jc w:val="center"/>
      </w:pPr>
      <w:r>
        <w:rPr>
          <w:sz w:val="20"/>
        </w:rPr>
        <w:t xml:space="preserve">ПОСТАНОВЛЕНИЕ</w:t>
      </w:r>
    </w:p>
    <w:p>
      <w:pPr>
        <w:pStyle w:val="2"/>
        <w:jc w:val="center"/>
      </w:pPr>
      <w:r>
        <w:rPr>
          <w:sz w:val="20"/>
        </w:rPr>
        <w:t xml:space="preserve">от 29 декабря 2023 г. N 538</w:t>
      </w:r>
    </w:p>
    <w:p>
      <w:pPr>
        <w:pStyle w:val="2"/>
        <w:jc w:val="center"/>
      </w:pPr>
      <w:r>
        <w:rPr>
          <w:sz w:val="20"/>
        </w:rPr>
      </w:r>
    </w:p>
    <w:p>
      <w:pPr>
        <w:pStyle w:val="2"/>
        <w:jc w:val="center"/>
      </w:pPr>
      <w:r>
        <w:rPr>
          <w:sz w:val="20"/>
        </w:rPr>
        <w:t xml:space="preserve">ОБ УТВЕРЖДЕНИИ ГОСУДАРСТВЕННОЙ ПРОГРАММЫ "СТИМУЛИРОВАНИЕ</w:t>
      </w:r>
    </w:p>
    <w:p>
      <w:pPr>
        <w:pStyle w:val="2"/>
        <w:jc w:val="center"/>
      </w:pPr>
      <w:r>
        <w:rPr>
          <w:sz w:val="20"/>
        </w:rPr>
        <w:t xml:space="preserve">ЭКОНОМИЧЕСКОЙ АКТИВНОСТИ НАСЕЛЕНИЯ</w:t>
      </w:r>
    </w:p>
    <w:p>
      <w:pPr>
        <w:pStyle w:val="2"/>
        <w:jc w:val="center"/>
      </w:pPr>
      <w:r>
        <w:rPr>
          <w:sz w:val="20"/>
        </w:rPr>
        <w:t xml:space="preserve">ЧУКОТСКОГО АВТОНОМНОГО ОКРУГА"</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26.02.2024)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8" w:tooltip="Постановление Правительства Чукотского автономного округа от 10.09.2013 N 359 (ред. от 12.10.2023) &quot;Об утверждении Порядка разработки, реализации и оценки эффективности государственных программ Чукотского автономного округа&quot; {КонсультантПлюс}">
        <w:r>
          <w:rPr>
            <w:sz w:val="20"/>
            <w:color w:val="0000ff"/>
          </w:rPr>
          <w:t xml:space="preserve">Постановлением</w:t>
        </w:r>
      </w:hyperlink>
      <w:r>
        <w:rPr>
          <w:sz w:val="20"/>
        </w:rPr>
        <w:t xml:space="preserve"> Правительства Чукотского автономного округа от 10 сентября 2013 года N 359 "Об утверждении Порядка разработки, реализации и оценки эффективности государственных программ Чукотского автономного округа", Правительство Чукотского автономного округа постановляет:</w:t>
      </w:r>
    </w:p>
    <w:p>
      <w:pPr>
        <w:pStyle w:val="0"/>
        <w:jc w:val="both"/>
      </w:pPr>
      <w:r>
        <w:rPr>
          <w:sz w:val="20"/>
        </w:rPr>
      </w:r>
    </w:p>
    <w:p>
      <w:pPr>
        <w:pStyle w:val="0"/>
        <w:ind w:firstLine="540"/>
        <w:jc w:val="both"/>
      </w:pPr>
      <w:r>
        <w:rPr>
          <w:sz w:val="20"/>
        </w:rPr>
        <w:t xml:space="preserve">1. Утвердить Государственную </w:t>
      </w:r>
      <w:hyperlink w:history="0" w:anchor="P28" w:tooltip="ГОСУДАРСТВЕННАЯ ПРОГРАММА">
        <w:r>
          <w:rPr>
            <w:sz w:val="20"/>
            <w:color w:val="0000ff"/>
          </w:rPr>
          <w:t xml:space="preserve">программу</w:t>
        </w:r>
      </w:hyperlink>
      <w:r>
        <w:rPr>
          <w:sz w:val="20"/>
        </w:rPr>
        <w:t xml:space="preserve"> "Стимулирование экономической активности населения Чукотского автономного округа" согласно приложению к настоящему постановлению.</w:t>
      </w:r>
    </w:p>
    <w:p>
      <w:pPr>
        <w:pStyle w:val="0"/>
        <w:spacing w:before="200" w:line-rule="auto"/>
        <w:ind w:firstLine="540"/>
        <w:jc w:val="both"/>
      </w:pPr>
      <w:r>
        <w:rPr>
          <w:sz w:val="20"/>
        </w:rPr>
        <w:t xml:space="preserve">2. Настоящее постановление вступает в силу с 1 января 2024 года.</w:t>
      </w:r>
    </w:p>
    <w:p>
      <w:pPr>
        <w:pStyle w:val="0"/>
        <w:spacing w:before="200" w:line-rule="auto"/>
        <w:ind w:firstLine="540"/>
        <w:jc w:val="both"/>
      </w:pPr>
      <w:r>
        <w:rPr>
          <w:sz w:val="20"/>
        </w:rPr>
        <w:t xml:space="preserve">3. Контроль за исполнением настоящего постановления возложить на Департамент финансов, экономики и имущественных отношений Чукотского автономного округа (Калинова А.А.).</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В.Г.КУЗНЕЦОВ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Чукотского автономного округа</w:t>
      </w:r>
    </w:p>
    <w:p>
      <w:pPr>
        <w:pStyle w:val="0"/>
        <w:jc w:val="right"/>
      </w:pPr>
      <w:r>
        <w:rPr>
          <w:sz w:val="20"/>
        </w:rPr>
        <w:t xml:space="preserve">от 29 декабря 2023 г. N 538</w:t>
      </w:r>
    </w:p>
    <w:p>
      <w:pPr>
        <w:pStyle w:val="0"/>
        <w:jc w:val="both"/>
      </w:pPr>
      <w:r>
        <w:rPr>
          <w:sz w:val="20"/>
        </w:rPr>
      </w:r>
    </w:p>
    <w:bookmarkStart w:id="28" w:name="P28"/>
    <w:bookmarkEnd w:id="28"/>
    <w:p>
      <w:pPr>
        <w:pStyle w:val="2"/>
        <w:jc w:val="center"/>
      </w:pPr>
      <w:r>
        <w:rPr>
          <w:sz w:val="20"/>
        </w:rPr>
        <w:t xml:space="preserve">ГОСУДАРСТВЕННАЯ ПРОГРАММА</w:t>
      </w:r>
    </w:p>
    <w:p>
      <w:pPr>
        <w:pStyle w:val="2"/>
        <w:jc w:val="center"/>
      </w:pPr>
      <w:r>
        <w:rPr>
          <w:sz w:val="20"/>
        </w:rPr>
        <w:t xml:space="preserve">"СТИМУЛИРОВАНИЕ ЭКОНОМИЧЕСКОЙ АКТИВНОСТИ НАСЕЛЕНИЯ</w:t>
      </w:r>
    </w:p>
    <w:p>
      <w:pPr>
        <w:pStyle w:val="2"/>
        <w:jc w:val="center"/>
      </w:pPr>
      <w:r>
        <w:rPr>
          <w:sz w:val="20"/>
        </w:rPr>
        <w:t xml:space="preserve">ЧУКОТСКОГО АВТОНОМНОГО ОКРУГА"</w:t>
      </w:r>
    </w:p>
    <w:p>
      <w:pPr>
        <w:pStyle w:val="0"/>
        <w:jc w:val="both"/>
      </w:pPr>
      <w:r>
        <w:rPr>
          <w:sz w:val="20"/>
        </w:rPr>
      </w:r>
    </w:p>
    <w:p>
      <w:pPr>
        <w:pStyle w:val="2"/>
        <w:outlineLvl w:val="1"/>
        <w:jc w:val="center"/>
      </w:pPr>
      <w:r>
        <w:rPr>
          <w:sz w:val="20"/>
        </w:rPr>
        <w:t xml:space="preserve">Стратегические приоритеты в сфере реализации Государственной</w:t>
      </w:r>
    </w:p>
    <w:p>
      <w:pPr>
        <w:pStyle w:val="2"/>
        <w:jc w:val="center"/>
      </w:pPr>
      <w:r>
        <w:rPr>
          <w:sz w:val="20"/>
        </w:rPr>
        <w:t xml:space="preserve">программы "Стимулирование экономической активности населения</w:t>
      </w:r>
    </w:p>
    <w:p>
      <w:pPr>
        <w:pStyle w:val="2"/>
        <w:jc w:val="center"/>
      </w:pPr>
      <w:r>
        <w:rPr>
          <w:sz w:val="20"/>
        </w:rPr>
        <w:t xml:space="preserve">Чукотского автономного округа"</w:t>
      </w:r>
    </w:p>
    <w:p>
      <w:pPr>
        <w:pStyle w:val="0"/>
        <w:jc w:val="both"/>
      </w:pPr>
      <w:r>
        <w:rPr>
          <w:sz w:val="20"/>
        </w:rPr>
      </w:r>
    </w:p>
    <w:p>
      <w:pPr>
        <w:pStyle w:val="2"/>
        <w:outlineLvl w:val="2"/>
        <w:jc w:val="center"/>
      </w:pPr>
      <w:r>
        <w:rPr>
          <w:sz w:val="20"/>
        </w:rPr>
        <w:t xml:space="preserve">1. Оценка текущего состояния социально-экономического</w:t>
      </w:r>
    </w:p>
    <w:p>
      <w:pPr>
        <w:pStyle w:val="2"/>
        <w:jc w:val="center"/>
      </w:pPr>
      <w:r>
        <w:rPr>
          <w:sz w:val="20"/>
        </w:rPr>
        <w:t xml:space="preserve">развития Чукотского автономного округа</w:t>
      </w:r>
    </w:p>
    <w:p>
      <w:pPr>
        <w:pStyle w:val="0"/>
        <w:jc w:val="both"/>
      </w:pPr>
      <w:r>
        <w:rPr>
          <w:sz w:val="20"/>
        </w:rPr>
      </w:r>
    </w:p>
    <w:p>
      <w:pPr>
        <w:pStyle w:val="2"/>
        <w:outlineLvl w:val="3"/>
        <w:jc w:val="center"/>
      </w:pPr>
      <w:r>
        <w:rPr>
          <w:sz w:val="20"/>
        </w:rPr>
        <w:t xml:space="preserve">1.1. Малое и среднее предпринимательство</w:t>
      </w:r>
    </w:p>
    <w:p>
      <w:pPr>
        <w:pStyle w:val="0"/>
        <w:jc w:val="both"/>
      </w:pPr>
      <w:r>
        <w:rPr>
          <w:sz w:val="20"/>
        </w:rPr>
      </w:r>
    </w:p>
    <w:p>
      <w:pPr>
        <w:pStyle w:val="0"/>
        <w:ind w:firstLine="540"/>
        <w:jc w:val="both"/>
      </w:pPr>
      <w:r>
        <w:rPr>
          <w:sz w:val="20"/>
        </w:rPr>
        <w:t xml:space="preserve">Сфера малого и среднего предпринимательства (далее - МСП) является одним из приоритетных направлений социально-экономического развития Чукотского автономного округа.</w:t>
      </w:r>
    </w:p>
    <w:p>
      <w:pPr>
        <w:pStyle w:val="0"/>
        <w:spacing w:before="200" w:line-rule="auto"/>
        <w:ind w:firstLine="540"/>
        <w:jc w:val="both"/>
      </w:pPr>
      <w:r>
        <w:rPr>
          <w:sz w:val="20"/>
        </w:rPr>
        <w:t xml:space="preserve">В период распространения новой коронавирусной инфекции и внешнеэкономических санкций, благодаря своевременно разработанным и реализованным на федеральном и региональном уровнях пакетам антикризисных мер, в Чукотском автономном округе обеспечена положительная динамика показателей в сфере МСП.</w:t>
      </w:r>
    </w:p>
    <w:p>
      <w:pPr>
        <w:pStyle w:val="0"/>
        <w:spacing w:before="200" w:line-rule="auto"/>
        <w:ind w:firstLine="540"/>
        <w:jc w:val="both"/>
      </w:pPr>
      <w:r>
        <w:rPr>
          <w:sz w:val="20"/>
        </w:rPr>
        <w:t xml:space="preserve">По состоянию на 1 октября 2023 года в округе осуществляют деятельность 1 561 субъект МСП, в том числе 437 - юридические лица, 1 124 - индивидуальные предприниматели, из них: 97,5% субъектов МСП относится к категории микропредприятий (1 522 единицы, в том числе 403 - юридические лица, 1 119 - индивидуальные предприниматели), 2,2% - к категории малых предприятий (35 единиц, в том числе 30 - юридические лица, 5 - индивидуальные предприниматели), 0,3% - к категории средних предприятий (4 юридических лица).</w:t>
      </w:r>
    </w:p>
    <w:p>
      <w:pPr>
        <w:pStyle w:val="0"/>
        <w:spacing w:before="200" w:line-rule="auto"/>
        <w:ind w:firstLine="540"/>
        <w:jc w:val="both"/>
      </w:pPr>
      <w:r>
        <w:rPr>
          <w:sz w:val="20"/>
        </w:rPr>
        <w:t xml:space="preserve">На 1 октября 2023 года количество субъектов МСП в сравнении с началом года увеличилось на 0,9% или на 14 единиц (1 547 единиц на 1 января 2023 года), к 1 января 2022 года выросло на 7,4% или на 108 единиц (1 453 единицы на 1 января 2022 года), а в сравнении с 1 января 2021 года - на 7,0% или на 102 единицы (1 459 единиц на 1 января 2021 года).</w:t>
      </w:r>
    </w:p>
    <w:p>
      <w:pPr>
        <w:pStyle w:val="0"/>
        <w:spacing w:before="200" w:line-rule="auto"/>
        <w:ind w:firstLine="540"/>
        <w:jc w:val="both"/>
      </w:pPr>
      <w:r>
        <w:rPr>
          <w:sz w:val="20"/>
        </w:rPr>
        <w:t xml:space="preserve">Среднесписочная численность работников, занятых у субъектов МСП, на 1 января 2023 года составила 3 837 единиц. Прирост значения показателя к прошлому году составил 10,8% или на 373 единицы. (3 464 единицы на 1 января 2022 года), в сравнении с 1 января 2021 года показатель увеличился на 19,2% или на 618 единиц (3 219 единиц на 1 января 2021 года). Значение показателя на 1 октября 2023 года составило 3 510 единиц.</w:t>
      </w:r>
    </w:p>
    <w:p>
      <w:pPr>
        <w:pStyle w:val="0"/>
        <w:spacing w:before="200" w:line-rule="auto"/>
        <w:ind w:firstLine="540"/>
        <w:jc w:val="both"/>
      </w:pPr>
      <w:r>
        <w:rPr>
          <w:sz w:val="20"/>
        </w:rPr>
        <w:t xml:space="preserve">По показателю численность занятых в сфере МСП, включая индивидуальных предпринимателей, также наблюдается положительная динамика: на 1 января 2021 года - 5 806 единиц, на 1 января 2022 года - 6 362 единицы (+9,6% к прошлому году), на 1 января 2023 года - 7 325 единиц (+15,1% к прошлому году). Значение показателя на 1 июля 2023 года составило 7 687 единиц.</w:t>
      </w:r>
    </w:p>
    <w:p>
      <w:pPr>
        <w:pStyle w:val="0"/>
        <w:spacing w:before="200" w:line-rule="auto"/>
        <w:ind w:firstLine="540"/>
        <w:jc w:val="both"/>
      </w:pPr>
      <w:r>
        <w:rPr>
          <w:sz w:val="20"/>
        </w:rPr>
        <w:t xml:space="preserve">Оборот субъектов МСП по итогам 2022 года составил 18,5 млрд рублей, что на 13,5% выше достигнутого значения показателя за 2021 год - 16,3 млрд рублей, а также на 14,2% выше значения показателя 2020 года - 16,2 млрд. рублей.</w:t>
      </w:r>
    </w:p>
    <w:p>
      <w:pPr>
        <w:pStyle w:val="0"/>
        <w:spacing w:before="200" w:line-rule="auto"/>
        <w:ind w:firstLine="540"/>
        <w:jc w:val="both"/>
      </w:pPr>
      <w:r>
        <w:rPr>
          <w:sz w:val="20"/>
        </w:rPr>
        <w:t xml:space="preserve">По данным Федеральной налоговой службы России по состоянию на 30 сентября 2023 года количество действующих налогоплательщиков, применяющих специальный налоговый режим "Налог на профессиональный доход" (далее - НПД) в Чукотском автономном округе, составило 1 025 человек, из них 963 человека - физические лица, 62 человека - индивидуальные предприниматели.</w:t>
      </w:r>
    </w:p>
    <w:p>
      <w:pPr>
        <w:pStyle w:val="0"/>
        <w:spacing w:before="200" w:line-rule="auto"/>
        <w:ind w:firstLine="540"/>
        <w:jc w:val="both"/>
      </w:pPr>
      <w:r>
        <w:rPr>
          <w:sz w:val="20"/>
        </w:rPr>
        <w:t xml:space="preserve">За период действия НПД в Чукотском автономном округе наблюдается ежегодный стабильный рост количества самозанятых граждан, что свидетельствует о востребованности специального налогового режима: за 2021 год количество самозанятых к предшествующему году увеличилось в 3 раза или на 254 человека (на 31 декабря 2021 года - 383 человека), в 2022 году значение показателя за год выросло почти в 2 раза или на 351 человека (на 31 декабря 2022 года - 734 человека).</w:t>
      </w:r>
    </w:p>
    <w:p>
      <w:pPr>
        <w:pStyle w:val="0"/>
        <w:spacing w:before="200" w:line-rule="auto"/>
        <w:ind w:firstLine="540"/>
        <w:jc w:val="both"/>
      </w:pPr>
      <w:r>
        <w:rPr>
          <w:sz w:val="20"/>
        </w:rPr>
        <w:t xml:space="preserve">Суммарный доход самозанятых граждан по итогам трех лет действия НПД на территории Чукотского автономного округа по состоянию на 30 сентября 2023 года составил 533,0 млн рублей, оказано свыше 78 тыс. услуг. Величина рассчитанного налога по чекам составила 23,0 млн рублей.</w:t>
      </w:r>
    </w:p>
    <w:p>
      <w:pPr>
        <w:pStyle w:val="0"/>
        <w:spacing w:before="200" w:line-rule="auto"/>
        <w:ind w:firstLine="540"/>
        <w:jc w:val="both"/>
      </w:pPr>
      <w:r>
        <w:rPr>
          <w:sz w:val="20"/>
        </w:rPr>
        <w:t xml:space="preserve">Несмотря на ежегодное увеличение количества самозанятых граждан в регионе не наблюдается сопоставимого оттока по количеству субъектов МСП, что означает вовлечение в сферу предпринимательской деятельности широкого круга физических лиц, ранее занятых в неформальном секторе.</w:t>
      </w:r>
    </w:p>
    <w:p>
      <w:pPr>
        <w:pStyle w:val="0"/>
        <w:spacing w:before="200" w:line-rule="auto"/>
        <w:ind w:firstLine="540"/>
        <w:jc w:val="both"/>
      </w:pPr>
      <w:r>
        <w:rPr>
          <w:sz w:val="20"/>
        </w:rPr>
        <w:t xml:space="preserve">Развитие МСП в Чукотском автономном округе сдерживается объективными условиями ведения деятельности в регионе, полностью расположенном в Арктической зоне, связанными с предельной транспортной недоступностью территории (отсутствие железнодорожного сообщения, отсутствие автотранспортных выходов в прилегающие субъекты Российской Федерации, отсутствие связи по наземным транспортным коммуникациям между населенными пунктами внутри региона), малой численностью населения, емкостью рынка, удаленностью от рынков сбыта, а также высокой капиталоемкостью производств, связанной с "северным удорожанием" (издержки, связанные со сложными природно-климатическими условиями, высоким уровнем затрат на коммунальные услуги и логистику, повышенной стоимостью рабочей силы).</w:t>
      </w:r>
    </w:p>
    <w:p>
      <w:pPr>
        <w:pStyle w:val="0"/>
        <w:spacing w:before="200" w:line-rule="auto"/>
        <w:ind w:firstLine="540"/>
        <w:jc w:val="both"/>
      </w:pPr>
      <w:r>
        <w:rPr>
          <w:sz w:val="20"/>
        </w:rPr>
        <w:t xml:space="preserve">В целях развития предпринимательской деятельности в регионе созданы региональные институты поддержки МСП: НО "Фонд развития Чукотки", осуществляющая функции центра "Мой бизнес", региональной гарантийной организации и центра компетенций в сфере сельскохозяйственной кооперации и поддержки фермеров, региональная микрокредитная компания АНО "Микрокредитная компания Чукотского автономного округа", а также управляющая компания промышленного парка "Анадырь" ООО "УК "Промышленный Парк "Арктикпромпарк".</w:t>
      </w:r>
    </w:p>
    <w:p>
      <w:pPr>
        <w:pStyle w:val="0"/>
        <w:spacing w:before="200" w:line-rule="auto"/>
        <w:ind w:firstLine="540"/>
        <w:jc w:val="both"/>
      </w:pPr>
      <w:r>
        <w:rPr>
          <w:sz w:val="20"/>
        </w:rPr>
        <w:t xml:space="preserve">Ежегодно осуществляется реализация комплекса мер поддержки МСП, включающего информационно-консультационную, финансовую поддержку в виде широкого спектра "прямых" безвозмездных субсидий как для начинающего, так и для действующего бизнеса, льготных микрозаймов, поручительств региональной гарантийной организации, имущественную поддержку и др.</w:t>
      </w:r>
    </w:p>
    <w:p>
      <w:pPr>
        <w:pStyle w:val="0"/>
        <w:jc w:val="both"/>
      </w:pPr>
      <w:r>
        <w:rPr>
          <w:sz w:val="20"/>
        </w:rPr>
      </w:r>
    </w:p>
    <w:p>
      <w:pPr>
        <w:pStyle w:val="2"/>
        <w:outlineLvl w:val="3"/>
        <w:jc w:val="center"/>
      </w:pPr>
      <w:r>
        <w:rPr>
          <w:sz w:val="20"/>
        </w:rPr>
        <w:t xml:space="preserve">1.2. Социально ориентированные некоммерческие организации</w:t>
      </w:r>
    </w:p>
    <w:p>
      <w:pPr>
        <w:pStyle w:val="0"/>
        <w:jc w:val="both"/>
      </w:pPr>
      <w:r>
        <w:rPr>
          <w:sz w:val="20"/>
        </w:rPr>
      </w:r>
    </w:p>
    <w:p>
      <w:pPr>
        <w:pStyle w:val="0"/>
        <w:ind w:firstLine="540"/>
        <w:jc w:val="both"/>
      </w:pPr>
      <w:r>
        <w:rPr>
          <w:sz w:val="20"/>
        </w:rPr>
        <w:t xml:space="preserve">В целях развития гражданского общества в Чукотском автономном округе ежегодно осуществляется государственная поддержка социально ориентированных некоммерческих организаций.</w:t>
      </w:r>
    </w:p>
    <w:p>
      <w:pPr>
        <w:pStyle w:val="0"/>
        <w:spacing w:before="200" w:line-rule="auto"/>
        <w:ind w:firstLine="540"/>
        <w:jc w:val="both"/>
      </w:pPr>
      <w:r>
        <w:rPr>
          <w:sz w:val="20"/>
        </w:rPr>
        <w:t xml:space="preserve">По состоянию на 1 октября 2023 года на территории округа зарегистрированы 189 некоммерческих организаций, в том числе 72 некоммерческие организации, созданные по национальному признаку и представляющие интересы коренных малочисленных народов, в том числе: 6 общественных организаций, 2 некоммерческих партнерства, 2 региональные ассоциации (союза), 1 автономная некоммерческая организация, 61 община коренных малочисленных народов Севера (54 - территориально-соседские общины, 7 - семейно-родовые общины).</w:t>
      </w:r>
    </w:p>
    <w:p>
      <w:pPr>
        <w:pStyle w:val="0"/>
        <w:spacing w:before="200" w:line-rule="auto"/>
        <w:ind w:firstLine="540"/>
        <w:jc w:val="both"/>
      </w:pPr>
      <w:r>
        <w:rPr>
          <w:sz w:val="20"/>
        </w:rPr>
        <w:t xml:space="preserve">В целях повышения роли институтов гражданского общества ежегодно осуществляется информационная и консультационная поддержка некоммерческих организаций. За последние 10 лет значительно активизировалась проектная деятельность некоммерческих организаций, представляющих интересы коренных малочисленных народов.</w:t>
      </w:r>
    </w:p>
    <w:p>
      <w:pPr>
        <w:pStyle w:val="0"/>
        <w:spacing w:before="200" w:line-rule="auto"/>
        <w:ind w:firstLine="540"/>
        <w:jc w:val="both"/>
      </w:pPr>
      <w:r>
        <w:rPr>
          <w:sz w:val="20"/>
        </w:rPr>
        <w:t xml:space="preserve">В целях учета этнокультурного фактора при обеспечении сбалансированного, комплексного и системного развития региона проводится социологическое исследование в целях определения доли граждан,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w:t>
      </w:r>
    </w:p>
    <w:p>
      <w:pPr>
        <w:pStyle w:val="0"/>
        <w:jc w:val="both"/>
      </w:pPr>
      <w:r>
        <w:rPr>
          <w:sz w:val="20"/>
        </w:rPr>
      </w:r>
    </w:p>
    <w:p>
      <w:pPr>
        <w:pStyle w:val="2"/>
        <w:outlineLvl w:val="2"/>
        <w:jc w:val="center"/>
      </w:pPr>
      <w:r>
        <w:rPr>
          <w:sz w:val="20"/>
        </w:rPr>
        <w:t xml:space="preserve">2. Описание приоритетов и целей государственной политики</w:t>
      </w:r>
    </w:p>
    <w:p>
      <w:pPr>
        <w:pStyle w:val="2"/>
        <w:jc w:val="center"/>
      </w:pPr>
      <w:r>
        <w:rPr>
          <w:sz w:val="20"/>
        </w:rPr>
        <w:t xml:space="preserve">в сфере реализации государственной программы</w:t>
      </w:r>
    </w:p>
    <w:p>
      <w:pPr>
        <w:pStyle w:val="0"/>
        <w:jc w:val="both"/>
      </w:pPr>
      <w:r>
        <w:rPr>
          <w:sz w:val="20"/>
        </w:rPr>
      </w:r>
    </w:p>
    <w:p>
      <w:pPr>
        <w:pStyle w:val="0"/>
        <w:ind w:firstLine="540"/>
        <w:jc w:val="both"/>
      </w:pPr>
      <w:r>
        <w:rPr>
          <w:sz w:val="20"/>
        </w:rPr>
        <w:t xml:space="preserve">Приоритеты государственной политики в сферах реализации Государственной программы "Стимулирование экономической активности населения Чукотского автономного округа" (далее - Государственная программа) определены исходя из долгосрочных приоритетов, закрепленных в посланиях Президента Российской Федерации Федеральному Собранию Российской Федерации, Указах Президента Российской Федерации от 7 мая 2018 года </w:t>
      </w:r>
      <w:hyperlink w:history="0" r:id="rId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от 21 июля 2020 года </w:t>
      </w:r>
      <w:hyperlink w:history="0" r:id="rId10"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от 26 июля 2020 года </w:t>
      </w:r>
      <w:hyperlink w:history="0" r:id="rId11" w:tooltip="Указ Президента РФ от 26.06.2020 N 427 &quot;О мерах по социально-экономическому развитию Дальнего Востока&quot; {КонсультантПлюс}">
        <w:r>
          <w:rPr>
            <w:sz w:val="20"/>
            <w:color w:val="0000ff"/>
          </w:rPr>
          <w:t xml:space="preserve">N 427</w:t>
        </w:r>
      </w:hyperlink>
      <w:r>
        <w:rPr>
          <w:sz w:val="20"/>
        </w:rPr>
        <w:t xml:space="preserve"> "О мерах по социально-экономическому развитию Дальнего Востока", от 2 июля 2021 года </w:t>
      </w:r>
      <w:hyperlink w:history="0" r:id="rId12" w:tooltip="Указ Президента РФ от 02.07.2021 N 400 &quot;О Стратегии национальной безопасности Российской Федерации&quot; {КонсультантПлюс}">
        <w:r>
          <w:rPr>
            <w:sz w:val="20"/>
            <w:color w:val="0000ff"/>
          </w:rPr>
          <w:t xml:space="preserve">N 400</w:t>
        </w:r>
      </w:hyperlink>
      <w:r>
        <w:rPr>
          <w:sz w:val="20"/>
        </w:rPr>
        <w:t xml:space="preserve"> "О Стратегии национальной безопасности Российской Федерации", от 9 мая 2017 года </w:t>
      </w:r>
      <w:hyperlink w:history="0" r:id="rId13"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N 203</w:t>
        </w:r>
      </w:hyperlink>
      <w:r>
        <w:rPr>
          <w:sz w:val="20"/>
        </w:rPr>
        <w:t xml:space="preserve"> "О Стратегии развития информационного общества в Российской Федерации на 2017 - 2030 годы", </w:t>
      </w:r>
      <w:hyperlink w:history="0" r:id="rId14" w:tooltip="Распоряжение Правительства РФ от 02.02.2015 N 151-р (ред. от 13.01.2017) &lt;Об утверждении Стратегии устойчивого развития сельских территорий Российской Федерации на период до 2030 года&gt; {КонсультантПлюс}">
        <w:r>
          <w:rPr>
            <w:sz w:val="20"/>
            <w:color w:val="0000ff"/>
          </w:rPr>
          <w:t xml:space="preserve">Стратегии</w:t>
        </w:r>
      </w:hyperlink>
      <w:r>
        <w:rPr>
          <w:sz w:val="20"/>
        </w:rP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года N 151-р, </w:t>
      </w:r>
      <w:hyperlink w:history="0" r:id="rId15" w:tooltip="Распоряжение Правительства РФ от 02.06.2016 N 1083-р (ред. от 30.03.2018) &lt;Об утверждении Стратегии развития малого и среднего предпринимательства в Российской Федерации на период до 2030 года&gt; (вместе с &quot;Планом мероприятий (&quot;дорожной картой&quot;) по реализации Стратегии развития малого и среднего предпринимательства в Российской Федерации на период до 2030 года&quot;) {КонсультантПлюс}">
        <w:r>
          <w:rPr>
            <w:sz w:val="20"/>
            <w:color w:val="0000ff"/>
          </w:rPr>
          <w:t xml:space="preserve">Стратегии</w:t>
        </w:r>
      </w:hyperlink>
      <w:r>
        <w:rPr>
          <w:sz w:val="20"/>
        </w:rP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года N 1083-р, а также в Национальной </w:t>
      </w:r>
      <w:hyperlink w:history="0" r:id="rId16" w:tooltip="Распоряжение Правительства РФ от 24.09.2020 N 2464-р (ред. от 29.11.2023) &lt;Об утверждении Национальной программы социально-экономического развития Дальнего Востока на период до 2024 года и на перспективу до 2035 года&gt; {КонсультантПлюс}">
        <w:r>
          <w:rPr>
            <w:sz w:val="20"/>
            <w:color w:val="0000ff"/>
          </w:rPr>
          <w:t xml:space="preserve">программе</w:t>
        </w:r>
      </w:hyperlink>
      <w:r>
        <w:rPr>
          <w:sz w:val="20"/>
        </w:rPr>
        <w:t xml:space="preserve"> социально-экономического развития Дальнего Востока на период до 2024 года и на перспективу до 2035 года, утвержденной Распоряжением Правительства Российской Федерации от 24 сентября 2020 года N 2464-р, </w:t>
      </w:r>
      <w:hyperlink w:history="0" r:id="rId17" w:tooltip="Распоряжение Правительства РФ от 28.10.2015 N 2193-р (ред. от 16.06.2022) &lt;Об утверждении Концепции развития приграничных территорий субъектов Российской Федерации, входящих в состав Дальневосточного федерального округа&gt; {КонсультантПлюс}">
        <w:r>
          <w:rPr>
            <w:sz w:val="20"/>
            <w:color w:val="0000ff"/>
          </w:rPr>
          <w:t xml:space="preserve">Концепции</w:t>
        </w:r>
      </w:hyperlink>
      <w:r>
        <w:rPr>
          <w:sz w:val="20"/>
        </w:rPr>
        <w:t xml:space="preserve"> развития приграничных территорий субъектов Российской Федерации, входящих в состав Дальневосточного федерального округа и Байкальского региона, утвержденной Распоряжением Правительства Российской Федерации от 28 октября 2015 года N 2193-р, Государственной </w:t>
      </w:r>
      <w:hyperlink w:history="0" r:id="rId18" w:tooltip="Постановление Правительства РФ от 15.04.2014 N 316 (ред. от 16.05.2024) &quot;Об утверждении государственной программы Российской Федерации &quot;Экономическое развитие и инновационная экономика&quot; {КонсультантПлюс}">
        <w:r>
          <w:rPr>
            <w:sz w:val="20"/>
            <w:color w:val="0000ff"/>
          </w:rPr>
          <w:t xml:space="preserve">программе</w:t>
        </w:r>
      </w:hyperlink>
      <w:r>
        <w:rPr>
          <w:sz w:val="20"/>
        </w:rP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N 316, Государственной </w:t>
      </w:r>
      <w:hyperlink w:history="0" r:id="rId19" w:tooltip="Постановление Правительства РФ от 29.12.2016 N 1532 (ред. от 28.02.2024)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программе</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N 1532.</w:t>
      </w:r>
    </w:p>
    <w:p>
      <w:pPr>
        <w:pStyle w:val="0"/>
        <w:spacing w:before="200" w:line-rule="auto"/>
        <w:ind w:firstLine="540"/>
        <w:jc w:val="both"/>
      </w:pPr>
      <w:r>
        <w:rPr>
          <w:sz w:val="20"/>
        </w:rPr>
        <w:t xml:space="preserve">К приоритетам Государственной программы относятся:</w:t>
      </w:r>
    </w:p>
    <w:p>
      <w:pPr>
        <w:pStyle w:val="0"/>
        <w:spacing w:before="200" w:line-rule="auto"/>
        <w:ind w:firstLine="540"/>
        <w:jc w:val="both"/>
      </w:pPr>
      <w:r>
        <w:rPr>
          <w:sz w:val="20"/>
        </w:rPr>
        <w:t xml:space="preserve">оказание государственной поддержки предпринимательству;</w:t>
      </w:r>
    </w:p>
    <w:p>
      <w:pPr>
        <w:pStyle w:val="0"/>
        <w:spacing w:before="200" w:line-rule="auto"/>
        <w:ind w:firstLine="540"/>
        <w:jc w:val="both"/>
      </w:pPr>
      <w:r>
        <w:rPr>
          <w:sz w:val="20"/>
        </w:rPr>
        <w:t xml:space="preserve">оказание государственной поддержки социально ориентированным некоммерческим организациям, развитие институтов гражданского общества, поддержка общественно значимых инициатив, развитие взаимодействия институтов гражданского общества и населения с органами публичной власти;</w:t>
      </w:r>
    </w:p>
    <w:p>
      <w:pPr>
        <w:pStyle w:val="0"/>
        <w:spacing w:before="200" w:line-rule="auto"/>
        <w:ind w:firstLine="540"/>
        <w:jc w:val="both"/>
      </w:pPr>
      <w:r>
        <w:rPr>
          <w:sz w:val="20"/>
        </w:rPr>
        <w:t xml:space="preserve">развитие экономической и внешнеэкономической деятельности предприятий.</w:t>
      </w:r>
    </w:p>
    <w:p>
      <w:pPr>
        <w:pStyle w:val="0"/>
        <w:spacing w:before="200" w:line-rule="auto"/>
        <w:ind w:firstLine="540"/>
        <w:jc w:val="both"/>
      </w:pPr>
      <w:r>
        <w:rPr>
          <w:sz w:val="20"/>
        </w:rPr>
        <w:t xml:space="preserve">В целях достижения стратегических целей и задач социально-экономического развития Чукотского автономного округа определены цели, разработаны структура и система показателей Государственной программы.</w:t>
      </w:r>
    </w:p>
    <w:p>
      <w:pPr>
        <w:pStyle w:val="0"/>
        <w:spacing w:before="200" w:line-rule="auto"/>
        <w:ind w:firstLine="540"/>
        <w:jc w:val="both"/>
      </w:pPr>
      <w:r>
        <w:rPr>
          <w:sz w:val="20"/>
        </w:rPr>
        <w:t xml:space="preserve">Учитывая указанные приоритеты, система целеполагания Государственной программы включает в себя следующие цели:</w:t>
      </w:r>
    </w:p>
    <w:p>
      <w:pPr>
        <w:pStyle w:val="0"/>
        <w:spacing w:before="200" w:line-rule="auto"/>
        <w:ind w:firstLine="540"/>
        <w:jc w:val="both"/>
      </w:pPr>
      <w:r>
        <w:rPr>
          <w:sz w:val="20"/>
        </w:rPr>
        <w:t xml:space="preserve">1) создание благоприятных условий для развития бизнеса.</w:t>
      </w:r>
    </w:p>
    <w:p>
      <w:pPr>
        <w:pStyle w:val="0"/>
        <w:spacing w:before="200" w:line-rule="auto"/>
        <w:ind w:firstLine="540"/>
        <w:jc w:val="both"/>
      </w:pPr>
      <w:r>
        <w:rPr>
          <w:sz w:val="20"/>
        </w:rPr>
        <w:t xml:space="preserve">Для достижения указанной цели в структуру Государственной программы включено направление (подпрограмма) "Развитие предпринимательства";</w:t>
      </w:r>
    </w:p>
    <w:p>
      <w:pPr>
        <w:pStyle w:val="0"/>
        <w:spacing w:before="200" w:line-rule="auto"/>
        <w:ind w:firstLine="540"/>
        <w:jc w:val="both"/>
      </w:pPr>
      <w:r>
        <w:rPr>
          <w:sz w:val="20"/>
        </w:rPr>
        <w:t xml:space="preserve">2)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0"/>
        <w:spacing w:before="200" w:line-rule="auto"/>
        <w:ind w:firstLine="540"/>
        <w:jc w:val="both"/>
      </w:pPr>
      <w:r>
        <w:rPr>
          <w:sz w:val="20"/>
        </w:rPr>
        <w:t xml:space="preserve">Для достижения указанной цели в структуру Государственной программы включено направление (подпрограмма) "Государственная поддержка социально ориентированных некоммерческих организаций".</w:t>
      </w:r>
    </w:p>
    <w:p>
      <w:pPr>
        <w:pStyle w:val="0"/>
        <w:jc w:val="both"/>
      </w:pPr>
      <w:r>
        <w:rPr>
          <w:sz w:val="20"/>
        </w:rPr>
      </w:r>
    </w:p>
    <w:p>
      <w:pPr>
        <w:pStyle w:val="2"/>
        <w:outlineLvl w:val="2"/>
        <w:jc w:val="center"/>
      </w:pPr>
      <w:r>
        <w:rPr>
          <w:sz w:val="20"/>
        </w:rPr>
        <w:t xml:space="preserve">3. Задачи и способы их эффективного достижения в сфере</w:t>
      </w:r>
    </w:p>
    <w:p>
      <w:pPr>
        <w:pStyle w:val="2"/>
        <w:jc w:val="center"/>
      </w:pPr>
      <w:r>
        <w:rPr>
          <w:sz w:val="20"/>
        </w:rPr>
        <w:t xml:space="preserve">государственного управления, включая задачи, определенные</w:t>
      </w:r>
    </w:p>
    <w:p>
      <w:pPr>
        <w:pStyle w:val="2"/>
        <w:jc w:val="center"/>
      </w:pPr>
      <w:r>
        <w:rPr>
          <w:sz w:val="20"/>
        </w:rPr>
        <w:t xml:space="preserve">в соответствии с национальными целями, а также задачи,</w:t>
      </w:r>
    </w:p>
    <w:p>
      <w:pPr>
        <w:pStyle w:val="2"/>
        <w:jc w:val="center"/>
      </w:pPr>
      <w:r>
        <w:rPr>
          <w:sz w:val="20"/>
        </w:rPr>
        <w:t xml:space="preserve">направленные на достижение показателей</w:t>
      </w:r>
    </w:p>
    <w:p>
      <w:pPr>
        <w:pStyle w:val="2"/>
        <w:jc w:val="center"/>
      </w:pPr>
      <w:r>
        <w:rPr>
          <w:sz w:val="20"/>
        </w:rPr>
        <w:t xml:space="preserve">социально-экономического развития</w:t>
      </w:r>
    </w:p>
    <w:p>
      <w:pPr>
        <w:pStyle w:val="2"/>
        <w:jc w:val="center"/>
      </w:pPr>
      <w:r>
        <w:rPr>
          <w:sz w:val="20"/>
        </w:rPr>
        <w:t xml:space="preserve">Чукотского автономного округа</w:t>
      </w:r>
    </w:p>
    <w:p>
      <w:pPr>
        <w:pStyle w:val="0"/>
        <w:jc w:val="both"/>
      </w:pPr>
      <w:r>
        <w:rPr>
          <w:sz w:val="20"/>
        </w:rPr>
      </w:r>
    </w:p>
    <w:p>
      <w:pPr>
        <w:pStyle w:val="0"/>
        <w:ind w:firstLine="540"/>
        <w:jc w:val="both"/>
      </w:pPr>
      <w:r>
        <w:rPr>
          <w:sz w:val="20"/>
        </w:rPr>
        <w:t xml:space="preserve">Для достижения цели "Создание благоприятных условий для развития бизнеса" предусматривается решение следующих задач:</w:t>
      </w:r>
    </w:p>
    <w:p>
      <w:pPr>
        <w:pStyle w:val="0"/>
        <w:spacing w:before="200" w:line-rule="auto"/>
        <w:ind w:firstLine="540"/>
        <w:jc w:val="both"/>
      </w:pPr>
      <w:r>
        <w:rPr>
          <w:sz w:val="20"/>
        </w:rPr>
        <w:t xml:space="preserve">реализованы региональные меры финансовой поддержки малого и среднего предпринимательства;</w:t>
      </w:r>
    </w:p>
    <w:p>
      <w:pPr>
        <w:pStyle w:val="0"/>
        <w:spacing w:before="200" w:line-rule="auto"/>
        <w:ind w:firstLine="540"/>
        <w:jc w:val="both"/>
      </w:pPr>
      <w:r>
        <w:rPr>
          <w:sz w:val="20"/>
        </w:rPr>
        <w:t xml:space="preserve">созданы условия для развития промышленных парков;</w:t>
      </w:r>
    </w:p>
    <w:p>
      <w:pPr>
        <w:pStyle w:val="0"/>
        <w:spacing w:before="200" w:line-rule="auto"/>
        <w:ind w:firstLine="540"/>
        <w:jc w:val="both"/>
      </w:pPr>
      <w:r>
        <w:rPr>
          <w:sz w:val="20"/>
        </w:rPr>
        <w:t xml:space="preserve">созданы условия для развития региональной системы микрофинансирования;</w:t>
      </w:r>
    </w:p>
    <w:p>
      <w:pPr>
        <w:pStyle w:val="0"/>
        <w:spacing w:before="200" w:line-rule="auto"/>
        <w:ind w:firstLine="540"/>
        <w:jc w:val="both"/>
      </w:pPr>
      <w:r>
        <w:rPr>
          <w:sz w:val="20"/>
        </w:rPr>
        <w:t xml:space="preserve">созданы условия для сохранения (увеличения) предпринимательской активности в сельской местности, сбалансированного развития потребительского рынка, стимулирования инвестиционной активности;</w:t>
      </w:r>
    </w:p>
    <w:p>
      <w:pPr>
        <w:pStyle w:val="0"/>
        <w:spacing w:before="200" w:line-rule="auto"/>
        <w:ind w:firstLine="540"/>
        <w:jc w:val="both"/>
      </w:pPr>
      <w:r>
        <w:rPr>
          <w:sz w:val="20"/>
        </w:rPr>
        <w:t xml:space="preserve">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w:t>
      </w:r>
    </w:p>
    <w:p>
      <w:pPr>
        <w:pStyle w:val="0"/>
        <w:spacing w:before="200" w:line-rule="auto"/>
        <w:ind w:firstLine="540"/>
        <w:jc w:val="both"/>
      </w:pPr>
      <w:r>
        <w:rPr>
          <w:sz w:val="20"/>
        </w:rPr>
        <w:t xml:space="preserve">созданы условия для легкого старта и комфортного ведения бизнеса (предакселерация);</w:t>
      </w:r>
    </w:p>
    <w:p>
      <w:pPr>
        <w:pStyle w:val="0"/>
        <w:spacing w:before="200" w:line-rule="auto"/>
        <w:ind w:firstLine="540"/>
        <w:jc w:val="both"/>
      </w:pPr>
      <w:r>
        <w:rPr>
          <w:sz w:val="20"/>
        </w:rPr>
        <w:t xml:space="preserve">создана комплексная система акселерации, включающая в себя финансовые и налоговые инструменты поддержки субъектов МСП, а также инфраструктуру для комфортной работы и развития субъектов МСП, доступ к закупкам крупнейших заказчиков;</w:t>
      </w:r>
    </w:p>
    <w:p>
      <w:pPr>
        <w:pStyle w:val="0"/>
        <w:spacing w:before="200" w:line-rule="auto"/>
        <w:ind w:firstLine="540"/>
        <w:jc w:val="both"/>
      </w:pPr>
      <w:r>
        <w:rPr>
          <w:sz w:val="20"/>
        </w:rPr>
        <w:t xml:space="preserve">Для достижения цели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предусматривается решение следующих задач:</w:t>
      </w:r>
    </w:p>
    <w:p>
      <w:pPr>
        <w:pStyle w:val="0"/>
        <w:spacing w:before="200" w:line-rule="auto"/>
        <w:ind w:firstLine="540"/>
        <w:jc w:val="both"/>
      </w:pPr>
      <w:r>
        <w:rPr>
          <w:sz w:val="20"/>
        </w:rPr>
        <w:t xml:space="preserve">оказание финансовой поддержки социально ориентированным некоммерческим организациям на обеспечение затрат, связанных с уставной деятельностью;</w:t>
      </w:r>
    </w:p>
    <w:p>
      <w:pPr>
        <w:pStyle w:val="0"/>
        <w:spacing w:before="200" w:line-rule="auto"/>
        <w:ind w:firstLine="540"/>
        <w:jc w:val="both"/>
      </w:pPr>
      <w:r>
        <w:rPr>
          <w:sz w:val="20"/>
        </w:rPr>
        <w:t xml:space="preserve">проведение мероприятий, направленных на организацию диалога с социально ориентированными некоммерческими организациями;</w:t>
      </w:r>
    </w:p>
    <w:p>
      <w:pPr>
        <w:pStyle w:val="0"/>
        <w:spacing w:before="200" w:line-rule="auto"/>
        <w:ind w:firstLine="540"/>
        <w:jc w:val="both"/>
      </w:pPr>
      <w:r>
        <w:rPr>
          <w:sz w:val="20"/>
        </w:rPr>
        <w:t xml:space="preserve">проведение социологического исследования в целях определения доли граждан, удовлетворенных качеством реализуемых мероприятий.</w:t>
      </w:r>
    </w:p>
    <w:p>
      <w:pPr>
        <w:pStyle w:val="0"/>
        <w:spacing w:before="200" w:line-rule="auto"/>
        <w:ind w:firstLine="540"/>
        <w:jc w:val="both"/>
      </w:pPr>
      <w:r>
        <w:rPr>
          <w:sz w:val="20"/>
        </w:rPr>
        <w:t xml:space="preserve">Система целеполагания и задачи Государственной программы сформированы с учетом национальных целей развития на период до 2030 года, определенных </w:t>
      </w:r>
      <w:hyperlink w:history="0" r:id="rId20"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и Единым </w:t>
      </w:r>
      <w:hyperlink w:history="0" r:id="rId21"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планом</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утвержденным Распоряжением Правительства Российской Федерации от 1 октября 2021 года N 2765-р.</w:t>
      </w:r>
    </w:p>
    <w:p>
      <w:pPr>
        <w:pStyle w:val="0"/>
        <w:spacing w:before="200" w:line-rule="auto"/>
        <w:ind w:firstLine="540"/>
        <w:jc w:val="both"/>
      </w:pPr>
      <w:r>
        <w:rPr>
          <w:sz w:val="20"/>
        </w:rPr>
        <w:t xml:space="preserve">Реализация направления (подпрограммы) "Развитие предпринимательства" Государственной программы будет непосредственно направлена на достижение показателя "Увеличение численности занятых в сфере малого и среднего предпринимательства, включая индивидуальных предпринимателей и самозанятых, до 25 млн человек" национальной цели развития Российской Федерации на период до 2030 года "Достойный, эффективный труд и успешное предпринимательство".</w:t>
      </w:r>
    </w:p>
    <w:p>
      <w:pPr>
        <w:pStyle w:val="0"/>
        <w:spacing w:before="200" w:line-rule="auto"/>
        <w:ind w:firstLine="540"/>
        <w:jc w:val="both"/>
      </w:pPr>
      <w:r>
        <w:rPr>
          <w:sz w:val="20"/>
        </w:rPr>
        <w:t xml:space="preserve">Реализация направления (подпрограммы) "Государственная поддержка социально ориентированных некоммерческих организаций" Государственной программы будет непосредственно направлена на достижение показателя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национальной цели развития Российской Федерации на период до 2030 года "Возможности для самореализации и развития талантов".</w:t>
      </w:r>
    </w:p>
    <w:p>
      <w:pPr>
        <w:pStyle w:val="0"/>
        <w:spacing w:before="200" w:line-rule="auto"/>
        <w:ind w:firstLine="540"/>
        <w:jc w:val="both"/>
      </w:pPr>
      <w:r>
        <w:rPr>
          <w:sz w:val="20"/>
        </w:rPr>
        <w:t xml:space="preserve">Реализация направления (подпрограммы) "Развитие экономической и внешнеэкономической деятельности предприятий" Государственной программы будет непосредственно направлена на достижение показателя "Реальный рост экспорта несырьевых неэнергетических товаров не менее 70 процентов по сравнению с показателем 2020 года" национальной цели развития Российской Федерации на период до 2030 года "Достойный, эффективный труд и успешное предпринимательство".</w:t>
      </w:r>
    </w:p>
    <w:p>
      <w:pPr>
        <w:pStyle w:val="0"/>
        <w:spacing w:before="200" w:line-rule="auto"/>
        <w:ind w:firstLine="540"/>
        <w:jc w:val="both"/>
      </w:pPr>
      <w:r>
        <w:rPr>
          <w:sz w:val="20"/>
        </w:rPr>
        <w:t xml:space="preserve">Приоритеты и цели государственной политики в сфере экономического развития направлены на создание благоприятного предпринимательского климата и условий для ведения бизнеса, повышение эффективности государственного управления.</w:t>
      </w:r>
    </w:p>
    <w:p>
      <w:pPr>
        <w:pStyle w:val="0"/>
        <w:spacing w:before="200" w:line-rule="auto"/>
        <w:ind w:firstLine="540"/>
        <w:jc w:val="both"/>
      </w:pPr>
      <w:r>
        <w:rPr>
          <w:sz w:val="20"/>
        </w:rPr>
        <w:t xml:space="preserve">В целях обеспечения достижения показателей социально-экономического развития Чукотского автономного округа, предусмотренных Национальной </w:t>
      </w:r>
      <w:hyperlink w:history="0" r:id="rId22" w:tooltip="Распоряжение Правительства РФ от 24.09.2020 N 2464-р (ред. от 29.11.2023) &lt;Об утверждении Национальной программы социально-экономического развития Дальнего Востока на период до 2024 года и на перспективу до 2035 года&gt; {КонсультантПлюс}">
        <w:r>
          <w:rPr>
            <w:sz w:val="20"/>
            <w:color w:val="0000ff"/>
          </w:rPr>
          <w:t xml:space="preserve">программой</w:t>
        </w:r>
      </w:hyperlink>
      <w:r>
        <w:rPr>
          <w:sz w:val="20"/>
        </w:rPr>
        <w:t xml:space="preserve"> социально-экономического развития Дальнего Востока на период до 2024 года и на перспективу до 2035 года, утвержденной Распоряжением Правительства Российской Федерации от 24 сентября 2020 года N 2464-р, Планом социального развития центров экономического роста Чукотского автономного округа, утвержденным Распоряжением Правительства Чукотского автономного округа от 22 июня 2018 года N 292-рп, и </w:t>
      </w:r>
      <w:hyperlink w:history="0" r:id="rId23" w:tooltip="Распоряжение Правительства Чукотского автономного округа от 16.07.2014 N 290-рп &quot;Об утверждении Стратегии социально-экономического развития Чукотского автономного округа до 2030 года&quot; {КонсультантПлюс}">
        <w:r>
          <w:rPr>
            <w:sz w:val="20"/>
            <w:color w:val="0000ff"/>
          </w:rPr>
          <w:t xml:space="preserve">Стратегией</w:t>
        </w:r>
      </w:hyperlink>
      <w:r>
        <w:rPr>
          <w:sz w:val="20"/>
        </w:rPr>
        <w:t xml:space="preserve"> социально-экономического развития Чукотского автономного округа до 2030 года, утвержденной Распоряжением Правительства Чукотского автономного округа от 16 июля 2014 года N 290-рп, предусматривается решение следующих задач:</w:t>
      </w:r>
    </w:p>
    <w:p>
      <w:pPr>
        <w:pStyle w:val="0"/>
        <w:spacing w:before="200" w:line-rule="auto"/>
        <w:ind w:firstLine="540"/>
        <w:jc w:val="both"/>
      </w:pPr>
      <w:r>
        <w:rPr>
          <w:sz w:val="20"/>
        </w:rPr>
        <w:t xml:space="preserve">развитие предпринимательства;</w:t>
      </w:r>
    </w:p>
    <w:p>
      <w:pPr>
        <w:pStyle w:val="0"/>
        <w:spacing w:before="200" w:line-rule="auto"/>
        <w:ind w:firstLine="540"/>
        <w:jc w:val="both"/>
      </w:pPr>
      <w:r>
        <w:rPr>
          <w:sz w:val="20"/>
        </w:rPr>
        <w:t xml:space="preserve">создание благоприятных условий для развития экономической и экспортной деятельности предприятий несырьевых отраслей.</w:t>
      </w:r>
    </w:p>
    <w:p>
      <w:pPr>
        <w:pStyle w:val="0"/>
        <w:spacing w:before="200" w:line-rule="auto"/>
        <w:ind w:firstLine="540"/>
        <w:jc w:val="both"/>
      </w:pPr>
      <w:hyperlink w:history="0" w:anchor="P117" w:tooltip="ПОРЯДОК">
        <w:r>
          <w:rPr>
            <w:sz w:val="20"/>
            <w:color w:val="0000ff"/>
          </w:rPr>
          <w:t xml:space="preserve">Порядок</w:t>
        </w:r>
      </w:hyperlink>
      <w:r>
        <w:rPr>
          <w:sz w:val="20"/>
        </w:rPr>
        <w:t xml:space="preserve"> предоставления субсидии из окружного бюджета бюджетам муниципальных районов и городских округов Чукотского автономного округа на финансовую поддержку субъектов предпринимательской деятельности, осуществляющих деятельность в сельской местности, приведен в приложении 1 к Государственной программе "Стимулирование экономической активности населения Чукотского автономного округа".</w:t>
      </w:r>
    </w:p>
    <w:p>
      <w:pPr>
        <w:pStyle w:val="0"/>
        <w:spacing w:before="200" w:line-rule="auto"/>
        <w:ind w:firstLine="540"/>
        <w:jc w:val="both"/>
      </w:pPr>
      <w:hyperlink w:history="0" w:anchor="P425" w:tooltip="ПОРЯДОК">
        <w:r>
          <w:rPr>
            <w:sz w:val="20"/>
            <w:color w:val="0000ff"/>
          </w:rPr>
          <w:t xml:space="preserve">Порядок</w:t>
        </w:r>
      </w:hyperlink>
      <w:r>
        <w:rPr>
          <w:sz w:val="20"/>
        </w:rPr>
        <w:t xml:space="preserve"> предоставления субсидии из окружного бюджета бюджетам муниципальных районов и городских округов Чукотского автономного округа на поддержку "северного завоза" потребительских товаров приведен в приложении 2 к Государственной программе "Стимулирование экономической активности населения Чукотского автономного округа".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"Стимулирование экономической активности</w:t>
      </w:r>
    </w:p>
    <w:p>
      <w:pPr>
        <w:pStyle w:val="0"/>
        <w:jc w:val="right"/>
      </w:pPr>
      <w:r>
        <w:rPr>
          <w:sz w:val="20"/>
        </w:rPr>
        <w:t xml:space="preserve">населения Чукотского автономного округа"</w:t>
      </w:r>
    </w:p>
    <w:p>
      <w:pPr>
        <w:pStyle w:val="0"/>
        <w:jc w:val="both"/>
      </w:pPr>
      <w:r>
        <w:rPr>
          <w:sz w:val="20"/>
        </w:rPr>
      </w:r>
    </w:p>
    <w:bookmarkStart w:id="117" w:name="P117"/>
    <w:bookmarkEnd w:id="117"/>
    <w:p>
      <w:pPr>
        <w:pStyle w:val="2"/>
        <w:jc w:val="center"/>
      </w:pPr>
      <w:r>
        <w:rPr>
          <w:sz w:val="20"/>
        </w:rPr>
        <w:t xml:space="preserve">ПОРЯДОК</w:t>
      </w:r>
    </w:p>
    <w:p>
      <w:pPr>
        <w:pStyle w:val="2"/>
        <w:jc w:val="center"/>
      </w:pPr>
      <w:r>
        <w:rPr>
          <w:sz w:val="20"/>
        </w:rPr>
        <w:t xml:space="preserve">ПРЕДОСТАВЛЕНИЯ СУБСИДИИ ИЗ ОКРУЖНОГО БЮДЖЕТА БЮДЖЕТАМ</w:t>
      </w:r>
    </w:p>
    <w:p>
      <w:pPr>
        <w:pStyle w:val="2"/>
        <w:jc w:val="center"/>
      </w:pPr>
      <w:r>
        <w:rPr>
          <w:sz w:val="20"/>
        </w:rPr>
        <w:t xml:space="preserve">МУНИЦИПАЛЬНЫХ РАЙОНОВ И ГОРОДСКИХ ОКРУГОВ ЧУКОТСКОГО</w:t>
      </w:r>
    </w:p>
    <w:p>
      <w:pPr>
        <w:pStyle w:val="2"/>
        <w:jc w:val="center"/>
      </w:pPr>
      <w:r>
        <w:rPr>
          <w:sz w:val="20"/>
        </w:rPr>
        <w:t xml:space="preserve">АВТОНОМНОГО ОКРУГА НА ФИНАНСОВУЮ ПОДДЕРЖКУ СУБЪЕКТОВ</w:t>
      </w:r>
    </w:p>
    <w:p>
      <w:pPr>
        <w:pStyle w:val="2"/>
        <w:jc w:val="center"/>
      </w:pPr>
      <w:r>
        <w:rPr>
          <w:sz w:val="20"/>
        </w:rPr>
        <w:t xml:space="preserve">ПРЕДПРИНИМАТЕЛЬСКОЙ ДЕЯТЕЛЬНОСТИ, ОСУЩЕСТВЛЯЮЩИХ</w:t>
      </w:r>
    </w:p>
    <w:p>
      <w:pPr>
        <w:pStyle w:val="2"/>
        <w:jc w:val="center"/>
      </w:pPr>
      <w:r>
        <w:rPr>
          <w:sz w:val="20"/>
        </w:rPr>
        <w:t xml:space="preserve">ДЕЯТЕЛЬНОСТЬ В СЕЛЬСКОЙ МЕСТНОСТИ</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порядок и условия предоставления субсидии из окружного бюджета бюджетам муниципальных районов и городских округов Чукотского автономного округа (за исключением городского округа Анадырь) для оказания финансовой поддержки субъектам предпринимательской деятельности, осуществляющим деятельность в сельской местности (далее - соответственно субсидия, муниципальные образования, субъекты предпринимательской деятельности).</w:t>
      </w:r>
    </w:p>
    <w:p>
      <w:pPr>
        <w:pStyle w:val="0"/>
        <w:spacing w:before="200" w:line-rule="auto"/>
        <w:ind w:firstLine="540"/>
        <w:jc w:val="both"/>
      </w:pPr>
      <w:r>
        <w:rPr>
          <w:sz w:val="20"/>
        </w:rPr>
        <w:t xml:space="preserve">1.2. Субсидия предоставляется в пределах бюджетных ассигнований, предусмотренных законом Чукотского автономного округа об окружном бюджете на соответствующий финансовый год и плановый период, и лимитов бюджетных обязательств, доведенных до Департамента финансов, экономики и имущественных отношений Чукотского автономного округа (далее - Департамент), как получателя бюджетных средств окружного бюджета, предусмотренных на реализацию мероприятия "Субсидии на поддержку субъектов предпринимательской деятельности в сельской местности" регионального проекта "Стимулирование развития предпринимательства" Государственной </w:t>
      </w:r>
      <w:hyperlink w:history="0" w:anchor="P28" w:tooltip="ГОСУДАРСТВЕННАЯ ПРОГРАММА">
        <w:r>
          <w:rPr>
            <w:sz w:val="20"/>
            <w:color w:val="0000ff"/>
          </w:rPr>
          <w:t xml:space="preserve">программы</w:t>
        </w:r>
      </w:hyperlink>
      <w:r>
        <w:rPr>
          <w:sz w:val="20"/>
        </w:rPr>
        <w:t xml:space="preserve"> "Стимулирование экономической активности населения Чукотского автономного округа" (далее - мероприятие).</w:t>
      </w:r>
    </w:p>
    <w:bookmarkStart w:id="128" w:name="P128"/>
    <w:bookmarkEnd w:id="128"/>
    <w:p>
      <w:pPr>
        <w:pStyle w:val="0"/>
        <w:spacing w:before="200" w:line-rule="auto"/>
        <w:ind w:firstLine="540"/>
        <w:jc w:val="both"/>
      </w:pPr>
      <w:r>
        <w:rPr>
          <w:sz w:val="20"/>
        </w:rPr>
        <w:t xml:space="preserve">1.3. Субсидия предоставляется в целях софинансирования расходных обязательств муниципальных образований, связанных с предоставлением субсидии на финансовую поддержку субъектов предпринимательской деятельности, осуществляющих деятельность в сельской местности (далее - субсидия на финансовую поддержку субъектов предпринимательской деятельности, осуществляющих деятельность в сельской местности), в целях возмещения и (или) финансового обеспечения части затрат по оплате коммунальных услуг, потребленных в процессе ведения предпринимательской деятельности на объектах недвижимости, за исключением жилых помещений (здания, строения, сооружения, помещения и т.д.), используемых для осуществления предпринимательской деятельности и расположенных в поселках сельского типа Чукотского автономного округа (далее - объекты недвижимости):</w:t>
      </w:r>
    </w:p>
    <w:p>
      <w:pPr>
        <w:pStyle w:val="0"/>
        <w:spacing w:before="200" w:line-rule="auto"/>
        <w:ind w:firstLine="540"/>
        <w:jc w:val="both"/>
      </w:pPr>
      <w:r>
        <w:rPr>
          <w:sz w:val="20"/>
        </w:rPr>
        <w:t xml:space="preserve">за ноябрь - декабрь года, предшествующего текущему финансовому году (в случае получения поддержки за январь - октябрь в году, предшествующем текущему), за январь - октябрь года, предшествующего текущему финансовому году (в случае неполучения поддержки в году, предшествующем текущему), за месяц (несколько месяцев) года, предшествующего текущему (в случае неполучения поддержки за данный месяц (несколько месяцев) в году, предшествующем текущему);</w:t>
      </w:r>
    </w:p>
    <w:p>
      <w:pPr>
        <w:pStyle w:val="0"/>
        <w:spacing w:before="200" w:line-rule="auto"/>
        <w:ind w:firstLine="540"/>
        <w:jc w:val="both"/>
      </w:pPr>
      <w:r>
        <w:rPr>
          <w:sz w:val="20"/>
        </w:rPr>
        <w:t xml:space="preserve">за январь - октябрь текущего финансового года.</w:t>
      </w:r>
    </w:p>
    <w:p>
      <w:pPr>
        <w:pStyle w:val="0"/>
        <w:spacing w:before="200" w:line-rule="auto"/>
        <w:ind w:firstLine="540"/>
        <w:jc w:val="both"/>
      </w:pPr>
      <w:r>
        <w:rPr>
          <w:sz w:val="20"/>
        </w:rPr>
        <w:t xml:space="preserve">1.4. К субъектам предпринимательской деятельности относятся неосуществляющие деятельность в сфере добычи полезных ископаемых и (или) реализации полезных ископаемых (за исключением общераспространенных полезных ископаемых), и (или) деятельность по управлению многоквартирными домами (управляющие организации, товарищества собственников жилья, жилищные, жилищно-строительные кооперативы и иные специализированные потребительские кооперативы), и (или) генерацию, и (или) транспортировку коммунальных ресурсов, и имеющие на праве собственности, ином законном основании для владения, пользования и распоряжения объекты недвижимости:</w:t>
      </w:r>
    </w:p>
    <w:p>
      <w:pPr>
        <w:pStyle w:val="0"/>
        <w:spacing w:before="200" w:line-rule="auto"/>
        <w:ind w:firstLine="540"/>
        <w:jc w:val="both"/>
      </w:pPr>
      <w:r>
        <w:rPr>
          <w:sz w:val="20"/>
        </w:rPr>
        <w:t xml:space="preserve">1) индивидуальные предприниматели;</w:t>
      </w:r>
    </w:p>
    <w:p>
      <w:pPr>
        <w:pStyle w:val="0"/>
        <w:spacing w:before="200" w:line-rule="auto"/>
        <w:ind w:firstLine="540"/>
        <w:jc w:val="both"/>
      </w:pPr>
      <w:r>
        <w:rPr>
          <w:sz w:val="20"/>
        </w:rPr>
        <w:t xml:space="preserve">2) юридические лица (за исключением хозяйственных товариществ и обществ, доля участия Российской Федерации, субъекта Российской Федерации либо муниципального образования в уставных (складочных) капиталах которых превышает 25 процентов, а также государственных или муниципальных унитарных предприятий, некоммерческих корпоративных организаций, некоммерческих унитарных организаций);</w:t>
      </w:r>
    </w:p>
    <w:p>
      <w:pPr>
        <w:pStyle w:val="0"/>
        <w:spacing w:before="200" w:line-rule="auto"/>
        <w:ind w:firstLine="540"/>
        <w:jc w:val="both"/>
      </w:pPr>
      <w:r>
        <w:rPr>
          <w:sz w:val="20"/>
        </w:rPr>
        <w:t xml:space="preserve">3) сельскохозяйственные потребительские (перерабатывающие и сбытовые) кооперативы, зарегистрированные в соответствии с Федеральным </w:t>
      </w:r>
      <w:hyperlink w:history="0" r:id="rId24" w:tooltip="Федеральный закон от 08.12.1995 N 193-ФЗ (ред. от 04.08.2023) &quot;О сельскохозяйственной кооперации&quot; (с изм. и доп., вступ. в силу с 01.02.2024) {КонсультантПлюс}">
        <w:r>
          <w:rPr>
            <w:sz w:val="20"/>
            <w:color w:val="0000ff"/>
          </w:rPr>
          <w:t xml:space="preserve">законом</w:t>
        </w:r>
      </w:hyperlink>
      <w:r>
        <w:rPr>
          <w:sz w:val="20"/>
        </w:rPr>
        <w:t xml:space="preserve"> от 8 декабря 1995 года N 193-ФЗ "О сельскохозяйственной кооперации" и соответствующие требованиям Федерального </w:t>
      </w:r>
      <w:hyperlink w:history="0" r:id="rId25" w:tooltip="Федеральный закон от 29.12.2006 N 264-ФЗ (ред. от 25.12.2023) &quot;О развитии сельского хозяйства&quot; {КонсультантПлюс}">
        <w:r>
          <w:rPr>
            <w:sz w:val="20"/>
            <w:color w:val="0000ff"/>
          </w:rPr>
          <w:t xml:space="preserve">закона</w:t>
        </w:r>
      </w:hyperlink>
      <w:r>
        <w:rPr>
          <w:sz w:val="20"/>
        </w:rPr>
        <w:t xml:space="preserve"> от 29 декабря 2006 года N 264-ФЗ "О развитии сельского хозяйства".</w:t>
      </w:r>
    </w:p>
    <w:p>
      <w:pPr>
        <w:pStyle w:val="0"/>
        <w:spacing w:before="200" w:line-rule="auto"/>
        <w:ind w:firstLine="540"/>
        <w:jc w:val="both"/>
      </w:pPr>
      <w:r>
        <w:rPr>
          <w:sz w:val="20"/>
        </w:rPr>
        <w:t xml:space="preserve">1.5. К коммунальным услугам в целях настоящего Порядка относятся услуги электроснабжения, холодного и горячего водоснабжения, водоотведения, отопления (теплоснабжения) или твердого топлива при наличии печного отопления (далее - коммунальные услуги).</w:t>
      </w:r>
    </w:p>
    <w:p>
      <w:pPr>
        <w:pStyle w:val="0"/>
        <w:spacing w:before="200" w:line-rule="auto"/>
        <w:ind w:firstLine="540"/>
        <w:jc w:val="both"/>
      </w:pPr>
      <w:r>
        <w:rPr>
          <w:sz w:val="20"/>
        </w:rPr>
        <w:t xml:space="preserve">1.6. К сельской местности в целях настоящего Порядка относятся поселки сельского типа (села), расположенные на территории Чукотского автономного округа, за исключением поселков сельского типа (сел), являющихся административными центрами районов в соответствии с законодательством Чукотского автономного округа.</w:t>
      </w:r>
    </w:p>
    <w:p>
      <w:pPr>
        <w:pStyle w:val="0"/>
        <w:spacing w:before="200" w:line-rule="auto"/>
        <w:ind w:firstLine="540"/>
        <w:jc w:val="both"/>
      </w:pPr>
      <w:r>
        <w:rPr>
          <w:sz w:val="20"/>
        </w:rPr>
        <w:t xml:space="preserve">1.7. Критерием отбора муниципального образования для предоставления субсидии является наличие на территории муниципального образования субъектов предпринимательской деятельности, имеющих на праве собственности, ином законном основании для владения, пользования и распоряжения объекты недвижимости.</w:t>
      </w:r>
    </w:p>
    <w:p>
      <w:pPr>
        <w:pStyle w:val="0"/>
        <w:jc w:val="both"/>
      </w:pPr>
      <w:r>
        <w:rPr>
          <w:sz w:val="20"/>
        </w:rPr>
      </w:r>
    </w:p>
    <w:p>
      <w:pPr>
        <w:pStyle w:val="2"/>
        <w:outlineLvl w:val="2"/>
        <w:jc w:val="center"/>
      </w:pPr>
      <w:r>
        <w:rPr>
          <w:sz w:val="20"/>
        </w:rPr>
        <w:t xml:space="preserve">2. Условия и порядок предоставления субсидии</w:t>
      </w:r>
    </w:p>
    <w:p>
      <w:pPr>
        <w:pStyle w:val="0"/>
        <w:jc w:val="both"/>
      </w:pPr>
      <w:r>
        <w:rPr>
          <w:sz w:val="20"/>
        </w:rPr>
      </w:r>
    </w:p>
    <w:p>
      <w:pPr>
        <w:pStyle w:val="0"/>
        <w:ind w:firstLine="540"/>
        <w:jc w:val="both"/>
      </w:pPr>
      <w:r>
        <w:rPr>
          <w:sz w:val="20"/>
        </w:rPr>
        <w:t xml:space="preserve">2.1. Субсидия предоставляется при соблюдении муниципальным образованием следующих условий:</w:t>
      </w:r>
    </w:p>
    <w:bookmarkStart w:id="142" w:name="P142"/>
    <w:bookmarkEnd w:id="142"/>
    <w:p>
      <w:pPr>
        <w:pStyle w:val="0"/>
        <w:spacing w:before="200" w:line-rule="auto"/>
        <w:ind w:firstLine="540"/>
        <w:jc w:val="both"/>
      </w:pPr>
      <w:r>
        <w:rPr>
          <w:sz w:val="20"/>
        </w:rPr>
        <w:t xml:space="preserve">1) наличие муниципального правового акта, утверждающего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2) наличие муниципального правового акта, устанавливающего порядок и условия предоставления из бюджета муниципального образования субсидии на финансовую поддержку субъектов предпринимательской деятельности, осуществляющих деятельность в сельской местности, соответствующего требованиям, установленным </w:t>
      </w:r>
      <w:hyperlink w:history="0" r:id="rId26" w:tooltip="&quot;Бюджетный кодекс Российской Федерации&quot; от 31.07.1998 N 145-ФЗ (ред. от 26.02.2024) {КонсультантПлюс}">
        <w:r>
          <w:rPr>
            <w:sz w:val="20"/>
            <w:color w:val="0000ff"/>
          </w:rPr>
          <w:t xml:space="preserve">статьей 78</w:t>
        </w:r>
      </w:hyperlink>
      <w:r>
        <w:rPr>
          <w:sz w:val="20"/>
        </w:rPr>
        <w:t xml:space="preserve"> Бюджетного кодекса Российской Федерации, общим </w:t>
      </w:r>
      <w:hyperlink w:history="0" r:id="rId27"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требованиям</w:t>
        </w:r>
      </w:hyperlink>
      <w:r>
        <w:rPr>
          <w:sz w:val="20"/>
        </w:rPr>
        <w:t xml:space="preserve">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утвержденным Постановлением Правительства Российской Федерации от 25 октября 2023 года N 1782, а также </w:t>
      </w:r>
      <w:hyperlink w:history="0" w:anchor="P242" w:tooltip="ТРЕБОВАНИЯ">
        <w:r>
          <w:rPr>
            <w:sz w:val="20"/>
            <w:color w:val="0000ff"/>
          </w:rPr>
          <w:t xml:space="preserve">приложением 1</w:t>
        </w:r>
      </w:hyperlink>
      <w:r>
        <w:rPr>
          <w:sz w:val="20"/>
        </w:rPr>
        <w:t xml:space="preserve"> к настоящему Порядку;</w:t>
      </w:r>
    </w:p>
    <w:bookmarkStart w:id="144" w:name="P144"/>
    <w:bookmarkEnd w:id="144"/>
    <w:p>
      <w:pPr>
        <w:pStyle w:val="0"/>
        <w:spacing w:before="200" w:line-rule="auto"/>
        <w:ind w:firstLine="540"/>
        <w:jc w:val="both"/>
      </w:pPr>
      <w:r>
        <w:rPr>
          <w:sz w:val="20"/>
        </w:rPr>
        <w:t xml:space="preserve">3) определения уполномоченного органа по взаимодействию с Департаментом по вопросам предоставления и использования субсидии (далее - Уполномоченный орган);</w:t>
      </w:r>
    </w:p>
    <w:p>
      <w:pPr>
        <w:pStyle w:val="0"/>
        <w:spacing w:before="200" w:line-rule="auto"/>
        <w:ind w:firstLine="540"/>
        <w:jc w:val="both"/>
      </w:pPr>
      <w:r>
        <w:rPr>
          <w:sz w:val="20"/>
        </w:rPr>
        <w:t xml:space="preserve">4) заключение между Департаментом и муниципальным образованием соглашения о предоставлении субсидии, в соответствии с типовой формой, утвержденной Департаментом (далее - соглашение).</w:t>
      </w:r>
    </w:p>
    <w:p>
      <w:pPr>
        <w:pStyle w:val="0"/>
        <w:spacing w:before="200" w:line-rule="auto"/>
        <w:ind w:firstLine="540"/>
        <w:jc w:val="both"/>
      </w:pPr>
      <w:r>
        <w:rPr>
          <w:sz w:val="20"/>
        </w:rPr>
        <w:t xml:space="preserve">2.2. Размер субсидии на очередной финансовый год и плановый период, предоставляемой i-му муниципальному образованию (Si), определяется по формуле:</w:t>
      </w:r>
    </w:p>
    <w:p>
      <w:pPr>
        <w:pStyle w:val="0"/>
        <w:jc w:val="both"/>
      </w:pPr>
      <w:r>
        <w:rPr>
          <w:sz w:val="20"/>
        </w:rPr>
      </w:r>
    </w:p>
    <w:p>
      <w:pPr>
        <w:pStyle w:val="0"/>
        <w:jc w:val="center"/>
      </w:pPr>
      <w:r>
        <w:rPr>
          <w:sz w:val="20"/>
        </w:rPr>
        <w:t xml:space="preserve">Si = C x (Ki / K) x 1 000,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 размер субсидии на очередной финансовый год и плановый период, предоставляемой i-му муниципальному образованию, рублей;</w:t>
      </w:r>
    </w:p>
    <w:p>
      <w:pPr>
        <w:pStyle w:val="0"/>
        <w:spacing w:before="200" w:line-rule="auto"/>
        <w:ind w:firstLine="540"/>
        <w:jc w:val="both"/>
      </w:pPr>
      <w:r>
        <w:rPr>
          <w:sz w:val="20"/>
        </w:rPr>
        <w:t xml:space="preserve">C - размер бюджетных ассигнований, предусмотренных на мероприятие на очередной финансовый год и плановый период, рублей;</w:t>
      </w:r>
    </w:p>
    <w:p>
      <w:pPr>
        <w:pStyle w:val="0"/>
        <w:spacing w:before="200" w:line-rule="auto"/>
        <w:ind w:firstLine="540"/>
        <w:jc w:val="both"/>
      </w:pPr>
      <w:r>
        <w:rPr>
          <w:sz w:val="20"/>
        </w:rPr>
        <w:t xml:space="preserve">Ki - количество объектов недвижимости в поселках сельского типа у субъектов предпринимательской деятельности, которым на 1 сентября текущего финансового года предоставляется финансовая поддержка в i-м муниципальном образовании, единиц;</w:t>
      </w:r>
    </w:p>
    <w:p>
      <w:pPr>
        <w:pStyle w:val="0"/>
        <w:spacing w:before="200" w:line-rule="auto"/>
        <w:ind w:firstLine="540"/>
        <w:jc w:val="both"/>
      </w:pPr>
      <w:r>
        <w:rPr>
          <w:sz w:val="20"/>
        </w:rPr>
        <w:t xml:space="preserve">К - суммарное количество объектов недвижимости в поселках сельского типа у субъектов предпринимательской деятельности, которым на 1 сентября текущего финансового года предоставляется финансовая поддержка, по всем муниципальным образованиям, представившим заявку в соответствии с </w:t>
      </w:r>
      <w:hyperlink w:history="0" w:anchor="P156" w:tooltip="2.3. Для распределения субсидии на очередной финансовый год и плановый период Уполномоченный орган ежегодно в срок до 1 октября текущего финансового года представляет в Департамент на бумажном носителе или направляет в адрес Департамента почтовым отправлением либо нарочно с одновременным направлением в виде сканированных копий на адрес электронной почты Департамента:">
        <w:r>
          <w:rPr>
            <w:sz w:val="20"/>
            <w:color w:val="0000ff"/>
          </w:rPr>
          <w:t xml:space="preserve">пунктом 2.3</w:t>
        </w:r>
      </w:hyperlink>
      <w:r>
        <w:rPr>
          <w:sz w:val="20"/>
        </w:rPr>
        <w:t xml:space="preserve"> настоящего раздела, единиц.</w:t>
      </w:r>
    </w:p>
    <w:p>
      <w:pPr>
        <w:pStyle w:val="0"/>
        <w:spacing w:before="200" w:line-rule="auto"/>
        <w:ind w:firstLine="540"/>
        <w:jc w:val="both"/>
      </w:pPr>
      <w:r>
        <w:rPr>
          <w:sz w:val="20"/>
        </w:rPr>
        <w:t xml:space="preserve">Рассчитанный размер субсидии подлежит округлению по математическим правилам до целого рубля.</w:t>
      </w:r>
    </w:p>
    <w:bookmarkStart w:id="156" w:name="P156"/>
    <w:bookmarkEnd w:id="156"/>
    <w:p>
      <w:pPr>
        <w:pStyle w:val="0"/>
        <w:spacing w:before="200" w:line-rule="auto"/>
        <w:ind w:firstLine="540"/>
        <w:jc w:val="both"/>
      </w:pPr>
      <w:r>
        <w:rPr>
          <w:sz w:val="20"/>
        </w:rPr>
        <w:t xml:space="preserve">2.3. Для распределения субсидии на очередной финансовый год и плановый период Уполномоченный орган ежегодно в срок до 1 октября текущего финансового года представляет в Департамент на бумажном носителе или направляет в адрес Департамента почтовым отправлением либо нарочно с одновременным направлением в виде сканированных копий на адрес электронной почты Департамента:</w:t>
      </w:r>
    </w:p>
    <w:p>
      <w:pPr>
        <w:pStyle w:val="0"/>
        <w:spacing w:before="200" w:line-rule="auto"/>
        <w:ind w:firstLine="540"/>
        <w:jc w:val="both"/>
      </w:pPr>
      <w:r>
        <w:rPr>
          <w:sz w:val="20"/>
        </w:rPr>
        <w:t xml:space="preserve">1) заявку, составленную в произвольной форме, с указанием количества объектов недвижимости в поселках сельского типа у субъектов предпринимательской деятельности, которым на 1 сентября текущего финансового года предоставляется финансовая поддержка в муниципальном образовании;</w:t>
      </w:r>
    </w:p>
    <w:p>
      <w:pPr>
        <w:pStyle w:val="0"/>
        <w:spacing w:before="200" w:line-rule="auto"/>
        <w:ind w:firstLine="540"/>
        <w:jc w:val="both"/>
      </w:pPr>
      <w:r>
        <w:rPr>
          <w:sz w:val="20"/>
        </w:rPr>
        <w:t xml:space="preserve">2) подписанное главой Администрации муниципального образования обязательство о включении в бюджет муниципального образования на очередной финансовый год и плановый период бюджетных ассигнований на предоставление субсидии на финансовую поддержку субъектов предпринимательской деятельности, осуществляющих деятельность в сельской местности, в объеме, необходимом для их исполнения, включая размер предоставляемой субсидии с соблюдением предельного уровня софинансирования расходного обязательства муниципального образования из окружного бюджета на очередной финансовый год и плановый период, установленного Правительством Чукотского автономного округа (далее - предельный уровень софинансирования).</w:t>
      </w:r>
    </w:p>
    <w:p>
      <w:pPr>
        <w:pStyle w:val="0"/>
        <w:spacing w:before="200" w:line-rule="auto"/>
        <w:ind w:firstLine="540"/>
        <w:jc w:val="both"/>
      </w:pPr>
      <w:r>
        <w:rPr>
          <w:sz w:val="20"/>
        </w:rPr>
        <w:t xml:space="preserve">2.4. Распределение субсидии между муниципальными образованиями утверждается законом Чукотского автономного округа об окружном бюджете на соответствующий финансовый год и плановый период.</w:t>
      </w:r>
    </w:p>
    <w:bookmarkStart w:id="160" w:name="P160"/>
    <w:bookmarkEnd w:id="160"/>
    <w:p>
      <w:pPr>
        <w:pStyle w:val="0"/>
        <w:spacing w:before="200" w:line-rule="auto"/>
        <w:ind w:firstLine="540"/>
        <w:jc w:val="both"/>
      </w:pPr>
      <w:r>
        <w:rPr>
          <w:sz w:val="20"/>
        </w:rPr>
        <w:t xml:space="preserve">2.5. Для заключения соглашения Уполномоченный орган ежегодно в срок до 20 января (включительно) направляет в Департамент следующие документы:</w:t>
      </w:r>
    </w:p>
    <w:bookmarkStart w:id="161" w:name="P161"/>
    <w:bookmarkEnd w:id="161"/>
    <w:p>
      <w:pPr>
        <w:pStyle w:val="0"/>
        <w:spacing w:before="200" w:line-rule="auto"/>
        <w:ind w:firstLine="540"/>
        <w:jc w:val="both"/>
      </w:pPr>
      <w:r>
        <w:rPr>
          <w:sz w:val="20"/>
        </w:rPr>
        <w:t xml:space="preserve">1) письменное обращение о предоставлении субсидии в произвольной форме, заверенное печатью и подписью руководителя Уполномоченного органа, с указанием адреса электронной почты для направления Департаментом документов, указанных в </w:t>
      </w:r>
      <w:hyperlink w:history="0" w:anchor="P166" w:tooltip="2.6. Департамент в течение семи рабочих дней, следующих за датой, установленной пунктом 2.5 настоящего раздела, проводит рассмотрение документов, поступивших от муниципальных образований, и принимает одно из следующих решений, оформленное приказом Департамента:">
        <w:r>
          <w:rPr>
            <w:sz w:val="20"/>
            <w:color w:val="0000ff"/>
          </w:rPr>
          <w:t xml:space="preserve">пунктах 2.6</w:t>
        </w:r>
      </w:hyperlink>
      <w:r>
        <w:rPr>
          <w:sz w:val="20"/>
        </w:rPr>
        <w:t xml:space="preserve">, </w:t>
      </w:r>
      <w:hyperlink w:history="0" w:anchor="P170" w:tooltip="2.7. В случае принятия Департаментом решения, указанного в подпункте 1 пункта 2.6 настоящего раздела:">
        <w:r>
          <w:rPr>
            <w:sz w:val="20"/>
            <w:color w:val="0000ff"/>
          </w:rPr>
          <w:t xml:space="preserve">2.7</w:t>
        </w:r>
      </w:hyperlink>
      <w:r>
        <w:rPr>
          <w:sz w:val="20"/>
        </w:rPr>
        <w:t xml:space="preserve"> настоящего раздела;</w:t>
      </w:r>
    </w:p>
    <w:p>
      <w:pPr>
        <w:pStyle w:val="0"/>
        <w:spacing w:before="200" w:line-rule="auto"/>
        <w:ind w:firstLine="540"/>
        <w:jc w:val="both"/>
      </w:pPr>
      <w:r>
        <w:rPr>
          <w:sz w:val="20"/>
        </w:rPr>
        <w:t xml:space="preserve">2) копию муниципального правового акта (выписку из муниципального правового акта), утверждающего перечень мероприятий, в целях софинансирования которых предоставляется Субсидия, заверенную печатью и подписью руководителя Уполномоченного органа;</w:t>
      </w:r>
    </w:p>
    <w:p>
      <w:pPr>
        <w:pStyle w:val="0"/>
        <w:spacing w:before="200" w:line-rule="auto"/>
        <w:ind w:firstLine="540"/>
        <w:jc w:val="both"/>
      </w:pPr>
      <w:r>
        <w:rPr>
          <w:sz w:val="20"/>
        </w:rPr>
        <w:t xml:space="preserve">3) копию муниципального правового акта (выписку из муниципального правового акта), устанавливающего порядок и условия предоставления из бюджета муниципального образования субсидии на финансовую поддержку субъектов предпринимательской деятельности, осуществляющих деятельность в сельской местности, соответствующего </w:t>
      </w:r>
      <w:hyperlink w:history="0" w:anchor="P242" w:tooltip="ТРЕБОВАНИЯ">
        <w:r>
          <w:rPr>
            <w:sz w:val="20"/>
            <w:color w:val="0000ff"/>
          </w:rPr>
          <w:t xml:space="preserve">требованиям</w:t>
        </w:r>
      </w:hyperlink>
      <w:r>
        <w:rPr>
          <w:sz w:val="20"/>
        </w:rPr>
        <w:t xml:space="preserve">, установленным приложением 1 к настоящему Порядку, заверенную печатью и подписью руководителя Уполномоченного органа, или подписанное главой муниципального образования письмо-обязательство об утверждении муниципального правового акта с последующим предоставлением копии муниципального правового акта (в течение 20 рабочих дней со дня его утверждения);</w:t>
      </w:r>
    </w:p>
    <w:p>
      <w:pPr>
        <w:pStyle w:val="0"/>
        <w:spacing w:before="200" w:line-rule="auto"/>
        <w:ind w:firstLine="540"/>
        <w:jc w:val="both"/>
      </w:pPr>
      <w:r>
        <w:rPr>
          <w:sz w:val="20"/>
        </w:rPr>
        <w:t xml:space="preserve">4) копию муниципального правового акта (выписку из муниципального правового акта), определяющего Уполномоченный орган, заверенную печатью и подписью руководителя Уполномоченного органа.</w:t>
      </w:r>
    </w:p>
    <w:p>
      <w:pPr>
        <w:pStyle w:val="0"/>
        <w:spacing w:before="200" w:line-rule="auto"/>
        <w:ind w:firstLine="540"/>
        <w:jc w:val="both"/>
      </w:pPr>
      <w:r>
        <w:rPr>
          <w:sz w:val="20"/>
        </w:rPr>
        <w:t xml:space="preserve">Документы, указанные в настоящем пункте, представляются в Департамент на бумажном носителе или направляются в адрес Департамента почтовым отправлением либо нарочно с одновременным направлением в виде сканированных копий на адрес электронной почты Департамента.</w:t>
      </w:r>
    </w:p>
    <w:bookmarkStart w:id="166" w:name="P166"/>
    <w:bookmarkEnd w:id="166"/>
    <w:p>
      <w:pPr>
        <w:pStyle w:val="0"/>
        <w:spacing w:before="200" w:line-rule="auto"/>
        <w:ind w:firstLine="540"/>
        <w:jc w:val="both"/>
      </w:pPr>
      <w:r>
        <w:rPr>
          <w:sz w:val="20"/>
        </w:rPr>
        <w:t xml:space="preserve">2.6. Департамент в течение семи рабочих дней, следующих за датой, установленной </w:t>
      </w:r>
      <w:hyperlink w:history="0" w:anchor="P160" w:tooltip="2.5. Для заключения соглашения Уполномоченный орган ежегодно в срок до 20 января (включительно) направляет в Департамент следующие документы:">
        <w:r>
          <w:rPr>
            <w:sz w:val="20"/>
            <w:color w:val="0000ff"/>
          </w:rPr>
          <w:t xml:space="preserve">пунктом 2.5</w:t>
        </w:r>
      </w:hyperlink>
      <w:r>
        <w:rPr>
          <w:sz w:val="20"/>
        </w:rPr>
        <w:t xml:space="preserve"> настоящего раздела, проводит рассмотрение документов, поступивших от муниципальных образований, и принимает одно из следующих решений, оформленное приказом Департамента:</w:t>
      </w:r>
    </w:p>
    <w:bookmarkStart w:id="167" w:name="P167"/>
    <w:bookmarkEnd w:id="167"/>
    <w:p>
      <w:pPr>
        <w:pStyle w:val="0"/>
        <w:spacing w:before="200" w:line-rule="auto"/>
        <w:ind w:firstLine="540"/>
        <w:jc w:val="both"/>
      </w:pPr>
      <w:r>
        <w:rPr>
          <w:sz w:val="20"/>
        </w:rPr>
        <w:t xml:space="preserve">1) о заключении соглашения и предоставлении субсидии;</w:t>
      </w:r>
    </w:p>
    <w:p>
      <w:pPr>
        <w:pStyle w:val="0"/>
        <w:spacing w:before="200" w:line-rule="auto"/>
        <w:ind w:firstLine="540"/>
        <w:jc w:val="both"/>
      </w:pPr>
      <w:r>
        <w:rPr>
          <w:sz w:val="20"/>
        </w:rPr>
        <w:t xml:space="preserve">2) об отказе в заключении соглашения с указанием причин отказа, а именно - несоответствие условиям предоставления субсидии, установленным </w:t>
      </w:r>
      <w:hyperlink w:history="0" w:anchor="P142" w:tooltip="1) наличие муниципального правового акта, утверждающего перечень мероприятий, в целях софинансирования которых предоставляется субсидия;">
        <w:r>
          <w:rPr>
            <w:sz w:val="20"/>
            <w:color w:val="0000ff"/>
          </w:rPr>
          <w:t xml:space="preserve">подпунктами 1</w:t>
        </w:r>
      </w:hyperlink>
      <w:r>
        <w:rPr>
          <w:sz w:val="20"/>
        </w:rPr>
        <w:t xml:space="preserve"> - </w:t>
      </w:r>
      <w:hyperlink w:history="0" w:anchor="P144" w:tooltip="3) определения уполномоченного органа по взаимодействию с Департаментом по вопросам предоставления и использования субсидии (далее - Уполномоченный орган);">
        <w:r>
          <w:rPr>
            <w:sz w:val="20"/>
            <w:color w:val="0000ff"/>
          </w:rPr>
          <w:t xml:space="preserve">3 пункта 2.1</w:t>
        </w:r>
      </w:hyperlink>
      <w:r>
        <w:rPr>
          <w:sz w:val="20"/>
        </w:rPr>
        <w:t xml:space="preserve"> настоящего раздела, или отсутствие каких-либо документов, предусмотренных </w:t>
      </w:r>
      <w:hyperlink w:history="0" w:anchor="P160" w:tooltip="2.5. Для заключения соглашения Уполномоченный орган ежегодно в срок до 20 января (включительно) направляет в Департамент следующие документы:">
        <w:r>
          <w:rPr>
            <w:sz w:val="20"/>
            <w:color w:val="0000ff"/>
          </w:rPr>
          <w:t xml:space="preserve">пунктом 2.5</w:t>
        </w:r>
      </w:hyperlink>
      <w:r>
        <w:rPr>
          <w:sz w:val="20"/>
        </w:rPr>
        <w:t xml:space="preserve"> настоящего раздела, или нарушение муниципальным образованием срока представления документов, установленного </w:t>
      </w:r>
      <w:hyperlink w:history="0" w:anchor="P160" w:tooltip="2.5. Для заключения соглашения Уполномоченный орган ежегодно в срок до 20 января (включительно) направляет в Департамент следующие документы:">
        <w:r>
          <w:rPr>
            <w:sz w:val="20"/>
            <w:color w:val="0000ff"/>
          </w:rPr>
          <w:t xml:space="preserve">пунктом 2.5</w:t>
        </w:r>
      </w:hyperlink>
      <w:r>
        <w:rPr>
          <w:sz w:val="20"/>
        </w:rPr>
        <w:t xml:space="preserve"> настоящего раздела, с разъяснением порядка обжалования вынесенного решения в соответствии с законодательством Российской Федерации.</w:t>
      </w:r>
    </w:p>
    <w:bookmarkStart w:id="169" w:name="P169"/>
    <w:bookmarkEnd w:id="169"/>
    <w:p>
      <w:pPr>
        <w:pStyle w:val="0"/>
        <w:spacing w:before="200" w:line-rule="auto"/>
        <w:ind w:firstLine="540"/>
        <w:jc w:val="both"/>
      </w:pPr>
      <w:r>
        <w:rPr>
          <w:sz w:val="20"/>
        </w:rPr>
        <w:t xml:space="preserve">Решение Департамента, указанное в настоящем пункте, доводится до муниципального образования в форме уведомления в виде сканированной копии на адрес электронной почты муниципального образования, указанный в письменном обращении, представленном Уполномоченным органом в соответствии с </w:t>
      </w:r>
      <w:hyperlink w:history="0" w:anchor="P161" w:tooltip="1) письменное обращение о предоставлении субсидии в произвольной форме, заверенное печатью и подписью руководителя Уполномоченного органа, с указанием адреса электронной почты для направления Департаментом документов, указанных в пунктах 2.6, 2.7 настоящего раздела;">
        <w:r>
          <w:rPr>
            <w:sz w:val="20"/>
            <w:color w:val="0000ff"/>
          </w:rPr>
          <w:t xml:space="preserve">подпунктом 1 пункта 2.5</w:t>
        </w:r>
      </w:hyperlink>
      <w:r>
        <w:rPr>
          <w:sz w:val="20"/>
        </w:rPr>
        <w:t xml:space="preserve"> настоящего раздела, в срок не позднее пяти рабочих дней, следующих за днем принятия решения, указанного в </w:t>
      </w:r>
      <w:hyperlink w:history="0" w:anchor="P166" w:tooltip="2.6. Департамент в течение семи рабочих дней, следующих за датой, установленной пунктом 2.5 настоящего раздела, проводит рассмотрение документов, поступивших от муниципальных образований, и принимает одно из следующих решений, оформленное приказом Департамента:">
        <w:r>
          <w:rPr>
            <w:sz w:val="20"/>
            <w:color w:val="0000ff"/>
          </w:rPr>
          <w:t xml:space="preserve">абзаце первом</w:t>
        </w:r>
      </w:hyperlink>
      <w:r>
        <w:rPr>
          <w:sz w:val="20"/>
        </w:rPr>
        <w:t xml:space="preserve"> настоящего пункта.</w:t>
      </w:r>
    </w:p>
    <w:bookmarkStart w:id="170" w:name="P170"/>
    <w:bookmarkEnd w:id="170"/>
    <w:p>
      <w:pPr>
        <w:pStyle w:val="0"/>
        <w:spacing w:before="200" w:line-rule="auto"/>
        <w:ind w:firstLine="540"/>
        <w:jc w:val="both"/>
      </w:pPr>
      <w:r>
        <w:rPr>
          <w:sz w:val="20"/>
        </w:rPr>
        <w:t xml:space="preserve">2.7. В случае принятия Департаментом решения, указанного в </w:t>
      </w:r>
      <w:hyperlink w:history="0" w:anchor="P167" w:tooltip="1) о заключении соглашения и предоставлении субсидии;">
        <w:r>
          <w:rPr>
            <w:sz w:val="20"/>
            <w:color w:val="0000ff"/>
          </w:rPr>
          <w:t xml:space="preserve">подпункте 1 пункта 2.6</w:t>
        </w:r>
      </w:hyperlink>
      <w:r>
        <w:rPr>
          <w:sz w:val="20"/>
        </w:rPr>
        <w:t xml:space="preserve"> настоящего раздела:</w:t>
      </w:r>
    </w:p>
    <w:p>
      <w:pPr>
        <w:pStyle w:val="0"/>
        <w:spacing w:before="200" w:line-rule="auto"/>
        <w:ind w:firstLine="540"/>
        <w:jc w:val="both"/>
      </w:pPr>
      <w:r>
        <w:rPr>
          <w:sz w:val="20"/>
        </w:rPr>
        <w:t xml:space="preserve">1) Департамент в течение пяти рабочих дней с даты доведения до муниципального образования, указанной в </w:t>
      </w:r>
      <w:hyperlink w:history="0" w:anchor="P169" w:tooltip="Решение Департамента, указанное в настоящем пункте, доводится до муниципального образования в форме уведомления в виде сканированной копии на адрес электронной почты муниципального образования, указанный в письменном обращении, представленном Уполномоченным органом в соответствии с подпунктом 1 пункта 2.5 настоящего раздела, в срок не позднее пяти рабочих дней, следующих за днем принятия решения, указанного в абзаце первом настоящего пункта.">
        <w:r>
          <w:rPr>
            <w:sz w:val="20"/>
            <w:color w:val="0000ff"/>
          </w:rPr>
          <w:t xml:space="preserve">абзаце четвертом пункта 2.6</w:t>
        </w:r>
      </w:hyperlink>
      <w:r>
        <w:rPr>
          <w:sz w:val="20"/>
        </w:rPr>
        <w:t xml:space="preserve"> настоящего раздела, решения, указанного в </w:t>
      </w:r>
      <w:hyperlink w:history="0" w:anchor="P170" w:tooltip="2.7. В случае принятия Департаментом решения, указанного в подпункте 1 пункта 2.6 настоящего раздела:">
        <w:r>
          <w:rPr>
            <w:sz w:val="20"/>
            <w:color w:val="0000ff"/>
          </w:rPr>
          <w:t xml:space="preserve">абзаце первом</w:t>
        </w:r>
      </w:hyperlink>
      <w:r>
        <w:rPr>
          <w:sz w:val="20"/>
        </w:rPr>
        <w:t xml:space="preserve"> настоящего пункта, направляет муниципальному образованию с сопроводительным письмом проект соглашения в двух экземплярах для подписания;</w:t>
      </w:r>
    </w:p>
    <w:p>
      <w:pPr>
        <w:pStyle w:val="0"/>
        <w:spacing w:before="200" w:line-rule="auto"/>
        <w:ind w:firstLine="540"/>
        <w:jc w:val="both"/>
      </w:pPr>
      <w:r>
        <w:rPr>
          <w:sz w:val="20"/>
        </w:rPr>
        <w:t xml:space="preserve">2) муниципальное образование в течение двух рабочих дней со дня получения проекта соглашения от Департамента подписывает и скрепляет печатью его со своей стороны и возвращает с сопроводительным письмом в Департамент;</w:t>
      </w:r>
    </w:p>
    <w:p>
      <w:pPr>
        <w:pStyle w:val="0"/>
        <w:spacing w:before="200" w:line-rule="auto"/>
        <w:ind w:firstLine="540"/>
        <w:jc w:val="both"/>
      </w:pPr>
      <w:r>
        <w:rPr>
          <w:sz w:val="20"/>
        </w:rPr>
        <w:t xml:space="preserve">3) Департамент в течение двух рабочих дней со дня получения проекта соглашения от муниципального образования подписывает и скрепляет печатью соглашение со своей стороны и направляет с сопроводительным письмом один экземпляр соглашения муниципальному образованию.</w:t>
      </w:r>
    </w:p>
    <w:p>
      <w:pPr>
        <w:pStyle w:val="0"/>
        <w:spacing w:before="200" w:line-rule="auto"/>
        <w:ind w:firstLine="540"/>
        <w:jc w:val="both"/>
      </w:pPr>
      <w:r>
        <w:rPr>
          <w:sz w:val="20"/>
        </w:rPr>
        <w:t xml:space="preserve">Документы, указанные в настоящем пункте, направляются на бумажном носителе или почтовым отправлением либо нарочно с одновременным направлением в виде сканированных копий на адрес электронной почты Департамента, на адрес электронной почты муниципального образования, указанный в письменном обращении, представленном Уполномоченным органом в соответствии с </w:t>
      </w:r>
      <w:hyperlink w:history="0" w:anchor="P161" w:tooltip="1) письменное обращение о предоставлении субсидии в произвольной форме, заверенное печатью и подписью руководителя Уполномоченного органа, с указанием адреса электронной почты для направления Департаментом документов, указанных в пунктах 2.6, 2.7 настоящего раздела;">
        <w:r>
          <w:rPr>
            <w:sz w:val="20"/>
            <w:color w:val="0000ff"/>
          </w:rPr>
          <w:t xml:space="preserve">подпунктом 1 пункта 2.5</w:t>
        </w:r>
      </w:hyperlink>
      <w:r>
        <w:rPr>
          <w:sz w:val="20"/>
        </w:rPr>
        <w:t xml:space="preserve"> настоящего раздела.</w:t>
      </w:r>
    </w:p>
    <w:bookmarkStart w:id="175" w:name="P175"/>
    <w:bookmarkEnd w:id="175"/>
    <w:p>
      <w:pPr>
        <w:pStyle w:val="0"/>
        <w:spacing w:before="200" w:line-rule="auto"/>
        <w:ind w:firstLine="540"/>
        <w:jc w:val="both"/>
      </w:pPr>
      <w:r>
        <w:rPr>
          <w:sz w:val="20"/>
        </w:rPr>
        <w:t xml:space="preserve">2.8. Перераспределение субсидии осуществляется в течение текущего финансового года при наличии потребности у муниципального образования в увеличении размера субсидии, а также при отсутствии потребности у муниципального образования в утвержденном распределенном размере субсидии.</w:t>
      </w:r>
    </w:p>
    <w:bookmarkStart w:id="176" w:name="P176"/>
    <w:bookmarkEnd w:id="176"/>
    <w:p>
      <w:pPr>
        <w:pStyle w:val="0"/>
        <w:spacing w:before="200" w:line-rule="auto"/>
        <w:ind w:firstLine="540"/>
        <w:jc w:val="both"/>
      </w:pPr>
      <w:r>
        <w:rPr>
          <w:sz w:val="20"/>
        </w:rPr>
        <w:t xml:space="preserve">2.9. Для осуществления перераспределения субсидии в случаях, указанных в </w:t>
      </w:r>
      <w:hyperlink w:history="0" w:anchor="P175" w:tooltip="2.8. Перераспределение субсидии осуществляется в течение текущего финансового года при наличии потребности у муниципального образования в увеличении размера субсидии, а также при отсутствии потребности у муниципального образования в утвержденном распределенном размере субсидии.">
        <w:r>
          <w:rPr>
            <w:sz w:val="20"/>
            <w:color w:val="0000ff"/>
          </w:rPr>
          <w:t xml:space="preserve">пункте 2.8</w:t>
        </w:r>
      </w:hyperlink>
      <w:r>
        <w:rPr>
          <w:sz w:val="20"/>
        </w:rPr>
        <w:t xml:space="preserve"> настоящего раздела, Уполномоченный орган в сроки, установленные в письме Департамента, направленном в виде сканированной копии на адрес электронной почты муниципального образования, представляет в Департамент:</w:t>
      </w:r>
    </w:p>
    <w:bookmarkStart w:id="177" w:name="P177"/>
    <w:bookmarkEnd w:id="177"/>
    <w:p>
      <w:pPr>
        <w:pStyle w:val="0"/>
        <w:spacing w:before="200" w:line-rule="auto"/>
        <w:ind w:firstLine="540"/>
        <w:jc w:val="both"/>
      </w:pPr>
      <w:r>
        <w:rPr>
          <w:sz w:val="20"/>
        </w:rPr>
        <w:t xml:space="preserve">1) </w:t>
      </w:r>
      <w:hyperlink w:history="0" w:anchor="P363" w:tooltip="                                  ЗАЯВКА">
        <w:r>
          <w:rPr>
            <w:sz w:val="20"/>
            <w:color w:val="0000ff"/>
          </w:rPr>
          <w:t xml:space="preserve">заявку</w:t>
        </w:r>
      </w:hyperlink>
      <w:r>
        <w:rPr>
          <w:sz w:val="20"/>
        </w:rPr>
        <w:t xml:space="preserve"> по форме согласно приложению 2 к настоящему Порядку.</w:t>
      </w:r>
    </w:p>
    <w:p>
      <w:pPr>
        <w:pStyle w:val="0"/>
        <w:spacing w:before="200" w:line-rule="auto"/>
        <w:ind w:firstLine="540"/>
        <w:jc w:val="both"/>
      </w:pPr>
      <w:r>
        <w:rPr>
          <w:sz w:val="20"/>
        </w:rPr>
        <w:t xml:space="preserve">При расчете размера субсидии на финансовую поддержку субъектов предпринимательской деятельности, осуществляющих деятельность в сельской местности, с которыми Уполномоченным органом заключены соглашения о предоставлении субсидии на финансовую поддержку субъектов предпринимательской деятельности, осуществляющих деятельность в сельской местности, указанного в заявке, учитываются фактические объемы потребления коммунальных ресурсов за ноябрь - декабрь года, предшествующего текущему финансовому году (в случае получения поддержки за январь - октябрь года, предшествующего текущему), за год, предшествующий текущему финансовому году (в случае неполучения поддержки в году, предшествующем текущему), за месяц (несколько месяцев) года, предшествующего текущему (в случае неполучения поддержки за данный месяц (несколько месяцев) в году, предшествующем текущему), за прошедший период текущего финансового года и плановые объемы потребления коммунальных ресурсов до 1 ноября текущего финансового года;</w:t>
      </w:r>
    </w:p>
    <w:p>
      <w:pPr>
        <w:pStyle w:val="0"/>
        <w:spacing w:before="200" w:line-rule="auto"/>
        <w:ind w:firstLine="540"/>
        <w:jc w:val="both"/>
      </w:pPr>
      <w:r>
        <w:rPr>
          <w:sz w:val="20"/>
        </w:rPr>
        <w:t xml:space="preserve">2) перечень субъектов предпринимательской деятельности, с которыми Уполномоченным органом заключены соглашения о предоставлении субсидии на финансовую поддержку субъектов предпринимательской деятельности, осуществляющих деятельность в сельской местности (с указанием наименования и ИНН), заверенный печатью и подписью руководителя Уполномоченного органа;</w:t>
      </w:r>
    </w:p>
    <w:p>
      <w:pPr>
        <w:pStyle w:val="0"/>
        <w:spacing w:before="200" w:line-rule="auto"/>
        <w:ind w:firstLine="540"/>
        <w:jc w:val="both"/>
      </w:pPr>
      <w:r>
        <w:rPr>
          <w:sz w:val="20"/>
        </w:rPr>
        <w:t xml:space="preserve">3) подписанное главой Администрации муниципального образования обязательство о включении в бюджет муниципального образования на текущий финансовый год и плановый период бюджетных ассигнований на предоставление субсидии на финансовую поддержку субъектов предпринимательской деятельности, осуществляющих деятельность в сельской местности, в объеме, необходимом для их исполнения, включая размер предоставляемой субсидии с соблюдением предельного уровня софинансирования (в случае увеличения размера субсидии, указанной в заявке на предоставление субсидии).</w:t>
      </w:r>
    </w:p>
    <w:p>
      <w:pPr>
        <w:pStyle w:val="0"/>
        <w:spacing w:before="200" w:line-rule="auto"/>
        <w:ind w:firstLine="540"/>
        <w:jc w:val="both"/>
      </w:pPr>
      <w:r>
        <w:rPr>
          <w:sz w:val="20"/>
        </w:rPr>
        <w:t xml:space="preserve">Документы, указанные в настоящем пункте, представляются в Департамент на бумажном носителе или направляются в адрес Департамента почтовым отправлением либо нарочно с одновременным направлением в виде сканированных копий на адрес электронной почты Департамента.</w:t>
      </w:r>
    </w:p>
    <w:p>
      <w:pPr>
        <w:pStyle w:val="0"/>
        <w:spacing w:before="200" w:line-rule="auto"/>
        <w:ind w:firstLine="540"/>
        <w:jc w:val="both"/>
      </w:pPr>
      <w:r>
        <w:rPr>
          <w:sz w:val="20"/>
        </w:rPr>
        <w:t xml:space="preserve">2.10. Размер субсидии, предоставляемой i-му муниципальному образованию, в случаях, указанных в </w:t>
      </w:r>
      <w:hyperlink w:history="0" w:anchor="P175" w:tooltip="2.8. Перераспределение субсидии осуществляется в течение текущего финансового года при наличии потребности у муниципального образования в увеличении размера субсидии, а также при отсутствии потребности у муниципального образования в утвержденном распределенном размере субсидии.">
        <w:r>
          <w:rPr>
            <w:sz w:val="20"/>
            <w:color w:val="0000ff"/>
          </w:rPr>
          <w:t xml:space="preserve">пункте 2.8</w:t>
        </w:r>
      </w:hyperlink>
      <w:r>
        <w:rPr>
          <w:sz w:val="20"/>
        </w:rPr>
        <w:t xml:space="preserve"> настоящего раздела, определяется по формуле:</w:t>
      </w:r>
    </w:p>
    <w:p>
      <w:pPr>
        <w:pStyle w:val="0"/>
        <w:jc w:val="both"/>
      </w:pPr>
      <w:r>
        <w:rPr>
          <w:sz w:val="20"/>
        </w:rPr>
      </w:r>
    </w:p>
    <w:p>
      <w:pPr>
        <w:pStyle w:val="0"/>
        <w:jc w:val="center"/>
      </w:pPr>
      <w:r>
        <w:rPr>
          <w:position w:val="-11"/>
        </w:rPr>
        <w:drawing>
          <wp:inline distT="0" distB="0" distL="0" distR="0">
            <wp:extent cx="19812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 размер субсидии, предоставляемой бюджету i-го муниципального образования, в текущем финансовом году и плановом периоде, рублей;</w:t>
      </w:r>
    </w:p>
    <w:p>
      <w:pPr>
        <w:pStyle w:val="0"/>
        <w:spacing w:before="200" w:line-rule="auto"/>
        <w:ind w:firstLine="540"/>
        <w:jc w:val="both"/>
      </w:pPr>
      <w:r>
        <w:rPr>
          <w:sz w:val="20"/>
        </w:rPr>
        <w:t xml:space="preserve">C - размер бюджетных ассигнований, предусмотренных на мероприятие на текущий финансовый год и плановый период, рублей;</w:t>
      </w:r>
    </w:p>
    <w:p>
      <w:pPr>
        <w:pStyle w:val="0"/>
        <w:spacing w:before="200" w:line-rule="auto"/>
        <w:ind w:firstLine="540"/>
        <w:jc w:val="both"/>
      </w:pPr>
      <w:r>
        <w:rPr>
          <w:sz w:val="20"/>
        </w:rPr>
        <w:t xml:space="preserve">Oi - плановый размер субсидии в текущем финансовом году и плановом периоде на финансовую поддержку субъектов предпринимательской деятельности, осуществляющих деятельность в сельской местности, указанный в заявке i-го муниципального образования, рублей;</w:t>
      </w:r>
    </w:p>
    <w:p>
      <w:pPr>
        <w:pStyle w:val="0"/>
        <w:spacing w:before="200" w:line-rule="auto"/>
        <w:ind w:firstLine="540"/>
        <w:jc w:val="both"/>
      </w:pPr>
      <w:r>
        <w:rPr>
          <w:sz w:val="20"/>
        </w:rPr>
        <w:t xml:space="preserve">Ki - предельный уровень софинансирования расходного обязательства, в процентах;</w:t>
      </w:r>
    </w:p>
    <w:p>
      <w:pPr>
        <w:pStyle w:val="0"/>
        <w:spacing w:before="200" w:line-rule="auto"/>
        <w:ind w:firstLine="540"/>
        <w:jc w:val="both"/>
      </w:pPr>
      <w:r>
        <w:rPr>
          <w:position w:val="-10"/>
        </w:rPr>
        <w:drawing>
          <wp:inline distT="0" distB="0" distL="0" distR="0">
            <wp:extent cx="695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r>
        <w:rPr>
          <w:sz w:val="20"/>
        </w:rPr>
        <w:t xml:space="preserve"> - суммарный плановый размер субсидии в текущем финансовом году и плановом периоде на финансовую поддержку субъектов предпринимательской деятельности, осуществляющих деятельность в сельской местности, указанный в заявках всех муниципальных образований с учетом предельного уровня софинансирования расходного обязательства, рублей.</w:t>
      </w:r>
    </w:p>
    <w:p>
      <w:pPr>
        <w:pStyle w:val="0"/>
        <w:spacing w:before="200" w:line-rule="auto"/>
        <w:ind w:firstLine="540"/>
        <w:jc w:val="both"/>
      </w:pPr>
      <w:r>
        <w:rPr>
          <w:sz w:val="20"/>
        </w:rPr>
        <w:t xml:space="preserve">Размер субсидии бюджету i-го муниципального образования в текущем финансовом году и плановом периоде не может превышать объем средств на исполнение в текущем финансовом году и плановом периоде расходного обязательства i-го муниципального образования, в целях софинансирования которого предоставляется субсидия, с учетом предельного уровня софинансирования расходного обязательства.</w:t>
      </w:r>
    </w:p>
    <w:p>
      <w:pPr>
        <w:pStyle w:val="0"/>
        <w:spacing w:before="200" w:line-rule="auto"/>
        <w:ind w:firstLine="540"/>
        <w:jc w:val="both"/>
      </w:pPr>
      <w:r>
        <w:rPr>
          <w:sz w:val="20"/>
        </w:rPr>
        <w:t xml:space="preserve">Рассчитанный размер субсидии, предоставляемой i-му муниципальному образованию, подлежит округлению по математическим правилам до целого рубля.</w:t>
      </w:r>
    </w:p>
    <w:p>
      <w:pPr>
        <w:pStyle w:val="0"/>
        <w:spacing w:before="200" w:line-rule="auto"/>
        <w:ind w:firstLine="540"/>
        <w:jc w:val="both"/>
      </w:pPr>
      <w:r>
        <w:rPr>
          <w:sz w:val="20"/>
        </w:rPr>
        <w:t xml:space="preserve">2.11. Департамент в течение семи рабочих дней с даты окончания приема заявок, указанной в письме Департамента в соответствии с </w:t>
      </w:r>
      <w:hyperlink w:history="0" w:anchor="P176" w:tooltip="2.9. Для осуществления перераспределения субсидии в случаях, указанных в пункте 2.8 настоящего раздела, Уполномоченный орган в сроки, установленные в письме Департамента, направленном в виде сканированной копии на адрес электронной почты муниципального образования, представляет в Департамент:">
        <w:r>
          <w:rPr>
            <w:sz w:val="20"/>
            <w:color w:val="0000ff"/>
          </w:rPr>
          <w:t xml:space="preserve">абзацем первым пункта 2.9</w:t>
        </w:r>
      </w:hyperlink>
      <w:r>
        <w:rPr>
          <w:sz w:val="20"/>
        </w:rPr>
        <w:t xml:space="preserve"> настоящего раздела, рассматривает документы, представленные в соответствии с </w:t>
      </w:r>
      <w:hyperlink w:history="0" w:anchor="P176" w:tooltip="2.9. Для осуществления перераспределения субсидии в случаях, указанных в пункте 2.8 настоящего раздела, Уполномоченный орган в сроки, установленные в письме Департамента, направленном в виде сканированной копии на адрес электронной почты муниципального образования, представляет в Департамент:">
        <w:r>
          <w:rPr>
            <w:sz w:val="20"/>
            <w:color w:val="0000ff"/>
          </w:rPr>
          <w:t xml:space="preserve">пунктом 2.9</w:t>
        </w:r>
      </w:hyperlink>
      <w:r>
        <w:rPr>
          <w:sz w:val="20"/>
        </w:rPr>
        <w:t xml:space="preserve"> настоящего раздела, и принимает одно из следующих решений, оформленное приказом Департамента:</w:t>
      </w:r>
    </w:p>
    <w:p>
      <w:pPr>
        <w:pStyle w:val="0"/>
        <w:spacing w:before="200" w:line-rule="auto"/>
        <w:ind w:firstLine="540"/>
        <w:jc w:val="both"/>
      </w:pPr>
      <w:r>
        <w:rPr>
          <w:sz w:val="20"/>
        </w:rPr>
        <w:t xml:space="preserve">1) о заключении дополнительного соглашения о предоставлении субсидии (далее - дополнительное соглашение);</w:t>
      </w:r>
    </w:p>
    <w:p>
      <w:pPr>
        <w:pStyle w:val="0"/>
        <w:spacing w:before="200" w:line-rule="auto"/>
        <w:ind w:firstLine="540"/>
        <w:jc w:val="both"/>
      </w:pPr>
      <w:r>
        <w:rPr>
          <w:sz w:val="20"/>
        </w:rPr>
        <w:t xml:space="preserve">2) об отказе в заключении дополнительного соглашения при:</w:t>
      </w:r>
    </w:p>
    <w:p>
      <w:pPr>
        <w:pStyle w:val="0"/>
        <w:spacing w:before="200" w:line-rule="auto"/>
        <w:ind w:firstLine="540"/>
        <w:jc w:val="both"/>
      </w:pPr>
      <w:r>
        <w:rPr>
          <w:sz w:val="20"/>
        </w:rPr>
        <w:t xml:space="preserve">несоответствии представленных муниципальным образованием документов требованиям, установленным </w:t>
      </w:r>
      <w:hyperlink w:history="0" w:anchor="P176" w:tooltip="2.9. Для осуществления перераспределения субсидии в случаях, указанных в пункте 2.8 настоящего раздела, Уполномоченный орган в сроки, установленные в письме Департамента, направленном в виде сканированной копии на адрес электронной почты муниципального образования, представляет в Департамент:">
        <w:r>
          <w:rPr>
            <w:sz w:val="20"/>
            <w:color w:val="0000ff"/>
          </w:rPr>
          <w:t xml:space="preserve">пунктом 2.9</w:t>
        </w:r>
      </w:hyperlink>
      <w:r>
        <w:rPr>
          <w:sz w:val="20"/>
        </w:rPr>
        <w:t xml:space="preserve"> настоящего раздела;</w:t>
      </w:r>
    </w:p>
    <w:p>
      <w:pPr>
        <w:pStyle w:val="0"/>
        <w:spacing w:before="200" w:line-rule="auto"/>
        <w:ind w:firstLine="540"/>
        <w:jc w:val="both"/>
      </w:pPr>
      <w:r>
        <w:rPr>
          <w:sz w:val="20"/>
        </w:rPr>
        <w:t xml:space="preserve">непредставлении муниципальным образованием (представлении не в полном объеме) документов, установленных </w:t>
      </w:r>
      <w:hyperlink w:history="0" w:anchor="P176" w:tooltip="2.9. Для осуществления перераспределения субсидии в случаях, указанных в пункте 2.8 настоящего раздела, Уполномоченный орган в сроки, установленные в письме Департамента, направленном в виде сканированной копии на адрес электронной почты муниципального образования, представляет в Департамент:">
        <w:r>
          <w:rPr>
            <w:sz w:val="20"/>
            <w:color w:val="0000ff"/>
          </w:rPr>
          <w:t xml:space="preserve">пунктом 2.9</w:t>
        </w:r>
      </w:hyperlink>
      <w:r>
        <w:rPr>
          <w:sz w:val="20"/>
        </w:rPr>
        <w:t xml:space="preserve"> настоящего раздела;</w:t>
      </w:r>
    </w:p>
    <w:p>
      <w:pPr>
        <w:pStyle w:val="0"/>
        <w:spacing w:before="200" w:line-rule="auto"/>
        <w:ind w:firstLine="540"/>
        <w:jc w:val="both"/>
      </w:pPr>
      <w:r>
        <w:rPr>
          <w:sz w:val="20"/>
        </w:rPr>
        <w:t xml:space="preserve">при нарушении муниципальным образованием срока представления документов, установленного в письме Департамента в соответствии с </w:t>
      </w:r>
      <w:hyperlink w:history="0" w:anchor="P176" w:tooltip="2.9. Для осуществления перераспределения субсидии в случаях, указанных в пункте 2.8 настоящего раздела, Уполномоченный орган в сроки, установленные в письме Департамента, направленном в виде сканированной копии на адрес электронной почты муниципального образования, представляет в Департамент:">
        <w:r>
          <w:rPr>
            <w:sz w:val="20"/>
            <w:color w:val="0000ff"/>
          </w:rPr>
          <w:t xml:space="preserve">абзацем первым пункта 2.9</w:t>
        </w:r>
      </w:hyperlink>
      <w:r>
        <w:rPr>
          <w:sz w:val="20"/>
        </w:rPr>
        <w:t xml:space="preserve"> настоящего раздела.</w:t>
      </w:r>
    </w:p>
    <w:p>
      <w:pPr>
        <w:pStyle w:val="0"/>
        <w:spacing w:before="200" w:line-rule="auto"/>
        <w:ind w:firstLine="540"/>
        <w:jc w:val="both"/>
      </w:pPr>
      <w:r>
        <w:rPr>
          <w:sz w:val="20"/>
        </w:rPr>
        <w:t xml:space="preserve">Решение Департамента, указанное в настоящем пункте, доводится до муниципального образования в форме уведомления в виде сканированной копии на адрес электронной почты муниципального образования, указанный в заявке, представленной в соответствии с </w:t>
      </w:r>
      <w:hyperlink w:history="0" w:anchor="P177" w:tooltip="1) заявку по форме согласно приложению 2 к настоящему Порядку.">
        <w:r>
          <w:rPr>
            <w:sz w:val="20"/>
            <w:color w:val="0000ff"/>
          </w:rPr>
          <w:t xml:space="preserve">подпунктом 1 пункта 2.9</w:t>
        </w:r>
      </w:hyperlink>
      <w:r>
        <w:rPr>
          <w:sz w:val="20"/>
        </w:rPr>
        <w:t xml:space="preserve"> настоящего раздела, в течение десяти рабочих дней с даты окончания приема заявок, указанной в письме Департамента в соответствии с </w:t>
      </w:r>
      <w:hyperlink w:history="0" w:anchor="P176" w:tooltip="2.9. Для осуществления перераспределения субсидии в случаях, указанных в пункте 2.8 настоящего раздела, Уполномоченный орган в сроки, установленные в письме Департамента, направленном в виде сканированной копии на адрес электронной почты муниципального образования, представляет в Департамент:">
        <w:r>
          <w:rPr>
            <w:sz w:val="20"/>
            <w:color w:val="0000ff"/>
          </w:rPr>
          <w:t xml:space="preserve">абзацем первым пункта 2.9</w:t>
        </w:r>
      </w:hyperlink>
      <w:r>
        <w:rPr>
          <w:sz w:val="20"/>
        </w:rPr>
        <w:t xml:space="preserve"> настоящего раздела.</w:t>
      </w:r>
    </w:p>
    <w:p>
      <w:pPr>
        <w:pStyle w:val="0"/>
        <w:spacing w:before="200" w:line-rule="auto"/>
        <w:ind w:firstLine="540"/>
        <w:jc w:val="both"/>
      </w:pPr>
      <w:r>
        <w:rPr>
          <w:sz w:val="20"/>
        </w:rPr>
        <w:t xml:space="preserve">2.12. Перераспределение субсидии бюджетам муниципальных образований в соответствии с </w:t>
      </w:r>
      <w:hyperlink w:history="0" w:anchor="P175" w:tooltip="2.8. Перераспределение субсидии осуществляется в течение текущего финансового года при наличии потребности у муниципального образования в увеличении размера субсидии, а также при отсутствии потребности у муниципального образования в утвержденном распределенном размере субсидии.">
        <w:r>
          <w:rPr>
            <w:sz w:val="20"/>
            <w:color w:val="0000ff"/>
          </w:rPr>
          <w:t xml:space="preserve">пунктом 2.8</w:t>
        </w:r>
      </w:hyperlink>
      <w:r>
        <w:rPr>
          <w:sz w:val="20"/>
        </w:rPr>
        <w:t xml:space="preserve"> настоящего раздела утверждается постановлением Правительства Чукотского автономного округа в соответствии с </w:t>
      </w:r>
      <w:hyperlink w:history="0" r:id="rId30"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2.4 раздела II</w:t>
        </w:r>
      </w:hyperlink>
      <w:r>
        <w:rPr>
          <w:sz w:val="20"/>
        </w:rPr>
        <w:t xml:space="preserve"> "Требования к порядку предоставления и распределения субсидий"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w:t>
      </w:r>
    </w:p>
    <w:p>
      <w:pPr>
        <w:pStyle w:val="0"/>
        <w:spacing w:before="200" w:line-rule="auto"/>
        <w:ind w:firstLine="540"/>
        <w:jc w:val="both"/>
      </w:pPr>
      <w:r>
        <w:rPr>
          <w:sz w:val="20"/>
        </w:rPr>
        <w:t xml:space="preserve">Департамент в течение двенадцати рабочих дней с даты окончания приема заявок, указанной в письме Департамента в соответствии с </w:t>
      </w:r>
      <w:hyperlink w:history="0" w:anchor="P176" w:tooltip="2.9. Для осуществления перераспределения субсидии в случаях, указанных в пункте 2.8 настоящего раздела, Уполномоченный орган в сроки, установленные в письме Департамента, направленном в виде сканированной копии на адрес электронной почты муниципального образования, представляет в Департамент:">
        <w:r>
          <w:rPr>
            <w:sz w:val="20"/>
            <w:color w:val="0000ff"/>
          </w:rPr>
          <w:t xml:space="preserve">абзацем первым пункта 2.9</w:t>
        </w:r>
      </w:hyperlink>
      <w:r>
        <w:rPr>
          <w:sz w:val="20"/>
        </w:rPr>
        <w:t xml:space="preserve"> настоящего раздела, осуществляет подготовку проекта постановления Правительства Чукотского автономного округа о перераспределении субсидии бюджетам муниципальных образований.</w:t>
      </w:r>
    </w:p>
    <w:p>
      <w:pPr>
        <w:pStyle w:val="0"/>
        <w:spacing w:before="200" w:line-rule="auto"/>
        <w:ind w:firstLine="540"/>
        <w:jc w:val="both"/>
      </w:pPr>
      <w:r>
        <w:rPr>
          <w:sz w:val="20"/>
        </w:rPr>
        <w:t xml:space="preserve">2.13. Департамент в течение десяти рабочих дней с даты принятия постановления Правительства Чукотского автономного округа о перераспределении субсидии заключает с муниципальными образованиями дополнительные соглашения:</w:t>
      </w:r>
    </w:p>
    <w:p>
      <w:pPr>
        <w:pStyle w:val="0"/>
        <w:spacing w:before="200" w:line-rule="auto"/>
        <w:ind w:firstLine="540"/>
        <w:jc w:val="both"/>
      </w:pPr>
      <w:r>
        <w:rPr>
          <w:sz w:val="20"/>
        </w:rPr>
        <w:t xml:space="preserve">1) Департамент в течение трех рабочих дней с даты принятия постановления Правительства Чукотского автономного округа о перераспределении субсидии направляет муниципальному образованию с сопроводительным письмом проект дополнительного соглашения в двух экземплярах для подписания;</w:t>
      </w:r>
    </w:p>
    <w:p>
      <w:pPr>
        <w:pStyle w:val="0"/>
        <w:spacing w:before="200" w:line-rule="auto"/>
        <w:ind w:firstLine="540"/>
        <w:jc w:val="both"/>
      </w:pPr>
      <w:r>
        <w:rPr>
          <w:sz w:val="20"/>
        </w:rPr>
        <w:t xml:space="preserve">2) муниципальное образование в течение пяти рабочих дней со дня получения проекта дополнительного соглашения от Департамента подписывает и скрепляет печатью его со своей стороны и возвращает с сопроводительным письмом в Департамент;</w:t>
      </w:r>
    </w:p>
    <w:p>
      <w:pPr>
        <w:pStyle w:val="0"/>
        <w:spacing w:before="200" w:line-rule="auto"/>
        <w:ind w:firstLine="540"/>
        <w:jc w:val="both"/>
      </w:pPr>
      <w:r>
        <w:rPr>
          <w:sz w:val="20"/>
        </w:rPr>
        <w:t xml:space="preserve">3) Департамент в течение одного рабочего дня со дня получения проекта дополнительного соглашения от муниципального образования подписывает и скрепляет печатью соглашение со своей стороны и направляет с сопроводительным письмом один экземпляр дополнительного соглашения муниципальному образованию.</w:t>
      </w:r>
    </w:p>
    <w:p>
      <w:pPr>
        <w:pStyle w:val="0"/>
        <w:spacing w:before="200" w:line-rule="auto"/>
        <w:ind w:firstLine="540"/>
        <w:jc w:val="both"/>
      </w:pPr>
      <w:r>
        <w:rPr>
          <w:sz w:val="20"/>
        </w:rPr>
        <w:t xml:space="preserve">Документы, указанные в настоящем пункте, направляются на бумажном носителе или почтовым отправлением либо нарочно с одновременным направлением в виде сканированных копий на адрес электронной почты Департамента, на адрес электронной почты муниципального образования, указанный в заявке, представленной в соответствии с </w:t>
      </w:r>
      <w:hyperlink w:history="0" w:anchor="P177" w:tooltip="1) заявку по форме согласно приложению 2 к настоящему Порядку.">
        <w:r>
          <w:rPr>
            <w:sz w:val="20"/>
            <w:color w:val="0000ff"/>
          </w:rPr>
          <w:t xml:space="preserve">подпунктом 1 пункта 2.9</w:t>
        </w:r>
      </w:hyperlink>
      <w:r>
        <w:rPr>
          <w:sz w:val="20"/>
        </w:rPr>
        <w:t xml:space="preserve"> настоящего раздела.</w:t>
      </w:r>
    </w:p>
    <w:p>
      <w:pPr>
        <w:pStyle w:val="0"/>
        <w:spacing w:before="200" w:line-rule="auto"/>
        <w:ind w:firstLine="540"/>
        <w:jc w:val="both"/>
      </w:pPr>
      <w:r>
        <w:rPr>
          <w:sz w:val="20"/>
        </w:rPr>
        <w:t xml:space="preserve">2.14. Перечисление субсидии осуществляется в установленном федеральным законодательством порядке на единые счета бюджетов, открытые финансовым органам муниципальных образований в территориальных органах Федерального казначейства.</w:t>
      </w:r>
    </w:p>
    <w:p>
      <w:pPr>
        <w:pStyle w:val="0"/>
        <w:spacing w:before="200" w:line-rule="auto"/>
        <w:ind w:firstLine="540"/>
        <w:jc w:val="both"/>
      </w:pPr>
      <w:r>
        <w:rPr>
          <w:sz w:val="20"/>
        </w:rPr>
        <w:t xml:space="preserve">Перечисление субсидии осуществляется при представлении в Департамент:</w:t>
      </w:r>
    </w:p>
    <w:p>
      <w:pPr>
        <w:pStyle w:val="0"/>
        <w:spacing w:before="200" w:line-rule="auto"/>
        <w:ind w:firstLine="540"/>
        <w:jc w:val="both"/>
      </w:pPr>
      <w:r>
        <w:rPr>
          <w:sz w:val="20"/>
        </w:rPr>
        <w:t xml:space="preserve">1) заявки Уполномоченного органа, составленной в произвольной форме, заверенной печатью и подписью руководителя Уполномоченного органа;</w:t>
      </w:r>
    </w:p>
    <w:p>
      <w:pPr>
        <w:pStyle w:val="0"/>
        <w:spacing w:before="200" w:line-rule="auto"/>
        <w:ind w:firstLine="540"/>
        <w:jc w:val="both"/>
      </w:pPr>
      <w:r>
        <w:rPr>
          <w:sz w:val="20"/>
        </w:rPr>
        <w:t xml:space="preserve">2) выписки из бюджета муниципального образования (сводной бюджетной росписи), заверенной подписью и печатью финансового органа, с указанием бюджетных ассигнований, предусмотренных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окружного бюджета субсидии (предоставляется однократно и в случае внесения изменений в правовой акт муниципального образования).</w:t>
      </w:r>
    </w:p>
    <w:p>
      <w:pPr>
        <w:pStyle w:val="0"/>
        <w:spacing w:before="200" w:line-rule="auto"/>
        <w:ind w:firstLine="540"/>
        <w:jc w:val="both"/>
      </w:pPr>
      <w:r>
        <w:rPr>
          <w:sz w:val="20"/>
        </w:rPr>
        <w:t xml:space="preserve">Документы, указанные в настоящем пункте, направляются на бумажном носителе или почтовым отправлением либо нарочно с одновременным направлением в виде сканированных копий на адрес электронной почты Департамента.</w:t>
      </w:r>
    </w:p>
    <w:p>
      <w:pPr>
        <w:pStyle w:val="0"/>
        <w:jc w:val="both"/>
      </w:pPr>
      <w:r>
        <w:rPr>
          <w:sz w:val="20"/>
        </w:rPr>
      </w:r>
    </w:p>
    <w:p>
      <w:pPr>
        <w:pStyle w:val="2"/>
        <w:outlineLvl w:val="2"/>
        <w:jc w:val="center"/>
      </w:pPr>
      <w:r>
        <w:rPr>
          <w:sz w:val="20"/>
        </w:rPr>
        <w:t xml:space="preserve">3. Порядок оценки эффективности использования субсидии</w:t>
      </w:r>
    </w:p>
    <w:p>
      <w:pPr>
        <w:pStyle w:val="2"/>
        <w:jc w:val="center"/>
      </w:pPr>
      <w:r>
        <w:rPr>
          <w:sz w:val="20"/>
        </w:rPr>
        <w:t xml:space="preserve">и перечень результатов использования субсидии</w:t>
      </w:r>
    </w:p>
    <w:p>
      <w:pPr>
        <w:pStyle w:val="0"/>
        <w:jc w:val="both"/>
      </w:pPr>
      <w:r>
        <w:rPr>
          <w:sz w:val="20"/>
        </w:rPr>
      </w:r>
    </w:p>
    <w:p>
      <w:pPr>
        <w:pStyle w:val="0"/>
        <w:ind w:firstLine="540"/>
        <w:jc w:val="both"/>
      </w:pPr>
      <w:r>
        <w:rPr>
          <w:sz w:val="20"/>
        </w:rPr>
        <w:t xml:space="preserve">3.1. Оценка эффективности использования субсидии в отчетном финансовом году осуществляется Департаментом в срок до 15 февраля года, следующего за отчетным финансовым годом, на основе сопоставления установленного соглашением и фактически достигнутого показателя результативности (результата) использования субсидии - количество субъектов предпринимательской деятельности - получателей финансовой поддержки, продолжающих осуществлять хозяйственную деятельность по состоянию на 31 декабря отчетного финансового года.</w:t>
      </w:r>
    </w:p>
    <w:p>
      <w:pPr>
        <w:pStyle w:val="0"/>
        <w:spacing w:before="200" w:line-rule="auto"/>
        <w:ind w:firstLine="540"/>
        <w:jc w:val="both"/>
      </w:pPr>
      <w:r>
        <w:rPr>
          <w:sz w:val="20"/>
        </w:rPr>
        <w:t xml:space="preserve">3.2. Отчет о достижении показателя результативности (результата) использования субсидии направляется в Департамент в срок до 1 февраля года, следующего за отчетным финансовым годом, на бумажном носителе почтовым отправлением либо нарочно с одновременным направлением в виде сканированных копий на адрес электронной почты Департамента, указанный в соглашении.</w:t>
      </w:r>
    </w:p>
    <w:p>
      <w:pPr>
        <w:pStyle w:val="0"/>
        <w:spacing w:before="200" w:line-rule="auto"/>
        <w:ind w:firstLine="540"/>
        <w:jc w:val="both"/>
      </w:pPr>
      <w:r>
        <w:rPr>
          <w:sz w:val="20"/>
        </w:rPr>
        <w:t xml:space="preserve">3.3. Сроки и порядок представления отчетности об исполнении условий предоставления субсидии определяются соглашением.</w:t>
      </w:r>
    </w:p>
    <w:p>
      <w:pPr>
        <w:pStyle w:val="0"/>
        <w:jc w:val="both"/>
      </w:pPr>
      <w:r>
        <w:rPr>
          <w:sz w:val="20"/>
        </w:rPr>
      </w:r>
    </w:p>
    <w:p>
      <w:pPr>
        <w:pStyle w:val="2"/>
        <w:outlineLvl w:val="2"/>
        <w:jc w:val="center"/>
      </w:pPr>
      <w:r>
        <w:rPr>
          <w:sz w:val="20"/>
        </w:rPr>
        <w:t xml:space="preserve">4. Основания и порядок применения мер финансовой</w:t>
      </w:r>
    </w:p>
    <w:p>
      <w:pPr>
        <w:pStyle w:val="2"/>
        <w:jc w:val="center"/>
      </w:pPr>
      <w:r>
        <w:rPr>
          <w:sz w:val="20"/>
        </w:rPr>
        <w:t xml:space="preserve">ответственности к муниципальному образованию</w:t>
      </w:r>
    </w:p>
    <w:p>
      <w:pPr>
        <w:pStyle w:val="2"/>
        <w:jc w:val="center"/>
      </w:pPr>
      <w:r>
        <w:rPr>
          <w:sz w:val="20"/>
        </w:rPr>
        <w:t xml:space="preserve">при невыполнении условий соглашения</w:t>
      </w:r>
    </w:p>
    <w:p>
      <w:pPr>
        <w:pStyle w:val="0"/>
        <w:jc w:val="both"/>
      </w:pPr>
      <w:r>
        <w:rPr>
          <w:sz w:val="20"/>
        </w:rPr>
      </w:r>
    </w:p>
    <w:p>
      <w:pPr>
        <w:pStyle w:val="0"/>
        <w:ind w:firstLine="540"/>
        <w:jc w:val="both"/>
      </w:pPr>
      <w:r>
        <w:rPr>
          <w:sz w:val="20"/>
        </w:rPr>
        <w:t xml:space="preserve">4.1. Ответственность за достоверность представляемых в Департамент сведений и соблюдение условий предоставления субсидии возлагается на орган местного самоуправления муниципального образования.</w:t>
      </w:r>
    </w:p>
    <w:p>
      <w:pPr>
        <w:pStyle w:val="0"/>
        <w:spacing w:before="200" w:line-rule="auto"/>
        <w:ind w:firstLine="540"/>
        <w:jc w:val="both"/>
      </w:pPr>
      <w:r>
        <w:rPr>
          <w:sz w:val="20"/>
        </w:rPr>
        <w:t xml:space="preserve">4.2. Контроль за соблюдением муниципальным образованием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pPr>
        <w:pStyle w:val="0"/>
        <w:spacing w:before="200" w:line-rule="auto"/>
        <w:ind w:firstLine="540"/>
        <w:jc w:val="both"/>
      </w:pPr>
      <w:r>
        <w:rPr>
          <w:sz w:val="20"/>
        </w:rPr>
        <w:t xml:space="preserve">4.3. Применение мер финансовой ответственности к муниципальному образованию при нарушении обязательств, предусмотренных Соглашением, а также расчет объема средств, подлежащих возврату из бюджета муниципального образования в окружной бюджет, и порядок их возврата осуществляется в соответствии с </w:t>
      </w:r>
      <w:hyperlink w:history="0" r:id="rId31"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утвержденными Постановлением Правительства Чукотского автономного округа от 27 января 2020 года N 24.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субсидии</w:t>
      </w:r>
    </w:p>
    <w:p>
      <w:pPr>
        <w:pStyle w:val="0"/>
        <w:jc w:val="right"/>
      </w:pPr>
      <w:r>
        <w:rPr>
          <w:sz w:val="20"/>
        </w:rPr>
        <w:t xml:space="preserve">из окружного бюджета бюджетам муниципальных</w:t>
      </w:r>
    </w:p>
    <w:p>
      <w:pPr>
        <w:pStyle w:val="0"/>
        <w:jc w:val="right"/>
      </w:pPr>
      <w:r>
        <w:rPr>
          <w:sz w:val="20"/>
        </w:rPr>
        <w:t xml:space="preserve">районов и городских округов Чукотского</w:t>
      </w:r>
    </w:p>
    <w:p>
      <w:pPr>
        <w:pStyle w:val="0"/>
        <w:jc w:val="right"/>
      </w:pPr>
      <w:r>
        <w:rPr>
          <w:sz w:val="20"/>
        </w:rPr>
        <w:t xml:space="preserve">автономного округа на финансовую поддержку</w:t>
      </w:r>
    </w:p>
    <w:p>
      <w:pPr>
        <w:pStyle w:val="0"/>
        <w:jc w:val="right"/>
      </w:pPr>
      <w:r>
        <w:rPr>
          <w:sz w:val="20"/>
        </w:rPr>
        <w:t xml:space="preserve">субъектов предпринимательской деятельности,</w:t>
      </w:r>
    </w:p>
    <w:p>
      <w:pPr>
        <w:pStyle w:val="0"/>
        <w:jc w:val="right"/>
      </w:pPr>
      <w:r>
        <w:rPr>
          <w:sz w:val="20"/>
        </w:rPr>
        <w:t xml:space="preserve">осуществляющих деятельность</w:t>
      </w:r>
    </w:p>
    <w:p>
      <w:pPr>
        <w:pStyle w:val="0"/>
        <w:jc w:val="right"/>
      </w:pPr>
      <w:r>
        <w:rPr>
          <w:sz w:val="20"/>
        </w:rPr>
        <w:t xml:space="preserve">в сельской местности</w:t>
      </w:r>
    </w:p>
    <w:p>
      <w:pPr>
        <w:pStyle w:val="0"/>
        <w:jc w:val="both"/>
      </w:pPr>
      <w:r>
        <w:rPr>
          <w:sz w:val="20"/>
        </w:rPr>
      </w:r>
    </w:p>
    <w:bookmarkStart w:id="242" w:name="P242"/>
    <w:bookmarkEnd w:id="242"/>
    <w:p>
      <w:pPr>
        <w:pStyle w:val="2"/>
        <w:jc w:val="center"/>
      </w:pPr>
      <w:r>
        <w:rPr>
          <w:sz w:val="20"/>
        </w:rPr>
        <w:t xml:space="preserve">ТРЕБОВАНИЯ</w:t>
      </w:r>
    </w:p>
    <w:p>
      <w:pPr>
        <w:pStyle w:val="2"/>
        <w:jc w:val="center"/>
      </w:pPr>
      <w:r>
        <w:rPr>
          <w:sz w:val="20"/>
        </w:rPr>
        <w:t xml:space="preserve">К МУНИЦИПАЛЬНОМУ ПРАВОВОМУ АКТУ, УСТАНАВЛИВАЮЩЕМУ ПОРЯДОК</w:t>
      </w:r>
    </w:p>
    <w:p>
      <w:pPr>
        <w:pStyle w:val="2"/>
        <w:jc w:val="center"/>
      </w:pPr>
      <w:r>
        <w:rPr>
          <w:sz w:val="20"/>
        </w:rPr>
        <w:t xml:space="preserve">И УСЛОВИЯ ПРЕДОСТАВЛЕНИЯ ИЗ БЮДЖЕТА МУНИЦИПАЛЬНОГО</w:t>
      </w:r>
    </w:p>
    <w:p>
      <w:pPr>
        <w:pStyle w:val="2"/>
        <w:jc w:val="center"/>
      </w:pPr>
      <w:r>
        <w:rPr>
          <w:sz w:val="20"/>
        </w:rPr>
        <w:t xml:space="preserve">ОБРАЗОВАНИЯ СУБСИДИИ СУБЪЕКТАМ ПРЕДПРИНИМАТЕЛЬСКОЙ</w:t>
      </w:r>
    </w:p>
    <w:p>
      <w:pPr>
        <w:pStyle w:val="2"/>
        <w:jc w:val="center"/>
      </w:pPr>
      <w:r>
        <w:rPr>
          <w:sz w:val="20"/>
        </w:rPr>
        <w:t xml:space="preserve">ДЕЯТЕЛЬНОСТИ, ОСУЩЕСТВЛЯЮЩИМ ДЕЯТЕЛЬНОСТЬ В СЕЛЬСКОЙ</w:t>
      </w:r>
    </w:p>
    <w:p>
      <w:pPr>
        <w:pStyle w:val="2"/>
        <w:jc w:val="center"/>
      </w:pPr>
      <w:r>
        <w:rPr>
          <w:sz w:val="20"/>
        </w:rPr>
        <w:t xml:space="preserve">МЕСТНОСТИ</w:t>
      </w:r>
    </w:p>
    <w:p>
      <w:pPr>
        <w:pStyle w:val="0"/>
        <w:jc w:val="both"/>
      </w:pPr>
      <w:r>
        <w:rPr>
          <w:sz w:val="20"/>
        </w:rPr>
      </w:r>
    </w:p>
    <w:p>
      <w:pPr>
        <w:pStyle w:val="0"/>
        <w:ind w:firstLine="540"/>
        <w:jc w:val="both"/>
      </w:pPr>
      <w:r>
        <w:rPr>
          <w:sz w:val="20"/>
        </w:rPr>
        <w:t xml:space="preserve">1. Муниципальные правовые акты муниципальных районов и городских округов Чукотского автономного округа, устанавливающие порядок и условия предоставления из бюджета муниципального образования субсидии на финансовую поддержку субъектов предпринимательской деятельности, осуществляющих деятельность в сельской местности (далее соответственно - муниципальные образования, муниципальные правовые акты, субсидия, субъекты предпринимательской деятельности), должны содержать следующие требования:</w:t>
      </w:r>
    </w:p>
    <w:p>
      <w:pPr>
        <w:pStyle w:val="0"/>
        <w:spacing w:before="200" w:line-rule="auto"/>
        <w:ind w:firstLine="540"/>
        <w:jc w:val="both"/>
      </w:pPr>
      <w:r>
        <w:rPr>
          <w:sz w:val="20"/>
        </w:rPr>
        <w:t xml:space="preserve">1) требования к субъектам предпринимательской деятельности, претендующим на получение субсидии из бюджета муниципального образования в соответствии со </w:t>
      </w:r>
      <w:hyperlink w:history="0" r:id="rId32" w:tooltip="&quot;Бюджетный кодекс Российской Федерации&quot; от 31.07.1998 N 145-ФЗ (ред. от 26.02.2024) {КонсультантПлюс}">
        <w:r>
          <w:rPr>
            <w:sz w:val="20"/>
            <w:color w:val="0000ff"/>
          </w:rPr>
          <w:t xml:space="preserve">статьей 78</w:t>
        </w:r>
      </w:hyperlink>
      <w:r>
        <w:rPr>
          <w:sz w:val="20"/>
        </w:rPr>
        <w:t xml:space="preserve"> Бюджетного кодекса Российской Федерации, общими </w:t>
      </w:r>
      <w:hyperlink w:history="0" r:id="rId33"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25 октября 2023 года N 1782, - их соответствие на дату представления заявки на предоставление субсидии одновременно следующим условиям:</w:t>
      </w:r>
    </w:p>
    <w:p>
      <w:pPr>
        <w:pStyle w:val="0"/>
        <w:spacing w:before="200" w:line-rule="auto"/>
        <w:ind w:firstLine="540"/>
        <w:jc w:val="both"/>
      </w:pPr>
      <w:r>
        <w:rPr>
          <w:sz w:val="20"/>
        </w:rPr>
        <w:t xml:space="preserve">субъект предпринимательской деятельности,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субъект предпринимательской деятельности, являющийся индивидуальным предпринимателем, не прекратил деятельность в качестве индивидуального предпринимателя;</w:t>
      </w:r>
    </w:p>
    <w:p>
      <w:pPr>
        <w:pStyle w:val="0"/>
        <w:spacing w:before="200" w:line-rule="auto"/>
        <w:ind w:firstLine="540"/>
        <w:jc w:val="both"/>
      </w:pPr>
      <w:r>
        <w:rPr>
          <w:sz w:val="20"/>
        </w:rPr>
        <w:t xml:space="preserve">субъект предпринимательской деятельности, являющийся юридически лицом,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субъект предпринимательской деятельности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субъект предпринимательской деятельности не находится в составляемых в рамках реализации полномочий, предусмотренных </w:t>
      </w:r>
      <w:hyperlink w:history="0" r:id="rId34"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субъект предпринимательской деятельности не получает средства из окружного и (или) муниципального бюджетов на основании иных нормативных правовых актов Чукотского автономного округа и (или) правовых актов муниципального образования на цели, указанные в </w:t>
      </w:r>
      <w:hyperlink w:history="0" w:anchor="P128" w:tooltip="1.3. Субсидия предоставляется в целях софинансирования расходных обязательств муниципальных образований, связанных с предоставлением субсидии на финансовую поддержку субъектов предпринимательской деятельности, осуществляющих деятельность в сельской местности (далее - субсидия на финансовую поддержку субъектов предпринимательской деятельности, осуществляющих деятельность в сельской местности), в целях возмещения и (или) финансового обеспечения части затрат по оплате коммунальных услуг, потребленных в проц...">
        <w:r>
          <w:rPr>
            <w:sz w:val="20"/>
            <w:color w:val="0000ff"/>
          </w:rPr>
          <w:t xml:space="preserve">пункте 1.3 раздела 1</w:t>
        </w:r>
      </w:hyperlink>
      <w:r>
        <w:rPr>
          <w:sz w:val="20"/>
        </w:rPr>
        <w:t xml:space="preserve"> "Общие Положения" Порядка предоставления субсидий из окружного бюджета бюджетам муниципальных районов и городских округов Чукотского автономного округа на финансовую поддержку субъектов предпринимательской деятельности, осуществляющих деятельность в сельской местности (далее - Порядок);</w:t>
      </w:r>
    </w:p>
    <w:p>
      <w:pPr>
        <w:pStyle w:val="0"/>
        <w:spacing w:before="200" w:line-rule="auto"/>
        <w:ind w:firstLine="540"/>
        <w:jc w:val="both"/>
      </w:pPr>
      <w:r>
        <w:rPr>
          <w:sz w:val="20"/>
        </w:rPr>
        <w:t xml:space="preserve">субъект предпринимательской деятельности не является иностранным агентом в соответствии с Федеральным </w:t>
      </w:r>
      <w:hyperlink w:history="0" r:id="rId35"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spacing w:before="200" w:line-rule="auto"/>
        <w:ind w:firstLine="540"/>
        <w:jc w:val="both"/>
      </w:pPr>
      <w:r>
        <w:rPr>
          <w:sz w:val="20"/>
        </w:rPr>
        <w:t xml:space="preserve">субъект предпринимательской деятельности, не осуществляет деятельность в сфере добычи полезных ископаемых и (или) реализации полезных ископаемых (за исключением общераспространенных полезных ископаемых), и (или) деятельность по управлению многоквартирными домами (управляющие организации, товарищества собственников жилья, жилищные, жилищно-строительные кооперативы и иные специализированные потребительские кооперативы), и (или) генерацию, и (или) транспортировку коммунальных ресурсов;</w:t>
      </w:r>
    </w:p>
    <w:p>
      <w:pPr>
        <w:pStyle w:val="0"/>
        <w:spacing w:before="200" w:line-rule="auto"/>
        <w:ind w:firstLine="540"/>
        <w:jc w:val="both"/>
      </w:pPr>
      <w:r>
        <w:rPr>
          <w:sz w:val="20"/>
        </w:rPr>
        <w:t xml:space="preserve">наличие у субъекта предпринимательской деятельности на праве собственности, ином законном основании для владения, пользования и распоряжения объекта (объектов) недвижимости, за исключением жилых помещений (здания, строения, сооружения, помещения и т.д.), расположенных в поселках сельского типа Чукотского автономного округа (далее - объекты недвижимости) и используемых для осуществления предпринимательской деятельности;</w:t>
      </w:r>
    </w:p>
    <w:p>
      <w:pPr>
        <w:pStyle w:val="0"/>
        <w:spacing w:before="200" w:line-rule="auto"/>
        <w:ind w:firstLine="540"/>
        <w:jc w:val="both"/>
      </w:pPr>
      <w:r>
        <w:rPr>
          <w:sz w:val="20"/>
        </w:rPr>
        <w:t xml:space="preserve">2) требования к документам, представляемым субъектами предпринимательской деятельности одновременно с заявкой на предоставление субсидии в уполномоченный орган муниципального образования (далее - уполномоченный орган):</w:t>
      </w:r>
    </w:p>
    <w:p>
      <w:pPr>
        <w:pStyle w:val="0"/>
        <w:spacing w:before="200" w:line-rule="auto"/>
        <w:ind w:firstLine="540"/>
        <w:jc w:val="both"/>
      </w:pPr>
      <w:r>
        <w:rPr>
          <w:sz w:val="20"/>
        </w:rPr>
        <w:t xml:space="preserve">представление копии документа, подтверждающего право собственности, иное законное основание для владения, пользования и распоряжения объектом недвижимости;</w:t>
      </w:r>
    </w:p>
    <w:p>
      <w:pPr>
        <w:pStyle w:val="0"/>
        <w:spacing w:before="200" w:line-rule="auto"/>
        <w:ind w:firstLine="540"/>
        <w:jc w:val="both"/>
      </w:pPr>
      <w:r>
        <w:rPr>
          <w:sz w:val="20"/>
        </w:rPr>
        <w:t xml:space="preserve">представление копии договора, заключенного с ресурсоснабжающей организацией (при наличии);</w:t>
      </w:r>
    </w:p>
    <w:p>
      <w:pPr>
        <w:pStyle w:val="0"/>
        <w:spacing w:before="200" w:line-rule="auto"/>
        <w:ind w:firstLine="540"/>
        <w:jc w:val="both"/>
      </w:pPr>
      <w:r>
        <w:rPr>
          <w:sz w:val="20"/>
        </w:rPr>
        <w:t xml:space="preserve">3) требование к срокам предоставления в уполномоченный орган субъектами предпринимательской деятельности, претендующими на заключение соглашения о предоставлении субсидии, заявки и документов - представление субъектом предпринимательской деятельности заявки и документов в течение текущего финансового года, но не позднее 1 ноября (включительно);</w:t>
      </w:r>
    </w:p>
    <w:bookmarkStart w:id="263" w:name="P263"/>
    <w:bookmarkEnd w:id="263"/>
    <w:p>
      <w:pPr>
        <w:pStyle w:val="0"/>
        <w:spacing w:before="200" w:line-rule="auto"/>
        <w:ind w:firstLine="540"/>
        <w:jc w:val="both"/>
      </w:pPr>
      <w:r>
        <w:rPr>
          <w:sz w:val="20"/>
        </w:rPr>
        <w:t xml:space="preserve">4) требования к расчету размера субсидии, предоставляемой субъекту предпринимательской деятельности в форме возмещения и (или) финансового обеспечения части затрат на оплату коммунальных услуг (V):</w:t>
      </w:r>
    </w:p>
    <w:p>
      <w:pPr>
        <w:pStyle w:val="0"/>
        <w:spacing w:before="200" w:line-rule="auto"/>
        <w:ind w:firstLine="540"/>
        <w:jc w:val="both"/>
      </w:pPr>
      <w:r>
        <w:rPr>
          <w:sz w:val="20"/>
        </w:rPr>
        <w:t xml:space="preserve">использующему объект недвижимости (без предоставления данного объекта недвижимости или его части в аренду (субаренду)) и оплачивающему коммунальные услуги ресурсоснабжающей организации, а также использующему на условиях аренды (субаренды) часть объекта недвижимости и оплачивающему коммунальные услуги арендодателю (субарендодателю), исходя из потребленных объемов коммунальных ресурсов, определяется по формулам:</w:t>
      </w:r>
    </w:p>
    <w:p>
      <w:pPr>
        <w:pStyle w:val="0"/>
        <w:jc w:val="both"/>
      </w:pPr>
      <w:r>
        <w:rPr>
          <w:sz w:val="20"/>
        </w:rPr>
      </w:r>
    </w:p>
    <w:p>
      <w:pPr>
        <w:pStyle w:val="0"/>
        <w:jc w:val="center"/>
      </w:pPr>
      <w:r>
        <w:rPr>
          <w:position w:val="-10"/>
        </w:rPr>
        <w:drawing>
          <wp:inline distT="0" distB="0" distL="0" distR="0">
            <wp:extent cx="2171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2171700" cy="25717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размер возмещения и (или) финансового обеспечения части затрат на оплату коммунальных услуг субъекту предпринимательской деятельности за периоды, указанные в </w:t>
      </w:r>
      <w:hyperlink w:history="0" w:anchor="P128" w:tooltip="1.3. Субсидия предоставляется в целях софинансирования расходных обязательств муниципальных образований, связанных с предоставлением субсидии на финансовую поддержку субъектов предпринимательской деятельности, осуществляющих деятельность в сельской местности (далее - субсидия на финансовую поддержку субъектов предпринимательской деятельности, осуществляющих деятельность в сельской местности), в целях возмещения и (или) финансового обеспечения части затрат по оплате коммунальных услуг, потребленных в проц...">
        <w:r>
          <w:rPr>
            <w:sz w:val="20"/>
            <w:color w:val="0000ff"/>
          </w:rPr>
          <w:t xml:space="preserve">пункте 1.3 раздела 1</w:t>
        </w:r>
      </w:hyperlink>
      <w:r>
        <w:rPr>
          <w:sz w:val="20"/>
        </w:rPr>
        <w:t xml:space="preserve"> "Общие положения" Порядка, рублей;</w:t>
      </w:r>
    </w:p>
    <w:p>
      <w:pPr>
        <w:pStyle w:val="0"/>
        <w:spacing w:before="200" w:line-rule="auto"/>
        <w:ind w:firstLine="540"/>
        <w:jc w:val="both"/>
      </w:pPr>
      <w:r>
        <w:rPr>
          <w:sz w:val="20"/>
        </w:rPr>
        <w:t xml:space="preserve">i - электрическая энергия, тепловая энергия, холодное водоснабжение, горячее водоснабжение, водоотведение (далее - коммунальный ресурс);</w:t>
      </w:r>
    </w:p>
    <w:p>
      <w:pPr>
        <w:pStyle w:val="0"/>
        <w:spacing w:before="200" w:line-rule="auto"/>
        <w:ind w:firstLine="540"/>
        <w:jc w:val="both"/>
      </w:pPr>
      <w:r>
        <w:rPr>
          <w:sz w:val="20"/>
        </w:rPr>
        <w:t xml:space="preserve">Tпi - тариф, установленный Комитетом государственного регулирования цен и тарифов Чукотского автономного округа (далее - Комитет государственного регулирования цен и тарифов) для потребителей, кроме населения, или прочих потребителей по i-му ресурсу на соответствующий период регулирования и (или) цена, определенная соглашением сторон договора теплоснабжения и (или) договора поставки тепловой энергии (мощности) и (или) теплоносителя, рублей;</w:t>
      </w:r>
    </w:p>
    <w:p>
      <w:pPr>
        <w:pStyle w:val="0"/>
        <w:spacing w:before="200" w:line-rule="auto"/>
        <w:ind w:firstLine="540"/>
        <w:jc w:val="both"/>
      </w:pPr>
      <w:r>
        <w:rPr>
          <w:sz w:val="20"/>
        </w:rPr>
        <w:t xml:space="preserve">Сндс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pPr>
        <w:pStyle w:val="0"/>
        <w:spacing w:before="200" w:line-rule="auto"/>
        <w:ind w:firstLine="540"/>
        <w:jc w:val="both"/>
      </w:pPr>
      <w:r>
        <w:rPr>
          <w:sz w:val="20"/>
        </w:rPr>
        <w:t xml:space="preserve">Tнi - тариф для населения по i-му коммунальному ресурсу, установленный Комитетом государственного регулирования цен и тарифов на соответствующий период регулирования, руб./кВт.ч, руб./Гкал, руб./куб. м (при этом Tнi для электрической энергии равен цене (тарифу), установленной по одноставочному тарифу для группы потребителей "Население, проживающее в городских населенных пунктах в домах, оборудованных стационарными электроплитами и электроотопительными установками");</w:t>
      </w:r>
    </w:p>
    <w:p>
      <w:pPr>
        <w:pStyle w:val="0"/>
        <w:spacing w:before="200" w:line-rule="auto"/>
        <w:ind w:firstLine="540"/>
        <w:jc w:val="both"/>
      </w:pPr>
      <w:r>
        <w:rPr>
          <w:sz w:val="20"/>
        </w:rPr>
        <w:t xml:space="preserve">Рi - фактический (плановый) объем потребления i-го ресурса субъектом предпринимательской деятельности за периоды, указанные в </w:t>
      </w:r>
      <w:hyperlink w:history="0" w:anchor="P128" w:tooltip="1.3. Субсидия предоставляется в целях софинансирования расходных обязательств муниципальных образований, связанных с предоставлением субсидии на финансовую поддержку субъектов предпринимательской деятельности, осуществляющих деятельность в сельской местности (далее - субсидия на финансовую поддержку субъектов предпринимательской деятельности, осуществляющих деятельность в сельской местности), в целях возмещения и (или) финансового обеспечения части затрат по оплате коммунальных услуг, потребленных в проц...">
        <w:r>
          <w:rPr>
            <w:sz w:val="20"/>
            <w:color w:val="0000ff"/>
          </w:rPr>
          <w:t xml:space="preserve">пункте 1.3 раздела 1</w:t>
        </w:r>
      </w:hyperlink>
      <w:r>
        <w:rPr>
          <w:sz w:val="20"/>
        </w:rPr>
        <w:t xml:space="preserve"> "Общие положения" Порядка, кВт.ч, Гкал, куб. м;</w:t>
      </w:r>
    </w:p>
    <w:p>
      <w:pPr>
        <w:pStyle w:val="0"/>
        <w:spacing w:before="200" w:line-rule="auto"/>
        <w:ind w:firstLine="540"/>
        <w:jc w:val="both"/>
      </w:pPr>
      <w:r>
        <w:rPr>
          <w:sz w:val="20"/>
        </w:rPr>
        <w:t xml:space="preserve">При наличии у субъекта предпринимательской деятельности автономного электрического отопления размер возмещения и (или) финансового обеспечения части затрат на оплату коммунальных услуг субъекту предпринимательской деятельности (V) рассчитывается по следующей формуле (за исключением следующих периодов: июль, август - для объектов недвижимости, расположенных в с. Канчалан, с. Краснено, с. Усть-Белая, с. Снежное, с. Марково, с. Ваеги, с. Ламутское, с. Чуванское, с. Алькатваам, с. Мейныпильгыно, с. Хатырка, с. Амгуэма, с. Конергино, с. Уэлькаль; июль - для объектов недвижимости, расположенных в с. Новое Чаплино, с. Нунлигран, с. Сиреники, с. Энмелен, с. Янракыннот, с. Апапельгино. В указанные периоды для расчета размера возмещения и (или) финансового обеспечения части затрат на оплату коммунальных услуг субъекту предпринимательской деятельности (V) применяется формула, приведенная в абзаце третьем настоящего подпункта):</w:t>
      </w:r>
    </w:p>
    <w:p>
      <w:pPr>
        <w:pStyle w:val="0"/>
        <w:jc w:val="both"/>
      </w:pPr>
      <w:r>
        <w:rPr>
          <w:sz w:val="20"/>
        </w:rPr>
      </w:r>
    </w:p>
    <w:p>
      <w:pPr>
        <w:pStyle w:val="0"/>
        <w:jc w:val="center"/>
      </w:pPr>
      <w:r>
        <w:rPr>
          <w:position w:val="-14"/>
        </w:rPr>
        <w:drawing>
          <wp:inline distT="0" distB="0" distL="0" distR="0">
            <wp:extent cx="4257675"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4257675" cy="3048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размер возмещения и (или) финансового обеспечения части затрат на оплату коммунальных услуг (за исключением июля, августа - для объектов недвижимости, расположенных в с. Канчалан, с. Краснено, с. Усть-Белая, с. Снежное, с. Марково, с. Ваеги, с. Ламутское, с. Чуванское, с. Алькатваам, с. Мейныпильгыно, с. Хатырка, с. Амгуэма, с. Конергино, с. Уэлькаль; июля - для объектов недвижимости, расположенных в с. Новое Чаплино, с. Нунлигран, с. Сиреники, с. Энмелен, с. Янракыннот, с. Апапельгино) субъекту предпринимательской деятельности за периоды, указанные в </w:t>
      </w:r>
      <w:hyperlink w:history="0" w:anchor="P128" w:tooltip="1.3. Субсидия предоставляется в целях софинансирования расходных обязательств муниципальных образований, связанных с предоставлением субсидии на финансовую поддержку субъектов предпринимательской деятельности, осуществляющих деятельность в сельской местности (далее - субсидия на финансовую поддержку субъектов предпринимательской деятельности, осуществляющих деятельность в сельской местности), в целях возмещения и (или) финансового обеспечения части затрат по оплате коммунальных услуг, потребленных в проц...">
        <w:r>
          <w:rPr>
            <w:sz w:val="20"/>
            <w:color w:val="0000ff"/>
          </w:rPr>
          <w:t xml:space="preserve">пункте 1.3 раздела 1</w:t>
        </w:r>
      </w:hyperlink>
      <w:r>
        <w:rPr>
          <w:sz w:val="20"/>
        </w:rPr>
        <w:t xml:space="preserve"> "Общие положения" Порядка, рублей;</w:t>
      </w:r>
    </w:p>
    <w:p>
      <w:pPr>
        <w:pStyle w:val="0"/>
        <w:spacing w:before="200" w:line-rule="auto"/>
        <w:ind w:firstLine="540"/>
        <w:jc w:val="both"/>
      </w:pPr>
      <w:r>
        <w:rPr>
          <w:sz w:val="20"/>
        </w:rPr>
        <w:t xml:space="preserve">у - холодное водоснабжение, горячее водоснабжение, водоотведение;</w:t>
      </w:r>
    </w:p>
    <w:p>
      <w:pPr>
        <w:pStyle w:val="0"/>
        <w:spacing w:before="200" w:line-rule="auto"/>
        <w:ind w:firstLine="540"/>
        <w:jc w:val="both"/>
      </w:pPr>
      <w:r>
        <w:rPr>
          <w:sz w:val="20"/>
        </w:rPr>
        <w:t xml:space="preserve">Тпу - тариф, установленный Комитетом государственного регулирования цен и тарифов для потребителей, кроме населения, или прочих потребителей на холодное водоснабжение, горячее водоснабжение, водоотведение на соответствующий период регулирования, рублей;</w:t>
      </w:r>
    </w:p>
    <w:p>
      <w:pPr>
        <w:pStyle w:val="0"/>
        <w:spacing w:before="200" w:line-rule="auto"/>
        <w:ind w:firstLine="540"/>
        <w:jc w:val="both"/>
      </w:pPr>
      <w:r>
        <w:rPr>
          <w:sz w:val="20"/>
        </w:rPr>
        <w:t xml:space="preserve">Сндс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pPr>
        <w:pStyle w:val="0"/>
        <w:spacing w:before="200" w:line-rule="auto"/>
        <w:ind w:firstLine="540"/>
        <w:jc w:val="both"/>
      </w:pPr>
      <w:r>
        <w:rPr>
          <w:sz w:val="20"/>
        </w:rPr>
        <w:t xml:space="preserve">Tну - тариф для населения на холодное водоснабжение, горячее водоснабжение, водоотведение, установленный Комитетом государственного регулирования цен и тарифов на соответствующий период регулирования, руб./куб. м;</w:t>
      </w:r>
    </w:p>
    <w:p>
      <w:pPr>
        <w:pStyle w:val="0"/>
        <w:spacing w:before="200" w:line-rule="auto"/>
        <w:ind w:firstLine="540"/>
        <w:jc w:val="both"/>
      </w:pPr>
      <w:r>
        <w:rPr>
          <w:sz w:val="20"/>
        </w:rPr>
        <w:t xml:space="preserve">Ру - фактический (плановый) объем потребления холодного водоснабжения, горячего водоснабжения, водоотведения субъектом предпринимательской деятельности за периоды, указанные в </w:t>
      </w:r>
      <w:hyperlink w:history="0" w:anchor="P128" w:tooltip="1.3. Субсидия предоставляется в целях софинансирования расходных обязательств муниципальных образований, связанных с предоставлением субсидии на финансовую поддержку субъектов предпринимательской деятельности, осуществляющих деятельность в сельской местности (далее - субсидия на финансовую поддержку субъектов предпринимательской деятельности, осуществляющих деятельность в сельской местности), в целях возмещения и (или) финансового обеспечения части затрат по оплате коммунальных услуг, потребленных в проц...">
        <w:r>
          <w:rPr>
            <w:sz w:val="20"/>
            <w:color w:val="0000ff"/>
          </w:rPr>
          <w:t xml:space="preserve">пункте 1.3 раздела 1</w:t>
        </w:r>
      </w:hyperlink>
      <w:r>
        <w:rPr>
          <w:sz w:val="20"/>
        </w:rPr>
        <w:t xml:space="preserve"> "Общие положения" Порядка, куб. м;</w:t>
      </w:r>
    </w:p>
    <w:p>
      <w:pPr>
        <w:pStyle w:val="0"/>
        <w:spacing w:before="200" w:line-rule="auto"/>
        <w:ind w:firstLine="540"/>
        <w:jc w:val="both"/>
      </w:pPr>
      <w:r>
        <w:rPr>
          <w:sz w:val="20"/>
        </w:rPr>
        <w:t xml:space="preserve">Tпэ - тариф на электрическую энергию, установленный Комитетом государственного регулирования цен и тарифов для потребителей, кроме населения, или прочих потребителей на соответствующий период регулирования, рублей;</w:t>
      </w:r>
    </w:p>
    <w:p>
      <w:pPr>
        <w:pStyle w:val="0"/>
        <w:spacing w:before="200" w:line-rule="auto"/>
        <w:ind w:firstLine="540"/>
        <w:jc w:val="both"/>
      </w:pPr>
      <w:r>
        <w:rPr>
          <w:sz w:val="20"/>
        </w:rPr>
        <w:t xml:space="preserve">Рэ - фактический (плановый) объем потребления электрической энергии (за исключением июля, августа - для объектов недвижимости, расположенных в с. Канчалан, с. Краснено, с. Усть-Белая, с. Снежное, с. Марково, с. Ваеги, с. Ламутское, с. Чуванское, с. Алькатваам, с. Мейныпильгыно, с. Хатырка, с. Амгуэма, с. Конергино, с. Уэлькаль; июля - для объектов недвижимости, расположенных в с. Новое Чаплино, с. Нунлигран, с. Сиреники, с. Энмелен, с. Янракыннот, с. Апапельгино) субъектом предпринимательской деятельности за периоды, указанные в </w:t>
      </w:r>
      <w:hyperlink w:history="0" w:anchor="P128" w:tooltip="1.3. Субсидия предоставляется в целях софинансирования расходных обязательств муниципальных образований, связанных с предоставлением субсидии на финансовую поддержку субъектов предпринимательской деятельности, осуществляющих деятельность в сельской местности (далее - субсидия на финансовую поддержку субъектов предпринимательской деятельности, осуществляющих деятельность в сельской местности), в целях возмещения и (или) финансового обеспечения части затрат по оплате коммунальных услуг, потребленных в проц...">
        <w:r>
          <w:rPr>
            <w:sz w:val="20"/>
            <w:color w:val="0000ff"/>
          </w:rPr>
          <w:t xml:space="preserve">пункте 1.3 раздела 1</w:t>
        </w:r>
      </w:hyperlink>
      <w:r>
        <w:rPr>
          <w:sz w:val="20"/>
        </w:rPr>
        <w:t xml:space="preserve"> "Общие положения" Порядка, кВт.ч;</w:t>
      </w:r>
    </w:p>
    <w:p>
      <w:pPr>
        <w:pStyle w:val="0"/>
        <w:spacing w:before="200" w:line-rule="auto"/>
        <w:ind w:firstLine="540"/>
        <w:jc w:val="both"/>
      </w:pPr>
      <w:r>
        <w:rPr>
          <w:sz w:val="20"/>
        </w:rPr>
        <w:t xml:space="preserve">70% - процент возмещения и (или) финансового обеспечения расходов субъекту предпринимательской деятельности (за исключением июля, августа - для объектов недвижимости, расположенных в с. Канчалан, с. Краснено, с. Усть-Белая, с. Снежное, с. Марково, с. Ваеги, с. Ламутское, с. Чуванское, с. Алькатваам, с. Мейныпильгыно, с. Хатырка, с. Амгуэма, с. Конергино, с. Уэлькаль; июля - для объектов недвижимости, расположенных в с. Новое Чаплино, с. Нунлигран, с. Сиреники, с. Энмелен, с. Янракыннот, с. Апапельгино) за периоды, указанные в </w:t>
      </w:r>
      <w:hyperlink w:history="0" w:anchor="P128" w:tooltip="1.3. Субсидия предоставляется в целях софинансирования расходных обязательств муниципальных образований, связанных с предоставлением субсидии на финансовую поддержку субъектов предпринимательской деятельности, осуществляющих деятельность в сельской местности (далее - субсидия на финансовую поддержку субъектов предпринимательской деятельности, осуществляющих деятельность в сельской местности), в целях возмещения и (или) финансового обеспечения части затрат по оплате коммунальных услуг, потребленных в проц...">
        <w:r>
          <w:rPr>
            <w:sz w:val="20"/>
            <w:color w:val="0000ff"/>
          </w:rPr>
          <w:t xml:space="preserve">пункте 1.3 раздела 1</w:t>
        </w:r>
      </w:hyperlink>
      <w:r>
        <w:rPr>
          <w:sz w:val="20"/>
        </w:rPr>
        <w:t xml:space="preserve"> "Общие положения" Порядка, процентов;</w:t>
      </w:r>
    </w:p>
    <w:p>
      <w:pPr>
        <w:pStyle w:val="0"/>
        <w:spacing w:before="200" w:line-rule="auto"/>
        <w:ind w:firstLine="540"/>
        <w:jc w:val="both"/>
      </w:pPr>
      <w:r>
        <w:rPr>
          <w:sz w:val="20"/>
        </w:rPr>
        <w:t xml:space="preserve">использующему часть объекта недвижимости (с предоставлением другой части объекта недвижимости в аренду (субаренду)) и оплачивающему коммунальные услуги ресурсоснабжающей организации, определяется по формулам:</w:t>
      </w:r>
    </w:p>
    <w:p>
      <w:pPr>
        <w:pStyle w:val="0"/>
        <w:jc w:val="both"/>
      </w:pPr>
      <w:r>
        <w:rPr>
          <w:sz w:val="20"/>
        </w:rPr>
      </w:r>
    </w:p>
    <w:p>
      <w:pPr>
        <w:pStyle w:val="0"/>
        <w:jc w:val="center"/>
      </w:pPr>
      <w:r>
        <w:rPr>
          <w:position w:val="-10"/>
        </w:rPr>
        <w:drawing>
          <wp:inline distT="0" distB="0" distL="0" distR="0">
            <wp:extent cx="3124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3124200" cy="25717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V1 - размер возмещения и (или) финансового обеспечения части затрат на оплату коммунальных услуг субъекту предпринимательской деятельности за периоды, указанные в </w:t>
      </w:r>
      <w:hyperlink w:history="0" w:anchor="P128" w:tooltip="1.3. Субсидия предоставляется в целях софинансирования расходных обязательств муниципальных образований, связанных с предоставлением субсидии на финансовую поддержку субъектов предпринимательской деятельности, осуществляющих деятельность в сельской местности (далее - субсидия на финансовую поддержку субъектов предпринимательской деятельности, осуществляющих деятельность в сельской местности), в целях возмещения и (или) финансового обеспечения части затрат по оплате коммунальных услуг, потребленных в проц...">
        <w:r>
          <w:rPr>
            <w:sz w:val="20"/>
            <w:color w:val="0000ff"/>
          </w:rPr>
          <w:t xml:space="preserve">пункте 1.3 раздела 1</w:t>
        </w:r>
      </w:hyperlink>
      <w:r>
        <w:rPr>
          <w:sz w:val="20"/>
        </w:rPr>
        <w:t xml:space="preserve"> "Общие положения" Порядка, рублей;</w:t>
      </w:r>
    </w:p>
    <w:p>
      <w:pPr>
        <w:pStyle w:val="0"/>
        <w:spacing w:before="200" w:line-rule="auto"/>
        <w:ind w:firstLine="540"/>
        <w:jc w:val="both"/>
      </w:pPr>
      <w:r>
        <w:rPr>
          <w:sz w:val="20"/>
        </w:rPr>
        <w:t xml:space="preserve">i - электрическая энергия, тепловая энергия, холодное водоснабжение, горячее водоснабжение, водоотведение (далее - коммунальный ресурс);</w:t>
      </w:r>
    </w:p>
    <w:p>
      <w:pPr>
        <w:pStyle w:val="0"/>
        <w:spacing w:before="200" w:line-rule="auto"/>
        <w:ind w:firstLine="540"/>
        <w:jc w:val="both"/>
      </w:pPr>
      <w:r>
        <w:rPr>
          <w:sz w:val="20"/>
        </w:rPr>
        <w:t xml:space="preserve">Tпi - тариф, установленный Комитетом государственного регулирования цен и тарифов для потребителей, кроме населения, или прочих потребителей по i-му ресурсу на соответствующий период регулирования и (или) цена, определенная соглашением сторон договора теплоснабжения и (или) договора поставки тепловой энергии (мощности) и (или) теплоносителя, рублей;</w:t>
      </w:r>
    </w:p>
    <w:p>
      <w:pPr>
        <w:pStyle w:val="0"/>
        <w:spacing w:before="200" w:line-rule="auto"/>
        <w:ind w:firstLine="540"/>
        <w:jc w:val="both"/>
      </w:pPr>
      <w:r>
        <w:rPr>
          <w:sz w:val="20"/>
        </w:rPr>
        <w:t xml:space="preserve">Сндс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pPr>
        <w:pStyle w:val="0"/>
        <w:spacing w:before="200" w:line-rule="auto"/>
        <w:ind w:firstLine="540"/>
        <w:jc w:val="both"/>
      </w:pPr>
      <w:r>
        <w:rPr>
          <w:sz w:val="20"/>
        </w:rPr>
        <w:t xml:space="preserve">Tнi - тариф для населения по i-му коммунальному ресурсу, установленный Комитетом государственного регулирования цен и тарифов, на соответствующий период регулирования, руб./кВт.ч, руб./Гкал, руб./куб. м (при этом Tнi для электрической энергии равен цене (тарифу), установленной по одноставочному тарифу для группы потребителей "Население, проживающее в городских населенных пунктах в домах, оборудованных стационарными электроплитами и электроотопительными установками");</w:t>
      </w:r>
    </w:p>
    <w:p>
      <w:pPr>
        <w:pStyle w:val="0"/>
        <w:spacing w:before="200" w:line-rule="auto"/>
        <w:ind w:firstLine="540"/>
        <w:jc w:val="both"/>
      </w:pPr>
      <w:r>
        <w:rPr>
          <w:sz w:val="20"/>
        </w:rPr>
        <w:t xml:space="preserve">Рi - фактический (плановый) объем потребления i-го ресурса субъектом предпринимательской деятельности за периоды, указанные в </w:t>
      </w:r>
      <w:hyperlink w:history="0" w:anchor="P128" w:tooltip="1.3. Субсидия предоставляется в целях софинансирования расходных обязательств муниципальных образований, связанных с предоставлением субсидии на финансовую поддержку субъектов предпринимательской деятельности, осуществляющих деятельность в сельской местности (далее - субсидия на финансовую поддержку субъектов предпринимательской деятельности, осуществляющих деятельность в сельской местности), в целях возмещения и (или) финансового обеспечения части затрат по оплате коммунальных услуг, потребленных в проц...">
        <w:r>
          <w:rPr>
            <w:sz w:val="20"/>
            <w:color w:val="0000ff"/>
          </w:rPr>
          <w:t xml:space="preserve">пункте 1.3 раздела 1</w:t>
        </w:r>
      </w:hyperlink>
      <w:r>
        <w:rPr>
          <w:sz w:val="20"/>
        </w:rPr>
        <w:t xml:space="preserve"> "Общие положения" Порядка, кВт.ч, Гкал, куб. м;</w:t>
      </w:r>
    </w:p>
    <w:p>
      <w:pPr>
        <w:pStyle w:val="0"/>
        <w:spacing w:before="200" w:line-rule="auto"/>
        <w:ind w:firstLine="540"/>
        <w:jc w:val="both"/>
      </w:pPr>
      <w:r>
        <w:rPr>
          <w:sz w:val="20"/>
        </w:rPr>
        <w:t xml:space="preserve">Пвд - площадь объекта недвижимости, используемая для осуществления предпринимательской деятельности (без учета площади объекта недвижимости, предоставляемой в аренду (субаренду)), кв. м;</w:t>
      </w:r>
    </w:p>
    <w:p>
      <w:pPr>
        <w:pStyle w:val="0"/>
        <w:spacing w:before="200" w:line-rule="auto"/>
        <w:ind w:firstLine="540"/>
        <w:jc w:val="both"/>
      </w:pPr>
      <w:r>
        <w:rPr>
          <w:sz w:val="20"/>
        </w:rPr>
        <w:t xml:space="preserve">Побщ - общая площадь объекта недвижимости, указанного в договоре, заключенном с ресурсоснабжающей организацией, кв. м.</w:t>
      </w:r>
    </w:p>
    <w:p>
      <w:pPr>
        <w:pStyle w:val="0"/>
        <w:spacing w:before="200" w:line-rule="auto"/>
        <w:ind w:firstLine="540"/>
        <w:jc w:val="both"/>
      </w:pPr>
      <w:r>
        <w:rPr>
          <w:sz w:val="20"/>
        </w:rPr>
        <w:t xml:space="preserve">При наличии у субъекта предпринимательской деятельности автономного электрического отопления размер возмещения и (или) финансового обеспечения части затрат на оплату коммунальных услуг субъекту предпринимательской деятельности (V) рассчитывается по следующей формуле (за исключением следующих периодов: июль, август - для объектов недвижимости, расположенных в с. Канчалан, с. Краснено, с. Усть-Белая, с. Снежное, с. Марково, с. Ваеги, с. Ламутское, с. Чуванское, с. Алькатваам, с. Мейныпильгыно, с. Хатырка, с. Амгуэма, с. Конергино, с. Уэлькаль; июль - для объектов недвижимости, расположенных в с. Новое Чаплино, с. Нунлигран, с. Сиреники, с. Энмелен, с. Янракыннот, с. Апапельгино. В указанные периоды для расчета размера возмещения и (или) финансового обеспечения части затрат на оплату коммунальных услуг субъекту предпринимательской деятельности (V) применяется формула, приведенная в абзаце третьем настоящего подпункта):</w:t>
      </w:r>
    </w:p>
    <w:p>
      <w:pPr>
        <w:pStyle w:val="0"/>
        <w:jc w:val="both"/>
      </w:pPr>
      <w:r>
        <w:rPr>
          <w:sz w:val="20"/>
        </w:rPr>
      </w:r>
    </w:p>
    <w:p>
      <w:pPr>
        <w:pStyle w:val="0"/>
        <w:jc w:val="center"/>
      </w:pPr>
      <w:r>
        <w:rPr>
          <w:position w:val="-14"/>
        </w:rPr>
        <w:drawing>
          <wp:inline distT="0" distB="0" distL="0" distR="0">
            <wp:extent cx="5191125"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5191125" cy="3048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размер возмещения и (или) финансового обеспечения части затрат на оплату коммунальных услуг субъекту предпринимательской деятельности (за исключением следующих периодов: июль, август - для объектов недвижимости, расположенных в с. Канчалан, с. Краснено, с. Усть-Белая, с. Снежное, с. Марково, с. Ваеги, с. Ламутское, с. Чуванское, с. Алькатваам, с. Мейныпильгыно, с. Хатырка, с. Амгуэма, с. Конергино, с. Уэлькаль; июль - для объектов недвижимости, расположенных в с. Новое Чаплино, с. Нунлигран, с. Сиреники, с. Энмелен, с. Янракыннот, с. Апапельгино) за периоды, указанные в </w:t>
      </w:r>
      <w:hyperlink w:history="0" w:anchor="P128" w:tooltip="1.3. Субсидия предоставляется в целях софинансирования расходных обязательств муниципальных образований, связанных с предоставлением субсидии на финансовую поддержку субъектов предпринимательской деятельности, осуществляющих деятельность в сельской местности (далее - субсидия на финансовую поддержку субъектов предпринимательской деятельности, осуществляющих деятельность в сельской местности), в целях возмещения и (или) финансового обеспечения части затрат по оплате коммунальных услуг, потребленных в проц...">
        <w:r>
          <w:rPr>
            <w:sz w:val="20"/>
            <w:color w:val="0000ff"/>
          </w:rPr>
          <w:t xml:space="preserve">пункте 1.3 раздела 1</w:t>
        </w:r>
      </w:hyperlink>
      <w:r>
        <w:rPr>
          <w:sz w:val="20"/>
        </w:rPr>
        <w:t xml:space="preserve"> "Общие положения" Порядка, рублей;</w:t>
      </w:r>
    </w:p>
    <w:p>
      <w:pPr>
        <w:pStyle w:val="0"/>
        <w:spacing w:before="200" w:line-rule="auto"/>
        <w:ind w:firstLine="540"/>
        <w:jc w:val="both"/>
      </w:pPr>
      <w:r>
        <w:rPr>
          <w:sz w:val="20"/>
        </w:rPr>
        <w:t xml:space="preserve">у - холодное водоснабжение, горячее водоснабжение, водоотведение;</w:t>
      </w:r>
    </w:p>
    <w:p>
      <w:pPr>
        <w:pStyle w:val="0"/>
        <w:spacing w:before="200" w:line-rule="auto"/>
        <w:ind w:firstLine="540"/>
        <w:jc w:val="both"/>
      </w:pPr>
      <w:r>
        <w:rPr>
          <w:sz w:val="20"/>
        </w:rPr>
        <w:t xml:space="preserve">Тпу - тариф, установленный Комитетом государственного регулирования цен и тарифов для потребителей, кроме населения, или прочих потребителей на холодное водоснабжение, горячее водоснабжение, водоотведение на соответствующий период регулирования, рублей;</w:t>
      </w:r>
    </w:p>
    <w:p>
      <w:pPr>
        <w:pStyle w:val="0"/>
        <w:spacing w:before="200" w:line-rule="auto"/>
        <w:ind w:firstLine="540"/>
        <w:jc w:val="both"/>
      </w:pPr>
      <w:r>
        <w:rPr>
          <w:sz w:val="20"/>
        </w:rPr>
        <w:t xml:space="preserve">Сндс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pPr>
        <w:pStyle w:val="0"/>
        <w:spacing w:before="200" w:line-rule="auto"/>
        <w:ind w:firstLine="540"/>
        <w:jc w:val="both"/>
      </w:pPr>
      <w:r>
        <w:rPr>
          <w:sz w:val="20"/>
        </w:rPr>
        <w:t xml:space="preserve">Tну - тариф для населения на холодное водоснабжение, горячее водоснабжение, водоотведение, установленный Комитетом государственного регулирования цен и тарифов на соответствующий период регулирования, руб./куб. м;</w:t>
      </w:r>
    </w:p>
    <w:p>
      <w:pPr>
        <w:pStyle w:val="0"/>
        <w:spacing w:before="200" w:line-rule="auto"/>
        <w:ind w:firstLine="540"/>
        <w:jc w:val="both"/>
      </w:pPr>
      <w:r>
        <w:rPr>
          <w:sz w:val="20"/>
        </w:rPr>
        <w:t xml:space="preserve">Ру - фактический (плановый) объем потребления холодного водоснабжения, горячего водоснабжения, водоотведения субъектом предпринимательской деятельности за периоды, указанные в </w:t>
      </w:r>
      <w:hyperlink w:history="0" w:anchor="P128" w:tooltip="1.3. Субсидия предоставляется в целях софинансирования расходных обязательств муниципальных образований, связанных с предоставлением субсидии на финансовую поддержку субъектов предпринимательской деятельности, осуществляющих деятельность в сельской местности (далее - субсидия на финансовую поддержку субъектов предпринимательской деятельности, осуществляющих деятельность в сельской местности), в целях возмещения и (или) финансового обеспечения части затрат по оплате коммунальных услуг, потребленных в проц...">
        <w:r>
          <w:rPr>
            <w:sz w:val="20"/>
            <w:color w:val="0000ff"/>
          </w:rPr>
          <w:t xml:space="preserve">пункте 1.3 раздела 1</w:t>
        </w:r>
      </w:hyperlink>
      <w:r>
        <w:rPr>
          <w:sz w:val="20"/>
        </w:rPr>
        <w:t xml:space="preserve"> "Общие положения" Порядка, куб. м;</w:t>
      </w:r>
    </w:p>
    <w:p>
      <w:pPr>
        <w:pStyle w:val="0"/>
        <w:spacing w:before="200" w:line-rule="auto"/>
        <w:ind w:firstLine="540"/>
        <w:jc w:val="both"/>
      </w:pPr>
      <w:r>
        <w:rPr>
          <w:sz w:val="20"/>
        </w:rPr>
        <w:t xml:space="preserve">Tпэ - тариф на электрическую энергию, установленный Комитетом государственного регулирования цен и тарифов для потребителей, кроме населения, или прочих потребителей на соответствующий период регулирования, рублей;</w:t>
      </w:r>
    </w:p>
    <w:p>
      <w:pPr>
        <w:pStyle w:val="0"/>
        <w:spacing w:before="200" w:line-rule="auto"/>
        <w:ind w:firstLine="540"/>
        <w:jc w:val="both"/>
      </w:pPr>
      <w:r>
        <w:rPr>
          <w:sz w:val="20"/>
        </w:rPr>
        <w:t xml:space="preserve">Рэ - фактический (плановый) объем потребления электрической энергии субъектом предпринимательской деятельности (за исключением следующих периодов: июль, август - для объектов недвижимости, расположенных в с. Канчалан, с. Краснено, с. Усть-Белая, с. Снежное, с. Марково, с. Ваеги, с. Ламутское, с. Чуванское, с. Алькатваам, с. Мейныпильгыно, с. Хатырка, с. Амгуэма, с. Конергино, с. Уэлькаль; июль - для объектов недвижимости, расположенных в с. Новое Чаплино, с. Нунлигран, с. Сиреники, с. Энмелен, с. Янракыннот, с. Апапельгино) за периоды, указанные в </w:t>
      </w:r>
      <w:hyperlink w:history="0" w:anchor="P128" w:tooltip="1.3. Субсидия предоставляется в целях софинансирования расходных обязательств муниципальных образований, связанных с предоставлением субсидии на финансовую поддержку субъектов предпринимательской деятельности, осуществляющих деятельность в сельской местности (далее - субсидия на финансовую поддержку субъектов предпринимательской деятельности, осуществляющих деятельность в сельской местности), в целях возмещения и (или) финансового обеспечения части затрат по оплате коммунальных услуг, потребленных в проц...">
        <w:r>
          <w:rPr>
            <w:sz w:val="20"/>
            <w:color w:val="0000ff"/>
          </w:rPr>
          <w:t xml:space="preserve">пункте 1.3 раздела 1</w:t>
        </w:r>
      </w:hyperlink>
      <w:r>
        <w:rPr>
          <w:sz w:val="20"/>
        </w:rPr>
        <w:t xml:space="preserve"> "Общие положения" Порядка, кВт.ч;</w:t>
      </w:r>
    </w:p>
    <w:p>
      <w:pPr>
        <w:pStyle w:val="0"/>
        <w:spacing w:before="200" w:line-rule="auto"/>
        <w:ind w:firstLine="540"/>
        <w:jc w:val="both"/>
      </w:pPr>
      <w:r>
        <w:rPr>
          <w:sz w:val="20"/>
        </w:rPr>
        <w:t xml:space="preserve">70% - процент возмещения и (или) финансового обеспечения расходов субъекту предпринимательской деятельности (за исключением следующих периодов: июль, август - для объектов недвижимости, расположенных в с. Канчалан, с. Краснено, с. Усть-Белая, с. Снежное, с. Марково, с. Ваеги, с. Ламутское, с. Чуванское, с. Алькатваам, с. Мейныпильгыно, с. Хатырка, с. Амгуэма, с. Конергино, с. Уэлькаль; июль - для объектов недвижимости, расположенных в с. Новое Чаплино, с. Нунлигран, с. Сиреники, с. Энмелен, с. Янракыннот, с. Апапельгино) за периоды, указанные в </w:t>
      </w:r>
      <w:hyperlink w:history="0" w:anchor="P128" w:tooltip="1.3. Субсидия предоставляется в целях софинансирования расходных обязательств муниципальных образований, связанных с предоставлением субсидии на финансовую поддержку субъектов предпринимательской деятельности, осуществляющих деятельность в сельской местности (далее - субсидия на финансовую поддержку субъектов предпринимательской деятельности, осуществляющих деятельность в сельской местности), в целях возмещения и (или) финансового обеспечения части затрат по оплате коммунальных услуг, потребленных в проц...">
        <w:r>
          <w:rPr>
            <w:sz w:val="20"/>
            <w:color w:val="0000ff"/>
          </w:rPr>
          <w:t xml:space="preserve">пункте 1.3 раздела 1</w:t>
        </w:r>
      </w:hyperlink>
      <w:r>
        <w:rPr>
          <w:sz w:val="20"/>
        </w:rPr>
        <w:t xml:space="preserve"> "Общие положения" Порядка, процентов;</w:t>
      </w:r>
    </w:p>
    <w:p>
      <w:pPr>
        <w:pStyle w:val="0"/>
        <w:spacing w:before="200" w:line-rule="auto"/>
        <w:ind w:firstLine="540"/>
        <w:jc w:val="both"/>
      </w:pPr>
      <w:r>
        <w:rPr>
          <w:sz w:val="20"/>
        </w:rPr>
        <w:t xml:space="preserve">использующему на условиях аренды (субаренды) часть объекта недвижимости (без предоставления данного объекта недвижимости или его части в аренду (субаренду)) и оплачивающему коммунальные услуги арендодателю (субарендодателю), без учета потребленных объемов коммунальных ресурсов (в твердой сумме), определяется по формулам:</w:t>
      </w:r>
    </w:p>
    <w:p>
      <w:pPr>
        <w:pStyle w:val="0"/>
        <w:jc w:val="both"/>
      </w:pPr>
      <w:r>
        <w:rPr>
          <w:sz w:val="20"/>
        </w:rPr>
      </w:r>
    </w:p>
    <w:p>
      <w:pPr>
        <w:pStyle w:val="0"/>
        <w:jc w:val="center"/>
      </w:pPr>
      <w:r>
        <w:rPr>
          <w:sz w:val="20"/>
        </w:rPr>
        <w:t xml:space="preserve">Vк = Ок x Сндс x 70%,</w:t>
      </w:r>
    </w:p>
    <w:p>
      <w:pPr>
        <w:pStyle w:val="0"/>
        <w:jc w:val="both"/>
      </w:pPr>
      <w:r>
        <w:rPr>
          <w:sz w:val="20"/>
        </w:rPr>
      </w:r>
    </w:p>
    <w:p>
      <w:pPr>
        <w:pStyle w:val="0"/>
        <w:jc w:val="center"/>
      </w:pPr>
      <w:r>
        <w:rPr>
          <w:sz w:val="20"/>
        </w:rPr>
        <w:t xml:space="preserve">Vо = Оо x Сндс x 35%,</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Vк, Vо - размер возмещения и (или) финансового обеспечения части затрат на оплату коммунальных услуг субъекту предпринимательской деятельности за периоды, указанные в </w:t>
      </w:r>
      <w:hyperlink w:history="0" w:anchor="P128" w:tooltip="1.3. Субсидия предоставляется в целях софинансирования расходных обязательств муниципальных образований, связанных с предоставлением субсидии на финансовую поддержку субъектов предпринимательской деятельности, осуществляющих деятельность в сельской местности (далее - субсидия на финансовую поддержку субъектов предпринимательской деятельности, осуществляющих деятельность в сельской местности), в целях возмещения и (или) финансового обеспечения части затрат по оплате коммунальных услуг, потребленных в проц...">
        <w:r>
          <w:rPr>
            <w:sz w:val="20"/>
            <w:color w:val="0000ff"/>
          </w:rPr>
          <w:t xml:space="preserve">пункте 1.3 раздела 1</w:t>
        </w:r>
      </w:hyperlink>
      <w:r>
        <w:rPr>
          <w:sz w:val="20"/>
        </w:rPr>
        <w:t xml:space="preserve"> "Общие положения" Порядка, рублей;</w:t>
      </w:r>
    </w:p>
    <w:p>
      <w:pPr>
        <w:pStyle w:val="0"/>
        <w:spacing w:before="200" w:line-rule="auto"/>
        <w:ind w:firstLine="540"/>
        <w:jc w:val="both"/>
      </w:pPr>
      <w:r>
        <w:rPr>
          <w:sz w:val="20"/>
        </w:rPr>
        <w:t xml:space="preserve">Ок - стоимость коммунальных (эксплуатационных) услуг, выставленных арендодателем (субарендодателем) арендатору (субарендатору) в соответствии с заключенным договором аренды (субаренды) объекта (части объекта) недвижимости - в случае выделения в договоре аренды (субаренды) стоимости коммунальных (эксплуатационных) услуг, рублей;</w:t>
      </w:r>
    </w:p>
    <w:p>
      <w:pPr>
        <w:pStyle w:val="0"/>
        <w:spacing w:before="200" w:line-rule="auto"/>
        <w:ind w:firstLine="540"/>
        <w:jc w:val="both"/>
      </w:pPr>
      <w:r>
        <w:rPr>
          <w:sz w:val="20"/>
        </w:rPr>
        <w:t xml:space="preserve">Оо - арендная плата, выставленная арендодателем (субарендодателем) арендатору (субарендатору) в соответствии с заключенным договором аренды (субаренды) объекта (части объекта) недвижимости - в случае включения коммунальных (эксплуатационных) услуг в договоре аренды (субаренды) в стоимость аренды (без выделения стоимости коммунальных (эксплуатационных) услуг), рублей;</w:t>
      </w:r>
    </w:p>
    <w:p>
      <w:pPr>
        <w:pStyle w:val="0"/>
        <w:spacing w:before="200" w:line-rule="auto"/>
        <w:ind w:firstLine="540"/>
        <w:jc w:val="both"/>
      </w:pPr>
      <w:r>
        <w:rPr>
          <w:sz w:val="20"/>
        </w:rPr>
        <w:t xml:space="preserve">35%, 70% - процент возмещения и (или) финансового обеспечения расходов субъекта предпринимательской деятельности за периоды, указанные в </w:t>
      </w:r>
      <w:hyperlink w:history="0" w:anchor="P128" w:tooltip="1.3. Субсидия предоставляется в целях софинансирования расходных обязательств муниципальных образований, связанных с предоставлением субсидии на финансовую поддержку субъектов предпринимательской деятельности, осуществляющих деятельность в сельской местности (далее - субсидия на финансовую поддержку субъектов предпринимательской деятельности, осуществляющих деятельность в сельской местности), в целях возмещения и (или) финансового обеспечения части затрат по оплате коммунальных услуг, потребленных в проц...">
        <w:r>
          <w:rPr>
            <w:sz w:val="20"/>
            <w:color w:val="0000ff"/>
          </w:rPr>
          <w:t xml:space="preserve">пункте 1.3 раздела 1</w:t>
        </w:r>
      </w:hyperlink>
      <w:r>
        <w:rPr>
          <w:sz w:val="20"/>
        </w:rPr>
        <w:t xml:space="preserve"> "Общие положения" Порядка, процентов;</w:t>
      </w:r>
    </w:p>
    <w:p>
      <w:pPr>
        <w:pStyle w:val="0"/>
        <w:spacing w:before="200" w:line-rule="auto"/>
        <w:ind w:firstLine="540"/>
        <w:jc w:val="both"/>
      </w:pPr>
      <w:r>
        <w:rPr>
          <w:sz w:val="20"/>
        </w:rPr>
        <w:t xml:space="preserve">Сндс - ставка налога на добавленную стоимость, участвующая в формуле в случае применения арендодателем (субарендодателем) общей системы налогообложения;</w:t>
      </w:r>
    </w:p>
    <w:p>
      <w:pPr>
        <w:pStyle w:val="0"/>
        <w:spacing w:before="200" w:line-rule="auto"/>
        <w:ind w:firstLine="540"/>
        <w:jc w:val="both"/>
      </w:pPr>
      <w:r>
        <w:rPr>
          <w:sz w:val="20"/>
        </w:rPr>
        <w:t xml:space="preserve">использующему на условиях аренды (субаренды) часть объекта недвижимости (без предоставления данного объекта недвижимости или его части в аренду (субаренду)) и оплачивающему коммунальные услуги в комбинированной форме при наличии централизованного отопления (с учетом потребленных объемов по отдельным видам коммунальных ресурсов и оплаты других видов коммунальных услуг без учета потребленных объемов коммунальных ресурсов (в твердой сумме)), определяется по формулам:</w:t>
      </w:r>
    </w:p>
    <w:p>
      <w:pPr>
        <w:pStyle w:val="0"/>
        <w:jc w:val="both"/>
      </w:pPr>
      <w:r>
        <w:rPr>
          <w:sz w:val="20"/>
        </w:rPr>
      </w:r>
    </w:p>
    <w:p>
      <w:pPr>
        <w:pStyle w:val="0"/>
        <w:jc w:val="center"/>
      </w:pPr>
      <w:r>
        <w:rPr>
          <w:position w:val="-10"/>
        </w:rPr>
        <w:drawing>
          <wp:inline distT="0" distB="0" distL="0" distR="0">
            <wp:extent cx="39528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3952875" cy="257175"/>
                    </a:xfrm>
                    <a:prstGeom prst="rect">
                      <a:avLst/>
                    </a:prstGeom>
                    <a:noFill/>
                    <a:ln>
                      <a:noFill/>
                    </a:ln>
                  </pic:spPr>
                </pic:pic>
              </a:graphicData>
            </a:graphic>
          </wp:inline>
        </w:drawing>
      </w:r>
      <w:r>
        <w:rPr>
          <w:sz w:val="20"/>
        </w:rPr>
        <w:t xml:space="preserve">,</w:t>
      </w:r>
    </w:p>
    <w:p>
      <w:pPr>
        <w:pStyle w:val="0"/>
        <w:jc w:val="both"/>
      </w:pPr>
      <w:r>
        <w:rPr>
          <w:sz w:val="20"/>
        </w:rPr>
      </w:r>
    </w:p>
    <w:p>
      <w:pPr>
        <w:pStyle w:val="0"/>
        <w:jc w:val="center"/>
      </w:pPr>
      <w:r>
        <w:rPr>
          <w:position w:val="-10"/>
        </w:rPr>
        <w:drawing>
          <wp:inline distT="0" distB="0" distL="0" distR="0">
            <wp:extent cx="38766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3876675" cy="25717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Vк, Vо - размер возмещения и (или) финансового обеспечения части затрат на оплату коммунальных услуг субъекту предпринимательской деятельности за периоды, указанные в </w:t>
      </w:r>
      <w:hyperlink w:history="0" w:anchor="P128" w:tooltip="1.3. Субсидия предоставляется в целях софинансирования расходных обязательств муниципальных образований, связанных с предоставлением субсидии на финансовую поддержку субъектов предпринимательской деятельности, осуществляющих деятельность в сельской местности (далее - субсидия на финансовую поддержку субъектов предпринимательской деятельности, осуществляющих деятельность в сельской местности), в целях возмещения и (или) финансового обеспечения части затрат по оплате коммунальных услуг, потребленных в проц...">
        <w:r>
          <w:rPr>
            <w:sz w:val="20"/>
            <w:color w:val="0000ff"/>
          </w:rPr>
          <w:t xml:space="preserve">пункте 1.3 раздела 1</w:t>
        </w:r>
      </w:hyperlink>
      <w:r>
        <w:rPr>
          <w:sz w:val="20"/>
        </w:rPr>
        <w:t xml:space="preserve"> "Общие положения" Порядка, рублей;</w:t>
      </w:r>
    </w:p>
    <w:p>
      <w:pPr>
        <w:pStyle w:val="0"/>
        <w:spacing w:before="200" w:line-rule="auto"/>
        <w:ind w:firstLine="540"/>
        <w:jc w:val="both"/>
      </w:pPr>
      <w:r>
        <w:rPr>
          <w:sz w:val="20"/>
        </w:rPr>
        <w:t xml:space="preserve">Ок - стоимость коммунальных (эксплуатационных) услуг, выставленных арендодателем (субарендодателем) арендатору (субарендатору) в соответствии с заключенным договором аренды (субаренды) объекта (части объекта) недвижимости - в случае выделения в договоре аренды (субаренды) стоимости коммунальных (эксплуатационных) услуг, рублей;</w:t>
      </w:r>
    </w:p>
    <w:p>
      <w:pPr>
        <w:pStyle w:val="0"/>
        <w:spacing w:before="200" w:line-rule="auto"/>
        <w:ind w:firstLine="540"/>
        <w:jc w:val="both"/>
      </w:pPr>
      <w:r>
        <w:rPr>
          <w:sz w:val="20"/>
        </w:rPr>
        <w:t xml:space="preserve">Оо - арендная плата, выставленная арендодателем (субарендодателем) арендатору (субарендатору) в соответствии с заключенным договором аренды (субаренды) объекта (части объекта) недвижимости - в случае включения части коммунальных (эксплуатационных) услуг в договоре аренды (субаренды) в стоимость аренды (без выделения стоимости коммунальных (эксплуатационных) услуг), рублей;</w:t>
      </w:r>
    </w:p>
    <w:p>
      <w:pPr>
        <w:pStyle w:val="0"/>
        <w:spacing w:before="200" w:line-rule="auto"/>
        <w:ind w:firstLine="540"/>
        <w:jc w:val="both"/>
      </w:pPr>
      <w:r>
        <w:rPr>
          <w:sz w:val="20"/>
        </w:rPr>
        <w:t xml:space="preserve">i - электрическая энергия, тепловая энергия, холодное водоснабжение, горячее водоснабжение, водоотведение (далее - коммунальный ресурс);</w:t>
      </w:r>
    </w:p>
    <w:p>
      <w:pPr>
        <w:pStyle w:val="0"/>
        <w:spacing w:before="200" w:line-rule="auto"/>
        <w:ind w:firstLine="540"/>
        <w:jc w:val="both"/>
      </w:pPr>
      <w:r>
        <w:rPr>
          <w:sz w:val="20"/>
        </w:rPr>
        <w:t xml:space="preserve">Tпi - тариф, установленный Комитетом государственного регулирования цен и тарифов для потребителей, кроме населения, или прочих потребителей по i-му ресурсу на соответствующий период регулирования и (или) цена, определенная соглашением сторон договора теплоснабжения и (или) договора поставки тепловой энергии (мощности) и (или) теплоносителя, рублей;</w:t>
      </w:r>
    </w:p>
    <w:p>
      <w:pPr>
        <w:pStyle w:val="0"/>
        <w:spacing w:before="200" w:line-rule="auto"/>
        <w:ind w:firstLine="540"/>
        <w:jc w:val="both"/>
      </w:pPr>
      <w:r>
        <w:rPr>
          <w:sz w:val="20"/>
        </w:rPr>
        <w:t xml:space="preserve">Сндс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pPr>
        <w:pStyle w:val="0"/>
        <w:spacing w:before="200" w:line-rule="auto"/>
        <w:ind w:firstLine="540"/>
        <w:jc w:val="both"/>
      </w:pPr>
      <w:r>
        <w:rPr>
          <w:sz w:val="20"/>
        </w:rPr>
        <w:t xml:space="preserve">Tнi - тариф для населения по i-му коммунальному ресурсу, установленный Комитетом государственного регулирования цен и тарифов, на соответствующий период регулирования, руб./кВт.ч, руб./Гкал, руб./куб. м (при этом Tнi для электрической энергии равен цене (тарифу), установленной по одноставочному тарифу для группы потребителей "Население, проживающее в городских населенных пунктах в домах, оборудованных стационарными электроплитами и электроотопительными установками");</w:t>
      </w:r>
    </w:p>
    <w:p>
      <w:pPr>
        <w:pStyle w:val="0"/>
        <w:spacing w:before="200" w:line-rule="auto"/>
        <w:ind w:firstLine="540"/>
        <w:jc w:val="both"/>
      </w:pPr>
      <w:r>
        <w:rPr>
          <w:sz w:val="20"/>
        </w:rPr>
        <w:t xml:space="preserve">Рi - фактический (плановый) объем потребления i-го ресурса субъектом предпринимательской деятельности за периоды, указанные в </w:t>
      </w:r>
      <w:hyperlink w:history="0" w:anchor="P128" w:tooltip="1.3. Субсидия предоставляется в целях софинансирования расходных обязательств муниципальных образований, связанных с предоставлением субсидии на финансовую поддержку субъектов предпринимательской деятельности, осуществляющих деятельность в сельской местности (далее - субсидия на финансовую поддержку субъектов предпринимательской деятельности, осуществляющих деятельность в сельской местности), в целях возмещения и (или) финансового обеспечения части затрат по оплате коммунальных услуг, потребленных в проц...">
        <w:r>
          <w:rPr>
            <w:sz w:val="20"/>
            <w:color w:val="0000ff"/>
          </w:rPr>
          <w:t xml:space="preserve">пункте 1.3 раздела 1</w:t>
        </w:r>
      </w:hyperlink>
      <w:r>
        <w:rPr>
          <w:sz w:val="20"/>
        </w:rPr>
        <w:t xml:space="preserve"> "Общие положения" Порядка, кВт.ч, Гкал, куб. м;</w:t>
      </w:r>
    </w:p>
    <w:p>
      <w:pPr>
        <w:pStyle w:val="0"/>
        <w:spacing w:before="200" w:line-rule="auto"/>
        <w:ind w:firstLine="540"/>
        <w:jc w:val="both"/>
      </w:pPr>
      <w:r>
        <w:rPr>
          <w:sz w:val="20"/>
        </w:rPr>
        <w:t xml:space="preserve">К - количество видов коммунальных ресурсов, из пяти подлежащих к возмещению и (или) финансовому обеспечению при централизованном отоплении (электрическая энергия, тепловая энергия, холодное водоснабжение, горячее водоснабжение, водоотведение), оплата за потребление которых осуществляется субъектом предпринимательской деятельности без учета потребленных объемов коммунальных ресурсов (в твердой сумме));</w:t>
      </w:r>
    </w:p>
    <w:p>
      <w:pPr>
        <w:pStyle w:val="0"/>
        <w:spacing w:before="200" w:line-rule="auto"/>
        <w:ind w:firstLine="540"/>
        <w:jc w:val="both"/>
      </w:pPr>
      <w:r>
        <w:rPr>
          <w:sz w:val="20"/>
        </w:rPr>
        <w:t xml:space="preserve">14%, 7% - процент возмещения и (или) финансового обеспечения расходов субъекта предпринимательской деятельности за периоды, указанные в </w:t>
      </w:r>
      <w:hyperlink w:history="0" w:anchor="P128" w:tooltip="1.3. Субсидия предоставляется в целях софинансирования расходных обязательств муниципальных образований, связанных с предоставлением субсидии на финансовую поддержку субъектов предпринимательской деятельности, осуществляющих деятельность в сельской местности (далее - субсидия на финансовую поддержку субъектов предпринимательской деятельности, осуществляющих деятельность в сельской местности), в целях возмещения и (или) финансового обеспечения части затрат по оплате коммунальных услуг, потребленных в проц...">
        <w:r>
          <w:rPr>
            <w:sz w:val="20"/>
            <w:color w:val="0000ff"/>
          </w:rPr>
          <w:t xml:space="preserve">пункте 1.3 раздела 1</w:t>
        </w:r>
      </w:hyperlink>
      <w:r>
        <w:rPr>
          <w:sz w:val="20"/>
        </w:rPr>
        <w:t xml:space="preserve"> "Общие положения" Порядка, процентов;</w:t>
      </w:r>
    </w:p>
    <w:p>
      <w:pPr>
        <w:pStyle w:val="0"/>
        <w:spacing w:before="200" w:line-rule="auto"/>
        <w:ind w:firstLine="540"/>
        <w:jc w:val="both"/>
      </w:pPr>
      <w:r>
        <w:rPr>
          <w:sz w:val="20"/>
        </w:rPr>
        <w:t xml:space="preserve">Сндс - ставка налога на добавленную стоимость, участвующая в формуле в случае применения арендодателем (субарендодателем) общей системы налогообложения;</w:t>
      </w:r>
    </w:p>
    <w:p>
      <w:pPr>
        <w:pStyle w:val="0"/>
        <w:spacing w:before="200" w:line-rule="auto"/>
        <w:ind w:firstLine="540"/>
        <w:jc w:val="both"/>
      </w:pPr>
      <w:r>
        <w:rPr>
          <w:sz w:val="20"/>
        </w:rPr>
        <w:t xml:space="preserve">5) требования к порядку расчета размера возмещения и (или) финансового обеспечения части затрат на оплату коммунальных услуг субъекту предпринимательской деятельности:</w:t>
      </w:r>
    </w:p>
    <w:p>
      <w:pPr>
        <w:pStyle w:val="0"/>
        <w:spacing w:before="200" w:line-rule="auto"/>
        <w:ind w:firstLine="540"/>
        <w:jc w:val="both"/>
      </w:pPr>
      <w:r>
        <w:rPr>
          <w:sz w:val="20"/>
        </w:rPr>
        <w:t xml:space="preserve">рассчитанные в соответствии с </w:t>
      </w:r>
      <w:hyperlink w:history="0" w:anchor="P263" w:tooltip="4) требования к расчету размера субсидии, предоставляемой субъекту предпринимательской деятельности в форме возмещения и (или) финансового обеспечения части затрат на оплату коммунальных услуг (V):">
        <w:r>
          <w:rPr>
            <w:sz w:val="20"/>
            <w:color w:val="0000ff"/>
          </w:rPr>
          <w:t xml:space="preserve">подпунктом 4</w:t>
        </w:r>
      </w:hyperlink>
      <w:r>
        <w:rPr>
          <w:sz w:val="20"/>
        </w:rPr>
        <w:t xml:space="preserve"> настоящих требований размер возмещения и (или) финансового обеспечения части затрат подлежит округлению по математическим правилам до целого рубля;</w:t>
      </w:r>
    </w:p>
    <w:p>
      <w:pPr>
        <w:pStyle w:val="0"/>
        <w:spacing w:before="200" w:line-rule="auto"/>
        <w:ind w:firstLine="540"/>
        <w:jc w:val="both"/>
      </w:pPr>
      <w:r>
        <w:rPr>
          <w:sz w:val="20"/>
        </w:rPr>
        <w:t xml:space="preserve">в случаях, если субъект предпринимательской деятельности является плательщиком НДС, при определении размеров возмещения и (или) финансового обеспечения части затрат в соответствии с </w:t>
      </w:r>
      <w:hyperlink w:history="0" w:anchor="P263" w:tooltip="4) требования к расчету размера субсидии, предоставляемой субъекту предпринимательской деятельности в форме возмещения и (или) финансового обеспечения части затрат на оплату коммунальных услуг (V):">
        <w:r>
          <w:rPr>
            <w:sz w:val="20"/>
            <w:color w:val="0000ff"/>
          </w:rPr>
          <w:t xml:space="preserve">подпунктом 4</w:t>
        </w:r>
      </w:hyperlink>
      <w:r>
        <w:rPr>
          <w:sz w:val="20"/>
        </w:rPr>
        <w:t xml:space="preserve"> настоящих требований сумма НДС, выставленная в пользу такого субъекта предпринимательской деятельности, не учитывается.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субсидии</w:t>
      </w:r>
    </w:p>
    <w:p>
      <w:pPr>
        <w:pStyle w:val="0"/>
        <w:jc w:val="right"/>
      </w:pPr>
      <w:r>
        <w:rPr>
          <w:sz w:val="20"/>
        </w:rPr>
        <w:t xml:space="preserve">из окружного бюджета бюджетам муниципальных</w:t>
      </w:r>
    </w:p>
    <w:p>
      <w:pPr>
        <w:pStyle w:val="0"/>
        <w:jc w:val="right"/>
      </w:pPr>
      <w:r>
        <w:rPr>
          <w:sz w:val="20"/>
        </w:rPr>
        <w:t xml:space="preserve">районов и городских округов Чукотского</w:t>
      </w:r>
    </w:p>
    <w:p>
      <w:pPr>
        <w:pStyle w:val="0"/>
        <w:jc w:val="right"/>
      </w:pPr>
      <w:r>
        <w:rPr>
          <w:sz w:val="20"/>
        </w:rPr>
        <w:t xml:space="preserve">автономного округа на финансовую поддержку</w:t>
      </w:r>
    </w:p>
    <w:p>
      <w:pPr>
        <w:pStyle w:val="0"/>
        <w:jc w:val="right"/>
      </w:pPr>
      <w:r>
        <w:rPr>
          <w:sz w:val="20"/>
        </w:rPr>
        <w:t xml:space="preserve">субъектов предпринимательской деятельности,</w:t>
      </w:r>
    </w:p>
    <w:p>
      <w:pPr>
        <w:pStyle w:val="0"/>
        <w:jc w:val="right"/>
      </w:pPr>
      <w:r>
        <w:rPr>
          <w:sz w:val="20"/>
        </w:rPr>
        <w:t xml:space="preserve">осуществляющих деятельность</w:t>
      </w:r>
    </w:p>
    <w:p>
      <w:pPr>
        <w:pStyle w:val="0"/>
        <w:jc w:val="right"/>
      </w:pPr>
      <w:r>
        <w:rPr>
          <w:sz w:val="20"/>
        </w:rPr>
        <w:t xml:space="preserve">в сельской местности</w:t>
      </w:r>
    </w:p>
    <w:p>
      <w:pPr>
        <w:pStyle w:val="0"/>
        <w:jc w:val="both"/>
      </w:pPr>
      <w:r>
        <w:rPr>
          <w:sz w:val="20"/>
        </w:rPr>
      </w:r>
    </w:p>
    <w:bookmarkStart w:id="363" w:name="P363"/>
    <w:bookmarkEnd w:id="363"/>
    <w:p>
      <w:pPr>
        <w:pStyle w:val="1"/>
        <w:jc w:val="both"/>
      </w:pPr>
      <w:r>
        <w:rPr>
          <w:sz w:val="20"/>
        </w:rPr>
        <w:t xml:space="preserve">                                  ЗАЯВКА</w:t>
      </w:r>
    </w:p>
    <w:p>
      <w:pPr>
        <w:pStyle w:val="1"/>
        <w:jc w:val="both"/>
      </w:pPr>
      <w:r>
        <w:rPr>
          <w:sz w:val="20"/>
        </w:rPr>
        <w:t xml:space="preserve">          на предоставление субсидии из окружного бюджета бюджету</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    на финансовую поддержку субъектов предпринимательской деятельности,</w:t>
      </w:r>
    </w:p>
    <w:p>
      <w:pPr>
        <w:pStyle w:val="1"/>
        <w:jc w:val="both"/>
      </w:pPr>
      <w:r>
        <w:rPr>
          <w:sz w:val="20"/>
        </w:rPr>
        <w:t xml:space="preserve">             осуществляющих деятельность в сельской местности</w:t>
      </w:r>
    </w:p>
    <w:p>
      <w:pPr>
        <w:pStyle w:val="1"/>
        <w:jc w:val="both"/>
      </w:pPr>
      <w:r>
        <w:rPr>
          <w:sz w:val="20"/>
        </w:rPr>
      </w:r>
    </w:p>
    <w:p>
      <w:pPr>
        <w:pStyle w:val="1"/>
        <w:jc w:val="both"/>
      </w:pPr>
      <w:r>
        <w:rPr>
          <w:sz w:val="20"/>
        </w:rPr>
        <w:t xml:space="preserve">    В  соответствии с </w:t>
      </w:r>
      <w:hyperlink w:history="0" w:anchor="P117" w:tooltip="ПОРЯДОК">
        <w:r>
          <w:rPr>
            <w:sz w:val="20"/>
            <w:color w:val="0000ff"/>
          </w:rPr>
          <w:t xml:space="preserve">Порядком</w:t>
        </w:r>
      </w:hyperlink>
      <w:r>
        <w:rPr>
          <w:sz w:val="20"/>
        </w:rPr>
        <w:t xml:space="preserve"> предоставления субсидии из окружного бюджета</w:t>
      </w:r>
    </w:p>
    <w:p>
      <w:pPr>
        <w:pStyle w:val="1"/>
        <w:jc w:val="both"/>
      </w:pPr>
      <w:r>
        <w:rPr>
          <w:sz w:val="20"/>
        </w:rPr>
        <w:t xml:space="preserve">бюджетам  муниципальных  районов и городских округов Чукотского автономного</w:t>
      </w:r>
    </w:p>
    <w:p>
      <w:pPr>
        <w:pStyle w:val="1"/>
        <w:jc w:val="both"/>
      </w:pPr>
      <w:r>
        <w:rPr>
          <w:sz w:val="20"/>
        </w:rPr>
        <w:t xml:space="preserve">округа  на финансовую поддержку субъектов предпринимательской деятельности,</w:t>
      </w:r>
    </w:p>
    <w:p>
      <w:pPr>
        <w:pStyle w:val="1"/>
        <w:jc w:val="both"/>
      </w:pPr>
      <w:r>
        <w:rPr>
          <w:sz w:val="20"/>
        </w:rPr>
        <w:t xml:space="preserve">осуществляющих  деятельность  в  сельской  местности,  направляем заявку на</w:t>
      </w:r>
    </w:p>
    <w:p>
      <w:pPr>
        <w:pStyle w:val="1"/>
        <w:jc w:val="both"/>
      </w:pPr>
      <w:r>
        <w:rPr>
          <w:sz w:val="20"/>
        </w:rPr>
        <w:t xml:space="preserve">предоставление субсидии __________________________________________________.</w:t>
      </w:r>
    </w:p>
    <w:p>
      <w:pPr>
        <w:pStyle w:val="1"/>
        <w:jc w:val="both"/>
      </w:pPr>
      <w:r>
        <w:rPr>
          <w:sz w:val="20"/>
        </w:rPr>
        <w:t xml:space="preserve">                              (наименование муниципального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19"/>
        <w:gridCol w:w="4195"/>
        <w:gridCol w:w="1917"/>
        <w:gridCol w:w="1841"/>
      </w:tblGrid>
      <w:tr>
        <w:tc>
          <w:tcPr>
            <w:tcW w:w="1019" w:type="dxa"/>
            <w:vAlign w:val="center"/>
            <w:vMerge w:val="restart"/>
          </w:tcPr>
          <w:p>
            <w:pPr>
              <w:pStyle w:val="0"/>
              <w:jc w:val="center"/>
            </w:pPr>
            <w:r>
              <w:rPr>
                <w:sz w:val="20"/>
              </w:rPr>
              <w:t xml:space="preserve">Год </w:t>
            </w:r>
            <w:hyperlink w:history="0" w:anchor="P396" w:tooltip="&lt;*&gt; - указывается текущий финансовый год и каждый год планового периода (в формате ГГГГ)">
              <w:r>
                <w:rPr>
                  <w:sz w:val="20"/>
                  <w:color w:val="0000ff"/>
                </w:rPr>
                <w:t xml:space="preserve">&lt;*&gt;</w:t>
              </w:r>
            </w:hyperlink>
          </w:p>
        </w:tc>
        <w:tc>
          <w:tcPr>
            <w:tcW w:w="4195" w:type="dxa"/>
            <w:vAlign w:val="center"/>
            <w:vMerge w:val="restart"/>
          </w:tcPr>
          <w:p>
            <w:pPr>
              <w:pStyle w:val="0"/>
              <w:jc w:val="center"/>
            </w:pPr>
            <w:r>
              <w:rPr>
                <w:sz w:val="20"/>
              </w:rPr>
              <w:t xml:space="preserve">Плановый объем субсидии на финансовую поддержку субъектов предпринимательской деятельности, осуществляющих деятельность в сельской местности, руб.</w:t>
            </w:r>
          </w:p>
        </w:tc>
        <w:tc>
          <w:tcPr>
            <w:gridSpan w:val="2"/>
            <w:tcW w:w="3758" w:type="dxa"/>
            <w:vAlign w:val="center"/>
          </w:tcPr>
          <w:p>
            <w:pPr>
              <w:pStyle w:val="0"/>
              <w:jc w:val="center"/>
            </w:pPr>
            <w:r>
              <w:rPr>
                <w:sz w:val="20"/>
              </w:rPr>
              <w:t xml:space="preserve">в том числе за счет средств:</w:t>
            </w:r>
          </w:p>
        </w:tc>
      </w:tr>
      <w:tr>
        <w:tc>
          <w:tcPr>
            <w:vMerge w:val="continue"/>
          </w:tcPr>
          <w:p/>
        </w:tc>
        <w:tc>
          <w:tcPr>
            <w:vMerge w:val="continue"/>
          </w:tcPr>
          <w:p/>
        </w:tc>
        <w:tc>
          <w:tcPr>
            <w:tcW w:w="1917" w:type="dxa"/>
            <w:vAlign w:val="center"/>
          </w:tcPr>
          <w:p>
            <w:pPr>
              <w:pStyle w:val="0"/>
              <w:jc w:val="center"/>
            </w:pPr>
            <w:r>
              <w:rPr>
                <w:sz w:val="20"/>
              </w:rPr>
              <w:t xml:space="preserve">субсидии из окружного бюджета</w:t>
            </w:r>
          </w:p>
        </w:tc>
        <w:tc>
          <w:tcPr>
            <w:tcW w:w="1841" w:type="dxa"/>
            <w:vAlign w:val="center"/>
          </w:tcPr>
          <w:p>
            <w:pPr>
              <w:pStyle w:val="0"/>
              <w:jc w:val="center"/>
            </w:pPr>
            <w:r>
              <w:rPr>
                <w:sz w:val="20"/>
              </w:rPr>
              <w:t xml:space="preserve">муниципального образования</w:t>
            </w:r>
          </w:p>
        </w:tc>
      </w:tr>
      <w:tr>
        <w:tc>
          <w:tcPr>
            <w:tcW w:w="1019" w:type="dxa"/>
          </w:tcPr>
          <w:p>
            <w:pPr>
              <w:pStyle w:val="0"/>
            </w:pPr>
            <w:r>
              <w:rPr>
                <w:sz w:val="20"/>
              </w:rPr>
            </w:r>
          </w:p>
        </w:tc>
        <w:tc>
          <w:tcPr>
            <w:tcW w:w="4195" w:type="dxa"/>
          </w:tcPr>
          <w:p>
            <w:pPr>
              <w:pStyle w:val="0"/>
            </w:pPr>
            <w:r>
              <w:rPr>
                <w:sz w:val="20"/>
              </w:rPr>
            </w:r>
          </w:p>
        </w:tc>
        <w:tc>
          <w:tcPr>
            <w:tcW w:w="1917" w:type="dxa"/>
            <w:vAlign w:val="center"/>
          </w:tcPr>
          <w:p>
            <w:pPr>
              <w:pStyle w:val="0"/>
            </w:pPr>
            <w:r>
              <w:rPr>
                <w:sz w:val="20"/>
              </w:rPr>
            </w:r>
          </w:p>
        </w:tc>
        <w:tc>
          <w:tcPr>
            <w:tcW w:w="1841" w:type="dxa"/>
            <w:vAlign w:val="center"/>
          </w:tcPr>
          <w:p>
            <w:pPr>
              <w:pStyle w:val="0"/>
            </w:pPr>
            <w:r>
              <w:rPr>
                <w:sz w:val="20"/>
              </w:rPr>
            </w:r>
          </w:p>
        </w:tc>
      </w:tr>
      <w:tr>
        <w:tc>
          <w:tcPr>
            <w:tcW w:w="1019" w:type="dxa"/>
          </w:tcPr>
          <w:p>
            <w:pPr>
              <w:pStyle w:val="0"/>
            </w:pPr>
            <w:r>
              <w:rPr>
                <w:sz w:val="20"/>
              </w:rPr>
            </w:r>
          </w:p>
        </w:tc>
        <w:tc>
          <w:tcPr>
            <w:tcW w:w="4195" w:type="dxa"/>
          </w:tcPr>
          <w:p>
            <w:pPr>
              <w:pStyle w:val="0"/>
            </w:pPr>
            <w:r>
              <w:rPr>
                <w:sz w:val="20"/>
              </w:rPr>
            </w:r>
          </w:p>
        </w:tc>
        <w:tc>
          <w:tcPr>
            <w:tcW w:w="1917" w:type="dxa"/>
            <w:vAlign w:val="center"/>
          </w:tcPr>
          <w:p>
            <w:pPr>
              <w:pStyle w:val="0"/>
            </w:pPr>
            <w:r>
              <w:rPr>
                <w:sz w:val="20"/>
              </w:rPr>
            </w:r>
          </w:p>
        </w:tc>
        <w:tc>
          <w:tcPr>
            <w:tcW w:w="1841" w:type="dxa"/>
            <w:vAlign w:val="center"/>
          </w:tcPr>
          <w:p>
            <w:pPr>
              <w:pStyle w:val="0"/>
            </w:pPr>
            <w:r>
              <w:rPr>
                <w:sz w:val="20"/>
              </w:rPr>
            </w:r>
          </w:p>
        </w:tc>
      </w:tr>
      <w:tr>
        <w:tc>
          <w:tcPr>
            <w:tcW w:w="1019" w:type="dxa"/>
          </w:tcPr>
          <w:p>
            <w:pPr>
              <w:pStyle w:val="0"/>
            </w:pPr>
            <w:r>
              <w:rPr>
                <w:sz w:val="20"/>
              </w:rPr>
            </w:r>
          </w:p>
        </w:tc>
        <w:tc>
          <w:tcPr>
            <w:tcW w:w="4195" w:type="dxa"/>
          </w:tcPr>
          <w:p>
            <w:pPr>
              <w:pStyle w:val="0"/>
            </w:pPr>
            <w:r>
              <w:rPr>
                <w:sz w:val="20"/>
              </w:rPr>
            </w:r>
          </w:p>
        </w:tc>
        <w:tc>
          <w:tcPr>
            <w:tcW w:w="1917" w:type="dxa"/>
            <w:vAlign w:val="center"/>
          </w:tcPr>
          <w:p>
            <w:pPr>
              <w:pStyle w:val="0"/>
            </w:pPr>
            <w:r>
              <w:rPr>
                <w:sz w:val="20"/>
              </w:rPr>
            </w:r>
          </w:p>
        </w:tc>
        <w:tc>
          <w:tcPr>
            <w:tcW w:w="1841" w:type="dxa"/>
            <w:vAlign w:val="center"/>
          </w:tcPr>
          <w:p>
            <w:pPr>
              <w:pStyle w:val="0"/>
            </w:pPr>
            <w:r>
              <w:rPr>
                <w:sz w:val="20"/>
              </w:rPr>
            </w:r>
          </w:p>
        </w:tc>
      </w:tr>
    </w:tbl>
    <w:p>
      <w:pPr>
        <w:pStyle w:val="0"/>
        <w:jc w:val="both"/>
      </w:pPr>
      <w:r>
        <w:rPr>
          <w:sz w:val="20"/>
        </w:rPr>
      </w:r>
    </w:p>
    <w:p>
      <w:pPr>
        <w:pStyle w:val="0"/>
        <w:ind w:firstLine="540"/>
        <w:jc w:val="both"/>
      </w:pPr>
      <w:r>
        <w:rPr>
          <w:sz w:val="20"/>
        </w:rPr>
        <w:t xml:space="preserve">--------------------------------</w:t>
      </w:r>
    </w:p>
    <w:bookmarkStart w:id="396" w:name="P396"/>
    <w:bookmarkEnd w:id="396"/>
    <w:p>
      <w:pPr>
        <w:pStyle w:val="0"/>
        <w:spacing w:before="200" w:line-rule="auto"/>
        <w:ind w:firstLine="540"/>
        <w:jc w:val="both"/>
      </w:pPr>
      <w:r>
        <w:rPr>
          <w:sz w:val="20"/>
        </w:rPr>
        <w:t xml:space="preserve">&lt;*&gt; - указывается текущий финансовый год и каждый год планового периода (в формате ГГГГ)</w:t>
      </w:r>
    </w:p>
    <w:p>
      <w:pPr>
        <w:pStyle w:val="0"/>
        <w:jc w:val="both"/>
      </w:pPr>
      <w:r>
        <w:rPr>
          <w:sz w:val="20"/>
        </w:rPr>
      </w:r>
    </w:p>
    <w:p>
      <w:pPr>
        <w:pStyle w:val="1"/>
        <w:jc w:val="both"/>
      </w:pPr>
      <w:r>
        <w:rPr>
          <w:sz w:val="20"/>
        </w:rPr>
        <w:t xml:space="preserve">    Адрес  электронной  почты  муниципального  образования  для направления</w:t>
      </w:r>
    </w:p>
    <w:p>
      <w:pPr>
        <w:pStyle w:val="1"/>
        <w:jc w:val="both"/>
      </w:pPr>
      <w:r>
        <w:rPr>
          <w:sz w:val="20"/>
        </w:rPr>
        <w:t xml:space="preserve">Департаментом  финансов,  экономики  и  имущественных  отношений Чукотского</w:t>
      </w:r>
    </w:p>
    <w:p>
      <w:pPr>
        <w:pStyle w:val="1"/>
        <w:jc w:val="both"/>
      </w:pPr>
      <w:r>
        <w:rPr>
          <w:sz w:val="20"/>
        </w:rPr>
        <w:t xml:space="preserve">автономного округа документов: ___________________________________________.</w:t>
      </w:r>
    </w:p>
    <w:p>
      <w:pPr>
        <w:pStyle w:val="1"/>
        <w:jc w:val="both"/>
      </w:pPr>
      <w:r>
        <w:rPr>
          <w:sz w:val="20"/>
        </w:rPr>
      </w:r>
    </w:p>
    <w:p>
      <w:pPr>
        <w:pStyle w:val="1"/>
        <w:jc w:val="both"/>
      </w:pPr>
      <w:r>
        <w:rPr>
          <w:sz w:val="20"/>
        </w:rPr>
        <w:t xml:space="preserve">    Приложения:</w:t>
      </w:r>
    </w:p>
    <w:p>
      <w:pPr>
        <w:pStyle w:val="1"/>
        <w:jc w:val="both"/>
      </w:pPr>
      <w:r>
        <w:rPr>
          <w:sz w:val="20"/>
        </w:rPr>
        <w:t xml:space="preserve">    1.</w:t>
      </w:r>
    </w:p>
    <w:p>
      <w:pPr>
        <w:pStyle w:val="1"/>
        <w:jc w:val="both"/>
      </w:pPr>
      <w:r>
        <w:rPr>
          <w:sz w:val="20"/>
        </w:rPr>
        <w:t xml:space="preserve">    2.</w:t>
      </w:r>
    </w:p>
    <w:p>
      <w:pPr>
        <w:pStyle w:val="1"/>
        <w:jc w:val="both"/>
      </w:pPr>
      <w:r>
        <w:rPr>
          <w:sz w:val="20"/>
        </w:rPr>
      </w:r>
    </w:p>
    <w:p>
      <w:pPr>
        <w:pStyle w:val="1"/>
        <w:jc w:val="both"/>
      </w:pPr>
      <w:r>
        <w:rPr>
          <w:sz w:val="20"/>
        </w:rPr>
        <w:t xml:space="preserve">________________________ _____________ ____________________________________</w:t>
      </w:r>
    </w:p>
    <w:p>
      <w:pPr>
        <w:pStyle w:val="1"/>
        <w:jc w:val="both"/>
      </w:pPr>
      <w:r>
        <w:rPr>
          <w:sz w:val="20"/>
        </w:rPr>
        <w:t xml:space="preserve">(должность руководителя     (подпись)         (расшифровка подписи)</w:t>
      </w:r>
    </w:p>
    <w:p>
      <w:pPr>
        <w:pStyle w:val="1"/>
        <w:jc w:val="both"/>
      </w:pPr>
      <w:r>
        <w:rPr>
          <w:sz w:val="20"/>
        </w:rPr>
        <w:t xml:space="preserve">уполномоченного органа)</w:t>
      </w:r>
    </w:p>
    <w:p>
      <w:pPr>
        <w:pStyle w:val="1"/>
        <w:jc w:val="both"/>
      </w:pPr>
      <w:r>
        <w:rPr>
          <w:sz w:val="20"/>
        </w:rPr>
      </w:r>
    </w:p>
    <w:p>
      <w:pPr>
        <w:pStyle w:val="1"/>
        <w:jc w:val="both"/>
      </w:pPr>
      <w:r>
        <w:rPr>
          <w:sz w:val="20"/>
        </w:rPr>
        <w:t xml:space="preserve">М.П.</w:t>
      </w:r>
    </w:p>
    <w:p>
      <w:pPr>
        <w:pStyle w:val="1"/>
        <w:jc w:val="both"/>
      </w:pPr>
      <w:r>
        <w:rPr>
          <w:sz w:val="20"/>
        </w:rPr>
        <w:t xml:space="preserve">Исполнитель:</w:t>
      </w:r>
    </w:p>
    <w:p>
      <w:pPr>
        <w:pStyle w:val="1"/>
        <w:jc w:val="both"/>
      </w:pPr>
      <w:r>
        <w:rPr>
          <w:sz w:val="20"/>
        </w:rPr>
        <w:t xml:space="preserve">Телефон:</w:t>
      </w:r>
    </w:p>
    <w:p>
      <w:pPr>
        <w:pStyle w:val="1"/>
        <w:jc w:val="both"/>
      </w:pPr>
      <w:r>
        <w:rPr>
          <w:sz w:val="20"/>
        </w:rPr>
        <w:t xml:space="preserve">e-mail:</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"Стимулирование экономической</w:t>
      </w:r>
    </w:p>
    <w:p>
      <w:pPr>
        <w:pStyle w:val="0"/>
        <w:jc w:val="right"/>
      </w:pPr>
      <w:r>
        <w:rPr>
          <w:sz w:val="20"/>
        </w:rPr>
        <w:t xml:space="preserve">активности населения Чукотского</w:t>
      </w:r>
    </w:p>
    <w:p>
      <w:pPr>
        <w:pStyle w:val="0"/>
        <w:jc w:val="right"/>
      </w:pPr>
      <w:r>
        <w:rPr>
          <w:sz w:val="20"/>
        </w:rPr>
        <w:t xml:space="preserve">автономного округа"</w:t>
      </w:r>
    </w:p>
    <w:p>
      <w:pPr>
        <w:pStyle w:val="0"/>
        <w:jc w:val="both"/>
      </w:pPr>
      <w:r>
        <w:rPr>
          <w:sz w:val="20"/>
        </w:rPr>
      </w:r>
    </w:p>
    <w:bookmarkStart w:id="425" w:name="P425"/>
    <w:bookmarkEnd w:id="425"/>
    <w:p>
      <w:pPr>
        <w:pStyle w:val="2"/>
        <w:jc w:val="center"/>
      </w:pPr>
      <w:r>
        <w:rPr>
          <w:sz w:val="20"/>
        </w:rPr>
        <w:t xml:space="preserve">ПОРЯДОК</w:t>
      </w:r>
    </w:p>
    <w:p>
      <w:pPr>
        <w:pStyle w:val="2"/>
        <w:jc w:val="center"/>
      </w:pPr>
      <w:r>
        <w:rPr>
          <w:sz w:val="20"/>
        </w:rPr>
        <w:t xml:space="preserve">ПРЕДОСТАВЛЕНИЯ СУБСИДИИ ИЗ ОКРУЖНОГО БЮДЖЕТА БЮДЖЕТАМ</w:t>
      </w:r>
    </w:p>
    <w:p>
      <w:pPr>
        <w:pStyle w:val="2"/>
        <w:jc w:val="center"/>
      </w:pPr>
      <w:r>
        <w:rPr>
          <w:sz w:val="20"/>
        </w:rPr>
        <w:t xml:space="preserve">МУНИЦИПАЛЬНЫХ РАЙОНОВ И ГОРОДСКИХ ОКРУГОВ ЧУКОТСКОГО</w:t>
      </w:r>
    </w:p>
    <w:p>
      <w:pPr>
        <w:pStyle w:val="2"/>
        <w:jc w:val="center"/>
      </w:pPr>
      <w:r>
        <w:rPr>
          <w:sz w:val="20"/>
        </w:rPr>
        <w:t xml:space="preserve">АВТОНОМНОГО ОКРУГА НА ПОДДЕРЖКУ "СЕВЕРНОГО ЗАВОЗА"</w:t>
      </w:r>
    </w:p>
    <w:p>
      <w:pPr>
        <w:pStyle w:val="2"/>
        <w:jc w:val="center"/>
      </w:pPr>
      <w:r>
        <w:rPr>
          <w:sz w:val="20"/>
        </w:rPr>
        <w:t xml:space="preserve">ПОТРЕБИТЕЛЬСКИХ ТОВАРОВ</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порядок и условия предоставления субсидии из окружного бюджета бюджетам муниципальных районов и городских округов Чукотского автономного округа на поддержку "северного завоза" потребительских товаров (далее соответственно - субсидия, муниципальные образования, субъекты предпринимательской деятельности).</w:t>
      </w:r>
    </w:p>
    <w:p>
      <w:pPr>
        <w:pStyle w:val="0"/>
        <w:spacing w:before="200" w:line-rule="auto"/>
        <w:ind w:firstLine="540"/>
        <w:jc w:val="both"/>
      </w:pPr>
      <w:r>
        <w:rPr>
          <w:sz w:val="20"/>
        </w:rPr>
        <w:t xml:space="preserve">1.2. Субсидия предоставляется в пределах лимитов бюджетных ассигнований, предусмотренных законом Чукотского автономного округа об окружном бюджете на соответствующий финансовый год и плановый период, и лимитов бюджетных обязательств, доведенных до Департамента финансов, экономики и имущественных отношений Чукотского автономного округа (далее - Департамент), как получателя бюджетных средств окружного бюджета, предусмотренных на реализацию мероприятия "Субсидии на поддержку "северного завоза" потребительских товаров" Регионального проекта "Стимулирование развития предпринимательства" Государственной </w:t>
      </w:r>
      <w:hyperlink w:history="0" w:anchor="P28" w:tooltip="ГОСУДАРСТВЕННАЯ ПРОГРАММА">
        <w:r>
          <w:rPr>
            <w:sz w:val="20"/>
            <w:color w:val="0000ff"/>
          </w:rPr>
          <w:t xml:space="preserve">программы</w:t>
        </w:r>
      </w:hyperlink>
      <w:r>
        <w:rPr>
          <w:sz w:val="20"/>
        </w:rPr>
        <w:t xml:space="preserve"> "Стимулирование экономической активности населения Чукотского автономного округа" (далее - мероприятие).</w:t>
      </w:r>
    </w:p>
    <w:bookmarkStart w:id="435" w:name="P435"/>
    <w:bookmarkEnd w:id="435"/>
    <w:p>
      <w:pPr>
        <w:pStyle w:val="0"/>
        <w:spacing w:before="200" w:line-rule="auto"/>
        <w:ind w:firstLine="540"/>
        <w:jc w:val="both"/>
      </w:pPr>
      <w:r>
        <w:rPr>
          <w:sz w:val="20"/>
        </w:rPr>
        <w:t xml:space="preserve">1.3. Субсидия предоставляется в целях софинансирования расходных обязательств муниципальных образований, связанных с предоставлением субсидии на финансовую поддержку субъектов предпринимательской деятельности, осуществляющих "северный завоз" потребительских товаров (далее - субсидия на финансовую поддержку субъектов предпринимательской деятельности), в целях возмещения и (или) финансового обеспечения части затрат субъектов предпринимательской деятельности на уплату процентов по кредитным договорам, привлеченным на осуществление "северного завоза" потребительских товаров по двум направлениям затрат:</w:t>
      </w:r>
    </w:p>
    <w:p>
      <w:pPr>
        <w:pStyle w:val="0"/>
        <w:spacing w:before="200" w:line-rule="auto"/>
        <w:ind w:firstLine="540"/>
        <w:jc w:val="both"/>
      </w:pPr>
      <w:r>
        <w:rPr>
          <w:sz w:val="20"/>
        </w:rPr>
        <w:t xml:space="preserve">1) проценты, уплаченные субъектом предпринимательской деятельности в году, предшествующем текущему финансовому году, не возмещенные в предшествующем финансовом году, и в текущем финансовом году, но не позднее 1 ноября текущего финансового года, по кредитным договорам, указанным в соглашении о предоставлении субсидии, заключенном между муниципальным образованием и субъектом предпринимательской деятельности в году, предшествующем текущему финансовому году (далее - направление 1);</w:t>
      </w:r>
    </w:p>
    <w:p>
      <w:pPr>
        <w:pStyle w:val="0"/>
        <w:spacing w:before="200" w:line-rule="auto"/>
        <w:ind w:firstLine="540"/>
        <w:jc w:val="both"/>
      </w:pPr>
      <w:r>
        <w:rPr>
          <w:sz w:val="20"/>
        </w:rPr>
        <w:t xml:space="preserve">2) проценты, уплаченные субъектом предпринимательской деятельности в текущем финансовом году, но не позднее 1 ноября текущего финансового года, по кредитным договорам, привлеченным в целях осуществления "северного завоза" потребительских товаров текущего финансового года (далее - направление 2).</w:t>
      </w:r>
    </w:p>
    <w:p>
      <w:pPr>
        <w:pStyle w:val="0"/>
        <w:spacing w:before="200" w:line-rule="auto"/>
        <w:ind w:firstLine="540"/>
        <w:jc w:val="both"/>
      </w:pPr>
      <w:r>
        <w:rPr>
          <w:sz w:val="20"/>
        </w:rPr>
        <w:t xml:space="preserve">1.4. К субъектам предпринимательской деятельности в целях настоящего Порядка относятся субъекты предпринимательской деятельности, соответствующие:</w:t>
      </w:r>
    </w:p>
    <w:bookmarkStart w:id="439" w:name="P439"/>
    <w:bookmarkEnd w:id="439"/>
    <w:p>
      <w:pPr>
        <w:pStyle w:val="0"/>
        <w:spacing w:before="200" w:line-rule="auto"/>
        <w:ind w:firstLine="540"/>
        <w:jc w:val="both"/>
      </w:pPr>
      <w:r>
        <w:rPr>
          <w:sz w:val="20"/>
        </w:rPr>
        <w:t xml:space="preserve">1) одновременно следующим условиям по направлению 1:</w:t>
      </w:r>
    </w:p>
    <w:p>
      <w:pPr>
        <w:pStyle w:val="0"/>
        <w:spacing w:before="200" w:line-rule="auto"/>
        <w:ind w:firstLine="540"/>
        <w:jc w:val="both"/>
      </w:pPr>
      <w:r>
        <w:rPr>
          <w:sz w:val="20"/>
        </w:rPr>
        <w:t xml:space="preserve">зарегистрированные в качестве индивидуальных предпринимателей и юридических лиц, за исключением государственных или муниципальных унитарных предприятий, хозяйственных товариществ и обществ, доля участия Российской Федерации, субъекта Российской Федерации либо муниципального образования в уставных (складочных) капиталах которых превышает 25 процентов, а также коммерческих организаций с участием хозяйствующих товариществ и обществ, доля участия Российской Федерации, субъекта Российской Федерации либо муниципального образования в уставных (складочных) капиталах хозяйствующих товариществ и обществ превышает 25 процентов;</w:t>
      </w:r>
    </w:p>
    <w:p>
      <w:pPr>
        <w:pStyle w:val="0"/>
        <w:spacing w:before="200" w:line-rule="auto"/>
        <w:ind w:firstLine="540"/>
        <w:jc w:val="both"/>
      </w:pPr>
      <w:r>
        <w:rPr>
          <w:sz w:val="20"/>
        </w:rPr>
        <w:t xml:space="preserve">заключившие с муниципальным образованием соглашение(я) о предоставлении субсидии в году, предшествующем текущему финансовому году;</w:t>
      </w:r>
    </w:p>
    <w:bookmarkStart w:id="442" w:name="P442"/>
    <w:bookmarkEnd w:id="442"/>
    <w:p>
      <w:pPr>
        <w:pStyle w:val="0"/>
        <w:spacing w:before="200" w:line-rule="auto"/>
        <w:ind w:firstLine="540"/>
        <w:jc w:val="both"/>
      </w:pPr>
      <w:r>
        <w:rPr>
          <w:sz w:val="20"/>
        </w:rPr>
        <w:t xml:space="preserve">2) одновременно следующим условиям по направлению 2:</w:t>
      </w:r>
    </w:p>
    <w:p>
      <w:pPr>
        <w:pStyle w:val="0"/>
        <w:spacing w:before="200" w:line-rule="auto"/>
        <w:ind w:firstLine="540"/>
        <w:jc w:val="both"/>
      </w:pPr>
      <w:r>
        <w:rPr>
          <w:sz w:val="20"/>
        </w:rPr>
        <w:t xml:space="preserve">зарегистрированные в качестве индивидуальных предпринимателей и юридических лиц, за исключением государственных или муниципальных унитарных предприятий, хозяйственных товариществ и обществ, доля участия Российской Федерации, субъекта Российской Федерации либо муниципального образования в уставных (складочных) капиталах которых превышает 25 процентов, а также коммерческих организаций с участием хозяйствующих товариществ и обществ, доля участия Российской Федерации, субъекта Российской Федерации либо муниципального образования в уставных (складочных) капиталах хозяйствующих товариществ и обществ превышает 25 процентов;</w:t>
      </w:r>
    </w:p>
    <w:p>
      <w:pPr>
        <w:pStyle w:val="0"/>
        <w:spacing w:before="200" w:line-rule="auto"/>
        <w:ind w:firstLine="540"/>
        <w:jc w:val="both"/>
      </w:pPr>
      <w:r>
        <w:rPr>
          <w:sz w:val="20"/>
        </w:rPr>
        <w:t xml:space="preserve">заключившие в валюте Российской Федерации кредитный договор для осуществления "северного завоза" потребительских товаров;</w:t>
      </w:r>
    </w:p>
    <w:p>
      <w:pPr>
        <w:pStyle w:val="0"/>
        <w:spacing w:before="200" w:line-rule="auto"/>
        <w:ind w:firstLine="540"/>
        <w:jc w:val="both"/>
      </w:pPr>
      <w:r>
        <w:rPr>
          <w:sz w:val="20"/>
        </w:rPr>
        <w:t xml:space="preserve">направившие не менее 51 процента средств, привлеченных по кредитному договору, на закупку потребительских товаров;</w:t>
      </w:r>
    </w:p>
    <w:p>
      <w:pPr>
        <w:pStyle w:val="0"/>
        <w:spacing w:before="200" w:line-rule="auto"/>
        <w:ind w:firstLine="540"/>
        <w:jc w:val="both"/>
      </w:pPr>
      <w:r>
        <w:rPr>
          <w:sz w:val="20"/>
        </w:rPr>
        <w:t xml:space="preserve">имеющие на праве собственности или ином праве (пользования, владения и (или) распоряжения) торговую точку на территории Чукотского автономного округа, в которой осуществляется розничная реализация потребительских товаров.</w:t>
      </w:r>
    </w:p>
    <w:p>
      <w:pPr>
        <w:pStyle w:val="0"/>
        <w:spacing w:before="200" w:line-rule="auto"/>
        <w:ind w:firstLine="540"/>
        <w:jc w:val="both"/>
      </w:pPr>
      <w:r>
        <w:rPr>
          <w:sz w:val="20"/>
        </w:rPr>
        <w:t xml:space="preserve">1.5. К кредитным договорам в целях настоящего Порядка относятся кредитные договоры и (или) договоры микрозайма, заключенные субъектом предпринимательской деятельности с банком, являющимся российской кредитной организацией, и (или) с Автономной некоммерческой организацией "Микрокредитная компания Чукотки", за исключением договора микрозайма, заключенного с Автономной некоммерческой организацией "Микрокредитная компания Чукотки" по продуктам, предоставляемым по процентной ставке 1 процент годовых (далее - финансовые организации).</w:t>
      </w:r>
    </w:p>
    <w:p>
      <w:pPr>
        <w:pStyle w:val="0"/>
        <w:spacing w:before="200" w:line-rule="auto"/>
        <w:ind w:firstLine="540"/>
        <w:jc w:val="both"/>
      </w:pPr>
      <w:r>
        <w:rPr>
          <w:sz w:val="20"/>
        </w:rPr>
        <w:t xml:space="preserve">1.6. К потребительским товарам в целях настоящего Порядка относятся:</w:t>
      </w:r>
    </w:p>
    <w:p>
      <w:pPr>
        <w:pStyle w:val="0"/>
        <w:spacing w:before="200" w:line-rule="auto"/>
        <w:ind w:firstLine="540"/>
        <w:jc w:val="both"/>
      </w:pPr>
      <w:r>
        <w:rPr>
          <w:sz w:val="20"/>
        </w:rPr>
        <w:t xml:space="preserve">1) продовольственные товары, за исключением табачной, никотинсодержащей и алкогольной продукции, включая пиво;</w:t>
      </w:r>
    </w:p>
    <w:p>
      <w:pPr>
        <w:pStyle w:val="0"/>
        <w:spacing w:before="200" w:line-rule="auto"/>
        <w:ind w:firstLine="540"/>
        <w:jc w:val="both"/>
      </w:pPr>
      <w:r>
        <w:rPr>
          <w:sz w:val="20"/>
        </w:rPr>
        <w:t xml:space="preserve">2) фармацевтические товары;</w:t>
      </w:r>
    </w:p>
    <w:p>
      <w:pPr>
        <w:pStyle w:val="0"/>
        <w:spacing w:before="200" w:line-rule="auto"/>
        <w:ind w:firstLine="540"/>
        <w:jc w:val="both"/>
      </w:pPr>
      <w:r>
        <w:rPr>
          <w:sz w:val="20"/>
        </w:rPr>
        <w:t xml:space="preserve">3) следующие непродовольственные товары: бытовые электрические приборы: холодильник, телевизор, чайник, стиральная машина, пылесос, утюг, кухонная плита; мебель для дома; посуда столовая и кухонная; столовые приборы из недрагоценных металлов; комплекты постельного белья, пододеяльник, наволочка, простынь; матрас; одеяло; подушка; полотенца; товары для детей; школьные принадлежности (за исключением бумаги писчей (офисной) в упаковке (пачке)); средства личной гигиены; шампунь для волос; мыло туалетное; мыло хозяйственное; зубная паста; средства для стирки белья; туалетная бумага.</w:t>
      </w:r>
    </w:p>
    <w:p>
      <w:pPr>
        <w:pStyle w:val="0"/>
        <w:spacing w:before="200" w:line-rule="auto"/>
        <w:ind w:firstLine="540"/>
        <w:jc w:val="both"/>
      </w:pPr>
      <w:r>
        <w:rPr>
          <w:sz w:val="20"/>
        </w:rPr>
        <w:t xml:space="preserve">1.7. Критерием отбора муниципального образования для предоставления субсидии является наличие на территории муниципального образования по данным Единого реестра субъектов малого и среднего предпринимательства субъектов предпринимательской деятельности, осуществляющих деятельность в сфере розничной торговли (</w:t>
      </w:r>
      <w:hyperlink w:history="0" r:id="rId42"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класс 47</w:t>
        </w:r>
      </w:hyperlink>
      <w:r>
        <w:rPr>
          <w:sz w:val="20"/>
        </w:rPr>
        <w:t xml:space="preserve">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 Общероссийского классификатора видов экономической деятельности (ОК 029-2014)).</w:t>
      </w:r>
    </w:p>
    <w:p>
      <w:pPr>
        <w:pStyle w:val="0"/>
        <w:jc w:val="both"/>
      </w:pPr>
      <w:r>
        <w:rPr>
          <w:sz w:val="20"/>
        </w:rPr>
      </w:r>
    </w:p>
    <w:p>
      <w:pPr>
        <w:pStyle w:val="2"/>
        <w:outlineLvl w:val="2"/>
        <w:jc w:val="center"/>
      </w:pPr>
      <w:r>
        <w:rPr>
          <w:sz w:val="20"/>
        </w:rPr>
        <w:t xml:space="preserve">2. Условия и порядок предоставления субсидии</w:t>
      </w:r>
    </w:p>
    <w:p>
      <w:pPr>
        <w:pStyle w:val="0"/>
        <w:jc w:val="both"/>
      </w:pPr>
      <w:r>
        <w:rPr>
          <w:sz w:val="20"/>
        </w:rPr>
      </w:r>
    </w:p>
    <w:p>
      <w:pPr>
        <w:pStyle w:val="0"/>
        <w:ind w:firstLine="540"/>
        <w:jc w:val="both"/>
      </w:pPr>
      <w:r>
        <w:rPr>
          <w:sz w:val="20"/>
        </w:rPr>
        <w:t xml:space="preserve">2.1. Субсидия предоставляется при соблюдении муниципальным образованием следующих условий:</w:t>
      </w:r>
    </w:p>
    <w:p>
      <w:pPr>
        <w:pStyle w:val="0"/>
        <w:spacing w:before="200" w:line-rule="auto"/>
        <w:ind w:firstLine="540"/>
        <w:jc w:val="both"/>
      </w:pPr>
      <w:r>
        <w:rPr>
          <w:sz w:val="20"/>
        </w:rPr>
        <w:t xml:space="preserve">1) наличие муниципального правового акта, утверждающего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2) наличие муниципального правового акта, устанавливающего порядок и условия предоставления из бюджета муниципального образования субсидии на финансовую поддержку субъектов предпринимательской деятельности, соответствующего требованиям, установленным </w:t>
      </w:r>
      <w:hyperlink w:history="0" r:id="rId43" w:tooltip="&quot;Бюджетный кодекс Российской Федерации&quot; от 31.07.1998 N 145-ФЗ (ред. от 26.02.2024) {КонсультантПлюс}">
        <w:r>
          <w:rPr>
            <w:sz w:val="20"/>
            <w:color w:val="0000ff"/>
          </w:rPr>
          <w:t xml:space="preserve">статьей 78</w:t>
        </w:r>
      </w:hyperlink>
      <w:r>
        <w:rPr>
          <w:sz w:val="20"/>
        </w:rPr>
        <w:t xml:space="preserve"> Бюджетного кодекса Российской Федерации, общим </w:t>
      </w:r>
      <w:hyperlink w:history="0" r:id="rId44"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требованиям</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25 октября 2023 года N 1782, а также </w:t>
      </w:r>
      <w:hyperlink w:history="0" w:anchor="P559" w:tooltip="ТРЕБОВАНИЯ">
        <w:r>
          <w:rPr>
            <w:sz w:val="20"/>
            <w:color w:val="0000ff"/>
          </w:rPr>
          <w:t xml:space="preserve">приложением 1</w:t>
        </w:r>
      </w:hyperlink>
      <w:r>
        <w:rPr>
          <w:sz w:val="20"/>
        </w:rPr>
        <w:t xml:space="preserve"> к настоящему Порядку;</w:t>
      </w:r>
    </w:p>
    <w:p>
      <w:pPr>
        <w:pStyle w:val="0"/>
        <w:spacing w:before="200" w:line-rule="auto"/>
        <w:ind w:firstLine="540"/>
        <w:jc w:val="both"/>
      </w:pPr>
      <w:r>
        <w:rPr>
          <w:sz w:val="20"/>
        </w:rPr>
        <w:t xml:space="preserve">3) определения уполномоченного органа по взаимодействию с Департаментом по вопросам предоставления и использования субсидии (далее - Уполномоченный орган);</w:t>
      </w:r>
    </w:p>
    <w:p>
      <w:pPr>
        <w:pStyle w:val="0"/>
        <w:spacing w:before="200" w:line-rule="auto"/>
        <w:ind w:firstLine="540"/>
        <w:jc w:val="both"/>
      </w:pPr>
      <w:r>
        <w:rPr>
          <w:sz w:val="20"/>
        </w:rPr>
        <w:t xml:space="preserve">4) заключение между Департаментом и муниципальным образованием соглашения о предоставлении субсидии, в соответствии с типовой формой, утвержденной Департаментом (далее - соглашение).</w:t>
      </w:r>
    </w:p>
    <w:p>
      <w:pPr>
        <w:pStyle w:val="0"/>
        <w:spacing w:before="200" w:line-rule="auto"/>
        <w:ind w:firstLine="540"/>
        <w:jc w:val="both"/>
      </w:pPr>
      <w:r>
        <w:rPr>
          <w:sz w:val="20"/>
        </w:rPr>
        <w:t xml:space="preserve">2.2. Размер субсидии на соответствующий финансовый год и плановый период, предоставляемой i-му муниципальному образованию, определяется по формуле:</w:t>
      </w:r>
    </w:p>
    <w:p>
      <w:pPr>
        <w:pStyle w:val="0"/>
        <w:jc w:val="both"/>
      </w:pPr>
      <w:r>
        <w:rPr>
          <w:sz w:val="20"/>
        </w:rPr>
      </w:r>
    </w:p>
    <w:p>
      <w:pPr>
        <w:pStyle w:val="0"/>
        <w:jc w:val="center"/>
      </w:pPr>
      <w:r>
        <w:rPr>
          <w:sz w:val="20"/>
        </w:rPr>
        <w:t xml:space="preserve">Si = C x (Ki / K) x 1 000,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 размер субсидии на очередной финансовый год и плановый период, предоставляемой i-му муниципальному образованию, рублей;</w:t>
      </w:r>
    </w:p>
    <w:p>
      <w:pPr>
        <w:pStyle w:val="0"/>
        <w:spacing w:before="200" w:line-rule="auto"/>
        <w:ind w:firstLine="540"/>
        <w:jc w:val="both"/>
      </w:pPr>
      <w:r>
        <w:rPr>
          <w:sz w:val="20"/>
        </w:rPr>
        <w:t xml:space="preserve">C - размер бюджетных ассигнований, предусмотренных на мероприятие в очередном финансовом году и плановом периоде, тыс. рублей;</w:t>
      </w:r>
    </w:p>
    <w:p>
      <w:pPr>
        <w:pStyle w:val="0"/>
        <w:spacing w:before="200" w:line-rule="auto"/>
        <w:ind w:firstLine="540"/>
        <w:jc w:val="both"/>
      </w:pPr>
      <w:r>
        <w:rPr>
          <w:sz w:val="20"/>
        </w:rPr>
        <w:t xml:space="preserve">Ki - количество субъектов предпринимательской деятельности в i-м муниципальном образовании, по данным Единого реестра субъектов малого и среднего предпринимательства, осуществляющих по состоянию на 10 сентября текущего финансового года деятельность в сфере розничной торговли (</w:t>
      </w:r>
      <w:hyperlink w:history="0" r:id="rId45"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класс 47</w:t>
        </w:r>
      </w:hyperlink>
      <w:r>
        <w:rPr>
          <w:sz w:val="20"/>
        </w:rPr>
        <w:t xml:space="preserve">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 Общероссийского классификатора видов экономической деятельности (ОК 029-2014)), единиц;</w:t>
      </w:r>
    </w:p>
    <w:p>
      <w:pPr>
        <w:pStyle w:val="0"/>
        <w:spacing w:before="200" w:line-rule="auto"/>
        <w:ind w:firstLine="540"/>
        <w:jc w:val="both"/>
      </w:pPr>
      <w:r>
        <w:rPr>
          <w:sz w:val="20"/>
        </w:rPr>
        <w:t xml:space="preserve">К - суммарное количество субъектов предпринимательской деятельности по всем муниципальным образованиям Чукотского автономного округа, по данным Единого реестра субъектов малого и среднего предпринимательства, осуществляющих по состоянию на 10 сентября текущего финансового года деятельность в сфере розничной торговли (</w:t>
      </w:r>
      <w:hyperlink w:history="0" r:id="rId46"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класс 47</w:t>
        </w:r>
      </w:hyperlink>
      <w:r>
        <w:rPr>
          <w:sz w:val="20"/>
        </w:rPr>
        <w:t xml:space="preserve">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 Общероссийского классификатора видов экономической деятельности (ОК 029-2014)), единиц.</w:t>
      </w:r>
    </w:p>
    <w:p>
      <w:pPr>
        <w:pStyle w:val="0"/>
        <w:spacing w:before="200" w:line-rule="auto"/>
        <w:ind w:firstLine="540"/>
        <w:jc w:val="both"/>
      </w:pPr>
      <w:r>
        <w:rPr>
          <w:sz w:val="20"/>
        </w:rPr>
        <w:t xml:space="preserve">Рассчитанный размер субсидии подлежит округлению по математическим правилам до целого рубля.</w:t>
      </w:r>
    </w:p>
    <w:p>
      <w:pPr>
        <w:pStyle w:val="0"/>
        <w:spacing w:before="200" w:line-rule="auto"/>
        <w:ind w:firstLine="540"/>
        <w:jc w:val="both"/>
      </w:pPr>
      <w:r>
        <w:rPr>
          <w:sz w:val="20"/>
        </w:rPr>
        <w:t xml:space="preserve">2.3. Распределение субсидии между муниципальными образованиями утверждается законом об окружном бюджете на очередной финансовый год и плановый период.</w:t>
      </w:r>
    </w:p>
    <w:bookmarkStart w:id="472" w:name="P472"/>
    <w:bookmarkEnd w:id="472"/>
    <w:p>
      <w:pPr>
        <w:pStyle w:val="0"/>
        <w:spacing w:before="200" w:line-rule="auto"/>
        <w:ind w:firstLine="540"/>
        <w:jc w:val="both"/>
      </w:pPr>
      <w:r>
        <w:rPr>
          <w:sz w:val="20"/>
        </w:rPr>
        <w:t xml:space="preserve">2.4. Для заключения соглашения Уполномоченный орган ежегодно в срок до 20 января (включительно) направляет в Департамент следующие документы:</w:t>
      </w:r>
    </w:p>
    <w:bookmarkStart w:id="473" w:name="P473"/>
    <w:bookmarkEnd w:id="473"/>
    <w:p>
      <w:pPr>
        <w:pStyle w:val="0"/>
        <w:spacing w:before="200" w:line-rule="auto"/>
        <w:ind w:firstLine="540"/>
        <w:jc w:val="both"/>
      </w:pPr>
      <w:r>
        <w:rPr>
          <w:sz w:val="20"/>
        </w:rPr>
        <w:t xml:space="preserve">1) письменное обращение о предоставлении субсидии в произвольной форме, заверенное печатью и подписью руководителя Уполномоченного органа, с указанием адреса электронной почты для направления Департаментом документов, указанных в </w:t>
      </w:r>
      <w:hyperlink w:history="0" w:anchor="P477" w:tooltip="2.5. Департамент в течение семи рабочих дней, следующих за датой, установленной пунктом 2.4 настоящего раздела, проводит рассмотрение документов, поступивших от муниципальных образований, и принимает одно из следующих решений, оформленное приказом Департамента:">
        <w:r>
          <w:rPr>
            <w:sz w:val="20"/>
            <w:color w:val="0000ff"/>
          </w:rPr>
          <w:t xml:space="preserve">пунктах 2.5</w:t>
        </w:r>
      </w:hyperlink>
      <w:r>
        <w:rPr>
          <w:sz w:val="20"/>
        </w:rPr>
        <w:t xml:space="preserve">, </w:t>
      </w:r>
      <w:hyperlink w:history="0" w:anchor="P485" w:tooltip="2.6. В случае принятия Департаментом решения, указанного в подпункте 1 пункта 2.5 настоящего раздела:">
        <w:r>
          <w:rPr>
            <w:sz w:val="20"/>
            <w:color w:val="0000ff"/>
          </w:rPr>
          <w:t xml:space="preserve">2.6</w:t>
        </w:r>
      </w:hyperlink>
      <w:r>
        <w:rPr>
          <w:sz w:val="20"/>
        </w:rPr>
        <w:t xml:space="preserve"> настоящего раздела;</w:t>
      </w:r>
    </w:p>
    <w:p>
      <w:pPr>
        <w:pStyle w:val="0"/>
        <w:spacing w:before="200" w:line-rule="auto"/>
        <w:ind w:firstLine="540"/>
        <w:jc w:val="both"/>
      </w:pPr>
      <w:r>
        <w:rPr>
          <w:sz w:val="20"/>
        </w:rPr>
        <w:t xml:space="preserve">2) копию муниципального правового акта (выписку из муниципального правового акта), утверждающего перечень мероприятий, в целях софинансирования которых предоставляется Субсидия, заверенную печатью и подписью руководителя Уполномоченного органа;</w:t>
      </w:r>
    </w:p>
    <w:p>
      <w:pPr>
        <w:pStyle w:val="0"/>
        <w:spacing w:before="200" w:line-rule="auto"/>
        <w:ind w:firstLine="540"/>
        <w:jc w:val="both"/>
      </w:pPr>
      <w:r>
        <w:rPr>
          <w:sz w:val="20"/>
        </w:rPr>
        <w:t xml:space="preserve">3) копию муниципального правового акта (выписку из муниципального правового акта), устанавливающего порядок и условия предоставления из бюджета муниципального образования субсидии на финансовую поддержку субъектов предпринимательской деятельности, соответствующего </w:t>
      </w:r>
      <w:hyperlink w:history="0" w:anchor="P559" w:tooltip="ТРЕБОВАНИЯ">
        <w:r>
          <w:rPr>
            <w:sz w:val="20"/>
            <w:color w:val="0000ff"/>
          </w:rPr>
          <w:t xml:space="preserve">требованиям</w:t>
        </w:r>
      </w:hyperlink>
      <w:r>
        <w:rPr>
          <w:sz w:val="20"/>
        </w:rPr>
        <w:t xml:space="preserve">, установленным приложением 1 к настоящему Порядку, заверенную печатью и подписью руководителя Уполномоченного органа, или подписанное главой муниципального образования письмо-обязательство об утверждении муниципального правового акта с последующим предоставлением копии муниципального правового акта (в течение 20 рабочих дней со дня его утверждения);</w:t>
      </w:r>
    </w:p>
    <w:p>
      <w:pPr>
        <w:pStyle w:val="0"/>
        <w:spacing w:before="200" w:line-rule="auto"/>
        <w:ind w:firstLine="540"/>
        <w:jc w:val="both"/>
      </w:pPr>
      <w:r>
        <w:rPr>
          <w:sz w:val="20"/>
        </w:rPr>
        <w:t xml:space="preserve">4) копию муниципального правового акта (выписку из муниципального правового акта), определяющего Уполномоченный орган, заверенную печатью и подписью руководителя Уполномоченного органа.</w:t>
      </w:r>
    </w:p>
    <w:bookmarkStart w:id="477" w:name="P477"/>
    <w:bookmarkEnd w:id="477"/>
    <w:p>
      <w:pPr>
        <w:pStyle w:val="0"/>
        <w:spacing w:before="200" w:line-rule="auto"/>
        <w:ind w:firstLine="540"/>
        <w:jc w:val="both"/>
      </w:pPr>
      <w:r>
        <w:rPr>
          <w:sz w:val="20"/>
        </w:rPr>
        <w:t xml:space="preserve">2.5. Департамент в течение семи рабочих дней, следующих за датой, установленной </w:t>
      </w:r>
      <w:hyperlink w:history="0" w:anchor="P472" w:tooltip="2.4. Для заключения соглашения Уполномоченный орган ежегодно в срок до 20 января (включительно) направляет в Департамент следующие документы:">
        <w:r>
          <w:rPr>
            <w:sz w:val="20"/>
            <w:color w:val="0000ff"/>
          </w:rPr>
          <w:t xml:space="preserve">пунктом 2.4</w:t>
        </w:r>
      </w:hyperlink>
      <w:r>
        <w:rPr>
          <w:sz w:val="20"/>
        </w:rPr>
        <w:t xml:space="preserve"> настоящего раздела, проводит рассмотрение документов, поступивших от муниципальных образований, и принимает одно из следующих решений, оформленное приказом Департамента:</w:t>
      </w:r>
    </w:p>
    <w:bookmarkStart w:id="478" w:name="P478"/>
    <w:bookmarkEnd w:id="478"/>
    <w:p>
      <w:pPr>
        <w:pStyle w:val="0"/>
        <w:spacing w:before="200" w:line-rule="auto"/>
        <w:ind w:firstLine="540"/>
        <w:jc w:val="both"/>
      </w:pPr>
      <w:r>
        <w:rPr>
          <w:sz w:val="20"/>
        </w:rPr>
        <w:t xml:space="preserve">1) о заключении соглашения и предоставлении субсидии;</w:t>
      </w:r>
    </w:p>
    <w:p>
      <w:pPr>
        <w:pStyle w:val="0"/>
        <w:spacing w:before="200" w:line-rule="auto"/>
        <w:ind w:firstLine="540"/>
        <w:jc w:val="both"/>
      </w:pPr>
      <w:r>
        <w:rPr>
          <w:sz w:val="20"/>
        </w:rPr>
        <w:t xml:space="preserve">2) об отказе в заключении соглашения и предоставлении субсидии с указанием причин отказа.</w:t>
      </w:r>
    </w:p>
    <w:p>
      <w:pPr>
        <w:pStyle w:val="0"/>
        <w:spacing w:before="200" w:line-rule="auto"/>
        <w:ind w:firstLine="540"/>
        <w:jc w:val="both"/>
      </w:pPr>
      <w:r>
        <w:rPr>
          <w:sz w:val="20"/>
        </w:rPr>
        <w:t xml:space="preserve">Основаниями для отказа в заключении соглашения и предоставлении субсидии являются:</w:t>
      </w:r>
    </w:p>
    <w:p>
      <w:pPr>
        <w:pStyle w:val="0"/>
        <w:spacing w:before="200" w:line-rule="auto"/>
        <w:ind w:firstLine="540"/>
        <w:jc w:val="both"/>
      </w:pPr>
      <w:r>
        <w:rPr>
          <w:sz w:val="20"/>
        </w:rPr>
        <w:t xml:space="preserve">несоответствие представленных документов требованиям, указанным в </w:t>
      </w:r>
      <w:hyperlink w:history="0" w:anchor="P472" w:tooltip="2.4. Для заключения соглашения Уполномоченный орган ежегодно в срок до 20 января (включительно) направляет в Департамент следующие документы:">
        <w:r>
          <w:rPr>
            <w:sz w:val="20"/>
            <w:color w:val="0000ff"/>
          </w:rPr>
          <w:t xml:space="preserve">пункте 2.4</w:t>
        </w:r>
      </w:hyperlink>
      <w:r>
        <w:rPr>
          <w:sz w:val="20"/>
        </w:rPr>
        <w:t xml:space="preserve"> настоящего раздела;</w:t>
      </w:r>
    </w:p>
    <w:p>
      <w:pPr>
        <w:pStyle w:val="0"/>
        <w:spacing w:before="200" w:line-rule="auto"/>
        <w:ind w:firstLine="540"/>
        <w:jc w:val="both"/>
      </w:pPr>
      <w:r>
        <w:rPr>
          <w:sz w:val="20"/>
        </w:rPr>
        <w:t xml:space="preserve">непредставление (представление не в полном объеме) документов, указанных в </w:t>
      </w:r>
      <w:hyperlink w:history="0" w:anchor="P472" w:tooltip="2.4. Для заключения соглашения Уполномоченный орган ежегодно в срок до 20 января (включительно) направляет в Департамент следующие документы:">
        <w:r>
          <w:rPr>
            <w:sz w:val="20"/>
            <w:color w:val="0000ff"/>
          </w:rPr>
          <w:t xml:space="preserve">пункте 2.4</w:t>
        </w:r>
      </w:hyperlink>
      <w:r>
        <w:rPr>
          <w:sz w:val="20"/>
        </w:rPr>
        <w:t xml:space="preserve"> настоящего раздела;</w:t>
      </w:r>
    </w:p>
    <w:p>
      <w:pPr>
        <w:pStyle w:val="0"/>
        <w:spacing w:before="200" w:line-rule="auto"/>
        <w:ind w:firstLine="540"/>
        <w:jc w:val="both"/>
      </w:pPr>
      <w:r>
        <w:rPr>
          <w:sz w:val="20"/>
        </w:rPr>
        <w:t xml:space="preserve">нарушение срока представления документов, установленного </w:t>
      </w:r>
      <w:hyperlink w:history="0" w:anchor="P472" w:tooltip="2.4. Для заключения соглашения Уполномоченный орган ежегодно в срок до 20 января (включительно) направляет в Департамент следующие документы:">
        <w:r>
          <w:rPr>
            <w:sz w:val="20"/>
            <w:color w:val="0000ff"/>
          </w:rPr>
          <w:t xml:space="preserve">абзацем первым пункта 2.4</w:t>
        </w:r>
      </w:hyperlink>
      <w:r>
        <w:rPr>
          <w:sz w:val="20"/>
        </w:rPr>
        <w:t xml:space="preserve"> настоящего раздела.</w:t>
      </w:r>
    </w:p>
    <w:p>
      <w:pPr>
        <w:pStyle w:val="0"/>
        <w:spacing w:before="200" w:line-rule="auto"/>
        <w:ind w:firstLine="540"/>
        <w:jc w:val="both"/>
      </w:pPr>
      <w:r>
        <w:rPr>
          <w:sz w:val="20"/>
        </w:rPr>
        <w:t xml:space="preserve">Решение Департамента, указанное в настоящем пункте, доводится до муниципального образования в форме уведомления в виде сканированной копии на адрес электронной почты муниципального образования, указанный в письменном обращении, представленном Уполномоченным органом в соответствии с </w:t>
      </w:r>
      <w:hyperlink w:history="0" w:anchor="P473" w:tooltip="1) письменное обращение о предоставлении субсидии в произвольной форме, заверенное печатью и подписью руководителя Уполномоченного органа, с указанием адреса электронной почты для направления Департаментом документов, указанных в пунктах 2.5, 2.6 настоящего раздела;">
        <w:r>
          <w:rPr>
            <w:sz w:val="20"/>
            <w:color w:val="0000ff"/>
          </w:rPr>
          <w:t xml:space="preserve">подпунктом 1 пункта 2.4</w:t>
        </w:r>
      </w:hyperlink>
      <w:r>
        <w:rPr>
          <w:sz w:val="20"/>
        </w:rPr>
        <w:t xml:space="preserve"> настоящего раздела, в срок не позднее пяти рабочих дней, следующих за днем принятия решения, указанного в </w:t>
      </w:r>
      <w:hyperlink w:history="0" w:anchor="P477" w:tooltip="2.5. Департамент в течение семи рабочих дней, следующих за датой, установленной пунктом 2.4 настоящего раздела, проводит рассмотрение документов, поступивших от муниципальных образований, и принимает одно из следующих решений, оформленное приказом Департамента:">
        <w:r>
          <w:rPr>
            <w:sz w:val="20"/>
            <w:color w:val="0000ff"/>
          </w:rPr>
          <w:t xml:space="preserve">абзаце первом</w:t>
        </w:r>
      </w:hyperlink>
      <w:r>
        <w:rPr>
          <w:sz w:val="20"/>
        </w:rPr>
        <w:t xml:space="preserve"> настоящего пункта.</w:t>
      </w:r>
    </w:p>
    <w:bookmarkStart w:id="485" w:name="P485"/>
    <w:bookmarkEnd w:id="485"/>
    <w:p>
      <w:pPr>
        <w:pStyle w:val="0"/>
        <w:spacing w:before="200" w:line-rule="auto"/>
        <w:ind w:firstLine="540"/>
        <w:jc w:val="both"/>
      </w:pPr>
      <w:r>
        <w:rPr>
          <w:sz w:val="20"/>
        </w:rPr>
        <w:t xml:space="preserve">2.6. В случае принятия Департаментом решения, указанного в </w:t>
      </w:r>
      <w:hyperlink w:history="0" w:anchor="P478" w:tooltip="1) о заключении соглашения и предоставлении субсидии;">
        <w:r>
          <w:rPr>
            <w:sz w:val="20"/>
            <w:color w:val="0000ff"/>
          </w:rPr>
          <w:t xml:space="preserve">подпункте 1 пункта 2.5</w:t>
        </w:r>
      </w:hyperlink>
      <w:r>
        <w:rPr>
          <w:sz w:val="20"/>
        </w:rPr>
        <w:t xml:space="preserve"> настоящего раздела:</w:t>
      </w:r>
    </w:p>
    <w:p>
      <w:pPr>
        <w:pStyle w:val="0"/>
        <w:spacing w:before="200" w:line-rule="auto"/>
        <w:ind w:firstLine="540"/>
        <w:jc w:val="both"/>
      </w:pPr>
      <w:r>
        <w:rPr>
          <w:sz w:val="20"/>
        </w:rPr>
        <w:t xml:space="preserve">1) Департамент в течение пяти рабочих дней с даты доведения до муниципального образования, указанной в </w:t>
      </w:r>
      <w:hyperlink w:history="0" w:anchor="P477" w:tooltip="2.5. Департамент в течение семи рабочих дней, следующих за датой, установленной пунктом 2.4 настоящего раздела, проводит рассмотрение документов, поступивших от муниципальных образований, и принимает одно из следующих решений, оформленное приказом Департамента:">
        <w:r>
          <w:rPr>
            <w:sz w:val="20"/>
            <w:color w:val="0000ff"/>
          </w:rPr>
          <w:t xml:space="preserve">абзаце первом пункта 2.5</w:t>
        </w:r>
      </w:hyperlink>
      <w:r>
        <w:rPr>
          <w:sz w:val="20"/>
        </w:rPr>
        <w:t xml:space="preserve"> настоящего раздела решения, направляет муниципальному образованию с сопроводительным письмом проект соглашения в двух экземплярах для подписания;</w:t>
      </w:r>
    </w:p>
    <w:p>
      <w:pPr>
        <w:pStyle w:val="0"/>
        <w:spacing w:before="200" w:line-rule="auto"/>
        <w:ind w:firstLine="540"/>
        <w:jc w:val="both"/>
      </w:pPr>
      <w:r>
        <w:rPr>
          <w:sz w:val="20"/>
        </w:rPr>
        <w:t xml:space="preserve">2) муниципальное образование в течение двух рабочих дней со дня получения проекта соглашения от Департамента подписывает и скрепляет печатью его со своей стороны и возвращает с сопроводительным письмом в Департамент;</w:t>
      </w:r>
    </w:p>
    <w:p>
      <w:pPr>
        <w:pStyle w:val="0"/>
        <w:spacing w:before="200" w:line-rule="auto"/>
        <w:ind w:firstLine="540"/>
        <w:jc w:val="both"/>
      </w:pPr>
      <w:r>
        <w:rPr>
          <w:sz w:val="20"/>
        </w:rPr>
        <w:t xml:space="preserve">3) Департамент в течение двух рабочих дней со дня получения проекта соглашения от муниципального образования подписывает и скрепляет печатью соглашение со своей стороны и направляет с сопроводительным письмом один экземпляр соглашения муниципальному образованию.</w:t>
      </w:r>
    </w:p>
    <w:p>
      <w:pPr>
        <w:pStyle w:val="0"/>
        <w:spacing w:before="200" w:line-rule="auto"/>
        <w:ind w:firstLine="540"/>
        <w:jc w:val="both"/>
      </w:pPr>
      <w:r>
        <w:rPr>
          <w:sz w:val="20"/>
        </w:rPr>
        <w:t xml:space="preserve">Документы, указанные в настоящем пункте, направляются на бумажном носителе или почтовым отправлением либо нарочно с одновременным направлением в виде сканированных копий на адрес электронной почты Департамента, на адрес электронной почты муниципального образования, указанный в письменном обращении, представленном Уполномоченным органом в соответствии с </w:t>
      </w:r>
      <w:hyperlink w:history="0" w:anchor="P473" w:tooltip="1) письменное обращение о предоставлении субсидии в произвольной форме, заверенное печатью и подписью руководителя Уполномоченного органа, с указанием адреса электронной почты для направления Департаментом документов, указанных в пунктах 2.5, 2.6 настоящего раздела;">
        <w:r>
          <w:rPr>
            <w:sz w:val="20"/>
            <w:color w:val="0000ff"/>
          </w:rPr>
          <w:t xml:space="preserve">подпунктом 1 пункта 2.4</w:t>
        </w:r>
      </w:hyperlink>
      <w:r>
        <w:rPr>
          <w:sz w:val="20"/>
        </w:rPr>
        <w:t xml:space="preserve"> настоящего раздела.</w:t>
      </w:r>
    </w:p>
    <w:bookmarkStart w:id="490" w:name="P490"/>
    <w:bookmarkEnd w:id="490"/>
    <w:p>
      <w:pPr>
        <w:pStyle w:val="0"/>
        <w:spacing w:before="200" w:line-rule="auto"/>
        <w:ind w:firstLine="540"/>
        <w:jc w:val="both"/>
      </w:pPr>
      <w:r>
        <w:rPr>
          <w:sz w:val="20"/>
        </w:rPr>
        <w:t xml:space="preserve">2.7. Перераспределение субсидии осуществляется в течение текущего финансового года при наличии у муниципального образования потребности в увеличении размера субсидии, а также при отсутствии потребности у муниципального образования в утвержденном распределенном размере субсидии.</w:t>
      </w:r>
    </w:p>
    <w:bookmarkStart w:id="491" w:name="P491"/>
    <w:bookmarkEnd w:id="491"/>
    <w:p>
      <w:pPr>
        <w:pStyle w:val="0"/>
        <w:spacing w:before="200" w:line-rule="auto"/>
        <w:ind w:firstLine="540"/>
        <w:jc w:val="both"/>
      </w:pPr>
      <w:r>
        <w:rPr>
          <w:sz w:val="20"/>
        </w:rPr>
        <w:t xml:space="preserve">2.8. Для осуществления перераспределения субсидии, в случаях, указанных в </w:t>
      </w:r>
      <w:hyperlink w:history="0" w:anchor="P490" w:tooltip="2.7. Перераспределение субсидии осуществляется в течение текущего финансового года при наличии у муниципального образования потребности в увеличении размера субсидии, а также при отсутствии потребности у муниципального образования в утвержденном распределенном размере субсидии.">
        <w:r>
          <w:rPr>
            <w:sz w:val="20"/>
            <w:color w:val="0000ff"/>
          </w:rPr>
          <w:t xml:space="preserve">пункте 2.7</w:t>
        </w:r>
      </w:hyperlink>
      <w:r>
        <w:rPr>
          <w:sz w:val="20"/>
        </w:rPr>
        <w:t xml:space="preserve"> настоящего раздела, Уполномоченный орган в сроки, установленные в письме Департамента, направленном в виде сканированной копии на адрес электронной почты муниципального образования, указанный в письменном обращении в соответствии с </w:t>
      </w:r>
      <w:hyperlink w:history="0" w:anchor="P473" w:tooltip="1) письменное обращение о предоставлении субсидии в произвольной форме, заверенное печатью и подписью руководителя Уполномоченного органа, с указанием адреса электронной почты для направления Департаментом документов, указанных в пунктах 2.5, 2.6 настоящего раздела;">
        <w:r>
          <w:rPr>
            <w:sz w:val="20"/>
            <w:color w:val="0000ff"/>
          </w:rPr>
          <w:t xml:space="preserve">подпунктом 1 пункта 2.4</w:t>
        </w:r>
      </w:hyperlink>
      <w:r>
        <w:rPr>
          <w:sz w:val="20"/>
        </w:rPr>
        <w:t xml:space="preserve"> настоящего раздела, представляет в Департамент:</w:t>
      </w:r>
    </w:p>
    <w:bookmarkStart w:id="492" w:name="P492"/>
    <w:bookmarkEnd w:id="492"/>
    <w:p>
      <w:pPr>
        <w:pStyle w:val="0"/>
        <w:spacing w:before="200" w:line-rule="auto"/>
        <w:ind w:firstLine="540"/>
        <w:jc w:val="both"/>
      </w:pPr>
      <w:r>
        <w:rPr>
          <w:sz w:val="20"/>
        </w:rPr>
        <w:t xml:space="preserve">1) заявку по форме согласно приложению 2 к настоящему Порядку;</w:t>
      </w:r>
    </w:p>
    <w:p>
      <w:pPr>
        <w:pStyle w:val="0"/>
        <w:spacing w:before="200" w:line-rule="auto"/>
        <w:ind w:firstLine="540"/>
        <w:jc w:val="both"/>
      </w:pPr>
      <w:r>
        <w:rPr>
          <w:sz w:val="20"/>
        </w:rPr>
        <w:t xml:space="preserve">2) подписанное главой Администрации муниципального образования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предоставляемой субсидии (в случае наличия потребности в увеличении размера субсидии).</w:t>
      </w:r>
    </w:p>
    <w:p>
      <w:pPr>
        <w:pStyle w:val="0"/>
        <w:spacing w:before="200" w:line-rule="auto"/>
        <w:ind w:firstLine="540"/>
        <w:jc w:val="both"/>
      </w:pPr>
      <w:r>
        <w:rPr>
          <w:sz w:val="20"/>
        </w:rPr>
        <w:t xml:space="preserve">Документы, указанные в настоящем пункте, представляются в Департамент на бумажном носителе или направляются в адрес Департамента почтовым отправлением либо нарочно с одновременным направлением в виде сканированных копий на адрес электронной почты Департамента.</w:t>
      </w:r>
    </w:p>
    <w:p>
      <w:pPr>
        <w:pStyle w:val="0"/>
        <w:spacing w:before="200" w:line-rule="auto"/>
        <w:ind w:firstLine="540"/>
        <w:jc w:val="both"/>
      </w:pPr>
      <w:r>
        <w:rPr>
          <w:sz w:val="20"/>
        </w:rPr>
        <w:t xml:space="preserve">2.9. Департамент в течение семи рабочих дней с даты окончания приема заявок, указанной в письме Департамента в соответствии с </w:t>
      </w:r>
      <w:hyperlink w:history="0" w:anchor="P491" w:tooltip="2.8. Для осуществления перераспределения субсидии, в случаях, указанных в пункте 2.7 настоящего раздела, Уполномоченный орган в сроки, установленные в письме Департамента, направленном в виде сканированной копии на адрес электронной почты муниципального образования, указанный в письменном обращении в соответствии с подпунктом 1 пункта 2.4 настоящего раздела, представляет в Департамент:">
        <w:r>
          <w:rPr>
            <w:sz w:val="20"/>
            <w:color w:val="0000ff"/>
          </w:rPr>
          <w:t xml:space="preserve">абзацем первым пункта 2.8</w:t>
        </w:r>
      </w:hyperlink>
      <w:r>
        <w:rPr>
          <w:sz w:val="20"/>
        </w:rPr>
        <w:t xml:space="preserve"> настоящего раздела, рассматривает документы, представленные Уполномоченным органом в соответствии с </w:t>
      </w:r>
      <w:hyperlink w:history="0" w:anchor="P491" w:tooltip="2.8. Для осуществления перераспределения субсидии, в случаях, указанных в пункте 2.7 настоящего раздела, Уполномоченный орган в сроки, установленные в письме Департамента, направленном в виде сканированной копии на адрес электронной почты муниципального образования, указанный в письменном обращении в соответствии с подпунктом 1 пункта 2.4 настоящего раздела, представляет в Департамент:">
        <w:r>
          <w:rPr>
            <w:sz w:val="20"/>
            <w:color w:val="0000ff"/>
          </w:rPr>
          <w:t xml:space="preserve">пунктом 2.8</w:t>
        </w:r>
      </w:hyperlink>
      <w:r>
        <w:rPr>
          <w:sz w:val="20"/>
        </w:rPr>
        <w:t xml:space="preserve"> настоящего раздела, и принимает одно из следующих решений, оформленное приказом Департамента:</w:t>
      </w:r>
    </w:p>
    <w:p>
      <w:pPr>
        <w:pStyle w:val="0"/>
        <w:spacing w:before="200" w:line-rule="auto"/>
        <w:ind w:firstLine="540"/>
        <w:jc w:val="both"/>
      </w:pPr>
      <w:r>
        <w:rPr>
          <w:sz w:val="20"/>
        </w:rPr>
        <w:t xml:space="preserve">1) о заключении дополнительного соглашения о предоставлении субсидии (далее - дополнительное соглашение);</w:t>
      </w:r>
    </w:p>
    <w:p>
      <w:pPr>
        <w:pStyle w:val="0"/>
        <w:spacing w:before="200" w:line-rule="auto"/>
        <w:ind w:firstLine="540"/>
        <w:jc w:val="both"/>
      </w:pPr>
      <w:r>
        <w:rPr>
          <w:sz w:val="20"/>
        </w:rPr>
        <w:t xml:space="preserve">2) об отказе в заключении дополнительного соглашения с указанием причин отказа.</w:t>
      </w:r>
    </w:p>
    <w:p>
      <w:pPr>
        <w:pStyle w:val="0"/>
        <w:spacing w:before="200" w:line-rule="auto"/>
        <w:ind w:firstLine="540"/>
        <w:jc w:val="both"/>
      </w:pPr>
      <w:r>
        <w:rPr>
          <w:sz w:val="20"/>
        </w:rPr>
        <w:t xml:space="preserve">Основаниями для отказа в заключении дополнительного соглашения</w:t>
      </w:r>
    </w:p>
    <w:p>
      <w:pPr>
        <w:pStyle w:val="0"/>
        <w:spacing w:before="200" w:line-rule="auto"/>
        <w:ind w:firstLine="540"/>
        <w:jc w:val="both"/>
      </w:pPr>
      <w:r>
        <w:rPr>
          <w:sz w:val="20"/>
        </w:rPr>
        <w:t xml:space="preserve">несоответствие представленных документов требованиям, указанным в </w:t>
      </w:r>
      <w:hyperlink w:history="0" w:anchor="P491" w:tooltip="2.8. Для осуществления перераспределения субсидии, в случаях, указанных в пункте 2.7 настоящего раздела, Уполномоченный орган в сроки, установленные в письме Департамента, направленном в виде сканированной копии на адрес электронной почты муниципального образования, указанный в письменном обращении в соответствии с подпунктом 1 пункта 2.4 настоящего раздела, представляет в Департамент:">
        <w:r>
          <w:rPr>
            <w:sz w:val="20"/>
            <w:color w:val="0000ff"/>
          </w:rPr>
          <w:t xml:space="preserve">пункте 2.8</w:t>
        </w:r>
      </w:hyperlink>
      <w:r>
        <w:rPr>
          <w:sz w:val="20"/>
        </w:rPr>
        <w:t xml:space="preserve"> настоящего раздела;</w:t>
      </w:r>
    </w:p>
    <w:p>
      <w:pPr>
        <w:pStyle w:val="0"/>
        <w:spacing w:before="200" w:line-rule="auto"/>
        <w:ind w:firstLine="540"/>
        <w:jc w:val="both"/>
      </w:pPr>
      <w:r>
        <w:rPr>
          <w:sz w:val="20"/>
        </w:rPr>
        <w:t xml:space="preserve">непредставление (представление не в полном объеме) документов, указанных в </w:t>
      </w:r>
      <w:hyperlink w:history="0" w:anchor="P491" w:tooltip="2.8. Для осуществления перераспределения субсидии, в случаях, указанных в пункте 2.7 настоящего раздела, Уполномоченный орган в сроки, установленные в письме Департамента, направленном в виде сканированной копии на адрес электронной почты муниципального образования, указанный в письменном обращении в соответствии с подпунктом 1 пункта 2.4 настоящего раздела, представляет в Департамент:">
        <w:r>
          <w:rPr>
            <w:sz w:val="20"/>
            <w:color w:val="0000ff"/>
          </w:rPr>
          <w:t xml:space="preserve">пункте 2.8</w:t>
        </w:r>
      </w:hyperlink>
      <w:r>
        <w:rPr>
          <w:sz w:val="20"/>
        </w:rPr>
        <w:t xml:space="preserve"> настоящего раздела;</w:t>
      </w:r>
    </w:p>
    <w:p>
      <w:pPr>
        <w:pStyle w:val="0"/>
        <w:spacing w:before="200" w:line-rule="auto"/>
        <w:ind w:firstLine="540"/>
        <w:jc w:val="both"/>
      </w:pPr>
      <w:r>
        <w:rPr>
          <w:sz w:val="20"/>
        </w:rPr>
        <w:t xml:space="preserve">нарушение срока представления документов, установленного в письме Департамента в соответствии с </w:t>
      </w:r>
      <w:hyperlink w:history="0" w:anchor="P491" w:tooltip="2.8. Для осуществления перераспределения субсидии, в случаях, указанных в пункте 2.7 настоящего раздела, Уполномоченный орган в сроки, установленные в письме Департамента, направленном в виде сканированной копии на адрес электронной почты муниципального образования, указанный в письменном обращении в соответствии с подпунктом 1 пункта 2.4 настоящего раздела, представляет в Департамент:">
        <w:r>
          <w:rPr>
            <w:sz w:val="20"/>
            <w:color w:val="0000ff"/>
          </w:rPr>
          <w:t xml:space="preserve">абзацем первым пунктом 2.8</w:t>
        </w:r>
      </w:hyperlink>
      <w:r>
        <w:rPr>
          <w:sz w:val="20"/>
        </w:rPr>
        <w:t xml:space="preserve"> настоящего раздела.</w:t>
      </w:r>
    </w:p>
    <w:p>
      <w:pPr>
        <w:pStyle w:val="0"/>
        <w:spacing w:before="200" w:line-rule="auto"/>
        <w:ind w:firstLine="540"/>
        <w:jc w:val="both"/>
      </w:pPr>
      <w:r>
        <w:rPr>
          <w:sz w:val="20"/>
        </w:rPr>
        <w:t xml:space="preserve">Решение Департамента, указанное в настоящем пункте, доводится до муниципального образования в форме уведомления в виде сканированной копии на адрес электронной почты муниципального образования, указанный в заявке, представленной в соответствии с </w:t>
      </w:r>
      <w:hyperlink w:history="0" w:anchor="P492" w:tooltip="1) заявку по форме согласно приложению 2 к настоящему Порядку;">
        <w:r>
          <w:rPr>
            <w:sz w:val="20"/>
            <w:color w:val="0000ff"/>
          </w:rPr>
          <w:t xml:space="preserve">подпунктом 1 пункта 2.8</w:t>
        </w:r>
      </w:hyperlink>
      <w:r>
        <w:rPr>
          <w:sz w:val="20"/>
        </w:rPr>
        <w:t xml:space="preserve"> настоящего раздела, в течение 10 рабочих дней с даты окончания приема заявок, указанной в письме Департамента в соответствии с </w:t>
      </w:r>
      <w:hyperlink w:history="0" w:anchor="P491" w:tooltip="2.8. Для осуществления перераспределения субсидии, в случаях, указанных в пункте 2.7 настоящего раздела, Уполномоченный орган в сроки, установленные в письме Департамента, направленном в виде сканированной копии на адрес электронной почты муниципального образования, указанный в письменном обращении в соответствии с подпунктом 1 пункта 2.4 настоящего раздела, представляет в Департамент:">
        <w:r>
          <w:rPr>
            <w:sz w:val="20"/>
            <w:color w:val="0000ff"/>
          </w:rPr>
          <w:t xml:space="preserve">абзацем первым пункта 2.8</w:t>
        </w:r>
      </w:hyperlink>
      <w:r>
        <w:rPr>
          <w:sz w:val="20"/>
        </w:rPr>
        <w:t xml:space="preserve"> настоящего раздела.</w:t>
      </w:r>
    </w:p>
    <w:p>
      <w:pPr>
        <w:pStyle w:val="0"/>
        <w:spacing w:before="200" w:line-rule="auto"/>
        <w:ind w:firstLine="540"/>
        <w:jc w:val="both"/>
      </w:pPr>
      <w:r>
        <w:rPr>
          <w:sz w:val="20"/>
        </w:rPr>
        <w:t xml:space="preserve">2.10. Департамент в течение 12 рабочих дней с даты окончания приема заявок, указанной в письме Департамента в соответствии с </w:t>
      </w:r>
      <w:hyperlink w:history="0" w:anchor="P491" w:tooltip="2.8. Для осуществления перераспределения субсидии, в случаях, указанных в пункте 2.7 настоящего раздела, Уполномоченный орган в сроки, установленные в письме Департамента, направленном в виде сканированной копии на адрес электронной почты муниципального образования, указанный в письменном обращении в соответствии с подпунктом 1 пункта 2.4 настоящего раздела, представляет в Департамент:">
        <w:r>
          <w:rPr>
            <w:sz w:val="20"/>
            <w:color w:val="0000ff"/>
          </w:rPr>
          <w:t xml:space="preserve">абзацем первым пункта 2.8</w:t>
        </w:r>
      </w:hyperlink>
      <w:r>
        <w:rPr>
          <w:sz w:val="20"/>
        </w:rPr>
        <w:t xml:space="preserve"> настоящего раздела, осуществляет подготовку проекта постановления Правительства Чукотского автономного округа о перераспределении субсидии бюджетам муниципальных образований.</w:t>
      </w:r>
    </w:p>
    <w:p>
      <w:pPr>
        <w:pStyle w:val="0"/>
        <w:spacing w:before="200" w:line-rule="auto"/>
        <w:ind w:firstLine="540"/>
        <w:jc w:val="both"/>
      </w:pPr>
      <w:r>
        <w:rPr>
          <w:sz w:val="20"/>
        </w:rPr>
        <w:t xml:space="preserve">2.11. Департамент в течение 10 рабочих дней с даты принятия постановления Правительства Чукотского автономного округа о перераспределении субсидии заключает с муниципальными образованиями дополнительные соглашения:</w:t>
      </w:r>
    </w:p>
    <w:p>
      <w:pPr>
        <w:pStyle w:val="0"/>
        <w:spacing w:before="200" w:line-rule="auto"/>
        <w:ind w:firstLine="540"/>
        <w:jc w:val="both"/>
      </w:pPr>
      <w:r>
        <w:rPr>
          <w:sz w:val="20"/>
        </w:rPr>
        <w:t xml:space="preserve">1) Департамент в течение трех рабочих дней с даты принятия постановления Правительства Чукотского автономного округа о перераспределении субсидии направляет муниципальному образованию с сопроводительным письмом проект дополнительного соглашения в двух экземплярах для подписания;</w:t>
      </w:r>
    </w:p>
    <w:p>
      <w:pPr>
        <w:pStyle w:val="0"/>
        <w:spacing w:before="200" w:line-rule="auto"/>
        <w:ind w:firstLine="540"/>
        <w:jc w:val="both"/>
      </w:pPr>
      <w:r>
        <w:rPr>
          <w:sz w:val="20"/>
        </w:rPr>
        <w:t xml:space="preserve">2) муниципальное образование в течение пяти рабочих дней со дня получения проекта дополнительного соглашения от Департамента подписывает и скрепляет печатью его со своей стороны и возвращает с сопроводительным письмом в Департамент;</w:t>
      </w:r>
    </w:p>
    <w:p>
      <w:pPr>
        <w:pStyle w:val="0"/>
        <w:spacing w:before="200" w:line-rule="auto"/>
        <w:ind w:firstLine="540"/>
        <w:jc w:val="both"/>
      </w:pPr>
      <w:r>
        <w:rPr>
          <w:sz w:val="20"/>
        </w:rPr>
        <w:t xml:space="preserve">3) Департамент в течение двух рабочих дней со дня получения проекта дополнительного соглашения от муниципального образования подписывает и скрепляет печатью соглашение со своей стороны и направляет с сопроводительным письмом один экземпляр дополнительного соглашения муниципальному образованию.</w:t>
      </w:r>
    </w:p>
    <w:p>
      <w:pPr>
        <w:pStyle w:val="0"/>
        <w:spacing w:before="200" w:line-rule="auto"/>
        <w:ind w:firstLine="540"/>
        <w:jc w:val="both"/>
      </w:pPr>
      <w:r>
        <w:rPr>
          <w:sz w:val="20"/>
        </w:rPr>
        <w:t xml:space="preserve">Документы, указанные в настоящем пункте, направляются на бумажном носителе или почтовым отправлением либо нарочно с одновременным направлением в виде сканированных копий на адрес электронной почты Департамента, на адрес электронной почты муниципального образования, указанный в заявке, представленной в соответствии с </w:t>
      </w:r>
      <w:hyperlink w:history="0" w:anchor="P492" w:tooltip="1) заявку по форме согласно приложению 2 к настоящему Порядку;">
        <w:r>
          <w:rPr>
            <w:sz w:val="20"/>
            <w:color w:val="0000ff"/>
          </w:rPr>
          <w:t xml:space="preserve">подпунктом 1 пункта 2.8</w:t>
        </w:r>
      </w:hyperlink>
      <w:r>
        <w:rPr>
          <w:sz w:val="20"/>
        </w:rPr>
        <w:t xml:space="preserve"> настоящего раздела.</w:t>
      </w:r>
    </w:p>
    <w:p>
      <w:pPr>
        <w:pStyle w:val="0"/>
        <w:spacing w:before="200" w:line-rule="auto"/>
        <w:ind w:firstLine="540"/>
        <w:jc w:val="both"/>
      </w:pPr>
      <w:r>
        <w:rPr>
          <w:sz w:val="20"/>
        </w:rPr>
        <w:t xml:space="preserve">2.12. Размер субсидии, предоставляемой i-му муниципальному образованию, в случаях, указанных в </w:t>
      </w:r>
      <w:hyperlink w:history="0" w:anchor="P490" w:tooltip="2.7. Перераспределение субсидии осуществляется в течение текущего финансового года при наличии у муниципального образования потребности в увеличении размера субсидии, а также при отсутствии потребности у муниципального образования в утвержденном распределенном размере субсидии.">
        <w:r>
          <w:rPr>
            <w:sz w:val="20"/>
            <w:color w:val="0000ff"/>
          </w:rPr>
          <w:t xml:space="preserve">пункте 2.7</w:t>
        </w:r>
      </w:hyperlink>
      <w:r>
        <w:rPr>
          <w:sz w:val="20"/>
        </w:rPr>
        <w:t xml:space="preserve"> настоящего раздела, определяется по формуле:</w:t>
      </w:r>
    </w:p>
    <w:p>
      <w:pPr>
        <w:pStyle w:val="0"/>
        <w:jc w:val="both"/>
      </w:pPr>
      <w:r>
        <w:rPr>
          <w:sz w:val="20"/>
        </w:rPr>
      </w:r>
    </w:p>
    <w:p>
      <w:pPr>
        <w:pStyle w:val="0"/>
        <w:jc w:val="center"/>
      </w:pPr>
      <w:r>
        <w:rPr>
          <w:sz w:val="20"/>
        </w:rPr>
        <w:t xml:space="preserve">Si = C x (Oi x Ki / Oi x Ki),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 размер субсидии, предоставляемой i-му муниципальному образованию на текущий финансовый год и плановый период, рублей;</w:t>
      </w:r>
    </w:p>
    <w:p>
      <w:pPr>
        <w:pStyle w:val="0"/>
        <w:spacing w:before="200" w:line-rule="auto"/>
        <w:ind w:firstLine="540"/>
        <w:jc w:val="both"/>
      </w:pPr>
      <w:r>
        <w:rPr>
          <w:sz w:val="20"/>
        </w:rPr>
        <w:t xml:space="preserve">C - размер бюджетных ассигнований, предусмотренных на мероприятие в текущем финансовом году и плановом периоде, рублей;</w:t>
      </w:r>
    </w:p>
    <w:p>
      <w:pPr>
        <w:pStyle w:val="0"/>
        <w:spacing w:before="200" w:line-rule="auto"/>
        <w:ind w:firstLine="540"/>
        <w:jc w:val="both"/>
      </w:pPr>
      <w:r>
        <w:rPr>
          <w:sz w:val="20"/>
        </w:rPr>
        <w:t xml:space="preserve">Oi - плановый размер субсидии в текущем финансовом году и плановом периоде на финансовую поддержку субъектов предпринимательской деятельности, указанный в заявке i-го муниципального образования, рублей;</w:t>
      </w:r>
    </w:p>
    <w:p>
      <w:pPr>
        <w:pStyle w:val="0"/>
        <w:spacing w:before="200" w:line-rule="auto"/>
        <w:ind w:firstLine="540"/>
        <w:jc w:val="both"/>
      </w:pPr>
      <w:r>
        <w:rPr>
          <w:sz w:val="20"/>
        </w:rPr>
        <w:t xml:space="preserve">Ki - предельный уровень софинансирования расходного обязательства муниципального образования из окружного бюджета на текущий финансовый год и плановый период, утвержденный Правительством Чукотского автономного округа, в процентах;</w:t>
      </w:r>
    </w:p>
    <w:p>
      <w:pPr>
        <w:pStyle w:val="0"/>
        <w:spacing w:before="200" w:line-rule="auto"/>
        <w:ind w:firstLine="540"/>
        <w:jc w:val="both"/>
      </w:pPr>
      <w:r>
        <w:rPr>
          <w:sz w:val="20"/>
        </w:rPr>
        <w:t xml:space="preserve">Oi x Ki - суммарный плановый размер субсидии на финансовую поддержку субъектов предпринимательской деятельности в текущем финансовом году и плановом периоде, указанный в заявках всех муниципальных образований с учетом предельного уровня софинансирования расходного обязательства муниципального образования из окружного бюджета на текущий финансовый год и плановый период, утвержденного Правительством Чукотского автономного округа, рублей.</w:t>
      </w:r>
    </w:p>
    <w:p>
      <w:pPr>
        <w:pStyle w:val="0"/>
        <w:spacing w:before="200" w:line-rule="auto"/>
        <w:ind w:firstLine="540"/>
        <w:jc w:val="both"/>
      </w:pPr>
      <w:r>
        <w:rPr>
          <w:sz w:val="20"/>
        </w:rPr>
        <w:t xml:space="preserve">Размер субсидии бюджету i-го муниципального образования не может превышать объем средств на исполнение расходного обязательства i-го муниципального образования,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окружного бюджета, установленного Правительством Чукотского автономного округа.</w:t>
      </w:r>
    </w:p>
    <w:p>
      <w:pPr>
        <w:pStyle w:val="0"/>
        <w:spacing w:before="200" w:line-rule="auto"/>
        <w:ind w:firstLine="540"/>
        <w:jc w:val="both"/>
      </w:pPr>
      <w:r>
        <w:rPr>
          <w:sz w:val="20"/>
        </w:rPr>
        <w:t xml:space="preserve">Рассчитанный размер субсидии, предоставляемой i-му муниципальному образованию, подлежит округлению по математическим правилам до целого рубля.</w:t>
      </w:r>
    </w:p>
    <w:p>
      <w:pPr>
        <w:pStyle w:val="0"/>
        <w:spacing w:before="200" w:line-rule="auto"/>
        <w:ind w:firstLine="540"/>
        <w:jc w:val="both"/>
      </w:pPr>
      <w:r>
        <w:rPr>
          <w:sz w:val="20"/>
        </w:rPr>
        <w:t xml:space="preserve">2.13. Распределение субсидии между бюджетами муниципальных образований утверждается законом об окружном бюджете на текущий финансовый год и плановый период.</w:t>
      </w:r>
    </w:p>
    <w:p>
      <w:pPr>
        <w:pStyle w:val="0"/>
        <w:spacing w:before="200" w:line-rule="auto"/>
        <w:ind w:firstLine="540"/>
        <w:jc w:val="both"/>
      </w:pPr>
      <w:r>
        <w:rPr>
          <w:sz w:val="20"/>
        </w:rPr>
        <w:t xml:space="preserve">В случаях, установленных </w:t>
      </w:r>
      <w:hyperlink w:history="0" r:id="rId47" w:tooltip="Закон Чукотского автономного округа от 24.05.2002 N 31-ОЗ (ред. от 30.05.2023) &quot;О бюджетном процессе в Чукотском автономном округе&quot; (принят Думой Чукотского автономного округа 23.04.2002) {КонсультантПлюс}">
        <w:r>
          <w:rPr>
            <w:sz w:val="20"/>
            <w:color w:val="0000ff"/>
          </w:rPr>
          <w:t xml:space="preserve">статьей 28.4</w:t>
        </w:r>
      </w:hyperlink>
      <w:r>
        <w:rPr>
          <w:sz w:val="20"/>
        </w:rPr>
        <w:t xml:space="preserve"> Закона Чукотского автономного округа от 24 мая 2002 года N 31-ОЗ "О бюджетном процессе в Чукотском автономном округе", изменения в распределение объемов субсидий бюджетам муниципальных образований могут быть внесены Правительством Чукотского автономного округа без внесения изменений в закон об окружном бюджете на текущий финансовый год и плановый период.</w:t>
      </w:r>
    </w:p>
    <w:p>
      <w:pPr>
        <w:pStyle w:val="0"/>
        <w:spacing w:before="200" w:line-rule="auto"/>
        <w:ind w:firstLine="540"/>
        <w:jc w:val="both"/>
      </w:pPr>
      <w:r>
        <w:rPr>
          <w:sz w:val="20"/>
        </w:rPr>
        <w:t xml:space="preserve">2.14.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бюджеты муниципальных образований.</w:t>
      </w:r>
    </w:p>
    <w:p>
      <w:pPr>
        <w:pStyle w:val="0"/>
        <w:spacing w:before="200" w:line-rule="auto"/>
        <w:ind w:firstLine="540"/>
        <w:jc w:val="both"/>
      </w:pPr>
      <w:r>
        <w:rPr>
          <w:sz w:val="20"/>
        </w:rPr>
        <w:t xml:space="preserve">Перечисление субсидии осуществляется при представлении в Департамент:</w:t>
      </w:r>
    </w:p>
    <w:p>
      <w:pPr>
        <w:pStyle w:val="0"/>
        <w:spacing w:before="200" w:line-rule="auto"/>
        <w:ind w:firstLine="540"/>
        <w:jc w:val="both"/>
      </w:pPr>
      <w:r>
        <w:rPr>
          <w:sz w:val="20"/>
        </w:rPr>
        <w:t xml:space="preserve">1) заявки Уполномоченного органа, составленной в произвольной форме, заверенной печатью и подписью руководителя Уполномоченного органа;</w:t>
      </w:r>
    </w:p>
    <w:p>
      <w:pPr>
        <w:pStyle w:val="0"/>
        <w:spacing w:before="200" w:line-rule="auto"/>
        <w:ind w:firstLine="540"/>
        <w:jc w:val="both"/>
      </w:pPr>
      <w:r>
        <w:rPr>
          <w:sz w:val="20"/>
        </w:rPr>
        <w:t xml:space="preserve">2) выписки из бюджета муниципального образования (сводной бюджетной росписи), заверенной подписью и печатью финансового органа, с указанием бюджетных ассигнований, предусмотренных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окружного бюджета субсидии (предоставляется однократно и в случае внесения изменений в правовой акт муниципального образования).</w:t>
      </w:r>
    </w:p>
    <w:p>
      <w:pPr>
        <w:pStyle w:val="0"/>
        <w:spacing w:before="200" w:line-rule="auto"/>
        <w:ind w:firstLine="540"/>
        <w:jc w:val="both"/>
      </w:pPr>
      <w:r>
        <w:rPr>
          <w:sz w:val="20"/>
        </w:rPr>
        <w:t xml:space="preserve">Документы, указанные в настоящем пункте, направляются на бумажном носителе или почтовым отправлением либо нарочно с одновременным направлением в виде сканированных копий на адрес электронной почты Департамента.</w:t>
      </w:r>
    </w:p>
    <w:p>
      <w:pPr>
        <w:pStyle w:val="0"/>
        <w:jc w:val="both"/>
      </w:pPr>
      <w:r>
        <w:rPr>
          <w:sz w:val="20"/>
        </w:rPr>
      </w:r>
    </w:p>
    <w:p>
      <w:pPr>
        <w:pStyle w:val="2"/>
        <w:outlineLvl w:val="2"/>
        <w:jc w:val="center"/>
      </w:pPr>
      <w:r>
        <w:rPr>
          <w:sz w:val="20"/>
        </w:rPr>
        <w:t xml:space="preserve">3. Порядок оценки эффективности использования субсидии</w:t>
      </w:r>
    </w:p>
    <w:p>
      <w:pPr>
        <w:pStyle w:val="2"/>
        <w:jc w:val="center"/>
      </w:pPr>
      <w:r>
        <w:rPr>
          <w:sz w:val="20"/>
        </w:rPr>
        <w:t xml:space="preserve">и перечень результатов использования субсидии</w:t>
      </w:r>
    </w:p>
    <w:p>
      <w:pPr>
        <w:pStyle w:val="0"/>
        <w:jc w:val="both"/>
      </w:pPr>
      <w:r>
        <w:rPr>
          <w:sz w:val="20"/>
        </w:rPr>
      </w:r>
    </w:p>
    <w:p>
      <w:pPr>
        <w:pStyle w:val="0"/>
        <w:ind w:firstLine="540"/>
        <w:jc w:val="both"/>
      </w:pPr>
      <w:r>
        <w:rPr>
          <w:sz w:val="20"/>
        </w:rPr>
        <w:t xml:space="preserve">3.1. Оценка эффективности использования субсидии муниципальным образованием оценивается Департаментом в срок до 25 февраля года, следующего за отчетным финансовым годом на основе показателя результативности (результата) использования субсидии - коэффициент изменения среднесписочной численности работников у получателей субсидии.</w:t>
      </w:r>
    </w:p>
    <w:p>
      <w:pPr>
        <w:pStyle w:val="0"/>
        <w:spacing w:before="200" w:line-rule="auto"/>
        <w:ind w:firstLine="540"/>
        <w:jc w:val="both"/>
      </w:pPr>
      <w:r>
        <w:rPr>
          <w:sz w:val="20"/>
        </w:rPr>
        <w:t xml:space="preserve">Плановое значение коэффициента изменения среднесписочной численности работников у получателей субсидии устанавливается Департаментом в соглашении для каждого муниципального образования в размере, равном 1,0.</w:t>
      </w:r>
    </w:p>
    <w:p>
      <w:pPr>
        <w:pStyle w:val="0"/>
        <w:spacing w:before="200" w:line-rule="auto"/>
        <w:ind w:firstLine="540"/>
        <w:jc w:val="both"/>
      </w:pPr>
      <w:r>
        <w:rPr>
          <w:sz w:val="20"/>
        </w:rPr>
        <w:t xml:space="preserve">Оценка эффективности использования субсидии производится путем сравнения фактически достигнутых значений показателей результативности использования субсидии за отчетный год со значениями показателей результативности использования субсидии, предусмотренными соглашениями.</w:t>
      </w:r>
    </w:p>
    <w:p>
      <w:pPr>
        <w:pStyle w:val="0"/>
        <w:spacing w:before="200" w:line-rule="auto"/>
        <w:ind w:firstLine="540"/>
        <w:jc w:val="both"/>
      </w:pPr>
      <w:r>
        <w:rPr>
          <w:sz w:val="20"/>
        </w:rPr>
        <w:t xml:space="preserve">3.2. Отчет о достижении показателя результативности (результата) использования субсидии направляется в Департамент в срок до 15 февраля года, следующего за отчетным финансовым годом, на бумажном носителе почтовым отправлением либо нарочно с одновременным направлением в виде сканированных копий на адрес электронной почты Департамента, указанный в соглашении.</w:t>
      </w:r>
    </w:p>
    <w:p>
      <w:pPr>
        <w:pStyle w:val="0"/>
        <w:spacing w:before="200" w:line-rule="auto"/>
        <w:ind w:firstLine="540"/>
        <w:jc w:val="both"/>
      </w:pPr>
      <w:r>
        <w:rPr>
          <w:sz w:val="20"/>
        </w:rPr>
        <w:t xml:space="preserve">3.3. Сроки и порядок представления отчетности об исполнении условий предоставления субсидии определяются соглашением.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разделов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5. Основания и порядок применения</w:t>
      </w:r>
    </w:p>
    <w:p>
      <w:pPr>
        <w:pStyle w:val="2"/>
        <w:jc w:val="center"/>
      </w:pPr>
      <w:r>
        <w:rPr>
          <w:sz w:val="20"/>
        </w:rPr>
        <w:t xml:space="preserve">мер финансовой ответственности к муниципальному образованию</w:t>
      </w:r>
    </w:p>
    <w:p>
      <w:pPr>
        <w:pStyle w:val="2"/>
        <w:jc w:val="center"/>
      </w:pPr>
      <w:r>
        <w:rPr>
          <w:sz w:val="20"/>
        </w:rPr>
        <w:t xml:space="preserve">при невыполнении условий соглашения</w:t>
      </w:r>
    </w:p>
    <w:p>
      <w:pPr>
        <w:pStyle w:val="0"/>
        <w:jc w:val="both"/>
      </w:pPr>
      <w:r>
        <w:rPr>
          <w:sz w:val="20"/>
        </w:rPr>
      </w:r>
    </w:p>
    <w:p>
      <w:pPr>
        <w:pStyle w:val="0"/>
        <w:ind w:firstLine="540"/>
        <w:jc w:val="both"/>
      </w:pPr>
      <w:r>
        <w:rPr>
          <w:sz w:val="20"/>
        </w:rPr>
        <w:t xml:space="preserve">4.1. Ответственность за достоверность представляемых в Департамент сведений и соблюдение условий предоставления субсидии возлагается на муниципальные образования.</w:t>
      </w:r>
    </w:p>
    <w:p>
      <w:pPr>
        <w:pStyle w:val="0"/>
        <w:spacing w:before="200" w:line-rule="auto"/>
        <w:ind w:firstLine="540"/>
        <w:jc w:val="both"/>
      </w:pPr>
      <w:r>
        <w:rPr>
          <w:sz w:val="20"/>
        </w:rPr>
        <w:t xml:space="preserve">4.2. Контроль за соблюдением муниципальным образованием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pPr>
        <w:pStyle w:val="0"/>
        <w:spacing w:before="200" w:line-rule="auto"/>
        <w:ind w:firstLine="540"/>
        <w:jc w:val="both"/>
      </w:pPr>
      <w:r>
        <w:rPr>
          <w:sz w:val="20"/>
        </w:rPr>
        <w:t xml:space="preserve">4.3. Применение мер финансовой ответственности к муниципальному образованию при нарушении обязательств, предусмотренных соглашением, а также расчет объема средств, подлежащих возврату из бюджета муниципального образования в окружной бюджет, и порядок их возврата осуществляется в соответствии с </w:t>
      </w:r>
      <w:hyperlink w:history="0" r:id="rId48"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утвержденными Постановлением Правительства Чукотского автономного округа от 27 января 2020 года N 24.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субсидии</w:t>
      </w:r>
    </w:p>
    <w:p>
      <w:pPr>
        <w:pStyle w:val="0"/>
        <w:jc w:val="right"/>
      </w:pPr>
      <w:r>
        <w:rPr>
          <w:sz w:val="20"/>
        </w:rPr>
        <w:t xml:space="preserve">из окружного бюджета бюджетам муниципальных</w:t>
      </w:r>
    </w:p>
    <w:p>
      <w:pPr>
        <w:pStyle w:val="0"/>
        <w:jc w:val="right"/>
      </w:pPr>
      <w:r>
        <w:rPr>
          <w:sz w:val="20"/>
        </w:rPr>
        <w:t xml:space="preserve">районов и городских округов Чукотского</w:t>
      </w:r>
    </w:p>
    <w:p>
      <w:pPr>
        <w:pStyle w:val="0"/>
        <w:jc w:val="right"/>
      </w:pPr>
      <w:r>
        <w:rPr>
          <w:sz w:val="20"/>
        </w:rPr>
        <w:t xml:space="preserve">автономного округа на поддержку</w:t>
      </w:r>
    </w:p>
    <w:p>
      <w:pPr>
        <w:pStyle w:val="0"/>
        <w:jc w:val="right"/>
      </w:pPr>
      <w:r>
        <w:rPr>
          <w:sz w:val="20"/>
        </w:rPr>
        <w:t xml:space="preserve">"северного завоза" потребительских товаров</w:t>
      </w:r>
    </w:p>
    <w:p>
      <w:pPr>
        <w:pStyle w:val="0"/>
        <w:jc w:val="both"/>
      </w:pPr>
      <w:r>
        <w:rPr>
          <w:sz w:val="20"/>
        </w:rPr>
      </w:r>
    </w:p>
    <w:bookmarkStart w:id="559" w:name="P559"/>
    <w:bookmarkEnd w:id="559"/>
    <w:p>
      <w:pPr>
        <w:pStyle w:val="2"/>
        <w:jc w:val="center"/>
      </w:pPr>
      <w:r>
        <w:rPr>
          <w:sz w:val="20"/>
        </w:rPr>
        <w:t xml:space="preserve">ТРЕБОВАНИЯ</w:t>
      </w:r>
    </w:p>
    <w:p>
      <w:pPr>
        <w:pStyle w:val="2"/>
        <w:jc w:val="center"/>
      </w:pPr>
      <w:r>
        <w:rPr>
          <w:sz w:val="20"/>
        </w:rPr>
        <w:t xml:space="preserve">К МУНИЦИПАЛЬНОМУ ПРАВОВОМУ АКТУ, УСТАНАВЛИВАЮЩЕМУ ПОРЯДОК</w:t>
      </w:r>
    </w:p>
    <w:p>
      <w:pPr>
        <w:pStyle w:val="2"/>
        <w:jc w:val="center"/>
      </w:pPr>
      <w:r>
        <w:rPr>
          <w:sz w:val="20"/>
        </w:rPr>
        <w:t xml:space="preserve">И УСЛОВИЯ ПРЕДОСТАВЛЕНИЯ ИЗ БЮДЖЕТА МУНИЦИПАЛЬНОГО</w:t>
      </w:r>
    </w:p>
    <w:p>
      <w:pPr>
        <w:pStyle w:val="2"/>
        <w:jc w:val="center"/>
      </w:pPr>
      <w:r>
        <w:rPr>
          <w:sz w:val="20"/>
        </w:rPr>
        <w:t xml:space="preserve">ОБРАЗОВАНИЯ СУБСИДИИ НА ФИНАНСОВУЮ ПОДДЕРЖКУ СУБЪЕКТОВ</w:t>
      </w:r>
    </w:p>
    <w:p>
      <w:pPr>
        <w:pStyle w:val="2"/>
        <w:jc w:val="center"/>
      </w:pPr>
      <w:r>
        <w:rPr>
          <w:sz w:val="20"/>
        </w:rPr>
        <w:t xml:space="preserve">ПРЕДПРИНИМАТЕЛЬСКОЙ ДЕЯТЕЛЬНОСТИ, ОСУЩЕСТВЛЯЮЩИХ "СЕВЕРНЫЙ</w:t>
      </w:r>
    </w:p>
    <w:p>
      <w:pPr>
        <w:pStyle w:val="2"/>
        <w:jc w:val="center"/>
      </w:pPr>
      <w:r>
        <w:rPr>
          <w:sz w:val="20"/>
        </w:rPr>
        <w:t xml:space="preserve">ЗАВОЗ" ПОТРЕБИТЕЛЬСКИХ ТОВАРОВ</w:t>
      </w:r>
    </w:p>
    <w:p>
      <w:pPr>
        <w:pStyle w:val="0"/>
        <w:jc w:val="both"/>
      </w:pPr>
      <w:r>
        <w:rPr>
          <w:sz w:val="20"/>
        </w:rPr>
      </w:r>
    </w:p>
    <w:p>
      <w:pPr>
        <w:pStyle w:val="0"/>
        <w:ind w:firstLine="540"/>
        <w:jc w:val="both"/>
      </w:pPr>
      <w:r>
        <w:rPr>
          <w:sz w:val="20"/>
        </w:rPr>
        <w:t xml:space="preserve">1. Муниципальные правовые акты муниципальных районов и городских округов Чукотского автономного округа, устанавливающие порядок и условия предоставления из бюджета муниципального образования субсидии на финансовую поддержку субъектов предпринимательской деятельности, осуществляющих "северный завоз" потребительских товаров (далее соответственно - муниципальные образования, муниципальные правовые акты, субсидия, субъекты предпринимательской деятельности, получатели субсидии), должны содержать следующие требования:</w:t>
      </w:r>
    </w:p>
    <w:p>
      <w:pPr>
        <w:pStyle w:val="0"/>
        <w:spacing w:before="200" w:line-rule="auto"/>
        <w:ind w:firstLine="540"/>
        <w:jc w:val="both"/>
      </w:pPr>
      <w:r>
        <w:rPr>
          <w:sz w:val="20"/>
        </w:rPr>
        <w:t xml:space="preserve">1) требование к субъектам предпринимательской деятельности, претендующим на получение субсидии из бюджета муниципального образования в соответствии со </w:t>
      </w:r>
      <w:hyperlink w:history="0" r:id="rId49" w:tooltip="&quot;Бюджетный кодекс Российской Федерации&quot; от 31.07.1998 N 145-ФЗ (ред. от 26.02.2024) {КонсультантПлюс}">
        <w:r>
          <w:rPr>
            <w:sz w:val="20"/>
            <w:color w:val="0000ff"/>
          </w:rPr>
          <w:t xml:space="preserve">статьей 78</w:t>
        </w:r>
      </w:hyperlink>
      <w:r>
        <w:rPr>
          <w:sz w:val="20"/>
        </w:rPr>
        <w:t xml:space="preserve"> Бюджетного кодекса Российской Федерации, общими </w:t>
      </w:r>
      <w:hyperlink w:history="0" r:id="rId50"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25 октября 2023 года N 1782, - их соответствие на дату представления заявки на предоставление субсидии одновременно следующим условиям:</w:t>
      </w:r>
    </w:p>
    <w:p>
      <w:pPr>
        <w:pStyle w:val="0"/>
        <w:spacing w:before="200" w:line-rule="auto"/>
        <w:ind w:firstLine="540"/>
        <w:jc w:val="both"/>
      </w:pPr>
      <w:r>
        <w:rPr>
          <w:sz w:val="20"/>
        </w:rPr>
        <w:t xml:space="preserve">субъект предпринимательской деятельности,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субъект предпринимательской деятельности, являющийся индивидуальным предпринимателем, не прекратил деятельность в качестве индивидуального предпринимателя;</w:t>
      </w:r>
    </w:p>
    <w:p>
      <w:pPr>
        <w:pStyle w:val="0"/>
        <w:spacing w:before="200" w:line-rule="auto"/>
        <w:ind w:firstLine="540"/>
        <w:jc w:val="both"/>
      </w:pPr>
      <w:r>
        <w:rPr>
          <w:sz w:val="20"/>
        </w:rPr>
        <w:t xml:space="preserve">субъект предпринимательской деятельности, яляющийся юридически лицом,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субъект предпринимательской деятельности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субъект предпринимательской деятельности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субъект предпринимательской деятельности не получает средства из окружного и (или) муниципального бюджетов на основании иных нормативных правовых актов Чукотского автономного округа и (или) правовых актов муниципального образования на цели, указанные в </w:t>
      </w:r>
      <w:hyperlink w:history="0" w:anchor="P435" w:tooltip="1.3. Субсидия предоставляется в целях софинансирования расходных обязательств муниципальных образований, связанных с предоставлением субсидии на финансовую поддержку субъектов предпринимательской деятельности, осуществляющих &quot;северный завоз&quot; потребительских товаров (далее - субсидия на финансовую поддержку субъектов предпринимательской деятельности), в целях возмещения и (или) финансового обеспечения части затрат субъектов предпринимательской деятельности на уплату процентов по кредитным договорам, привл...">
        <w:r>
          <w:rPr>
            <w:sz w:val="20"/>
            <w:color w:val="0000ff"/>
          </w:rPr>
          <w:t xml:space="preserve">пункте 1.3 раздела 1</w:t>
        </w:r>
      </w:hyperlink>
      <w:r>
        <w:rPr>
          <w:sz w:val="20"/>
        </w:rPr>
        <w:t xml:space="preserve"> "Общие Положения" Порядка предоставления субсидии из окружного бюджета бюджетам муниципальных районов и городских округов Чукотского автономного округа на поддержку "северного завоза" потребительских товаров (далее - Порядок);</w:t>
      </w:r>
    </w:p>
    <w:p>
      <w:pPr>
        <w:pStyle w:val="0"/>
        <w:spacing w:before="200" w:line-rule="auto"/>
        <w:ind w:firstLine="540"/>
        <w:jc w:val="both"/>
      </w:pPr>
      <w:r>
        <w:rPr>
          <w:sz w:val="20"/>
        </w:rPr>
        <w:t xml:space="preserve">субъект предпринимательской деятельности не является иностранным агентом в соответствии с Федеральным </w:t>
      </w:r>
      <w:hyperlink w:history="0" r:id="rId51"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spacing w:before="200" w:line-rule="auto"/>
        <w:ind w:firstLine="540"/>
        <w:jc w:val="both"/>
      </w:pPr>
      <w:r>
        <w:rPr>
          <w:sz w:val="20"/>
        </w:rPr>
        <w:t xml:space="preserve">у субъекта предпринимательской деятельности по состоянию на любую дату в течение периода, равного 20 календарным дням, предшествующего дате подачи заявки на предоставление субсидии, на едином налоговом счете отсутствует или не превышает размер, определенный </w:t>
      </w:r>
      <w:hyperlink w:history="0" r:id="rId52"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субъект предпринимательской деятельности не осуществляет добычу и (или) реализацию полезных ископаемых, за исключением общераспространенных полезных ископаемых;</w:t>
      </w:r>
    </w:p>
    <w:p>
      <w:pPr>
        <w:pStyle w:val="0"/>
        <w:spacing w:before="200" w:line-rule="auto"/>
        <w:ind w:firstLine="540"/>
        <w:jc w:val="both"/>
      </w:pPr>
      <w:r>
        <w:rPr>
          <w:sz w:val="20"/>
        </w:rPr>
        <w:t xml:space="preserve">2) требование к срокам предоставления в Уполномоченный орган субъектами предпринимательской деятельности, претендующими на заключение соглашения о предоставлении субсидии, заявки и документов:</w:t>
      </w:r>
    </w:p>
    <w:p>
      <w:pPr>
        <w:pStyle w:val="0"/>
        <w:spacing w:before="200" w:line-rule="auto"/>
        <w:ind w:firstLine="540"/>
        <w:jc w:val="both"/>
      </w:pPr>
      <w:r>
        <w:rPr>
          <w:sz w:val="20"/>
        </w:rPr>
        <w:t xml:space="preserve">представление субъектом предпринимательской деятельности заявки и документов по направлению 1, указанному в </w:t>
      </w:r>
      <w:hyperlink w:history="0" w:anchor="P439" w:tooltip="1) одновременно следующим условиям по направлению 1:">
        <w:r>
          <w:rPr>
            <w:sz w:val="20"/>
            <w:color w:val="0000ff"/>
          </w:rPr>
          <w:t xml:space="preserve">подпункте 1 пункта 1.4 раздела 1</w:t>
        </w:r>
      </w:hyperlink>
      <w:r>
        <w:rPr>
          <w:sz w:val="20"/>
        </w:rPr>
        <w:t xml:space="preserve"> "Общие положения" Порядка, в срок до 1 мая текущего финансового года;</w:t>
      </w:r>
    </w:p>
    <w:p>
      <w:pPr>
        <w:pStyle w:val="0"/>
        <w:spacing w:before="200" w:line-rule="auto"/>
        <w:ind w:firstLine="540"/>
        <w:jc w:val="both"/>
      </w:pPr>
      <w:r>
        <w:rPr>
          <w:sz w:val="20"/>
        </w:rPr>
        <w:t xml:space="preserve">представление субъектом предпринимательской деятельности заявки и документов по направлению 2, указанному в </w:t>
      </w:r>
      <w:hyperlink w:history="0" w:anchor="P442" w:tooltip="2) одновременно следующим условиям по направлению 2:">
        <w:r>
          <w:rPr>
            <w:sz w:val="20"/>
            <w:color w:val="0000ff"/>
          </w:rPr>
          <w:t xml:space="preserve">подпункте 2 пункта 1.4 раздела 1</w:t>
        </w:r>
      </w:hyperlink>
      <w:r>
        <w:rPr>
          <w:sz w:val="20"/>
        </w:rPr>
        <w:t xml:space="preserve"> "Общие положения" Порядка, в срок до 15 ноября текущего финансового года;</w:t>
      </w:r>
    </w:p>
    <w:p>
      <w:pPr>
        <w:pStyle w:val="0"/>
        <w:spacing w:before="200" w:line-rule="auto"/>
        <w:ind w:firstLine="540"/>
        <w:jc w:val="both"/>
      </w:pPr>
      <w:r>
        <w:rPr>
          <w:sz w:val="20"/>
        </w:rPr>
        <w:t xml:space="preserve">3) требования к расчету размера субсидии.</w:t>
      </w:r>
    </w:p>
    <w:p>
      <w:pPr>
        <w:pStyle w:val="0"/>
        <w:spacing w:before="200" w:line-rule="auto"/>
        <w:ind w:firstLine="540"/>
        <w:jc w:val="both"/>
      </w:pPr>
      <w:r>
        <w:rPr>
          <w:sz w:val="20"/>
        </w:rPr>
        <w:t xml:space="preserve">Субсидия предоставляется:</w:t>
      </w:r>
    </w:p>
    <w:p>
      <w:pPr>
        <w:pStyle w:val="0"/>
        <w:spacing w:before="200" w:line-rule="auto"/>
        <w:ind w:firstLine="540"/>
        <w:jc w:val="both"/>
      </w:pPr>
      <w:r>
        <w:rPr>
          <w:sz w:val="20"/>
        </w:rPr>
        <w:t xml:space="preserve">в размере ключевой ставки Банка России, действовавшей на дату заключения кредитного договора, но не более 90 процентов от суммы уплаченных процентов, в случае, если размер процентной ставки по кредитному договору превышает размер ключевой ставки Банка России, действовавшей на дату заключения кредитного договора (С1);</w:t>
      </w:r>
    </w:p>
    <w:p>
      <w:pPr>
        <w:pStyle w:val="0"/>
        <w:spacing w:before="200" w:line-rule="auto"/>
        <w:ind w:firstLine="540"/>
        <w:jc w:val="both"/>
      </w:pPr>
      <w:r>
        <w:rPr>
          <w:sz w:val="20"/>
        </w:rPr>
        <w:t xml:space="preserve">в размере процентной ставки по кредитному договору, но не более 90 процентов от суммы уплаченных процентов, в случае, если размер процентной ставки по кредитному договору ниже размера ключевой ставки Банка России, действовавшей на дату заключения кредитного договора (С2).</w:t>
      </w:r>
    </w:p>
    <w:p>
      <w:pPr>
        <w:pStyle w:val="0"/>
        <w:spacing w:before="200" w:line-rule="auto"/>
        <w:ind w:firstLine="540"/>
        <w:jc w:val="both"/>
      </w:pPr>
      <w:r>
        <w:rPr>
          <w:sz w:val="20"/>
        </w:rPr>
        <w:t xml:space="preserve">Размер субсидии определяется по формулам:</w:t>
      </w:r>
    </w:p>
    <w:p>
      <w:pPr>
        <w:pStyle w:val="0"/>
        <w:jc w:val="both"/>
      </w:pPr>
      <w:r>
        <w:rPr>
          <w:sz w:val="20"/>
        </w:rPr>
      </w:r>
    </w:p>
    <w:p>
      <w:pPr>
        <w:pStyle w:val="0"/>
        <w:jc w:val="center"/>
      </w:pPr>
      <w:r>
        <w:rPr>
          <w:position w:val="-10"/>
        </w:rPr>
        <w:drawing>
          <wp:inline distT="0" distB="0" distL="0" distR="0">
            <wp:extent cx="2847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2847975" cy="257175"/>
                    </a:xfrm>
                    <a:prstGeom prst="rect">
                      <a:avLst/>
                    </a:prstGeom>
                    <a:noFill/>
                    <a:ln>
                      <a:noFill/>
                    </a:ln>
                  </pic:spPr>
                </pic:pic>
              </a:graphicData>
            </a:graphic>
          </wp:inline>
        </w:drawing>
      </w:r>
    </w:p>
    <w:p>
      <w:pPr>
        <w:pStyle w:val="0"/>
        <w:jc w:val="both"/>
      </w:pPr>
      <w:r>
        <w:rPr>
          <w:sz w:val="20"/>
        </w:rPr>
      </w:r>
    </w:p>
    <w:p>
      <w:pPr>
        <w:pStyle w:val="0"/>
        <w:jc w:val="center"/>
      </w:pPr>
      <w:r>
        <w:rPr>
          <w:position w:val="-4"/>
        </w:rPr>
        <w:drawing>
          <wp:inline distT="0" distB="0" distL="0" distR="0">
            <wp:extent cx="9906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990600" cy="180975"/>
                    </a:xfrm>
                    <a:prstGeom prst="rect">
                      <a:avLst/>
                    </a:prstGeom>
                    <a:noFill/>
                    <a:ln>
                      <a:noFill/>
                    </a:ln>
                  </pic:spPr>
                </pic:pic>
              </a:graphicData>
            </a:graphic>
          </wp:inline>
        </w:drawing>
      </w:r>
      <w:r>
        <w:rPr>
          <w:sz w:val="20"/>
        </w:rPr>
        <w:t xml:space="preserve">,</w:t>
      </w:r>
    </w:p>
    <w:p>
      <w:pPr>
        <w:pStyle w:val="0"/>
        <w:jc w:val="both"/>
      </w:pPr>
      <w:r>
        <w:rPr>
          <w:sz w:val="20"/>
        </w:rPr>
      </w:r>
    </w:p>
    <w:p>
      <w:pPr>
        <w:pStyle w:val="0"/>
        <w:jc w:val="center"/>
      </w:pPr>
      <w:r>
        <w:rPr>
          <w:position w:val="-10"/>
        </w:rPr>
        <w:drawing>
          <wp:inline distT="0" distB="0" distL="0" distR="0">
            <wp:extent cx="2676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2676525" cy="257175"/>
                    </a:xfrm>
                    <a:prstGeom prst="rect">
                      <a:avLst/>
                    </a:prstGeom>
                    <a:noFill/>
                    <a:ln>
                      <a:noFill/>
                    </a:ln>
                  </pic:spPr>
                </pic:pic>
              </a:graphicData>
            </a:graphic>
          </wp:inline>
        </w:drawing>
      </w:r>
    </w:p>
    <w:p>
      <w:pPr>
        <w:pStyle w:val="0"/>
        <w:jc w:val="both"/>
      </w:pPr>
      <w:r>
        <w:rPr>
          <w:sz w:val="20"/>
        </w:rPr>
      </w:r>
    </w:p>
    <w:p>
      <w:pPr>
        <w:pStyle w:val="0"/>
        <w:jc w:val="center"/>
      </w:pPr>
      <w:r>
        <w:rPr>
          <w:position w:val="-4"/>
        </w:rPr>
        <w:drawing>
          <wp:inline distT="0" distB="0" distL="0" distR="0">
            <wp:extent cx="101917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019175" cy="1809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количество расчетных периодов;</w:t>
      </w:r>
    </w:p>
    <w:p>
      <w:pPr>
        <w:pStyle w:val="0"/>
        <w:spacing w:before="200" w:line-rule="auto"/>
        <w:ind w:firstLine="540"/>
        <w:jc w:val="both"/>
      </w:pPr>
      <w:r>
        <w:rPr>
          <w:sz w:val="20"/>
        </w:rPr>
        <w:t xml:space="preserve">Ост. долгаn - остаток ссудной задолженности по кредиту (займу), привлеченному в целях осуществления "северного завоза", исходя из которого рассчитывается субсидия, рублей;</w:t>
      </w:r>
    </w:p>
    <w:p>
      <w:pPr>
        <w:pStyle w:val="0"/>
        <w:spacing w:before="200" w:line-rule="auto"/>
        <w:ind w:firstLine="540"/>
        <w:jc w:val="both"/>
      </w:pPr>
      <w:r>
        <w:rPr>
          <w:sz w:val="20"/>
        </w:rPr>
        <w:t xml:space="preserve">Кцб - ключевая ставка Банка России, действовавшая на дату заключения кредитного договора, процентов;</w:t>
      </w:r>
    </w:p>
    <w:p>
      <w:pPr>
        <w:pStyle w:val="0"/>
        <w:spacing w:before="200" w:line-rule="auto"/>
        <w:ind w:firstLine="540"/>
        <w:jc w:val="both"/>
      </w:pPr>
      <w:r>
        <w:rPr>
          <w:sz w:val="20"/>
        </w:rPr>
        <w:t xml:space="preserve">Дn - количество календарных дней в расчетном периоде, дней;</w:t>
      </w:r>
    </w:p>
    <w:p>
      <w:pPr>
        <w:pStyle w:val="0"/>
        <w:spacing w:before="200" w:line-rule="auto"/>
        <w:ind w:firstLine="540"/>
        <w:jc w:val="both"/>
      </w:pPr>
      <w:r>
        <w:rPr>
          <w:sz w:val="20"/>
        </w:rPr>
        <w:t xml:space="preserve">Г - количество календарных дней в году, к которому относится расчетный период, дней;</w:t>
      </w:r>
    </w:p>
    <w:p>
      <w:pPr>
        <w:pStyle w:val="0"/>
        <w:spacing w:before="200" w:line-rule="auto"/>
        <w:ind w:firstLine="540"/>
        <w:jc w:val="both"/>
      </w:pPr>
      <w:r>
        <w:rPr>
          <w:sz w:val="20"/>
        </w:rPr>
        <w:t xml:space="preserve">П - процентная ставка по кредитному договору, процентов;</w:t>
      </w:r>
    </w:p>
    <w:p>
      <w:pPr>
        <w:pStyle w:val="0"/>
        <w:spacing w:before="200" w:line-rule="auto"/>
        <w:ind w:firstLine="540"/>
        <w:jc w:val="both"/>
      </w:pPr>
      <w:r>
        <w:rPr>
          <w:sz w:val="20"/>
        </w:rPr>
        <w:t xml:space="preserve">С% - сумма фактически уплаченных процентов по кредитному договору за расчетный период в соответствии с графиком платежей, установленным кредитным договором, рублей.</w:t>
      </w:r>
    </w:p>
    <w:p>
      <w:pPr>
        <w:pStyle w:val="0"/>
        <w:spacing w:before="200" w:line-rule="auto"/>
        <w:ind w:firstLine="540"/>
        <w:jc w:val="both"/>
      </w:pPr>
      <w:r>
        <w:rPr>
          <w:sz w:val="20"/>
        </w:rPr>
        <w:t xml:space="preserve">Рассчитанный размер субсидии подлежит округлению по математическим правилам до целого рубля;</w:t>
      </w:r>
    </w:p>
    <w:p>
      <w:pPr>
        <w:pStyle w:val="0"/>
        <w:spacing w:before="200" w:line-rule="auto"/>
        <w:ind w:firstLine="540"/>
        <w:jc w:val="both"/>
      </w:pPr>
      <w:r>
        <w:rPr>
          <w:sz w:val="20"/>
        </w:rPr>
        <w:t xml:space="preserve">4) требования к результату предоставления субсидии, устанавливаемому для получателя субсидии, порядку его установления и проверки его достижения получателями субсидии.</w:t>
      </w:r>
    </w:p>
    <w:p>
      <w:pPr>
        <w:pStyle w:val="0"/>
        <w:spacing w:before="200" w:line-rule="auto"/>
        <w:ind w:firstLine="540"/>
        <w:jc w:val="both"/>
      </w:pPr>
      <w:r>
        <w:rPr>
          <w:sz w:val="20"/>
        </w:rPr>
        <w:t xml:space="preserve">Результатом предоставления субсидии является сохранение (увеличение) у получателя субсидии среднесписочной численности работников по состоянию на 1 января года, следующего за годом предоставления субсидии.</w:t>
      </w:r>
    </w:p>
    <w:p>
      <w:pPr>
        <w:pStyle w:val="0"/>
        <w:spacing w:before="200" w:line-rule="auto"/>
        <w:ind w:firstLine="540"/>
        <w:jc w:val="both"/>
      </w:pPr>
      <w:r>
        <w:rPr>
          <w:sz w:val="20"/>
        </w:rPr>
        <w:t xml:space="preserve">Количественное значение результата предоставления субсидии, устанавливается в соглашении на основании сведений о среднесписочной численности работников, полученных из ФНС России в порядке межведомственного взаимодействия, для получателя субсидии в размере, равном:</w:t>
      </w:r>
    </w:p>
    <w:p>
      <w:pPr>
        <w:pStyle w:val="0"/>
        <w:spacing w:before="200" w:line-rule="auto"/>
        <w:ind w:firstLine="540"/>
        <w:jc w:val="both"/>
      </w:pPr>
      <w:r>
        <w:rPr>
          <w:sz w:val="20"/>
        </w:rPr>
        <w:t xml:space="preserve">среднесписочной численности работников на 1 января текущего финансового года у юридического лица или индивидуального предпринимателя в случае, если среднесписочная численность работников на 1 января текущего финансового года у данных лиц составляет значение больше 0 - для юридического лица или индивидуального предпринимателя, зарегистрированных до года предоставления субсидии;</w:t>
      </w:r>
    </w:p>
    <w:p>
      <w:pPr>
        <w:pStyle w:val="0"/>
        <w:spacing w:before="200" w:line-rule="auto"/>
        <w:ind w:firstLine="540"/>
        <w:jc w:val="both"/>
      </w:pPr>
      <w:r>
        <w:rPr>
          <w:sz w:val="20"/>
        </w:rPr>
        <w:t xml:space="preserve">1 - для юридического лица или индивидуального предпринимателя, зарегистрированных в году предоставления субсидии, а также для юридического лица или индивидуального предпринимателя, зарегистрированных до года предоставления субсидии в случае, если среднесписочная численность работников на 1 января текущего финансового года у данных лиц составляет значение 0 или сведения о среднесписочной численности работников у данных лиц отсутствуют (не представлены) в ФНС России.</w:t>
      </w:r>
    </w:p>
    <w:p>
      <w:pPr>
        <w:pStyle w:val="0"/>
        <w:spacing w:before="200" w:line-rule="auto"/>
        <w:ind w:firstLine="540"/>
        <w:jc w:val="both"/>
      </w:pPr>
      <w:r>
        <w:rPr>
          <w:sz w:val="20"/>
        </w:rPr>
        <w:t xml:space="preserve">Соответствие или превышение достигнутого получателем субсидии значения результата предоставления субсидии над установленным в соглашении значением свидетельствует о достижении получателем субсидии результата предоставления субсидии.</w:t>
      </w:r>
    </w:p>
    <w:p>
      <w:pPr>
        <w:pStyle w:val="0"/>
        <w:spacing w:before="200" w:line-rule="auto"/>
        <w:ind w:firstLine="540"/>
        <w:jc w:val="both"/>
      </w:pPr>
      <w:r>
        <w:rPr>
          <w:sz w:val="20"/>
        </w:rPr>
        <w:t xml:space="preserve">Получатель субсидии в срок до 1 февраля года, следующего за годом предоставления субсидии, представляет отчет о достижении значений результатов предоставления субсидии с приложением копии титульного листа отчета за отчетный год, направленного в ФНС России по форме "</w:t>
      </w:r>
      <w:hyperlink w:history="0" r:id="rId57" w:tooltip="Приказ ФНС России от 29.09.2022 N ЕД-7-11/878@ (ред. от 29.09.2023) &quot;Об утверждении форм расчета по страховым взносам и персонифицированных сведений о физических лицах, порядков их заполнения, а также форматов их представления в электронной форме&quot; (Зарегистрировано в Минюсте России 27.10.2022 N 70727) {КонсультантПлюс}">
        <w:r>
          <w:rPr>
            <w:sz w:val="20"/>
            <w:color w:val="0000ff"/>
          </w:rPr>
          <w:t xml:space="preserve">Расчет</w:t>
        </w:r>
      </w:hyperlink>
      <w:r>
        <w:rPr>
          <w:sz w:val="20"/>
        </w:rPr>
        <w:t xml:space="preserve"> по страховым взносам", утвержденной Приказом Федеральной налоговой службы от 29 сентября 2022 года N ЕД-7-11/878@ "Об утверждении форм расчета по страховым взносам и персонифицированных сведений о физических лицах, порядков их заполнения, а также форматов их представления в электронной форме", с отметкой налогового органа о принятии отчетности на бумажном носителе или с подтверждением ее отправки в электронной форме или федеральной почтовой связью (при его представлении в ФНС).</w:t>
      </w:r>
    </w:p>
    <w:p>
      <w:pPr>
        <w:pStyle w:val="0"/>
        <w:spacing w:before="200" w:line-rule="auto"/>
        <w:ind w:firstLine="540"/>
        <w:jc w:val="both"/>
      </w:pPr>
      <w:r>
        <w:rPr>
          <w:sz w:val="20"/>
        </w:rPr>
        <w:t xml:space="preserve">Отчет о достижении значений результатов предоставления субсидии заполняется получателем субсидии на основании отчета по форме "Расчет по страховым взносам", направленного в ФНС России.</w:t>
      </w:r>
    </w:p>
    <w:p>
      <w:pPr>
        <w:pStyle w:val="0"/>
        <w:spacing w:before="200" w:line-rule="auto"/>
        <w:ind w:firstLine="540"/>
        <w:jc w:val="both"/>
      </w:pPr>
      <w:r>
        <w:rPr>
          <w:sz w:val="20"/>
        </w:rPr>
        <w:t xml:space="preserve">Муниципальное образование в срок до 10 февраля года, следующего за годом предоставления субсидии, осуществляет оценку достижения получателем субсидии результата предоставления субсидии на основании сведений о среднесписочной численности работников получателя субсидии по состоянию на 1 января года, следующего за годом предоставления субсидии, полученных уполномоченным органом из ФНС России в порядке межведомственного взаимодействия;</w:t>
      </w:r>
    </w:p>
    <w:p>
      <w:pPr>
        <w:pStyle w:val="0"/>
        <w:spacing w:before="200" w:line-rule="auto"/>
        <w:ind w:firstLine="540"/>
        <w:jc w:val="both"/>
      </w:pPr>
      <w:r>
        <w:rPr>
          <w:sz w:val="20"/>
        </w:rPr>
        <w:t xml:space="preserve">5) требования к порядку расчета возврата субсидии при недостижении получателем субсидии результата предоставления субсидии.</w:t>
      </w:r>
    </w:p>
    <w:p>
      <w:pPr>
        <w:pStyle w:val="0"/>
        <w:spacing w:before="200" w:line-rule="auto"/>
        <w:ind w:firstLine="540"/>
        <w:jc w:val="both"/>
      </w:pPr>
      <w:r>
        <w:rPr>
          <w:sz w:val="20"/>
        </w:rPr>
        <w:t xml:space="preserve">В случае, если получателем субсидии не достигнут результат предоставления субсидии, получатель субсидии осуществляет возврат субсидии (Vвозврата) в размере, определяемом по формуле:</w:t>
      </w:r>
    </w:p>
    <w:p>
      <w:pPr>
        <w:pStyle w:val="0"/>
        <w:jc w:val="both"/>
      </w:pPr>
      <w:r>
        <w:rPr>
          <w:sz w:val="20"/>
        </w:rPr>
      </w:r>
    </w:p>
    <w:p>
      <w:pPr>
        <w:pStyle w:val="0"/>
        <w:jc w:val="center"/>
      </w:pPr>
      <w:r>
        <w:rPr>
          <w:sz w:val="20"/>
        </w:rPr>
        <w:t xml:space="preserve">Vвозврата = (1 - Резфакт / Резсогл) x V,</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Резфакт - достигнутое значение результата предоставления субсидии, человек;</w:t>
      </w:r>
    </w:p>
    <w:p>
      <w:pPr>
        <w:pStyle w:val="0"/>
        <w:spacing w:before="200" w:line-rule="auto"/>
        <w:ind w:firstLine="540"/>
        <w:jc w:val="both"/>
      </w:pPr>
      <w:r>
        <w:rPr>
          <w:sz w:val="20"/>
        </w:rPr>
        <w:t xml:space="preserve">Резсогл - плановое значение результата предоставления субсидии, установленное в соглашении, человек;</w:t>
      </w:r>
    </w:p>
    <w:p>
      <w:pPr>
        <w:pStyle w:val="0"/>
        <w:spacing w:before="200" w:line-rule="auto"/>
        <w:ind w:firstLine="540"/>
        <w:jc w:val="both"/>
      </w:pPr>
      <w:r>
        <w:rPr>
          <w:sz w:val="20"/>
        </w:rPr>
        <w:t xml:space="preserve">V - объем субсидии, предоставленной получателю субсидии, рублей.</w:t>
      </w:r>
    </w:p>
    <w:p>
      <w:pPr>
        <w:pStyle w:val="0"/>
        <w:spacing w:before="200" w:line-rule="auto"/>
        <w:ind w:firstLine="540"/>
        <w:jc w:val="both"/>
      </w:pPr>
      <w:r>
        <w:rPr>
          <w:sz w:val="20"/>
        </w:rPr>
        <w:t xml:space="preserve">Значение коэффициента от деления "Резфакт / Резсогл" округляется по математическим правилам до трех знаков после запятой.</w:t>
      </w:r>
    </w:p>
    <w:p>
      <w:pPr>
        <w:pStyle w:val="0"/>
        <w:spacing w:before="200" w:line-rule="auto"/>
        <w:ind w:firstLine="540"/>
        <w:jc w:val="both"/>
      </w:pPr>
      <w:r>
        <w:rPr>
          <w:sz w:val="20"/>
        </w:rPr>
        <w:t xml:space="preserve">Рассчитанный размер возврата субсидии подлежит округлению по математическим правилам до целого рубля.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субсидий</w:t>
      </w:r>
    </w:p>
    <w:p>
      <w:pPr>
        <w:pStyle w:val="0"/>
        <w:jc w:val="right"/>
      </w:pPr>
      <w:r>
        <w:rPr>
          <w:sz w:val="20"/>
        </w:rPr>
        <w:t xml:space="preserve">из окружного бюджета бюджетам муниципальных</w:t>
      </w:r>
    </w:p>
    <w:p>
      <w:pPr>
        <w:pStyle w:val="0"/>
        <w:jc w:val="right"/>
      </w:pPr>
      <w:r>
        <w:rPr>
          <w:sz w:val="20"/>
        </w:rPr>
        <w:t xml:space="preserve">районов и городских округов Чукотского</w:t>
      </w:r>
    </w:p>
    <w:p>
      <w:pPr>
        <w:pStyle w:val="0"/>
        <w:jc w:val="right"/>
      </w:pPr>
      <w:r>
        <w:rPr>
          <w:sz w:val="20"/>
        </w:rPr>
        <w:t xml:space="preserve">автономного округа на поддержку</w:t>
      </w:r>
    </w:p>
    <w:p>
      <w:pPr>
        <w:pStyle w:val="0"/>
        <w:jc w:val="right"/>
      </w:pPr>
      <w:r>
        <w:rPr>
          <w:sz w:val="20"/>
        </w:rPr>
        <w:t xml:space="preserve">"северного завоза" потребительских товаров</w:t>
      </w:r>
    </w:p>
    <w:p>
      <w:pPr>
        <w:pStyle w:val="0"/>
        <w:jc w:val="both"/>
      </w:pPr>
      <w:r>
        <w:rPr>
          <w:sz w:val="20"/>
        </w:rPr>
      </w:r>
    </w:p>
    <w:p>
      <w:pPr>
        <w:pStyle w:val="1"/>
        <w:jc w:val="both"/>
      </w:pPr>
      <w:r>
        <w:rPr>
          <w:sz w:val="20"/>
        </w:rPr>
        <w:t xml:space="preserve">                                  ЗАЯВКА</w:t>
      </w:r>
    </w:p>
    <w:p>
      <w:pPr>
        <w:pStyle w:val="1"/>
        <w:jc w:val="both"/>
      </w:pPr>
      <w:r>
        <w:rPr>
          <w:sz w:val="20"/>
        </w:rPr>
        <w:t xml:space="preserve">          на предоставление субсидии из окружного бюджета бюджету</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          на поддержку "северного завоза" потребительских товаров</w:t>
      </w:r>
    </w:p>
    <w:p>
      <w:pPr>
        <w:pStyle w:val="1"/>
        <w:jc w:val="both"/>
      </w:pPr>
      <w:r>
        <w:rPr>
          <w:sz w:val="20"/>
        </w:rPr>
      </w:r>
    </w:p>
    <w:p>
      <w:pPr>
        <w:pStyle w:val="1"/>
        <w:jc w:val="both"/>
      </w:pPr>
      <w:r>
        <w:rPr>
          <w:sz w:val="20"/>
        </w:rPr>
        <w:t xml:space="preserve">    В  соответствии с </w:t>
      </w:r>
      <w:hyperlink w:history="0" w:anchor="P425" w:tooltip="ПОРЯДОК">
        <w:r>
          <w:rPr>
            <w:sz w:val="20"/>
            <w:color w:val="0000ff"/>
          </w:rPr>
          <w:t xml:space="preserve">Порядком</w:t>
        </w:r>
      </w:hyperlink>
      <w:r>
        <w:rPr>
          <w:sz w:val="20"/>
        </w:rPr>
        <w:t xml:space="preserve"> предоставления субсидии из окружного бюджета</w:t>
      </w:r>
    </w:p>
    <w:p>
      <w:pPr>
        <w:pStyle w:val="1"/>
        <w:jc w:val="both"/>
      </w:pPr>
      <w:r>
        <w:rPr>
          <w:sz w:val="20"/>
        </w:rPr>
        <w:t xml:space="preserve">бюджетам  муниципальных  районов и городских округов Чукотского автономного</w:t>
      </w:r>
    </w:p>
    <w:p>
      <w:pPr>
        <w:pStyle w:val="1"/>
        <w:jc w:val="both"/>
      </w:pPr>
      <w:r>
        <w:rPr>
          <w:sz w:val="20"/>
        </w:rPr>
        <w:t xml:space="preserve">округа  на поддержку "северного завоза" потребительских товаров, направляем</w:t>
      </w:r>
    </w:p>
    <w:p>
      <w:pPr>
        <w:pStyle w:val="1"/>
        <w:jc w:val="both"/>
      </w:pPr>
      <w:r>
        <w:rPr>
          <w:sz w:val="20"/>
        </w:rPr>
        <w:t xml:space="preserve">заявку на предоставление субсидии ________________________________________.</w:t>
      </w:r>
    </w:p>
    <w:p>
      <w:pPr>
        <w:pStyle w:val="1"/>
        <w:jc w:val="both"/>
      </w:pPr>
      <w:r>
        <w:rPr>
          <w:sz w:val="20"/>
        </w:rPr>
        <w:t xml:space="preserve">                                 (наименование муниципального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57"/>
        <w:gridCol w:w="4309"/>
        <w:gridCol w:w="1722"/>
        <w:gridCol w:w="2041"/>
      </w:tblGrid>
      <w:tr>
        <w:tc>
          <w:tcPr>
            <w:tcW w:w="957" w:type="dxa"/>
            <w:vAlign w:val="center"/>
            <w:vMerge w:val="restart"/>
          </w:tcPr>
          <w:p>
            <w:pPr>
              <w:pStyle w:val="0"/>
              <w:jc w:val="center"/>
            </w:pPr>
            <w:r>
              <w:rPr>
                <w:sz w:val="20"/>
              </w:rPr>
              <w:t xml:space="preserve">Год </w:t>
            </w:r>
            <w:hyperlink w:history="0" w:anchor="P665" w:tooltip="&lt;*&gt; - указывается текущий финансовый год и каждый год планового периода (в формате ГГГГ)">
              <w:r>
                <w:rPr>
                  <w:sz w:val="20"/>
                  <w:color w:val="0000ff"/>
                </w:rPr>
                <w:t xml:space="preserve">&lt;*&gt;</w:t>
              </w:r>
            </w:hyperlink>
          </w:p>
        </w:tc>
        <w:tc>
          <w:tcPr>
            <w:tcW w:w="4309" w:type="dxa"/>
            <w:vAlign w:val="center"/>
            <w:vMerge w:val="restart"/>
          </w:tcPr>
          <w:p>
            <w:pPr>
              <w:pStyle w:val="0"/>
              <w:jc w:val="center"/>
            </w:pPr>
            <w:r>
              <w:rPr>
                <w:sz w:val="20"/>
              </w:rPr>
              <w:t xml:space="preserve">Плановый объем субсидии на финансовую поддержку субъектов предпринимательской деятельности, осуществляющих "северный завоз" потребительских товаров, руб.</w:t>
            </w:r>
          </w:p>
        </w:tc>
        <w:tc>
          <w:tcPr>
            <w:gridSpan w:val="2"/>
            <w:tcW w:w="3763" w:type="dxa"/>
            <w:vAlign w:val="center"/>
          </w:tcPr>
          <w:p>
            <w:pPr>
              <w:pStyle w:val="0"/>
              <w:jc w:val="center"/>
            </w:pPr>
            <w:r>
              <w:rPr>
                <w:sz w:val="20"/>
              </w:rPr>
              <w:t xml:space="preserve">в том числе за счет средств:</w:t>
            </w:r>
          </w:p>
        </w:tc>
      </w:tr>
      <w:tr>
        <w:tc>
          <w:tcPr>
            <w:vMerge w:val="continue"/>
          </w:tcPr>
          <w:p/>
        </w:tc>
        <w:tc>
          <w:tcPr>
            <w:vMerge w:val="continue"/>
          </w:tcPr>
          <w:p/>
        </w:tc>
        <w:tc>
          <w:tcPr>
            <w:tcW w:w="1722" w:type="dxa"/>
            <w:vAlign w:val="center"/>
          </w:tcPr>
          <w:p>
            <w:pPr>
              <w:pStyle w:val="0"/>
              <w:jc w:val="center"/>
            </w:pPr>
            <w:r>
              <w:rPr>
                <w:sz w:val="20"/>
              </w:rPr>
              <w:t xml:space="preserve">субсидии из окружного бюджета</w:t>
            </w:r>
          </w:p>
        </w:tc>
        <w:tc>
          <w:tcPr>
            <w:tcW w:w="2041" w:type="dxa"/>
            <w:vAlign w:val="center"/>
          </w:tcPr>
          <w:p>
            <w:pPr>
              <w:pStyle w:val="0"/>
              <w:jc w:val="center"/>
            </w:pPr>
            <w:r>
              <w:rPr>
                <w:sz w:val="20"/>
              </w:rPr>
              <w:t xml:space="preserve">муниципального образования</w:t>
            </w:r>
          </w:p>
        </w:tc>
      </w:tr>
      <w:tr>
        <w:tc>
          <w:tcPr>
            <w:tcW w:w="957" w:type="dxa"/>
          </w:tcPr>
          <w:p>
            <w:pPr>
              <w:pStyle w:val="0"/>
            </w:pPr>
            <w:r>
              <w:rPr>
                <w:sz w:val="20"/>
              </w:rPr>
            </w:r>
          </w:p>
        </w:tc>
        <w:tc>
          <w:tcPr>
            <w:tcW w:w="4309" w:type="dxa"/>
          </w:tcPr>
          <w:p>
            <w:pPr>
              <w:pStyle w:val="0"/>
            </w:pPr>
            <w:r>
              <w:rPr>
                <w:sz w:val="20"/>
              </w:rPr>
            </w:r>
          </w:p>
        </w:tc>
        <w:tc>
          <w:tcPr>
            <w:tcW w:w="1722" w:type="dxa"/>
            <w:vAlign w:val="center"/>
          </w:tcPr>
          <w:p>
            <w:pPr>
              <w:pStyle w:val="0"/>
            </w:pPr>
            <w:r>
              <w:rPr>
                <w:sz w:val="20"/>
              </w:rPr>
            </w:r>
          </w:p>
        </w:tc>
        <w:tc>
          <w:tcPr>
            <w:tcW w:w="2041" w:type="dxa"/>
            <w:vAlign w:val="center"/>
          </w:tcPr>
          <w:p>
            <w:pPr>
              <w:pStyle w:val="0"/>
            </w:pPr>
            <w:r>
              <w:rPr>
                <w:sz w:val="20"/>
              </w:rPr>
            </w:r>
          </w:p>
        </w:tc>
      </w:tr>
      <w:tr>
        <w:tc>
          <w:tcPr>
            <w:tcW w:w="957" w:type="dxa"/>
          </w:tcPr>
          <w:p>
            <w:pPr>
              <w:pStyle w:val="0"/>
            </w:pPr>
            <w:r>
              <w:rPr>
                <w:sz w:val="20"/>
              </w:rPr>
            </w:r>
          </w:p>
        </w:tc>
        <w:tc>
          <w:tcPr>
            <w:tcW w:w="4309" w:type="dxa"/>
          </w:tcPr>
          <w:p>
            <w:pPr>
              <w:pStyle w:val="0"/>
            </w:pPr>
            <w:r>
              <w:rPr>
                <w:sz w:val="20"/>
              </w:rPr>
            </w:r>
          </w:p>
        </w:tc>
        <w:tc>
          <w:tcPr>
            <w:tcW w:w="1722" w:type="dxa"/>
            <w:vAlign w:val="center"/>
          </w:tcPr>
          <w:p>
            <w:pPr>
              <w:pStyle w:val="0"/>
            </w:pPr>
            <w:r>
              <w:rPr>
                <w:sz w:val="20"/>
              </w:rPr>
            </w:r>
          </w:p>
        </w:tc>
        <w:tc>
          <w:tcPr>
            <w:tcW w:w="2041" w:type="dxa"/>
            <w:vAlign w:val="center"/>
          </w:tcPr>
          <w:p>
            <w:pPr>
              <w:pStyle w:val="0"/>
            </w:pPr>
            <w:r>
              <w:rPr>
                <w:sz w:val="20"/>
              </w:rPr>
            </w:r>
          </w:p>
        </w:tc>
      </w:tr>
      <w:tr>
        <w:tc>
          <w:tcPr>
            <w:tcW w:w="957" w:type="dxa"/>
          </w:tcPr>
          <w:p>
            <w:pPr>
              <w:pStyle w:val="0"/>
            </w:pPr>
            <w:r>
              <w:rPr>
                <w:sz w:val="20"/>
              </w:rPr>
            </w:r>
          </w:p>
        </w:tc>
        <w:tc>
          <w:tcPr>
            <w:tcW w:w="4309" w:type="dxa"/>
          </w:tcPr>
          <w:p>
            <w:pPr>
              <w:pStyle w:val="0"/>
            </w:pPr>
            <w:r>
              <w:rPr>
                <w:sz w:val="20"/>
              </w:rPr>
            </w:r>
          </w:p>
        </w:tc>
        <w:tc>
          <w:tcPr>
            <w:tcW w:w="1722" w:type="dxa"/>
            <w:vAlign w:val="center"/>
          </w:tcPr>
          <w:p>
            <w:pPr>
              <w:pStyle w:val="0"/>
            </w:pPr>
            <w:r>
              <w:rPr>
                <w:sz w:val="20"/>
              </w:rPr>
            </w:r>
          </w:p>
        </w:tc>
        <w:tc>
          <w:tcPr>
            <w:tcW w:w="2041" w:type="dxa"/>
            <w:vAlign w:val="center"/>
          </w:tcPr>
          <w:p>
            <w:pPr>
              <w:pStyle w:val="0"/>
            </w:pPr>
            <w:r>
              <w:rPr>
                <w:sz w:val="20"/>
              </w:rPr>
            </w:r>
          </w:p>
        </w:tc>
      </w:tr>
    </w:tbl>
    <w:p>
      <w:pPr>
        <w:pStyle w:val="0"/>
        <w:jc w:val="both"/>
      </w:pPr>
      <w:r>
        <w:rPr>
          <w:sz w:val="20"/>
        </w:rPr>
      </w:r>
    </w:p>
    <w:p>
      <w:pPr>
        <w:pStyle w:val="0"/>
        <w:ind w:firstLine="540"/>
        <w:jc w:val="both"/>
      </w:pPr>
      <w:r>
        <w:rPr>
          <w:sz w:val="20"/>
        </w:rPr>
        <w:t xml:space="preserve">--------------------------------</w:t>
      </w:r>
    </w:p>
    <w:bookmarkStart w:id="665" w:name="P665"/>
    <w:bookmarkEnd w:id="665"/>
    <w:p>
      <w:pPr>
        <w:pStyle w:val="0"/>
        <w:spacing w:before="200" w:line-rule="auto"/>
        <w:ind w:firstLine="540"/>
        <w:jc w:val="both"/>
      </w:pPr>
      <w:r>
        <w:rPr>
          <w:sz w:val="20"/>
        </w:rPr>
        <w:t xml:space="preserve">&lt;*&gt; - указывается текущий финансовый год и каждый год планового периода (в формате ГГГГ)</w:t>
      </w:r>
    </w:p>
    <w:p>
      <w:pPr>
        <w:pStyle w:val="0"/>
        <w:jc w:val="both"/>
      </w:pPr>
      <w:r>
        <w:rPr>
          <w:sz w:val="20"/>
        </w:rPr>
      </w:r>
    </w:p>
    <w:p>
      <w:pPr>
        <w:pStyle w:val="1"/>
        <w:jc w:val="both"/>
      </w:pPr>
      <w:r>
        <w:rPr>
          <w:sz w:val="20"/>
        </w:rPr>
        <w:t xml:space="preserve">    Адрес  электронной  почты  муниципального  образования  для направления</w:t>
      </w:r>
    </w:p>
    <w:p>
      <w:pPr>
        <w:pStyle w:val="1"/>
        <w:jc w:val="both"/>
      </w:pPr>
      <w:r>
        <w:rPr>
          <w:sz w:val="20"/>
        </w:rPr>
        <w:t xml:space="preserve">Департаментом  финансов,  экономики  и  имущественных  отношений Чукотского</w:t>
      </w:r>
    </w:p>
    <w:p>
      <w:pPr>
        <w:pStyle w:val="1"/>
        <w:jc w:val="both"/>
      </w:pPr>
      <w:r>
        <w:rPr>
          <w:sz w:val="20"/>
        </w:rPr>
        <w:t xml:space="preserve">автономного округа документов: ___________________________________________.</w:t>
      </w:r>
    </w:p>
    <w:p>
      <w:pPr>
        <w:pStyle w:val="1"/>
        <w:jc w:val="both"/>
      </w:pPr>
      <w:r>
        <w:rPr>
          <w:sz w:val="20"/>
        </w:rPr>
      </w:r>
    </w:p>
    <w:p>
      <w:pPr>
        <w:pStyle w:val="1"/>
        <w:jc w:val="both"/>
      </w:pPr>
      <w:r>
        <w:rPr>
          <w:sz w:val="20"/>
        </w:rPr>
        <w:t xml:space="preserve">    Приложения:</w:t>
      </w:r>
    </w:p>
    <w:p>
      <w:pPr>
        <w:pStyle w:val="1"/>
        <w:jc w:val="both"/>
      </w:pPr>
      <w:r>
        <w:rPr>
          <w:sz w:val="20"/>
        </w:rPr>
        <w:t xml:space="preserve">    1.</w:t>
      </w:r>
    </w:p>
    <w:p>
      <w:pPr>
        <w:pStyle w:val="1"/>
        <w:jc w:val="both"/>
      </w:pPr>
      <w:r>
        <w:rPr>
          <w:sz w:val="20"/>
        </w:rPr>
        <w:t xml:space="preserve">    2.</w:t>
      </w:r>
    </w:p>
    <w:p>
      <w:pPr>
        <w:pStyle w:val="1"/>
        <w:jc w:val="both"/>
      </w:pPr>
      <w:r>
        <w:rPr>
          <w:sz w:val="20"/>
        </w:rPr>
      </w:r>
    </w:p>
    <w:p>
      <w:pPr>
        <w:pStyle w:val="1"/>
        <w:jc w:val="both"/>
      </w:pPr>
      <w:r>
        <w:rPr>
          <w:sz w:val="20"/>
        </w:rPr>
        <w:t xml:space="preserve">________________________ _____________ ____________________________________</w:t>
      </w:r>
    </w:p>
    <w:p>
      <w:pPr>
        <w:pStyle w:val="1"/>
        <w:jc w:val="both"/>
      </w:pPr>
      <w:r>
        <w:rPr>
          <w:sz w:val="20"/>
        </w:rPr>
        <w:t xml:space="preserve">(должность руководителя     (подпись)         (расшифровка подписи)</w:t>
      </w:r>
    </w:p>
    <w:p>
      <w:pPr>
        <w:pStyle w:val="1"/>
        <w:jc w:val="both"/>
      </w:pPr>
      <w:r>
        <w:rPr>
          <w:sz w:val="20"/>
        </w:rPr>
        <w:t xml:space="preserve">уполномоченного органа)</w:t>
      </w:r>
    </w:p>
    <w:p>
      <w:pPr>
        <w:pStyle w:val="1"/>
        <w:jc w:val="both"/>
      </w:pPr>
      <w:r>
        <w:rPr>
          <w:sz w:val="20"/>
        </w:rPr>
      </w:r>
    </w:p>
    <w:p>
      <w:pPr>
        <w:pStyle w:val="1"/>
        <w:jc w:val="both"/>
      </w:pPr>
      <w:r>
        <w:rPr>
          <w:sz w:val="20"/>
        </w:rPr>
        <w:t xml:space="preserve">М.П.</w:t>
      </w:r>
    </w:p>
    <w:p>
      <w:pPr>
        <w:pStyle w:val="1"/>
        <w:jc w:val="both"/>
      </w:pPr>
      <w:r>
        <w:rPr>
          <w:sz w:val="20"/>
        </w:rPr>
        <w:t xml:space="preserve">Исполнитель:</w:t>
      </w:r>
    </w:p>
    <w:p>
      <w:pPr>
        <w:pStyle w:val="1"/>
        <w:jc w:val="both"/>
      </w:pPr>
      <w:r>
        <w:rPr>
          <w:sz w:val="20"/>
        </w:rPr>
        <w:t xml:space="preserve">Телефон:</w:t>
      </w:r>
    </w:p>
    <w:p>
      <w:pPr>
        <w:pStyle w:val="1"/>
        <w:jc w:val="both"/>
      </w:pPr>
      <w:r>
        <w:rPr>
          <w:sz w:val="20"/>
        </w:rPr>
        <w:t xml:space="preserve">e-mail:</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Чукотского автономного округа от 29.12.2023 N 538</w:t>
            <w:br/>
            <w:t>"Об утверждении Государственной программы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19" TargetMode = "External"/>
	<Relationship Id="rId8" Type="http://schemas.openxmlformats.org/officeDocument/2006/relationships/hyperlink" Target="https://login.consultant.ru/link/?req=doc&amp;base=RLAW442&amp;n=31714" TargetMode = "External"/>
	<Relationship Id="rId9" Type="http://schemas.openxmlformats.org/officeDocument/2006/relationships/hyperlink" Target="https://login.consultant.ru/link/?req=doc&amp;base=LAW&amp;n=358026" TargetMode = "External"/>
	<Relationship Id="rId10" Type="http://schemas.openxmlformats.org/officeDocument/2006/relationships/hyperlink" Target="https://login.consultant.ru/link/?req=doc&amp;base=LAW&amp;n=357927" TargetMode = "External"/>
	<Relationship Id="rId11" Type="http://schemas.openxmlformats.org/officeDocument/2006/relationships/hyperlink" Target="https://login.consultant.ru/link/?req=doc&amp;base=LAW&amp;n=355816" TargetMode = "External"/>
	<Relationship Id="rId12" Type="http://schemas.openxmlformats.org/officeDocument/2006/relationships/hyperlink" Target="https://login.consultant.ru/link/?req=doc&amp;base=LAW&amp;n=389271" TargetMode = "External"/>
	<Relationship Id="rId13" Type="http://schemas.openxmlformats.org/officeDocument/2006/relationships/hyperlink" Target="https://login.consultant.ru/link/?req=doc&amp;base=LAW&amp;n=216363" TargetMode = "External"/>
	<Relationship Id="rId14" Type="http://schemas.openxmlformats.org/officeDocument/2006/relationships/hyperlink" Target="https://login.consultant.ru/link/?req=doc&amp;base=LAW&amp;n=211112&amp;dst=100009" TargetMode = "External"/>
	<Relationship Id="rId15" Type="http://schemas.openxmlformats.org/officeDocument/2006/relationships/hyperlink" Target="https://login.consultant.ru/link/?req=doc&amp;base=LAW&amp;n=294696&amp;dst=100010" TargetMode = "External"/>
	<Relationship Id="rId16" Type="http://schemas.openxmlformats.org/officeDocument/2006/relationships/hyperlink" Target="https://login.consultant.ru/link/?req=doc&amp;base=LAW&amp;n=463232&amp;dst=100007" TargetMode = "External"/>
	<Relationship Id="rId17" Type="http://schemas.openxmlformats.org/officeDocument/2006/relationships/hyperlink" Target="https://login.consultant.ru/link/?req=doc&amp;base=LAW&amp;n=419900&amp;dst=100463" TargetMode = "External"/>
	<Relationship Id="rId18" Type="http://schemas.openxmlformats.org/officeDocument/2006/relationships/hyperlink" Target="https://login.consultant.ru/link/?req=doc&amp;base=LAW&amp;n=476622&amp;dst=100016" TargetMode = "External"/>
	<Relationship Id="rId19" Type="http://schemas.openxmlformats.org/officeDocument/2006/relationships/hyperlink" Target="https://login.consultant.ru/link/?req=doc&amp;base=LAW&amp;n=471253&amp;dst=100030" TargetMode = "External"/>
	<Relationship Id="rId20" Type="http://schemas.openxmlformats.org/officeDocument/2006/relationships/hyperlink" Target="https://login.consultant.ru/link/?req=doc&amp;base=LAW&amp;n=357927" TargetMode = "External"/>
	<Relationship Id="rId21" Type="http://schemas.openxmlformats.org/officeDocument/2006/relationships/hyperlink" Target="https://login.consultant.ru/link/?req=doc&amp;base=LAW&amp;n=398015" TargetMode = "External"/>
	<Relationship Id="rId22" Type="http://schemas.openxmlformats.org/officeDocument/2006/relationships/hyperlink" Target="https://login.consultant.ru/link/?req=doc&amp;base=LAW&amp;n=463232&amp;dst=100007" TargetMode = "External"/>
	<Relationship Id="rId23" Type="http://schemas.openxmlformats.org/officeDocument/2006/relationships/hyperlink" Target="https://login.consultant.ru/link/?req=doc&amp;base=RLAW442&amp;n=13634&amp;dst=100005" TargetMode = "External"/>
	<Relationship Id="rId24" Type="http://schemas.openxmlformats.org/officeDocument/2006/relationships/hyperlink" Target="https://login.consultant.ru/link/?req=doc&amp;base=LAW&amp;n=454294" TargetMode = "External"/>
	<Relationship Id="rId25" Type="http://schemas.openxmlformats.org/officeDocument/2006/relationships/hyperlink" Target="https://login.consultant.ru/link/?req=doc&amp;base=LAW&amp;n=465820" TargetMode = "External"/>
	<Relationship Id="rId26" Type="http://schemas.openxmlformats.org/officeDocument/2006/relationships/hyperlink" Target="https://login.consultant.ru/link/?req=doc&amp;base=LAW&amp;n=470713&amp;dst=103395" TargetMode = "External"/>
	<Relationship Id="rId27" Type="http://schemas.openxmlformats.org/officeDocument/2006/relationships/hyperlink" Target="https://login.consultant.ru/link/?req=doc&amp;base=LAW&amp;n=461663&amp;dst=100026" TargetMode = "External"/>
	<Relationship Id="rId28" Type="http://schemas.openxmlformats.org/officeDocument/2006/relationships/image" Target="media/image2.wmf"/>
	<Relationship Id="rId29" Type="http://schemas.openxmlformats.org/officeDocument/2006/relationships/image" Target="media/image3.wmf"/>
	<Relationship Id="rId30" Type="http://schemas.openxmlformats.org/officeDocument/2006/relationships/hyperlink" Target="https://login.consultant.ru/link/?req=doc&amp;base=RLAW442&amp;n=30084&amp;dst=100037" TargetMode = "External"/>
	<Relationship Id="rId31" Type="http://schemas.openxmlformats.org/officeDocument/2006/relationships/hyperlink" Target="https://login.consultant.ru/link/?req=doc&amp;base=RLAW442&amp;n=30084&amp;dst=100010" TargetMode = "External"/>
	<Relationship Id="rId32" Type="http://schemas.openxmlformats.org/officeDocument/2006/relationships/hyperlink" Target="https://login.consultant.ru/link/?req=doc&amp;base=LAW&amp;n=470713&amp;dst=103395" TargetMode = "External"/>
	<Relationship Id="rId33" Type="http://schemas.openxmlformats.org/officeDocument/2006/relationships/hyperlink" Target="https://login.consultant.ru/link/?req=doc&amp;base=LAW&amp;n=461663&amp;dst=100026" TargetMode = "External"/>
	<Relationship Id="rId34" Type="http://schemas.openxmlformats.org/officeDocument/2006/relationships/hyperlink" Target="https://login.consultant.ru/link/?req=doc&amp;base=LAW&amp;n=121087&amp;dst=100142" TargetMode = "External"/>
	<Relationship Id="rId35" Type="http://schemas.openxmlformats.org/officeDocument/2006/relationships/hyperlink" Target="https://login.consultant.ru/link/?req=doc&amp;base=LAW&amp;n=476448" TargetMode = "External"/>
	<Relationship Id="rId36" Type="http://schemas.openxmlformats.org/officeDocument/2006/relationships/image" Target="media/image4.wmf"/>
	<Relationship Id="rId37" Type="http://schemas.openxmlformats.org/officeDocument/2006/relationships/image" Target="media/image5.wmf"/>
	<Relationship Id="rId38" Type="http://schemas.openxmlformats.org/officeDocument/2006/relationships/image" Target="media/image6.wmf"/>
	<Relationship Id="rId39" Type="http://schemas.openxmlformats.org/officeDocument/2006/relationships/image" Target="media/image7.wmf"/>
	<Relationship Id="rId40" Type="http://schemas.openxmlformats.org/officeDocument/2006/relationships/image" Target="media/image8.wmf"/>
	<Relationship Id="rId41" Type="http://schemas.openxmlformats.org/officeDocument/2006/relationships/image" Target="media/image9.wmf"/>
	<Relationship Id="rId42" Type="http://schemas.openxmlformats.org/officeDocument/2006/relationships/hyperlink" Target="https://login.consultant.ru/link/?req=doc&amp;base=LAW&amp;n=468900&amp;dst=103565" TargetMode = "External"/>
	<Relationship Id="rId43" Type="http://schemas.openxmlformats.org/officeDocument/2006/relationships/hyperlink" Target="https://login.consultant.ru/link/?req=doc&amp;base=LAW&amp;n=470713&amp;dst=103395" TargetMode = "External"/>
	<Relationship Id="rId44" Type="http://schemas.openxmlformats.org/officeDocument/2006/relationships/hyperlink" Target="https://login.consultant.ru/link/?req=doc&amp;base=LAW&amp;n=461663&amp;dst=100026" TargetMode = "External"/>
	<Relationship Id="rId45" Type="http://schemas.openxmlformats.org/officeDocument/2006/relationships/hyperlink" Target="https://login.consultant.ru/link/?req=doc&amp;base=LAW&amp;n=468900&amp;dst=103565" TargetMode = "External"/>
	<Relationship Id="rId46" Type="http://schemas.openxmlformats.org/officeDocument/2006/relationships/hyperlink" Target="https://login.consultant.ru/link/?req=doc&amp;base=LAW&amp;n=468900&amp;dst=103565" TargetMode = "External"/>
	<Relationship Id="rId47" Type="http://schemas.openxmlformats.org/officeDocument/2006/relationships/hyperlink" Target="https://login.consultant.ru/link/?req=doc&amp;base=RLAW442&amp;n=31045&amp;dst=100861" TargetMode = "External"/>
	<Relationship Id="rId48" Type="http://schemas.openxmlformats.org/officeDocument/2006/relationships/hyperlink" Target="https://login.consultant.ru/link/?req=doc&amp;base=RLAW442&amp;n=30084&amp;dst=100010" TargetMode = "External"/>
	<Relationship Id="rId49" Type="http://schemas.openxmlformats.org/officeDocument/2006/relationships/hyperlink" Target="https://login.consultant.ru/link/?req=doc&amp;base=LAW&amp;n=470713&amp;dst=103395" TargetMode = "External"/>
	<Relationship Id="rId50" Type="http://schemas.openxmlformats.org/officeDocument/2006/relationships/hyperlink" Target="https://login.consultant.ru/link/?req=doc&amp;base=LAW&amp;n=461663&amp;dst=100026" TargetMode = "External"/>
	<Relationship Id="rId51" Type="http://schemas.openxmlformats.org/officeDocument/2006/relationships/hyperlink" Target="https://login.consultant.ru/link/?req=doc&amp;base=LAW&amp;n=476448" TargetMode = "External"/>
	<Relationship Id="rId52" Type="http://schemas.openxmlformats.org/officeDocument/2006/relationships/hyperlink" Target="https://login.consultant.ru/link/?req=doc&amp;base=LAW&amp;n=472841&amp;dst=5769" TargetMode = "External"/>
	<Relationship Id="rId53" Type="http://schemas.openxmlformats.org/officeDocument/2006/relationships/image" Target="media/image10.wmf"/>
	<Relationship Id="rId54" Type="http://schemas.openxmlformats.org/officeDocument/2006/relationships/image" Target="media/image11.wmf"/>
	<Relationship Id="rId55" Type="http://schemas.openxmlformats.org/officeDocument/2006/relationships/image" Target="media/image12.wmf"/>
	<Relationship Id="rId56" Type="http://schemas.openxmlformats.org/officeDocument/2006/relationships/image" Target="media/image13.wmf"/>
	<Relationship Id="rId57" Type="http://schemas.openxmlformats.org/officeDocument/2006/relationships/hyperlink" Target="https://login.consultant.ru/link/?req=doc&amp;base=LAW&amp;n=461070&amp;dst=10002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Чукотского автономного округа от 29.12.2023 N 538
"Об утверждении Государственной программы "Стимулирование экономической активности населения Чукотского автономного округа"</dc:title>
  <dcterms:created xsi:type="dcterms:W3CDTF">2024-06-02T07:24:59Z</dcterms:created>
</cp:coreProperties>
</file>