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Минтруда ЧР от 03.11.2023 N 335</w:t>
              <w:br/>
              <w:t xml:space="preserve">"О создании конкурсной комиссии по отбору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 для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Республики"</w:t>
              <w:br/>
              <w:t xml:space="preserve">(вместе с "Положением...")</w:t>
              <w:br/>
              <w:t xml:space="preserve">(Зарегистрировано в Госслужбе ЧР по делам юстиции 16.11.2023 N 8888)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Госслужбе ЧР по делам юстиции 16 ноября 2023 г. N 8888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ноября 2023 г. N 335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КОНКУРСНОЙ КОМИССИИ ПО ОТБОРУ РАБОТНИКОВ</w:t>
      </w:r>
    </w:p>
    <w:p>
      <w:pPr>
        <w:pStyle w:val="2"/>
        <w:jc w:val="center"/>
      </w:pPr>
      <w:r>
        <w:rPr>
          <w:sz w:val="20"/>
        </w:rPr>
        <w:t xml:space="preserve">И ДОБРОВОЛЬЦЕВ (ВОЛОНТЕРОВ)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СФЕРАХ ДЕЯТЕЛЬНОСТИ</w:t>
      </w:r>
    </w:p>
    <w:p>
      <w:pPr>
        <w:pStyle w:val="2"/>
        <w:jc w:val="center"/>
      </w:pPr>
      <w:r>
        <w:rPr>
          <w:sz w:val="20"/>
        </w:rPr>
        <w:t xml:space="preserve">МИНИСТЕРСТВА ТРУДА И СОЦИАЛЬНОЙ ЗАЩИТЫ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ДЛЯ ОРГАНИЗАЦИИ ПОДГОТОВКИ, ПРОФЕССИОНАЛЬНОЙ ПЕРЕПОДГОТОВКИ</w:t>
      </w:r>
    </w:p>
    <w:p>
      <w:pPr>
        <w:pStyle w:val="2"/>
        <w:jc w:val="center"/>
      </w:pPr>
      <w:r>
        <w:rPr>
          <w:sz w:val="20"/>
        </w:rPr>
        <w:t xml:space="preserve">И ПОВЫШЕНИЯ КВАЛИФИКАЦИИ РАБОТНИКОВ И ДОБРОВОЛЬЦЕВ</w:t>
      </w:r>
    </w:p>
    <w:p>
      <w:pPr>
        <w:pStyle w:val="2"/>
        <w:jc w:val="center"/>
      </w:pPr>
      <w:r>
        <w:rPr>
          <w:sz w:val="20"/>
        </w:rPr>
        <w:t xml:space="preserve">(ВОЛОНТЕРОВ)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СФЕРАХ ДЕЯТЕЛЬНОСТИ МИНИСТЕРСТВА ТРУДА</w:t>
      </w:r>
    </w:p>
    <w:p>
      <w:pPr>
        <w:pStyle w:val="2"/>
        <w:jc w:val="center"/>
      </w:pPr>
      <w:r>
        <w:rPr>
          <w:sz w:val="20"/>
        </w:rPr>
        <w:t xml:space="preserve">И СОЦИАЛЬНОЙ ЗАЩИТЫ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ЧР от 15.09.2011 N 61 (ред. от 20.06.2018) &quot;О поддержке социально ориентированных некоммерческих организаций в Чувашской Республике&quot; (принят ГС ЧР 02.09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"О поддержке социально ориентированных некоммерческих организаций в Чувашской Республике" и </w:t>
      </w:r>
      <w:hyperlink w:history="0" r:id="rId8" w:tooltip="Постановление Кабинета Министров ЧР от 25.12.2019 N 600 (ред. от 22.05.2024) &quot;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25 декабря 2019 г. N 600 "Об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конкурсную комиссию по отбору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 для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конкурсной комиссии по отбору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 для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19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отбору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 для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первого заместителя министра труда и социальной защиты Чувашской Республики Л.Г.Арсентьеву.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А.Г.ЕЛИЗАРОВА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03.11.2023 N 335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ОТБОРУ РАБОТНИКОВ И ДОБРОВОЛЬЦЕВ</w:t>
      </w:r>
    </w:p>
    <w:p>
      <w:pPr>
        <w:pStyle w:val="2"/>
        <w:jc w:val="center"/>
      </w:pPr>
      <w:r>
        <w:rPr>
          <w:sz w:val="20"/>
        </w:rPr>
        <w:t xml:space="preserve">(ВОЛОНТЕРОВ)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СФЕРАХ ДЕЯТЕЛЬНОСТИ МИНИСТЕРСТВА ТРУДА</w:t>
      </w:r>
    </w:p>
    <w:p>
      <w:pPr>
        <w:pStyle w:val="2"/>
        <w:jc w:val="center"/>
      </w:pPr>
      <w:r>
        <w:rPr>
          <w:sz w:val="20"/>
        </w:rPr>
        <w:t xml:space="preserve">И СОЦИАЛЬНОЙ ЗАЩИТЫ ЧУВАШСКОЙ РЕСПУБЛИКИ ДЛЯ ОРГАНИЗАЦИИ</w:t>
      </w:r>
    </w:p>
    <w:p>
      <w:pPr>
        <w:pStyle w:val="2"/>
        <w:jc w:val="center"/>
      </w:pPr>
      <w:r>
        <w:rPr>
          <w:sz w:val="20"/>
        </w:rPr>
        <w:t xml:space="preserve">ПОДГОТОВКИ, ПРОФЕССИОНАЛЬНОЙ ПЕРЕПОДГОТОВКИ И ПОВЫШЕНИЯ</w:t>
      </w:r>
    </w:p>
    <w:p>
      <w:pPr>
        <w:pStyle w:val="2"/>
        <w:jc w:val="center"/>
      </w:pPr>
      <w:r>
        <w:rPr>
          <w:sz w:val="20"/>
        </w:rPr>
        <w:t xml:space="preserve">КВАЛИФИКАЦИИ РАБОТНИКОВ И ДОБРОВОЛЬЦЕВ (ВОЛОНТЕРОВ)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СФЕРАХ ДЕЯТЕЛЬНОСТИ МИНИСТЕРСТВА ТРУДА И СОЦИАЛЬНОЙ ЗАЩИТЫ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основные функции, а также порядок формирования и деятельности конкурсной комиссии по отбору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 для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 (далее соответственно - Комиссия, СОНКО).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0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Чувашской Республики, законами Чувашской Республики и иными нормативными правовыми актами Чувашской Республики,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Функции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отбор работников и добровольцев (волонтеров) СОНКО на организацию их подготовки, профессиональной переподготовки и повышения квалификации (далее - обучение);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критерии отбора работников и добровольцев (волонтеров) СОНКО для организации их обучения, утверждаемые приказом Министерства труда и социальной защиты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списки работников и добровольцев (волонтеров) СОНКО для организации их обучения.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Комиссии утверждается приказом Министерства труда и социальной защиты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формируется в составе председателя, заместителя председателя, секретаря и членов Комиссии из представителей Министерства труда и социальной защиты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временного отсутствия председателя Комиссии (временная нетрудоспособность, командировка, нахождение в отпуске и т.д.) руководство деятельностью Комиссии осуществляет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секретаря Комиссии исполнение его обязанностей по поручению председателя Комиссии возлагается на члена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Организационной формой работы Комиссии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проводятся по мере необходимости, но не позднее пяти рабочих дней после поступления в Комиссию </w:t>
      </w:r>
      <w:hyperlink w:history="0" w:anchor="P106" w:tooltip="                                  ЗАПРОС">
        <w:r>
          <w:rPr>
            <w:sz w:val="20"/>
            <w:color w:val="0000ff"/>
          </w:rPr>
          <w:t xml:space="preserve">запросов</w:t>
        </w:r>
      </w:hyperlink>
      <w:r>
        <w:rPr>
          <w:sz w:val="20"/>
        </w:rPr>
        <w:t xml:space="preserve"> СОНКО на организацию обучения по форме согласно приложению к настоящему Положению и прилагаемых к ним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Комиссии организует ее работу, назначает заседания Комиссии и определяет повестку дня, ведет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Заместитель председателя Комиссии выполняет поручения председателя Комиссии, исполняет обязанности председателя Комиссии в его отсутствие, обеспечивает контроль за своевременной подготовкой материалов для рассмотрения на заседании Комиссии и за исполнением решений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Комиссии о дате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Комиссии, обеспечивает его подписание членами Комиссии в течение трех рабочих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Комиссии считается правомочным, если в нем принимает участие не менее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простым большинством голосов присутствующих на заседании членов Комиссии открытым голосованием. В случае равенства голосов решающим является голос председательствующего на заседании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конкурсной комиссии</w:t>
      </w:r>
    </w:p>
    <w:p>
      <w:pPr>
        <w:pStyle w:val="0"/>
        <w:jc w:val="right"/>
      </w:pPr>
      <w:r>
        <w:rPr>
          <w:sz w:val="20"/>
        </w:rPr>
        <w:t xml:space="preserve">по отбору работников и добровольцев</w:t>
      </w:r>
    </w:p>
    <w:p>
      <w:pPr>
        <w:pStyle w:val="0"/>
        <w:jc w:val="right"/>
      </w:pPr>
      <w:r>
        <w:rPr>
          <w:sz w:val="20"/>
        </w:rPr>
        <w:t xml:space="preserve">(волонтеров) 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 в сферах</w:t>
      </w:r>
    </w:p>
    <w:p>
      <w:pPr>
        <w:pStyle w:val="0"/>
        <w:jc w:val="right"/>
      </w:pPr>
      <w:r>
        <w:rPr>
          <w:sz w:val="20"/>
        </w:rPr>
        <w:t xml:space="preserve">деятельности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Чувашской Республики</w:t>
      </w:r>
    </w:p>
    <w:p>
      <w:pPr>
        <w:pStyle w:val="0"/>
        <w:jc w:val="right"/>
      </w:pPr>
      <w:r>
        <w:rPr>
          <w:sz w:val="20"/>
        </w:rPr>
        <w:t xml:space="preserve">для организации подготовки, профессиональной</w:t>
      </w:r>
    </w:p>
    <w:p>
      <w:pPr>
        <w:pStyle w:val="0"/>
        <w:jc w:val="right"/>
      </w:pPr>
      <w:r>
        <w:rPr>
          <w:sz w:val="20"/>
        </w:rPr>
        <w:t xml:space="preserve">переподготовки и повышения квалификации</w:t>
      </w:r>
    </w:p>
    <w:p>
      <w:pPr>
        <w:pStyle w:val="0"/>
        <w:jc w:val="right"/>
      </w:pPr>
      <w:r>
        <w:rPr>
          <w:sz w:val="20"/>
        </w:rPr>
        <w:t xml:space="preserve">работников и добровольцев (волонтеров)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 в сферах деятельности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1"/>
        <w:jc w:val="both"/>
      </w:pPr>
      <w:r>
        <w:rPr>
          <w:sz w:val="20"/>
        </w:rPr>
        <w:t xml:space="preserve">                                  ЗАПРОС</w:t>
      </w:r>
    </w:p>
    <w:p>
      <w:pPr>
        <w:pStyle w:val="1"/>
        <w:jc w:val="both"/>
      </w:pPr>
      <w:r>
        <w:rPr>
          <w:sz w:val="20"/>
        </w:rPr>
        <w:t xml:space="preserve">       социально ориентированной некоммерческой организации в сфере</w:t>
      </w:r>
    </w:p>
    <w:p>
      <w:pPr>
        <w:pStyle w:val="1"/>
        <w:jc w:val="both"/>
      </w:pPr>
      <w:r>
        <w:rPr>
          <w:sz w:val="20"/>
        </w:rPr>
        <w:t xml:space="preserve">            деятельности Министерства труда и социальной защиты</w:t>
      </w:r>
    </w:p>
    <w:p>
      <w:pPr>
        <w:pStyle w:val="1"/>
        <w:jc w:val="both"/>
      </w:pPr>
      <w:r>
        <w:rPr>
          <w:sz w:val="20"/>
        </w:rPr>
        <w:t xml:space="preserve">              Чувашской Республики на организацию подготовки,</w:t>
      </w:r>
    </w:p>
    <w:p>
      <w:pPr>
        <w:pStyle w:val="1"/>
        <w:jc w:val="both"/>
      </w:pPr>
      <w:r>
        <w:rPr>
          <w:sz w:val="20"/>
        </w:rPr>
        <w:t xml:space="preserve">         профессиональной переподготовки и повышения квалификации</w:t>
      </w:r>
    </w:p>
    <w:p>
      <w:pPr>
        <w:pStyle w:val="1"/>
        <w:jc w:val="both"/>
      </w:pPr>
      <w:r>
        <w:rPr>
          <w:sz w:val="20"/>
        </w:rPr>
        <w:t xml:space="preserve">                  работников и добровольцев (волонтеров)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1"/>
        <w:gridCol w:w="4706"/>
      </w:tblGrid>
      <w:tr>
        <w:tc>
          <w:tcPr>
            <w:gridSpan w:val="2"/>
            <w:tcW w:w="90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Информация о социально ориентированной некоммерческой организации</w:t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социально ориентированной некоммерческой организации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(последнее - при наличии) руководителя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Опыт деятельности организации на территории Чувашской Республики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1"/>
        <w:gridCol w:w="4706"/>
      </w:tblGrid>
      <w:tr>
        <w:tc>
          <w:tcPr>
            <w:gridSpan w:val="2"/>
            <w:tcW w:w="90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Сведения о работнике и добровольце (волонтере) социально ориентированной некоммерческой организации</w:t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(последнее - при наличии)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 и место работы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участии работника и добровольца (волонтера) СОНКО в общественной деятельности СОНКО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1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выбранных направлениях обучения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 запросу прилагаются следующие документы:</w:t>
      </w:r>
    </w:p>
    <w:p>
      <w:pPr>
        <w:pStyle w:val="1"/>
        <w:jc w:val="both"/>
      </w:pPr>
      <w:r>
        <w:rPr>
          <w:sz w:val="20"/>
        </w:rPr>
        <w:t xml:space="preserve">1) копия паспорта или иного документа, удостоверяющего личность работника и</w:t>
      </w:r>
    </w:p>
    <w:p>
      <w:pPr>
        <w:pStyle w:val="1"/>
        <w:jc w:val="both"/>
      </w:pPr>
      <w:r>
        <w:rPr>
          <w:sz w:val="20"/>
        </w:rPr>
        <w:t xml:space="preserve">добровольца    (волонтера)    социально    ориентированной 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организации;</w:t>
      </w:r>
    </w:p>
    <w:p>
      <w:pPr>
        <w:pStyle w:val="1"/>
        <w:jc w:val="both"/>
      </w:pPr>
      <w:r>
        <w:rPr>
          <w:sz w:val="20"/>
        </w:rPr>
        <w:t xml:space="preserve">2)  копия документа об образовании и (или) о квалификации и (или) документа</w:t>
      </w:r>
    </w:p>
    <w:p>
      <w:pPr>
        <w:pStyle w:val="1"/>
        <w:jc w:val="both"/>
      </w:pPr>
      <w:r>
        <w:rPr>
          <w:sz w:val="20"/>
        </w:rPr>
        <w:t xml:space="preserve">об обучении;</w:t>
      </w:r>
    </w:p>
    <w:p>
      <w:pPr>
        <w:pStyle w:val="1"/>
        <w:jc w:val="both"/>
      </w:pPr>
      <w:r>
        <w:rPr>
          <w:sz w:val="20"/>
        </w:rPr>
        <w:t xml:space="preserve">3)    документы,    подтверждающие    участие   социально  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организации в видах деятельности, указанных в </w:t>
      </w:r>
      <w:hyperlink w:history="0" r:id="rId11" w:tooltip="Постановление Кабинета Министров ЧР от 25.12.2019 N 600 (ред. от 22.05.2024) &quot;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абзацах пятом</w:t>
        </w:r>
      </w:hyperlink>
    </w:p>
    <w:p>
      <w:pPr>
        <w:pStyle w:val="1"/>
        <w:jc w:val="both"/>
      </w:pPr>
      <w:r>
        <w:rPr>
          <w:sz w:val="20"/>
        </w:rPr>
        <w:t xml:space="preserve">-  </w:t>
      </w:r>
      <w:hyperlink w:history="0" r:id="rId12" w:tooltip="Постановление Кабинета Министров ЧР от 25.12.2019 N 600 (ред. от 22.05.2024) &quot;Об утверждении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десятом  пункта  1.4</w:t>
        </w:r>
      </w:hyperlink>
      <w:r>
        <w:rPr>
          <w:sz w:val="20"/>
        </w:rPr>
        <w:t xml:space="preserve">  Порядка  оказания  поддержки в области подготовки,</w:t>
      </w:r>
    </w:p>
    <w:p>
      <w:pPr>
        <w:pStyle w:val="1"/>
        <w:jc w:val="both"/>
      </w:pPr>
      <w:r>
        <w:rPr>
          <w:sz w:val="20"/>
        </w:rPr>
        <w:t xml:space="preserve">дополнительного  профессионального  образования  работников  и добровольцев</w:t>
      </w:r>
    </w:p>
    <w:p>
      <w:pPr>
        <w:pStyle w:val="1"/>
        <w:jc w:val="both"/>
      </w:pPr>
      <w:r>
        <w:rPr>
          <w:sz w:val="20"/>
        </w:rPr>
        <w:t xml:space="preserve">(волонтеров)  социально ориентированных некоммерческих организаций в сферах</w:t>
      </w:r>
    </w:p>
    <w:p>
      <w:pPr>
        <w:pStyle w:val="1"/>
        <w:jc w:val="both"/>
      </w:pPr>
      <w:r>
        <w:rPr>
          <w:sz w:val="20"/>
        </w:rPr>
        <w:t xml:space="preserve">деятельности  Министерства  труда и социальной защиты Чувашской Республики,</w:t>
      </w:r>
    </w:p>
    <w:p>
      <w:pPr>
        <w:pStyle w:val="1"/>
        <w:jc w:val="both"/>
      </w:pPr>
      <w:r>
        <w:rPr>
          <w:sz w:val="20"/>
        </w:rPr>
        <w:t xml:space="preserve">утвержденного  постановлением Кабинета Министров Чувашской Республики от 25</w:t>
      </w:r>
    </w:p>
    <w:p>
      <w:pPr>
        <w:pStyle w:val="1"/>
        <w:jc w:val="both"/>
      </w:pPr>
      <w:r>
        <w:rPr>
          <w:sz w:val="20"/>
        </w:rPr>
        <w:t xml:space="preserve">декабря 2019 г. N 600;</w:t>
      </w:r>
    </w:p>
    <w:p>
      <w:pPr>
        <w:pStyle w:val="1"/>
        <w:jc w:val="both"/>
      </w:pPr>
      <w:r>
        <w:rPr>
          <w:sz w:val="20"/>
        </w:rPr>
        <w:t xml:space="preserve">4)  согласие  на  обработку  персональных  данных работников и добровольцев</w:t>
      </w:r>
    </w:p>
    <w:p>
      <w:pPr>
        <w:pStyle w:val="1"/>
        <w:jc w:val="both"/>
      </w:pPr>
      <w:r>
        <w:rPr>
          <w:sz w:val="20"/>
        </w:rPr>
        <w:t xml:space="preserve">(волонтеров) в соответствии с Федеральным </w:t>
      </w:r>
      <w:hyperlink w:history="0" r:id="rId1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 запроса  социально  ориентированной  некоммерческой  организации в</w:t>
      </w:r>
    </w:p>
    <w:p>
      <w:pPr>
        <w:pStyle w:val="1"/>
        <w:jc w:val="both"/>
      </w:pPr>
      <w:r>
        <w:rPr>
          <w:sz w:val="20"/>
        </w:rPr>
        <w:t xml:space="preserve">сферах  деятельности  Министерства  труда  и  социальной  защиты  Чувашской</w:t>
      </w:r>
    </w:p>
    <w:p>
      <w:pPr>
        <w:pStyle w:val="1"/>
        <w:jc w:val="both"/>
      </w:pPr>
      <w:r>
        <w:rPr>
          <w:sz w:val="20"/>
        </w:rPr>
        <w:t xml:space="preserve">Республики  на  организацию  подготовки,  профессиональной переподготовки и</w:t>
      </w:r>
    </w:p>
    <w:p>
      <w:pPr>
        <w:pStyle w:val="1"/>
        <w:jc w:val="both"/>
      </w:pPr>
      <w:r>
        <w:rPr>
          <w:sz w:val="20"/>
        </w:rPr>
        <w:t xml:space="preserve">повышения  квалификации,  подтверждаю.  С  условиями  организации  обучения</w:t>
      </w:r>
    </w:p>
    <w:p>
      <w:pPr>
        <w:pStyle w:val="1"/>
        <w:jc w:val="both"/>
      </w:pPr>
      <w:r>
        <w:rPr>
          <w:sz w:val="20"/>
        </w:rPr>
        <w:t xml:space="preserve">работников    и   добровольцев   (волонтеров)   социально  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ознакомлен(а) и согласен(а).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___________ 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(подпись)    (фамилия,  инициалы)</w:t>
      </w:r>
    </w:p>
    <w:p>
      <w:pPr>
        <w:pStyle w:val="1"/>
        <w:jc w:val="both"/>
      </w:pPr>
      <w:r>
        <w:rPr>
          <w:sz w:val="20"/>
        </w:rPr>
        <w:t xml:space="preserve">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г.                     М.П.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03.11.2023 N 335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  <w:jc w:val="both"/>
      </w:pPr>
      <w:r>
        <w:rPr>
          <w:sz w:val="20"/>
        </w:rPr>
      </w:r>
    </w:p>
    <w:bookmarkStart w:id="194" w:name="P194"/>
    <w:bookmarkEnd w:id="19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ОТБОРУ РАБОТНИКОВ И ДОБРОВОЛЬЦЕВ</w:t>
      </w:r>
    </w:p>
    <w:p>
      <w:pPr>
        <w:pStyle w:val="2"/>
        <w:jc w:val="center"/>
      </w:pPr>
      <w:r>
        <w:rPr>
          <w:sz w:val="20"/>
        </w:rPr>
        <w:t xml:space="preserve">(ВОЛОНТЕРОВ)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СФЕРАХ ДЕЯТЕЛЬНОСТИ МИНИСТЕРСТВА ТРУДА</w:t>
      </w:r>
    </w:p>
    <w:p>
      <w:pPr>
        <w:pStyle w:val="2"/>
        <w:jc w:val="center"/>
      </w:pPr>
      <w:r>
        <w:rPr>
          <w:sz w:val="20"/>
        </w:rPr>
        <w:t xml:space="preserve">И СОЦИАЛЬНОЙ ЗАЩИТЫ ЧУВАШСКОЙ РЕСПУБЛИКИ ДЛЯ ОРГАНИЗАЦИИ</w:t>
      </w:r>
    </w:p>
    <w:p>
      <w:pPr>
        <w:pStyle w:val="2"/>
        <w:jc w:val="center"/>
      </w:pPr>
      <w:r>
        <w:rPr>
          <w:sz w:val="20"/>
        </w:rPr>
        <w:t xml:space="preserve">ПОДГОТОВКИ, ПРОФЕССИОНАЛЬНОЙ ПЕРЕПОДГОТОВКИ И ПОВЫШЕНИЯ</w:t>
      </w:r>
    </w:p>
    <w:p>
      <w:pPr>
        <w:pStyle w:val="2"/>
        <w:jc w:val="center"/>
      </w:pPr>
      <w:r>
        <w:rPr>
          <w:sz w:val="20"/>
        </w:rPr>
        <w:t xml:space="preserve">КВАЛИФИКАЦИИ РАБОТНИКОВ И ДОБРОВОЛЬЦЕВ (ВОЛОНТЕРОВ)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СФЕРАХ ДЕЯТЕЛЬНОСТИ МИНИСТЕРСТВА ТРУДА И СОЦИАЛЬНОЙ ЗАЩИТЫ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"/>
        <w:gridCol w:w="640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Арсентьева Л.Г.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труда и социальной защиты Чувашской Республики (председатель Комиссии)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делам ветеранов и социального обслуживания Министерства труда и социальной защиты Чувашской Республики (заместитель председателя Комиссии)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Митрофанова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специалист-эксперт отдела по делам ветеранов и социального обслуживания Министерства труда и социальной защиты Чувашской Республики (секретарь Комиссии)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Еремина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социальных проблем семьи и демографической политики Министерства труда и социальной защиты Чувашской Республики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Петрова Т.Л.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трудовых отношений, охраны и экспертизы условий труда Министерства труда и социальной защиты Чувашской Республики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ЧР от 03.11.2023 N 335</w:t>
            <w:br/>
            <w:t>"О создании конкурсной комиссии по отбору работников и добровольцев (волонтеров)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8&amp;n=104735" TargetMode = "External"/>
	<Relationship Id="rId8" Type="http://schemas.openxmlformats.org/officeDocument/2006/relationships/hyperlink" Target="https://login.consultant.ru/link/?req=doc&amp;base=RLAW098&amp;n=176985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RLAW098&amp;n=163033" TargetMode = "External"/>
	<Relationship Id="rId11" Type="http://schemas.openxmlformats.org/officeDocument/2006/relationships/hyperlink" Target="https://login.consultant.ru/link/?req=doc&amp;base=RLAW098&amp;n=176985&amp;dst=100022" TargetMode = "External"/>
	<Relationship Id="rId12" Type="http://schemas.openxmlformats.org/officeDocument/2006/relationships/hyperlink" Target="https://login.consultant.ru/link/?req=doc&amp;base=RLAW098&amp;n=176985&amp;dst=100027" TargetMode = "External"/>
	<Relationship Id="rId13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ЧР от 03.11.2023 N 335
"О создании конкурсной комиссии по отбору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Республики для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в сферах деятельности Министерства труда и социальной защиты Чувашской Республик</dc:title>
  <dcterms:created xsi:type="dcterms:W3CDTF">2024-06-08T15:18:24Z</dcterms:created>
</cp:coreProperties>
</file>