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25.03.2022 N 275-р</w:t>
              <w:br/>
              <w:t xml:space="preserve">(ред. от 13.03.2023)</w:t>
              <w:br/>
              <w:t xml:space="preserve">&lt;Об утверждении Плана мероприятий по реализации в Чувашской Республике Государственной стратегии противодействия распространению ВИЧ-инфекции в Российской Федерации на период до 2030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марта 2022 г. N 275-р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ЧР от 13.03.2023 N 232-р &lt;О внесении изменений в распоряжение Кабинета Министров Чувашской Республики от 25 марта 2022 г. N 27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13.03.2023 N 232-р)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Чувашской Республике Государственной стратегии противодействия распространению ВИЧ-инфекции в Российской Федерации на период до 2030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 обеспечить своевременное выполнение мероприятий, предусмотренных Планом.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Кабинета Министров ЧР от 13.03.2023 N 232-р &lt;О внесении изменений в распоряжение Кабинета Министров Чувашской Республики от 25 марта 2022 г. N 2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13.03.2023 N 232-р)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 и органам местного самоуправления муниципальных округов и городских округов Чувашской Республики принять участие в реализации мероприятий, предусмотренных Планом.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Кабинета Министров ЧР от 13.03.2023 N 232-р &lt;О внесении изменений в распоряжение Кабинета Министров Чувашской Республики от 25 марта 2022 г. N 2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13.03.2023 N 232-р)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0" w:tooltip="Распоряжение Кабинета Министров ЧР от 16.11.2017 N 841-р &lt;Об утверждении Плана мероприятий по реализации в Чувашской Республике Государственной стратегии противодействия распространению ВИЧ-инфекции в Российской Федерации на период до 2020 года и дальнейшую перспективу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Чувашской Республики от 16 ноября 2017 г. N 841-р.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Министерство здравоохранения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25.03.2022 N 275-р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ЧУВАШСКОЙ РЕСПУБЛИКЕ</w:t>
      </w:r>
    </w:p>
    <w:p>
      <w:pPr>
        <w:pStyle w:val="2"/>
        <w:jc w:val="center"/>
      </w:pPr>
      <w:r>
        <w:rPr>
          <w:sz w:val="20"/>
        </w:rPr>
        <w:t xml:space="preserve">ГОСУДАРСТВЕННОЙ СТРАТЕГИИ ПРОТИВОДЕЙСТВИЯ РАСПРОСТРАНЕНИЮ</w:t>
      </w:r>
    </w:p>
    <w:p>
      <w:pPr>
        <w:pStyle w:val="2"/>
        <w:jc w:val="center"/>
      </w:pPr>
      <w:r>
        <w:rPr>
          <w:sz w:val="20"/>
        </w:rPr>
        <w:t xml:space="preserve">ВИЧ-ИНФЕКЦИИ В РОССИЙСКОЙ ФЕДЕРАЦИИ НА ПЕРИОД ДО 2030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Кабинета Министров ЧР от 13.03.2023 N 232-р &lt;О внесении изменений в распоряжение Кабинета Министров Чувашской Республики от 25 марта 2022 г. N 27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13.03.2023 N 232-р)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45"/>
        <w:gridCol w:w="1417"/>
        <w:gridCol w:w="3685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Повышение информированности населения Чувашской Республики по вопросам ВИЧ-инфекции, а также формирование социальной среды, исключающей дискриминацию и стигматизацию по отношению к лицам с ВИЧ-инфекцией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информационно-коммуникационной кампании по вопросам профилактики ВИЧ-инфекции и ассоциированных с ней заболеваний, включая профилактику ВИЧ-инфекции в ключевых группах населения на основе межведомственного взаимодействия, снижение стигмы и дискриминации в отношении людей, живущих с ВИЧ, в том числе с привлечением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далее - ежегодно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Минцифры Чувашии, Минобразования Чувашии, Минэкономразвития Чувашии, МВД по Чувашской Республике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Отделение в г. Чебоксары Представительства МИД России в г. Нижнем Новгороде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муниципальных округов и городских округов Чувашской Республики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Кабинета Министров ЧР от 13.03.2023 N 232-р &lt;О внесении изменений в распоряжение Кабинета Министров Чувашской Республики от 25 марта 2022 г. N 27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13.03.2023 N 232-р)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региональных волонтерских программ по вопросам профилактики ВИЧ-инфекции, в том числе с привлечением социально ориентированных некоммерческих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Минэкономразвития Чувашии, Минздрав Чувашии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в сфере профилактики распространения ВИЧ-инфекции в рамках реализации Всероссийской молодежной форумной кампании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информационно-просветительских мероприятий для работодателей и работников по вопросам профилактики ВИЧ-инфекции на рабочих местах с расширением охвата работающего населения в целях недопущения стигматизации и дискриминации в отношении людей, живущих с ВИЧ-инфекцией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ТПП Чувашской Республики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Чувашрессовпроф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межведомственной программы по профилактике ВИЧ-инфекции, в том числе среди ключевых и уязвимых в отношении ВИЧ-инфекции групп населения, на территории Чувашской Республики с учетом уровней и структуры заболеваемости и распространенности ВИЧ-инфекции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Минэкономразвития Чувашии, МВД по Чувашской Республике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социально ориентированные некоммерческие организации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Обеспечение комплексного междисциплинарного подхода при диагностике, оказании медицинской помощи и социальной поддержки лицам с ВИЧ-инфекцией в соответствии с законодательством Российской Федерации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плана мероприятий ("дорожной карты") по расширению охвата медицинским освидетельствованием на ВИЧ-инфекцию населения Чувашской Республики, включая ключевые и уязвимые в отношении ВИЧ-инфекции группы населения, в том числе с применением выездных форм работы для охвата населения, проживающего в удаленных населенных пунктах, в целях повышения приверженности к диспансерному наблюдению и лечению ВИЧ-инфекции, в том числе с привлечением социально ориентированных некоммерческих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взаимодействию социально ориентированных некоммерческих организаций и органов социальной защиты населения по вопросам организации социальной помощи лицам с ВИЧ-инфекцией и их семьям в соответствии с законодательством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Минэкономразвития Чувашии, социально ориентированные некоммерческие организации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Увеличение охвата антиретровирусной терапией лиц с ВИЧ-инфекцией и дальнейшее снижение риска передачи ВИЧ-инфекции от матери к ребенку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мероприятий по профилактике передачи ВИЧ-инфекции от матери к ребенку и увеличение приверженности к лечению и охвата беременных женщин, зараженных вирусом иммунодефицита человека, антиретровирусной терапией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консультирования при медицинском освидетельствовании и в рамках организации работы "школы" людей, живущих с ВИЧ, и членов их семей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социально ориентированные некоммерческие организации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специалистов учреждений социального обслуживания населения по профилактике и оказанию социальных услуг ВИЧ-инфицированным гражданам, в том числе семьям с детьми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2027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социально ориентированные некоммерческие организации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программы подготовки лиц, выразивших желание принять детей-сирот в семью, в контексте темы ВИЧ-инфекции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2027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Минтруд Чувашии, социально ориентированные некоммерческие организации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Совершенствование нормативно-правового регулирования и международного сотрудничества по вопросам предупреждения распространения ВИЧ-инфекции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нормативной базы, регламентирующей в том числе вопросы профилактики ВИЧ-инфекции, социальной поддержки лиц с ВИЧ-инфекцией, детей, рожденных ВИЧ-инфицированными матерями, а также вопросы эпидемиологического контроля (надзора) за распространением ВИЧ-инфекции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год, 2029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УФСИН России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деятельности медицинских организаций, оказывающих медицинскую помощь больным ВИЧ-инфекцией, а также в сочетании с другими инфекциями (туберкулез, вирусные гепатиты B и C)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эпидемиологического контроля и надзора за распространением ВИЧ-инфекции в Чувашской Республике на основе научно обоснованных подходов к проведению эпидемиологического мониторинга ВИЧ-инфекции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эпидемиологического контроля и надзора за распространением ВИЧ-инфекции Чувашской Республики, включая обеспечение инфекционной безопасности, профилактику внутрибольничной передачи ВИЧ-инфекции, на основе научно обоснованных подходов к проведению эпидемиологического мониторинга ВИЧ-инфекции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2022 г.,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выборочных исследований по распространенности ВИЧ-инфекции в ключевых группах населения Чувашской Республики с высоким уровнем заболеваемости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2024 год, 2026 год, далее - ежегодно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</w:tr>
      <w:tr>
        <w:tc>
          <w:tcPr>
            <w:gridSpan w:val="4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деятельности лабораторно-диагностического звена в целом, включая формирование референс-лабораторий, в том числе верификации результатов лабораторных исследований в отношении ВИЧ-инфекции, включая определение резистентности возбудителя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Территориальный орган Росздравнадзора по Чувашской Республике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в материально-техническом обеспечении и специалистах для специализированных медицинских организаций, оказывающих медицинскую помощь при заболевании, вызываемом вирусом иммунодефицита человека, и разработка "дорожной карты" по кадровому обеспечению, включая подготовку соответствующих специалистов, и модернизации устаревшего оборудования на период до 2030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УФСИН России по Чувашской Республике - Чувашии </w:t>
            </w:r>
            <w:hyperlink w:history="0" w:anchor="P128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выездных, в том числе с использованием мобильных лабораторно-диагностических комплексов, и стационарзамещающих форм работы при оказании медицинской помощи лицам, в том числе лицам с ВИЧ-инфекцией, в целях повышения приверженности лиц с ВИЧ-инфекцией к диспансерному наблюдению и лечению за счет более широкой доступности услуг по месту проживания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2026 год, 2028 год, 2030 год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25.03.2022 N 275-р</w:t>
            <w:br/>
            <w:t>(ред. от 13.03.2023)</w:t>
            <w:br/>
            <w:t>&lt;Об утверждении Плана мероприятий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09A501D8BECBACF8C08BBF79B1CAB26FC32C99CA1EA047EE7771AC34E08D830D7691AB53A1EA56E18E6666954DE75B4ADFBF73CF830D286C385106U4K8O" TargetMode = "External"/>
	<Relationship Id="rId8" Type="http://schemas.openxmlformats.org/officeDocument/2006/relationships/hyperlink" Target="consultantplus://offline/ref=FE09A501D8BECBACF8C08BBF79B1CAB26FC32C99CA1EA047EE7771AC34E08D830D7691AB53A1EA56E18E6666924DE75B4ADFBF73CF830D286C385106U4K8O" TargetMode = "External"/>
	<Relationship Id="rId9" Type="http://schemas.openxmlformats.org/officeDocument/2006/relationships/hyperlink" Target="consultantplus://offline/ref=FE09A501D8BECBACF8C08BBF79B1CAB26FC32C99CA1EA047EE7771AC34E08D830D7691AB53A1EA56E18E6666934DE75B4ADFBF73CF830D286C385106U4K8O" TargetMode = "External"/>
	<Relationship Id="rId10" Type="http://schemas.openxmlformats.org/officeDocument/2006/relationships/hyperlink" Target="consultantplus://offline/ref=FE09A501D8BECBACF8C08BBF79B1CAB26FC32C99C210A844EC7A2CA63CB981810A79CEAE54B0EA55E69066608844B308U0KDO" TargetMode = "External"/>
	<Relationship Id="rId11" Type="http://schemas.openxmlformats.org/officeDocument/2006/relationships/hyperlink" Target="consultantplus://offline/ref=FE09A501D8BECBACF8C08BBF79B1CAB26FC32C99CA1EA047EE7771AC34E08D830D7691AB53A1EA56E18E6666904DE75B4ADFBF73CF830D286C385106U4K8O" TargetMode = "External"/>
	<Relationship Id="rId12" Type="http://schemas.openxmlformats.org/officeDocument/2006/relationships/hyperlink" Target="consultantplus://offline/ref=FE09A501D8BECBACF8C08BBF79B1CAB26FC32C99CA1EA047EE7771AC34E08D830D7691AB53A1EA56E18E6666904DE75B4ADFBF73CF830D286C385106U4K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25.03.2022 N 275-р
(ред. от 13.03.2023)
&lt;Об утверждении Плана мероприятий по реализации в Чувашской Республике Государственной стратегии противодействия распространению ВИЧ-инфекции в Российской Федерации на период до 2030 года&gt;</dc:title>
  <dcterms:created xsi:type="dcterms:W3CDTF">2023-06-27T14:10:20Z</dcterms:created>
</cp:coreProperties>
</file>