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24.04.2023 N 412-р</w:t>
              <w:br/>
              <w:t xml:space="preserve">(ред. от 04.07.2023)</w:t>
              <w:br/>
              <w:t xml:space="preserve">&lt;Об утверждении Межведомственной программы по профилактике ВИЧ-инфекции в ключевых группах населения на территории Чувашской Республики на период 2023 - 2025 годов&gt;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апреля 2023 г. N 412-р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Кабинета Министров ЧР от 04.07.2023 N 726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04.07.2023 N 726-р)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Межведомственную </w:t>
      </w:r>
      <w:hyperlink w:history="0" w:anchor="P28" w:tooltip="МЕЖВЕДОМ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 профилактике ВИЧ-инфекции в ключевых группах населения на территории Чувашской Республики на период 2023 - 2025 годов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Чувашской Республики обеспечить своевременное выполнение мероприятий, предусмотренных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 и органам местного самоуправления муниципальных округов и городских округов принять участие в реализации мероприятий, предусмотренных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8" w:tooltip="Распоряжение Кабинета Министров ЧР от 06.06.2022 N 550-р &lt;Об утверждении Межведомственной программы по профилактике ВИЧ-инфекции в ключевых группах населения на территории Чувашской Республики на период 2022 - 2024 годов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Чувашской Республики от 6 июня 2022 г. N 550-р.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Министерство здравоохранения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С.АРТАМОНОВ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24.04.2023 N 412-р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МЕЖВЕДОМСТВЕННАЯ ПРОГРАММА</w:t>
      </w:r>
    </w:p>
    <w:p>
      <w:pPr>
        <w:pStyle w:val="2"/>
        <w:jc w:val="center"/>
      </w:pPr>
      <w:r>
        <w:rPr>
          <w:sz w:val="20"/>
        </w:rPr>
        <w:t xml:space="preserve">ПО ПРОФИЛАКТИКЕ ВИЧ-ИНФЕКЦИИ В КЛЮЧЕВЫХ</w:t>
      </w:r>
    </w:p>
    <w:p>
      <w:pPr>
        <w:pStyle w:val="2"/>
        <w:jc w:val="center"/>
      </w:pPr>
      <w:r>
        <w:rPr>
          <w:sz w:val="20"/>
        </w:rPr>
        <w:t xml:space="preserve">ГРУППАХ НАСЕЛЕНИЯ НА ТЕРРИТОРИИ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НА ПЕРИОД 2023 - 2025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Кабинета Министров ЧР от 04.07.2023 N 726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04.07.2023 N 726-р)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463"/>
      </w:tblGrid>
      <w:tr>
        <w:tc>
          <w:tcPr>
            <w:tcW w:w="2551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tcW w:w="646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2551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Разработчик Программы</w:t>
            </w:r>
          </w:p>
        </w:tc>
        <w:tc>
          <w:tcPr>
            <w:tcW w:w="646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Чувашской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2551" w:type="dxa"/>
            <w:tcBorders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6463" w:type="dxa"/>
            <w:tcBorders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Чувашской Республики (далее - Минздрав Чувашии), Министерство труда и социальной защиты Чувашской Республики (далее - Минтруд Чувашии), Министерство образования Чувашской Республики (далее - Минобразования Чувашии), Министерство цифрового развития, информационной политики и массовых коммуникаций Чувашской Республики (далее - Минцифры Чувашии), Министерство культуры, по делам национальностей и архивного дела Чувашской Республики (далее - Минкультуры Чувашии), Министерство физической культуры и спорта Чувашской Республики (далее - Минспорт Чувашии), Федеральное казенное учреждение "Военный комиссариат Чувашской Республики" (далее - Военный комиссариат Чувашской Республики)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Министерство внутренних дел по Чувашской Республике (далее - МВД по Чувашской Республике)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Управление Федеральной службы исполнения наказаний по Чувашской Республике - Чувашии (далее - УФСИН России по Чувашской Республике - Чувашии)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Управление Федеральной службы по надзору в сфере защиты прав потребителей и благополучия человека по Чувашской Республике - Чувашии (далее - Управление Роспотребнадзора по Чувашской Республике - Чувашии)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муниципальных округов и городских округов (далее - органы местного самоуправления)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социально ориентированные некоммерческие организации (далее - СОНКО)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" w:tooltip="Распоряжение Кабинета Министров ЧР от 04.07.2023 N 726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04.07.2023 N 726-р)</w:t>
            </w:r>
          </w:p>
        </w:tc>
      </w:tr>
      <w:tr>
        <w:tc>
          <w:tcPr>
            <w:tcW w:w="2551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и целевые показатели Программы</w:t>
            </w:r>
          </w:p>
        </w:tc>
        <w:tc>
          <w:tcPr>
            <w:tcW w:w="646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Прекращение распространения ВИЧ-инфекции в ключевых группах населения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46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заболеваемости ВИЧ-инфекцией в ключевых группах населения (на 100 тыс. населения):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- 2710,0;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- 2670,0;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- 2620,0.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распространенности ВИЧ-инфекции в ключевых группах населения (на 100 тыс. населения):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- 9186,0;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- 9205,0;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- 9243,0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46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Стабилизация и снижение распространения ВИЧ-инфекции в Чувашской Республике, прекращение распространения ВИЧ-инфекции на территории повышенного риска заражения ВИЧ-инфекцией в г. Канаш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46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заболеваемости ВИЧ-инфекцией на территориях повышенного риска заражения ВИЧ-инфекцией в г. Канаш (на 100 тыс. населения):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- 35,0;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- 34,5;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- 34,0.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пораженности ВИЧ-инфекцией на территориях повышенного риска заражения ВИЧ-инфекцией в г. Канаш (на 100 тыс. населения):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- 550,0;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- 545,0;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- 540,0</w:t>
            </w:r>
          </w:p>
        </w:tc>
      </w:tr>
      <w:tr>
        <w:tc>
          <w:tcPr>
            <w:tcW w:w="2551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646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эффективных программ по профилактике ВИЧ-инфекции, в том числе с привлечением к их реализации СОНКО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46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качественной и эффективной диагностики и мониторинга лечения ВИЧ-инфекции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646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ВИЧ-инфицированных антиретровирусными лекарственными препаратами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мероприятиях и целевых показателях эффективности</w:t>
      </w:r>
    </w:p>
    <w:p>
      <w:pPr>
        <w:pStyle w:val="2"/>
        <w:jc w:val="center"/>
      </w:pPr>
      <w:r>
        <w:rPr>
          <w:sz w:val="20"/>
        </w:rPr>
        <w:t xml:space="preserve">реализации мероприятий Межведомственной программы</w:t>
      </w:r>
    </w:p>
    <w:p>
      <w:pPr>
        <w:pStyle w:val="2"/>
        <w:jc w:val="center"/>
      </w:pPr>
      <w:r>
        <w:rPr>
          <w:sz w:val="20"/>
        </w:rPr>
        <w:t xml:space="preserve">по профилактике ВИЧ-инфекции в ключевых группах населения</w:t>
      </w:r>
    </w:p>
    <w:p>
      <w:pPr>
        <w:pStyle w:val="2"/>
        <w:jc w:val="center"/>
      </w:pPr>
      <w:r>
        <w:rPr>
          <w:sz w:val="20"/>
        </w:rPr>
        <w:t xml:space="preserve">на территории Чувашской Республики на период</w:t>
      </w:r>
    </w:p>
    <w:p>
      <w:pPr>
        <w:pStyle w:val="2"/>
        <w:jc w:val="center"/>
      </w:pPr>
      <w:r>
        <w:rPr>
          <w:sz w:val="20"/>
        </w:rPr>
        <w:t xml:space="preserve">2023 - 2025 годов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1644"/>
        <w:gridCol w:w="1187"/>
        <w:gridCol w:w="1717"/>
        <w:gridCol w:w="1883"/>
        <w:gridCol w:w="737"/>
        <w:gridCol w:w="844"/>
        <w:gridCol w:w="844"/>
        <w:gridCol w:w="844"/>
        <w:gridCol w:w="844"/>
        <w:gridCol w:w="964"/>
        <w:gridCol w:w="1619"/>
      </w:tblGrid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18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эффективности реализации мероприятия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</w:t>
            </w:r>
          </w:p>
        </w:tc>
        <w:tc>
          <w:tcPr>
            <w:tcW w:w="1619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 2022 год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2023 год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2024 год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2025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бюджетных ассигнований, предусмотренных на реализацию мероприятия, тыс. рублей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3551" w:type="dxa"/>
            <w:tcBorders>
              <w:left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Определение приоритетов и формирование условий для реализации профилактических мероприятий на территории Чувашской Республики</w:t>
            </w:r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межведомственного взаимодействия по вопросам противодействия распространению ВИЧ-инфекции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межведомственного взаимодействия в рамках реализации мероприятий по профилактике ВИЧ-инфекции в ключевых группах населения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плана работы Правительственной комиссии по вопросам противодействия распространению вируса иммунодефицита человека на территории Чувашской Республики (далее - Правительственная комиссия)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Управление Роспотребнадзора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заседаний Правительственной комиссии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предложенных/реализованных инициатив (планов, программ, мероприятий, нормативных правовых актов и других ведомственных документов, принятых Минздравом Чувашии, иными исполнительными органами Чувашской Республики и территориальными органами федеральных органов исполнительной власти в целях реализации мероприятий по противодействию распространению ВИЧ-инфекции)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единиц/ 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Минобразования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Управление Роспотребнадзора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эпидемиологической ситуации по ВИЧ-инфекции в разрезе муниципальных образований Чувашской Республики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по основным эпидемиологическим показателям, определение структуры заболеваемости ВИЧ-инфекцией (социальной, половозрастной и т.п.), структуры путей передачи;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территории повышенного риска заражения ВИЧ-инфекцией (далее - ТР);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оценки численности ключевых групп риска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территорий в Чувашской Республике, отнесенных к ТР, охваченных услугами приближенного обследования населения на ВИЧ-инфекцию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оценочное число потребителей ПАВ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оценочное число МСМ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оценочное число КСР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участия СОНКО в реализации мероприятий по профилактике ВИЧ-инфекции в ключевых группах населения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СОНКО в реализации мероприятий по профилактике ВИЧ-инфекции в ключевых группах населения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заключенных с СОНКО контрактов, договоров, соглашений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СОНКО, осуществляющих деятельность по предупреждению распространения ВИЧ-инфекции на территории Чувашской Республики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gridSpan w:val="12"/>
            <w:tcW w:w="13551" w:type="dxa"/>
            <w:tcBorders>
              <w:left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Профилактика ВИЧ-инфекции на территориях повышенного риска заражения</w:t>
            </w:r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охвату ТР услугами по обследованию населения на ВИЧ-инфекцию на основе максимального приближения к месту проживания лиц, подверженных риску заражения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первый год реализации, далее по потребности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кабинетов низкопорогового доступа на ТР, повышение доступности обследования населения на ВИЧ-инфекцию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ТР в Чувашской Республике, охваченных услугами приближенного обследования населения на ВИЧ-инфекцию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кабинетов низкопорогового доступа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активного выявления ВИЧ-инфекции на ТР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лиц с ВИЧ-инфекцией об их статусе;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уменьшение доли выявленных лиц с ВИЧ-инфекцией с количеством CD4 &lt; 350 клеток/мл среди лиц с ВИЧ-инфекцией, выявленных впервые, не менее чем до 30%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лиц, обследованных на ВИЧ-инфекцию в условиях кабинетов низкопорогового доступа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обследованных на ВИЧ-инфекцию в условиях кабинетов низкопорогового доступа на ТР, в общей численности населения ТР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0,28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 с ВИЧ-инфекцией, выявленных впервые на ТР в условиях кабинетов низкопорогового доступа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выявленных лиц с ВИЧ-инфекцией с количеством CD4 &lt; 350 клеток/мл в общем количестве случаев ВИЧ-инфекции, выявленных впервые на ТР в условиях кабинетов низкопорогового доступа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медицинской помощи лицам с ВИЧ-инфекцией на ТР и повышение доступности антиретровирусной терапии в условиях приближенного обследования населения на ВИЧ-инфекцию, формирования приверженности к диспансерному наблюдению и лечению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доли лиц с ВИЧ-инфекцией, состоящих под диспансерным наблюдением;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антиретровирусной терапией лиц с ВИЧ-инфекцией;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охвата антиретровирусной терапией лиц с выраженными стадиями ВИЧ-инфекции и/ или с количеством CD4 &lt; 350 клеток/мл не менее 90%;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доли умерших от заболеваний, связанных со СПИД, в общем числе умерших лиц с ВИЧ-инфекцией не менее чем до 30%;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приверженности лиц, выявленных на ТР, к добровольному обследованию на ВИЧ-инфекцию, а при ее выявлении - к диспансерному наблюдению и лечению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ВИЧ-инфекцией, выявленных впервые на ТР в условиях кабинетов низкопорогового доступа, охваченных диспансерным наблюдением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ВИЧ-инфекцией, выявленных впервые на ТР в условиях кабинетов низкопорогового доступа, охваченных антиретровирусной терапией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превентивной химиопрофилактики лицам, подвергшимся риску заражения ВИЧ-инфекцией на ТР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антиретровирусной терапии для проведения превентивной химиопрофилактики лицам, подвергшимся риску заражения ВИЧ-инфекцией;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числа новых случаев ВИЧ-инфекции среди лиц, подвергшихся риску заражения ВИЧ-инфекцией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подвергшихся риску заражения ВИЧ-инфекцией, получивших превентивную химиопрофилактику, в общем числе лиц, подвергшихся риску заражения ВИЧ-инфекцией за отчетный период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12"/>
            <w:tcW w:w="13551" w:type="dxa"/>
            <w:tcBorders>
              <w:left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Профилактика ВИЧ-инфекции в ключевых группах населения</w:t>
            </w:r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выявлению ВИЧ-инфекции в ключевых группах населения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обследованных на ВИЧ-инфекцию в ключевых группах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выявляемости ВИЧ-инфекции на ранних стадиях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представителей ключевых групп населения, прошедших обследование на ВИЧ-инфекцию, в оценочной численности конкретной ключевой группы, из них: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33,9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потребителей ПАВ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МСМ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КСР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выявленных случаев ВИЧ-инфекции в ключевых группах населения в общем числе обследованных представителей ключевых групп населения в отчетный период, из них: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потребителей ПАВ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МСМ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КСР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мигрантов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освободившихся из мест лишения свободы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выявленных лиц с ВИЧ-инфекцией с количеством CD4 &lt; 350 клеток/мл в общем количестве случаев ВИЧ-инфекции, выявленных в ключевых группах, из них: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потребителей ПАВ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МСМ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КСР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освободившихся из мест лишения свободы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оказания медицинской помощи лицам с ВИЧ-инфекцией и повышение доступности антиретровирусной терапии в ключевых группах населения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диспансерным наблюдением и антиретровирусной терапией представителей ключевых групп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охвата антиретровирусной терапией представителей ключевых групп населения с выраженными стадиями ВИЧ-инфекции или с количеством CD4 &lt; 350 клеток/мл не менее 90%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представителей ключевых групп с ВИЧ-инфекцией диспансерным наблюдением, из них: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потребителей ПАВ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МСМ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КСР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освободившихся из мест лишения свободы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представителей ключевых групп населения с ВИЧ-инфекцией, получающих антиретровирусную терапию, в данной категории пациентов с ВИЧ-инфекцией, состоящих под диспансерным наблюдением, из них: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потребителей ПАВ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МСМ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КСР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освободившихся из мест лишения свободы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представителей ключевых групп населения с ВИЧ-инфекцией с количеством CD4 &lt; 350 клеток/мл, получающих антиретровирусную терапию, в общем числе представителей ключевых групп населения с количеством CD4 &lt; 350 клеток/мл, состоящих под диспансерным наблюдением, из них: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потребителей ПАВ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МСМ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КСР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освободившихся из мест лишения свободы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государственную программу Чувашской Республики мероприятий по медико-социальному сопровождению, психологической и юридической поддержке лиц с ВИЧ-инфекцией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отрывов от лечения лиц с ВИЧ-инфекцией на 5 - 10%;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рисков распространения ВИЧ-инфекции;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социальной адаптации лиц с ВИЧ-инфекцией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 с ВИЧ-инфекцией, получивших социальную поддержку за счет средств, предусмотренных на реализацию государственной программы Чувашской Республики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ВИЧ-инфекцией в ключевых группах населения, получивших социальную поддержку, в общем числе лиц с ВИЧ-инфекцией, с впервые в жизни установленным диагнозом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мер социальной поддержки ВИЧ-инфицированных женщин и рожденных от них детей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родительской ответственности за здоровье ребенка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ВИЧ-инфицированных женщин, получивших социальную поддержку за счет средств, предусмотренных на реализацию государственной программы Чувашской Республики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превентивной химиопрофилактики лицам, подвергшимся риску заражения ВИЧ-инфекцией, в ключевых группах населения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антиретровирусной терапии для проведения превентивной химиопрофилактики лицам, подвергшимся риску заражения ВИЧ-инфекцией;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числа новых случаев ВИЧ-инфекции среди лиц, подвергшихся риску заражения ВИЧ-инфекцией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подвергшихся риску заражения ВИЧ-инфекцией, получивших превентивную химиопрофилактику, в ключевых группах населения в общем числе лиц, подвергшихся риску заражения ВИЧ-инфекцией в отчетный период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12"/>
            <w:tcW w:w="13551" w:type="dxa"/>
            <w:tcBorders>
              <w:left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Общие мероприятия по профилактике ВИЧ-инфекции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информационно-просветительской кампании по вопросам ВИЧ-инфекции и ассоциированных с ней заболеваний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населения по вопросам ВИЧ-инфекции и ассоциированных с ней заболеваний; рост числа обратившихся в медицинские организации с целью добровольного обследования на ВИЧ-инфекцию и ассоциированные с ней заболевания; изменение рискованного в отношении заражения ВИЧ-инфекцией поведения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информированности населения по вопросам ВИЧ-инфекции и ассоциированных с ней заболеваний, а также о проведенной информационно-просветительской кампании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Минцифры Чувашии, Минтруд Чувашии, Минспорт Чувашии, Минкультуры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Военный комиссариат Чувашской Республики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Управление Роспотребнадзора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профилактики ВИЧ-инфекции среди организаций, предприятий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работников организаций, предприятий по вопросам ВИЧ-инфекции и ассоциированных с ней заболеваний; рост числа обратившихся в медицинские организации с целью добровольного обследования на ВИЧ-инфекцию и ассоциированные с ней заболевания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работников организаций, предприятий, охваченных санитарно-просветительскими мероприятиями по вопросам ВИЧ-инфекции и обследованием на ВИЧ-инфекцию, из них: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25132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25452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Минцифры Чувашии, Минтруд Чувашии, Минспорт Чувашии, Минкультуры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Военный комиссариат Чувашской Республики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Управление Роспотребнадзора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рабочих местах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23857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Минцифры Чувашии, Минтруд Чувашии, Минспорт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Военный комиссариат Чувашской Республики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обучающиеся, осваивающие основные образовательные программы среднего общего, среднего профессионального и высшего образования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Минцифры Чувашии, Минспорт Чувашии,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профилактики инфекций, передаваемых половым путем (далее - ИППП), вирусных гепатитов B, C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населения по вопросам ИППП и вирусных гепатитов; рост числа обратившихся в медицинские организации с ИППП и вирусными гепатитами B, C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лиц, охваченных санитарно-просветительскими мероприятиями по вопросам ИППП и вирусных гепатитов и обследованием на ИППП и вирусные гепатиты B, C, из них: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320032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320097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320160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320220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Минцифры Чувашии, Минтруд Чувашии, Минспорт Чувашии, Минкультуры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Военный комиссариат Чувашской Республики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обследовано на ИППП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250050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обследовано на вирусные гепатиты B, C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70032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70047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70060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Минцифры Чувашии, Минтруд Чувашии, Минспорт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Военный комиссариат Чувашской Республики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антинаркотического профилактического пространства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населения по вопросам общей профилактики наркопотребления;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нетерпимости к незаконному потреблению наркотических средств;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роли традиционных ценностей, в том числе семейных, не совместимых с потреблением ПАВ;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правовой грамотности населения</w:t>
            </w:r>
          </w:p>
        </w:tc>
        <w:tc>
          <w:tcPr>
            <w:tcW w:w="18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лиц, охваченных санитарно-просветительскими мероприятиями по вопросам наркомании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35336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35351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Минцифры Чувашии, Минтруд Чувашии, Минспорт Чувашии, Минкультуры Чувашии, МВД по Чувашской Республике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Военный комиссариат Чувашской Республики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Управление Роспотребнадзора по Чувашской Республике - Чувашии,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СОНКО </w:t>
            </w:r>
            <w:hyperlink w:history="0" w:anchor="P671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71" w:name="P671"/>
    <w:bookmarkEnd w:id="6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Программой, осуществляются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Понятия и термины, используемые в настоящей Межведомственной программе по профилактике ВИЧ-инфекции в ключевых группах населения на территории Чувашской Республики на период 2023 - 2025 годов, применяются в значениях, определенных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24.04.2023 N 412-р</w:t>
            <w:br/>
            <w:t>(ред. от 04.07.2023)</w:t>
            <w:br/>
            <w:t>&lt;Об утверждении Межведомственной программы...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24.04.2023 N 412-р</w:t>
            <w:br/>
            <w:t>(ред. от 04.07.2023)</w:t>
            <w:br/>
            <w:t>&lt;Об утверждении Межведомственной программы...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92C0950CF89A04E99F529BE8E48302A8EE19EC43FCC612C13D4674C15FDC63C0F82640F406C3BBAC9B7ADA7A39D8CA419FA342B385B1C7C6FF18A7DN3cFH" TargetMode = "External"/>
	<Relationship Id="rId8" Type="http://schemas.openxmlformats.org/officeDocument/2006/relationships/hyperlink" Target="consultantplus://offline/ref=B92C0950CF89A04E99F529BE8E48302A8EE19EC43FCF642E11DC674C15FDC63C0F82640F526C63B6C9B2B3A7AB88DAF55FNAcCH" TargetMode = "External"/>
	<Relationship Id="rId9" Type="http://schemas.openxmlformats.org/officeDocument/2006/relationships/hyperlink" Target="consultantplus://offline/ref=B92C0950CF89A04E99F529BE8E48302A8EE19EC43FCC612C13D4674C15FDC63C0F82640F406C3BBAC9B7ADA4AA9D8CA419FA342B385B1C7C6FF18A7DN3cFH" TargetMode = "External"/>
	<Relationship Id="rId10" Type="http://schemas.openxmlformats.org/officeDocument/2006/relationships/hyperlink" Target="consultantplus://offline/ref=B92C0950CF89A04E99F529BE8E48302A8EE19EC43FCC612C13D4674C15FDC63C0F82640F406C3BBAC9B7ADA4AA9D8CA419FA342B385B1C7C6FF18A7DN3cFH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24.04.2023 N 412-р
(ред. от 04.07.2023)
&lt;Об утверждении Межведомственной программы по профилактике ВИЧ-инфекции в ключевых группах населения на территории Чувашской Республики на период 2023 - 2025 годов&gt;</dc:title>
  <dcterms:created xsi:type="dcterms:W3CDTF">2023-11-05T07:28:13Z</dcterms:created>
</cp:coreProperties>
</file>