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23.01.2015 N 7</w:t>
              <w:br/>
              <w:t xml:space="preserve">(ред. от 09.06.2023)</w:t>
              <w:br/>
              <w:t xml:space="preserve">"О создании Молодежного правительства Чувашской Республики"</w:t>
              <w:br/>
              <w:t xml:space="preserve">(вместе с "Положением о проведении конкурса по формированию Молодежного правительства Чувашской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января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ПРАВИТЕЛЬСТВА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13.02.2018 </w:t>
            </w:r>
            <w:hyperlink w:history="0" r:id="rId7" w:tooltip="Указ Главы ЧР от 13.02.2018 N 15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06.08.2018 </w:t>
            </w:r>
            <w:hyperlink w:history="0" r:id="rId8" w:tooltip="Указ Главы ЧР от 06.08.2018 N 89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05.10.2020 </w:t>
            </w:r>
            <w:hyperlink w:history="0" r:id="rId9" w:tooltip="Указ Главы ЧР от 05.10.2020 N 266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0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условий для успешной самореализации и поддержки социальных инициатив молодых граждан, привлечения их к решению комплекса социально-экономических и общественно-политических задач, развития творческого потенциала молодежи, содействия подготовке кадров для исполнительных органов Чувашской Республики и органов местного самоуправления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Молодежное правительство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Чувашской Республики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19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конкурса по формированию Молодежного правительства Чувашской Республики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Чувашской Республики оказывать необходимое содействие Молодежному правительству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23 января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23.01.2015 N 7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13.02.2018 </w:t>
            </w:r>
            <w:hyperlink w:history="0" r:id="rId13" w:tooltip="Указ Главы ЧР от 13.02.2018 N 15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06.08.2018 </w:t>
            </w:r>
            <w:hyperlink w:history="0" r:id="rId14" w:tooltip="Указ Главы ЧР от 06.08.2018 N 89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05.10.2020 </w:t>
            </w:r>
            <w:hyperlink w:history="0" r:id="rId15" w:tooltip="Указ Главы ЧР от 05.10.2020 N 266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6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статус и порядок деятельности Молодежного правительства Чувашской Республики (далее - Молодежное правительство).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Молодежное правительство является совещательным и консультативным органом при Кабинете Министров Чувашской Республики, осуществляет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Молодежное правительство руководствуется в своей деятельности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18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 и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Координацию и организационное обеспечение деятельности Молодежного правительства осуществляет исполнительный орган Чувашской Республики в сфере молодежной политики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Цели, задачи и основные сферы деятельности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Молодежное правительство создается в целях привлечения молодежи к решению комплекса социально-экономических и общественно-политических задач, создания условий для успешной социализации и эффективной самореализации молодых людей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исполнительным органам Чувашской Республики в реализации приоритетных направлений государственной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молодежной среде правовой культуры, гражданского и патриотического 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исполнительным органам Чувашской Республики по совершенствованию законодательства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молодых людей, обладающих организаторскими способностями, лидерскими качествами;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подготовке кадров для исполнительных органов Чувашской Республики 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Основными сферами деятельности Молодежного правительства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молодых граждан в профессиональном самоопределении и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молодых граждан при улучшении жилищных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молодых граждан в сфере здравоохранения,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социальных гарантий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одаренной, талантливой и творчески устремленной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негативных проявлений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государственной молодежной политики Чувашской Республики на муниципальном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инновационных форм работы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добровольческая (волонтерская) деятельность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лавы ЧР от 06.08.2018 N 89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06.08.2018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научно-технического творчества, исследовательской и инновационной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молодых специалистов и популяризация предпринимательства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молодежного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межнациональному,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международному и межрегиональному сотрудничеству молодежи.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26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Молодежное правительство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реализации общероссийских, межрегиональных, региональных и иных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разработке проектов нормативных правовых актов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в установленном порядке с территориальными органами федеральных органов исполнительной власти, исполнительными органами Чувашской Республики, иными государственными органами Чувашской Республики, органами местного самоуправления, общественными объединениями и иными организациями по вопросам, входящим в компетенцию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совещания, консультации, круглые столы и другие мероприятия с приглашением представителей исполнительных органов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формировать экспертные и рабочие группы по решению вопросов, входящих в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коллегиальных, координационных и совещательных органов, созданных Кабинетом Министров Чувашской Республики, по согласованию с их председателями;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научно-образовательные, культурные, спортивные, оздоровительные и иные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материалы от государственных органов Чувашской Республики, органов местного самоуправления,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права,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Молодежное правительство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решению приоритетных задач социально-экономического развития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и реализовывать проекты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уполномоченный орган план работы на предстоящий квартал, а также информацию о результатах своей деятельности для опубликования на Портале органов власти Чувашской Республики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представлять в Кабинет Министров Чувашской Республики отчет о результатах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заинтересованным органам, организациям и гражданам информацию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Чувашской Республики и Регламентом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Молодежное правительство формируется из числа граждан Российской Федерации в возрасте от 18 лет до 35 лет, проживающих на территории Чувашской Республики, на конкурсной основе в соответствии с Положением о проведении конкурса по формированию Молодежного правительства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лавы ЧР от 05.10.2020 N 266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05.10.2020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Молодежное правительство формируется в составе председателя, заместителя председателя, секретаря и иных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Молодежного правительства утверждается распоряжением Кабинета Министров Чувашской Республики на основании итогов конкурса по формированию Молодежного правительства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Утратил силу. - </w:t>
      </w:r>
      <w:hyperlink w:history="0" r:id="rId30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13.02.2018 N 15.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Срок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Срок полномочий членов Молодежного правительства составляет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Срок полномочий членов Молодежного правительства начинается со дня утверждения состава Молодежного правительства и прекращается в день утверждения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Полномочия члена Молодежного правительства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члена Молодежного правительства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переезда на постоянное место жительства в другой субъект Российской Федерации или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на заседаниях Молодежного правительства более четырех раз подряд, за исключением случаев пропуска по уважительной причине (болезнь, участие в мероприятиях, проводимых государственными органами Чувашской Республики и Молодежным правительством).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неисполнения или ненадлежащего исполнения своих обязанностей член Молодежного правительства исключается из его состава распоряжением Кабинета Министров Чувашской Республики по предложению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 завершении полномочий члена Молодежного правительства по его личному заявлению уполномоченным органом выдается справка с указанием времени работы в Молодежном правительстве и перечня основных вопросов, в решении которых член Молодежного правительства принимал участие.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и порядок деятельности Молодежного</w:t>
      </w:r>
    </w:p>
    <w:p>
      <w:pPr>
        <w:pStyle w:val="2"/>
        <w:jc w:val="center"/>
      </w:pPr>
      <w:r>
        <w:rPr>
          <w:sz w:val="20"/>
        </w:rPr>
        <w:t xml:space="preserve">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Деятельность Молодежного правительства осуществляется в соответствии с Регламентом и планом работы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Молодежного правительства проводятся регулярно, в сроки, определенные планом работы Молодежного правительства. Внеочередные заседания могут проводиться по решению председателя Молодежного правительства, а также по требованию не менее двух третей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Работой Молодежного правительства руководит председатель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членов Молодежного правительства, экспертных и рабочих групп, создаваемых Молодежным правительством, в том числе дает поручения членам Молодежного правительства, а также создаваемым экспертным и рабочим группам в соответствии с их задачами и направлениями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 утверждает на основе предложений членов Молодежного правительства план работы Молодежного правительства и повестку дня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и проводит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Молодежное правительство в исполнительных органах Чувашской Республики, иных государственных органах Чувашской Республики, органах местного самоуправления, общественных объединениях и иных организациях, а также от имени Молодежного правительства подписывает документы;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13.02.2018 </w:t>
      </w:r>
      <w:hyperlink w:history="0" r:id="rId31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N 15</w:t>
        </w:r>
      </w:hyperlink>
      <w:r>
        <w:rPr>
          <w:sz w:val="20"/>
        </w:rPr>
        <w:t xml:space="preserve">, от 09.06.2023 </w:t>
      </w:r>
      <w:hyperlink w:history="0" r:id="rId32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Заместитель председателя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замещает председателя Молодежного правительства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решениями Молодежного правительства и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Секретарь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ведение и оформление протоколов заседаний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рассылку необходимых материалов членам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методическую и консультативную помощь членам Молодежного правительства в вопросах ведения делопроизводства и работы с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решениями Молодежного правительства и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Члены Молодежного правительства участвуют в заседаниях Молодежного правительства и в работе создаваемых им экспертных и рабочих групп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13.02.2018 N 15;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выносить на рассмотрение Молодежного правительства предложения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права,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реализовывать проекты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срока полномочий реализовать мероприятия, предусмотренные письменными работами (проектами) по основным сферам деятельности Молодежного правительства, представленными ими на конкурс по формированию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15; в ред. </w:t>
      </w:r>
      <w:hyperlink w:history="0" r:id="rId35" w:tooltip="Указ Главы ЧР от 06.08.2018 N 89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06.08.2018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деятельности Молодежного правительства, посещать его заседания, активно содействовать решению стоящих перед Молодежным правительством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Регламент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Молодежного правительства, поручения председателя Молодежного правительства, связанные с деятельностью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отчитываться о результатах своей работы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Чувашской Республики и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Утратил силу. - </w:t>
      </w:r>
      <w:hyperlink w:history="0" r:id="rId36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13.02.2018 N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О дате заседания члены Молодежного правительства уведомляются секретарем Молодежного правительства не позднее чем за 3 дня до даты проведения заседания. О проведении первого заседания члены Молодежного правительства уведомляются уполномоченным органом в течение 3 дней после утверждения состава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Молодежное правительство считается правомочным принимать решения, если на его заседании присутствует не менее двух третей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6.12.1. Решения Молодежного правительства принимаются большинством голосов присутствующих на заседании членов Молодежного правительства. В случае равенства голосов решающим является голос председательствующего на заседании.</w:t>
      </w:r>
    </w:p>
    <w:p>
      <w:pPr>
        <w:pStyle w:val="0"/>
        <w:jc w:val="both"/>
      </w:pPr>
      <w:r>
        <w:rPr>
          <w:sz w:val="20"/>
        </w:rPr>
        <w:t xml:space="preserve">(п. 6.12.1 введен </w:t>
      </w:r>
      <w:hyperlink w:history="0" r:id="rId38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Заседание Молодежного правительства оформляется протоколом, который подписывается председательствующим на заседании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Регламент Молодежного правительства утверждается на первом заседании Молодежного правительства по согласованию с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Регламентом Молодежного правительства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проведения заседаний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участия членов Молодежного правительства в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 внутренней организации деятельности Молодежного правительства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23.01.2015 N 7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КОНКУРСА ПО ФОРМИРОВАНИЮ МОЛОДЕЖНОГО</w:t>
      </w:r>
    </w:p>
    <w:p>
      <w:pPr>
        <w:pStyle w:val="2"/>
        <w:jc w:val="center"/>
      </w:pPr>
      <w:r>
        <w:rPr>
          <w:sz w:val="20"/>
        </w:rPr>
        <w:t xml:space="preserve">ПРАВИТЕЛЬСТВА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13.02.2018 </w:t>
            </w:r>
            <w:hyperlink w:history="0" r:id="rId40" w:tooltip="Указ Главы ЧР от 13.02.2018 N 15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06.08.2018 </w:t>
            </w:r>
            <w:hyperlink w:history="0" r:id="rId41" w:tooltip="Указ Главы ЧР от 06.08.2018 N 89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05.10.2020 </w:t>
            </w:r>
            <w:hyperlink w:history="0" r:id="rId42" w:tooltip="Указ Главы ЧР от 05.10.2020 N 266 &quot;О внесении изменений в Указ Главы Чувашской Республики от 23 января 2015 г. N 7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43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регулирует организацию и проведение конкурса по формированию Молодежного правительства Чувашской Республики (далее - Молодежное правительство).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по формированию Молодежного правительства Чувашской Республики (далее - конкурс) проводится в целях формирования состава Молодежного правительства путем отбора наиболее талантливых и инициативных молодых людей с высоким уровнем интеллектуального развития, представивших на конкурс письменные работы (проекты) по основным сферам деятельности Молодежного правительства (далее также - письменная работа (проект).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13.02.2018 </w:t>
      </w:r>
      <w:hyperlink w:history="0" r:id="rId44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N 15</w:t>
        </w:r>
      </w:hyperlink>
      <w:r>
        <w:rPr>
          <w:sz w:val="20"/>
        </w:rPr>
        <w:t xml:space="preserve">, от 06.08.2018 </w:t>
      </w:r>
      <w:hyperlink w:history="0" r:id="rId45" w:tooltip="Указ Главы ЧР от 06.08.2018 N 89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Органом, уполномоченным на организацию проведения конкурса, является исполнительный орган Чувашской Республики в сфере молодежной политики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Конкурс проводится конкурсной комиссией по формированию Молодежного правительства Чувашской Республики (далее - конкурсная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Участниками конкурса могут стать граждане Российской Федерации в возрасте от 18 лет до 35 лет, проживающие на территории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лавы ЧР от 05.10.2020 N 266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05.10.2020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Конкурс объявляется каждые два года, за три месяца до истечения двухлетнего срока полномочий Молодежного правительства. При наличии вакансий членов Молодежного правительства объявляется дополнительный конкурсный отбор.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деятельности конкурсной комиссии</w:t>
      </w:r>
    </w:p>
    <w:p>
      <w:pPr>
        <w:pStyle w:val="2"/>
        <w:jc w:val="center"/>
      </w:pPr>
      <w:r>
        <w:rPr>
          <w:sz w:val="20"/>
        </w:rPr>
        <w:t xml:space="preserve">по формированию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Уполномоченный орган утверждает состав конкурсной комиссии, Положение о ней, а также устанавливает сроки проведения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состав конкурсной комиссии включаются по согласованию представители исполнительных органов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Конкурсная комиссия состоит из председателя, заместителя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Конкурсная комиссия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прием, учет и хранение поступивших на конкурс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и оценку соответствия представленных документов требованиям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допуске к участию в конкурсе или об отказе в допуске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подводит итоги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Заседание конкурсной комиссии считается правомочным, если на нем присутствует не менее двух третей ее состава. Решения конкурсной комиссии оформляются протоколом, который подписывается в течение трех дней со дня проведения заседания конкурсной комиссии председателем и секретарем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Конкурсная комиссия организует проведение конкурса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Информация о проведении конкурса (сроки его проведения, требования к участникам, адрес и срок приема документов для участия в конкурсе) размещается уполномоченным органом в средствах массовой информации и (или) на официальном сайте уполномоченного органа на Портале органов власти Чувашской Республики в информационно-телекоммуникационной сети "Интернет" (далее также - официальный сайт).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Кандидат, изъявивший желание участвовать в конкурсе, представляет в конкурсную комиссию в установленные сроки следующие документы: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резюме с указанием информации о выбранном направлении деятельности в соответствии со структурой исполнительных органов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письменную работу (проект), оформленную согласно требованиям, указанным в </w:t>
      </w:r>
      <w:hyperlink w:history="0" w:anchor="P280" w:tooltip="IV. Требования к письменным работам (проектам),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паспорта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об образовании и (или)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с места учебы или работы об обучении или работе кандидата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почетных грамот, рекомендательных писем, дипломов и других документов, подтверждающих личные достижения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участие или членство в молодежном общественном объединении (в случае участия кандидата в деятельности молодежного общественного объединения);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согласие кандидата на обработку персональных данных, оформленный в соответствии с Федеральным </w:t>
      </w:r>
      <w:hyperlink w:history="0" r:id="rId5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кандидата осуществляется в соответствии с Федеральным </w:t>
      </w:r>
      <w:hyperlink w:history="0" r:id="rId5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Конкурсная комиссия в течение пяти дней со дня поступления документов принимает решение об отказе в допуске кандидата к участию в конкурсе, если документы, указанные в </w:t>
      </w:r>
      <w:hyperlink w:history="0" w:anchor="P238" w:tooltip="личное заявление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47" w:tooltip="документ, подтверждающий согласие кандидата на обработку персональных данных, оформленный в соответствии с Федеральным законом &quot;О персональных данных&quot;.">
        <w:r>
          <w:rPr>
            <w:sz w:val="20"/>
            <w:color w:val="0000ff"/>
          </w:rPr>
          <w:t xml:space="preserve">десятом пункта 3.3</w:t>
        </w:r>
      </w:hyperlink>
      <w:r>
        <w:rPr>
          <w:sz w:val="20"/>
        </w:rPr>
        <w:t xml:space="preserve"> настоящего раздела, содержат заведомо ложные и (или) недостоверные сведения, представлены не в полном объеме или с нарушением установленного срока.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13.02.2018 </w:t>
      </w:r>
      <w:hyperlink w:history="0" r:id="rId59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N 15</w:t>
        </w:r>
      </w:hyperlink>
      <w:r>
        <w:rPr>
          <w:sz w:val="20"/>
        </w:rPr>
        <w:t xml:space="preserve">, от 09.06.2023 </w:t>
      </w:r>
      <w:hyperlink w:history="0" r:id="rId60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принятия решения об отказе в допуске к участию в конкурсе конкурсная комиссия направляет кандидату уведомление с указанием причины отказа в течение 7 дней со дня поступления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Конкурс проводится в три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отборочный этап;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предвыборный этап (в форме общественных слушаний);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 голосования на официальном сайте.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61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На отборочном этапе кандидаты представляют в конкурсную комиссию письменную работу (проект) по одной из основных сфер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в 30-дневный срок со дня окончания приема документов рассматривает и оценивает все письменные работы (проекты), поступившие на конкурс, в соответствии с критериями, установленными </w:t>
      </w:r>
      <w:hyperlink w:history="0" w:anchor="P298" w:tooltip="4.4. Письменные работы (проекты) оцениваются по следующим критериям: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62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Оценка письменных работ (проектов) производится конкурсной комиссией по каждому критерию по пятибалльной системе путем заполнения протоколов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письменных работ (проектов) конкурсной комиссией отбираются кандидаты, письменные работы (проекты) которых набрали наибольшее количество баллов (не более трех по одной из основных сфер деятельности Молодежного правительства).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баллов отбираются кандидаты, которые раньше других представили в конкурсную комиссию письменную работу (проект).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На основании решения конкурсной комиссии о кандидатах, прошедших отборочный этап, уполномоченный орган в 10-дневный срок со дня окончания отборочного этапа формирует список участников предвыборного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Кандидаты, включенные в список участников предвыборного этапа, уведомляются уполномоченным органом в течение 3 дней со дня формирования такого списка.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65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Кандидаты, включенные в список участников предвыборного этапа, представляют свои письменные работы (проекты) на общественных слушаниях с целью побудить участников голосования на официальном сайте голосовать за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Предвыборный этап проводится в порядке, установленном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66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течение 3 дней после окончания предвыборного этапа информация о кандидатах, включенных в список участников предвыборного этапа, и письменные работы (проекты) таких кандидатов размещаются уполномоченным органом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Голосование на официальном сайте проводится в течение 3 дней со дня размещения на нем письменных работ (проектов) в порядке, установленном уполномоченным органом. Информация о результатах голосования направляется уполномоченным органом в конкурсную комиссию в течение 3 дней со дня завершения голосования на официальном сайте.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67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досрочного прекращения полномочий члена Молодежного правительства уполномоченным органом организуется конкурс среди кандидатов в члены Молодежного правительства, включенных в резервный список, предусмотренный </w:t>
      </w:r>
      <w:hyperlink w:history="0" w:anchor="P311" w:tooltip="резервный список из числа кандидатов, принявших участие в предвыборном этапе и не включенных в основной список кандидатов в члены Молодежного правительства.">
        <w:r>
          <w:rPr>
            <w:sz w:val="20"/>
            <w:color w:val="0000ff"/>
          </w:rPr>
          <w:t xml:space="preserve">абзацем третьим пункта 5.1</w:t>
        </w:r>
      </w:hyperlink>
      <w:r>
        <w:rPr>
          <w:sz w:val="20"/>
        </w:rPr>
        <w:t xml:space="preserve"> настоящего Положения, и соответствующих требованиям, установленным </w:t>
      </w:r>
      <w:hyperlink w:history="0" w:anchor="P211" w:tooltip="1.5. Участниками конкурса могут стать граждане Российской Федерации в возрасте от 18 лет до 35 лет, проживающие на территории Чувашской Республики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Положения. Такой конкурс проводится начиная с предвыборного этапа. В случае отсутствия в резервном списке кандидатов, соответствующих требованиям, установленным </w:t>
      </w:r>
      <w:hyperlink w:history="0" w:anchor="P211" w:tooltip="1.5. Участниками конкурса могут стать граждане Российской Федерации в возрасте от 18 лет до 35 лет, проживающие на территории Чувашской Республики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Положения, конкурс проводится в порядке, установленном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68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Утратил силу. - </w:t>
      </w:r>
      <w:hyperlink w:history="0" r:id="rId69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13.02.2018 N 15.</w:t>
      </w:r>
    </w:p>
    <w:p>
      <w:pPr>
        <w:pStyle w:val="0"/>
        <w:jc w:val="both"/>
      </w:pPr>
      <w:r>
        <w:rPr>
          <w:sz w:val="20"/>
        </w:rPr>
      </w:r>
    </w:p>
    <w:bookmarkStart w:id="280" w:name="P280"/>
    <w:bookmarkEnd w:id="280"/>
    <w:p>
      <w:pPr>
        <w:pStyle w:val="2"/>
        <w:outlineLvl w:val="1"/>
        <w:jc w:val="center"/>
      </w:pPr>
      <w:r>
        <w:rPr>
          <w:sz w:val="20"/>
        </w:rPr>
        <w:t xml:space="preserve">IV. Требования к письменным работам (проектам),</w:t>
      </w:r>
    </w:p>
    <w:p>
      <w:pPr>
        <w:pStyle w:val="2"/>
        <w:jc w:val="center"/>
      </w:pPr>
      <w:r>
        <w:rPr>
          <w:sz w:val="20"/>
        </w:rPr>
        <w:t xml:space="preserve">критерии оценки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Письменные работы представляют собой проекты в сфере государственной молодежной политики по основным сферам деятельности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70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Все материалы представляются в электронном и отпечатанном виде на листах формата А4. Объем материала - до 7 страниц машинописного текста через 1,5 межстрочного интервала шрифтом размером N 14 (поля: верхнее, нижнее - 2 см, левое - 3, правое - 1 см). Представленные на конкурс материалы не возвращаются и не рецензируются.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Письменная работа (проект)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аргументацию актуальности проекта в сфере государственной молодежной политики по основным сферам деятельности Молодежного правительства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(показатели достижения цели) и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содержание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 (показатели выполнения задач);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управления проектом, порядок осуществления контроля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необходимых и имеющихся ресурсов для реализации проекта, в том числе предполагаемую смету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инфографику (не более 1 слайда).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15)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Письменные работы (проекты) оцениваются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содержания и оформления проекта требованиям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проекта в сфере государственной молодежной политики по основным сферам деятельности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целесообразность проекта в целом (цель, задачи, планируемые результаты), в том числе социально-экономическая, общественно-политическая целесообразность;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реальная выполнимость проекта (система мероприятий по достижению целей и условия обеспечения мероприятий, конкретные количественные и качественные показатели реализации);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участия кандидата в члены Молодежного правительства в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Утратил силу. - </w:t>
      </w:r>
      <w:hyperlink w:history="0" r:id="rId74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13.02.2018 N 15.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подведения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 результатам конкурса конкурсная комиссия формирует два списка: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список кандидатов в члены Молодежного правительства (далее - основной список) из числа кандидатов, письменные работы (проекты) которых набрали наибольшее количество голосов в ходе голосования на официальном сайте;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резервный список из числа кандидатов, принявших участие в предвыборном этапе и не включенных в основной список кандидатов в члены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5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В случае равенства голосов по итогам голосования на официальном сайте в основной и резервный списки включаются кандидаты, которые раньше других представили в конкурсную комиссию письменную работу (проект).</w:t>
      </w:r>
    </w:p>
    <w:p>
      <w:pPr>
        <w:pStyle w:val="0"/>
        <w:jc w:val="both"/>
      </w:pPr>
      <w:r>
        <w:rPr>
          <w:sz w:val="20"/>
        </w:rPr>
        <w:t xml:space="preserve">(п. 5.1.1 введен </w:t>
      </w:r>
      <w:hyperlink w:history="0" r:id="rId76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Членами конкурсной комиссии определяются кандидаты на должность председателя, заместителя председателя, секретаря Молодежного правительства из числа кандидатов, включенных в основной список, письменные работы (проекты) которых набрали наибольшее количество голосов в ходе голосования на официальном сайте.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77" w:tooltip="Указ Главы ЧР от 13.02.2018 N 15 &quot;О внесении изменений в Указ Главы Чувашской Республики от 23 января 2015 г. N 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13.02.2018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Уполномоченный орган на основании предложений конкурсной комиссии направляет в Кабинет Министров Чувашской Республики проект распоряжения Кабинета Министров Чувашской Республики об утверждении состава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23.01.2015 N 7</w:t>
            <w:br/>
            <w:t>(ред. от 09.06.2023)</w:t>
            <w:br/>
            <w:t>"О создании Молодежного правительства Чувашской Республики"</w:t>
            <w:br/>
            <w:t>(вместе...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2C9B855B0549234F38204B50A4057EE87CA8AB8504A36DF8D332F698AD4E7FB3791C8F3E23E617D092B4275BCADEBAC31B3A59AC6ED8876A9A8C82ZBSBH" TargetMode = "External"/>
	<Relationship Id="rId8" Type="http://schemas.openxmlformats.org/officeDocument/2006/relationships/hyperlink" Target="consultantplus://offline/ref=D62C9B855B0549234F38204B50A4057EE87CA8AB8504A766F5D932F698AD4E7FB3791C8F3E23E617D092B4275BCADEBAC31B3A59AC6ED8876A9A8C82ZBSBH" TargetMode = "External"/>
	<Relationship Id="rId9" Type="http://schemas.openxmlformats.org/officeDocument/2006/relationships/hyperlink" Target="consultantplus://offline/ref=D62C9B855B0549234F38204B50A4057EE87CA8AB8507A268F1DC32F698AD4E7FB3791C8F3E23E617D092B4275BCADEBAC31B3A59AC6ED8876A9A8C82ZBSBH" TargetMode = "External"/>
	<Relationship Id="rId10" Type="http://schemas.openxmlformats.org/officeDocument/2006/relationships/hyperlink" Target="consultantplus://offline/ref=D62C9B855B0549234F38204B50A4057EE87CA8AB8502A16BF2DE32F698AD4E7FB3791C8F3E23E617D092B42754CADEBAC31B3A59AC6ED8876A9A8C82ZBSBH" TargetMode = "External"/>
	<Relationship Id="rId11" Type="http://schemas.openxmlformats.org/officeDocument/2006/relationships/hyperlink" Target="consultantplus://offline/ref=D62C9B855B0549234F38204B50A4057EE87CA8AB8502A16BF2DE32F698AD4E7FB3791C8F3E23E617D092B42755CADEBAC31B3A59AC6ED8876A9A8C82ZBSBH" TargetMode = "External"/>
	<Relationship Id="rId12" Type="http://schemas.openxmlformats.org/officeDocument/2006/relationships/hyperlink" Target="consultantplus://offline/ref=D62C9B855B0549234F38204B50A4057EE87CA8AB8502A16BF2DE32F698AD4E7FB3791C8F3E23E617D092B4265CCADEBAC31B3A59AC6ED8876A9A8C82ZBSBH" TargetMode = "External"/>
	<Relationship Id="rId13" Type="http://schemas.openxmlformats.org/officeDocument/2006/relationships/hyperlink" Target="consultantplus://offline/ref=D62C9B855B0549234F38204B50A4057EE87CA8AB8504A36DF8D332F698AD4E7FB3791C8F3E23E617D092B42754CADEBAC31B3A59AC6ED8876A9A8C82ZBSBH" TargetMode = "External"/>
	<Relationship Id="rId14" Type="http://schemas.openxmlformats.org/officeDocument/2006/relationships/hyperlink" Target="consultantplus://offline/ref=D62C9B855B0549234F38204B50A4057EE87CA8AB8504A766F5D932F698AD4E7FB3791C8F3E23E617D092B42754CADEBAC31B3A59AC6ED8876A9A8C82ZBSBH" TargetMode = "External"/>
	<Relationship Id="rId15" Type="http://schemas.openxmlformats.org/officeDocument/2006/relationships/hyperlink" Target="consultantplus://offline/ref=D62C9B855B0549234F38204B50A4057EE87CA8AB8507A268F1DC32F698AD4E7FB3791C8F3E23E617D092B42754CADEBAC31B3A59AC6ED8876A9A8C82ZBSBH" TargetMode = "External"/>
	<Relationship Id="rId16" Type="http://schemas.openxmlformats.org/officeDocument/2006/relationships/hyperlink" Target="consultantplus://offline/ref=D62C9B855B0549234F38204B50A4057EE87CA8AB8502A16BF2DE32F698AD4E7FB3791C8F3E23E617D092B4265DCADEBAC31B3A59AC6ED8876A9A8C82ZBSBH" TargetMode = "External"/>
	<Relationship Id="rId17" Type="http://schemas.openxmlformats.org/officeDocument/2006/relationships/hyperlink" Target="consultantplus://offline/ref=D62C9B855B0549234F383E4646C85B7AE27FF1A38F52FE3BFDDA3AA4CFAD123AE57017DE6366EA08D292B6Z2S4H" TargetMode = "External"/>
	<Relationship Id="rId18" Type="http://schemas.openxmlformats.org/officeDocument/2006/relationships/hyperlink" Target="consultantplus://offline/ref=D62C9B855B0549234F38204B50A4057EE87CA8AB8502A16FF3D832F698AD4E7FB3791C8F2C23BE1BD097AA265DDF88EB85Z4SDH" TargetMode = "External"/>
	<Relationship Id="rId19" Type="http://schemas.openxmlformats.org/officeDocument/2006/relationships/hyperlink" Target="consultantplus://offline/ref=D62C9B855B0549234F38204B50A4057EE87CA8AB8502A16BF2DE32F698AD4E7FB3791C8F3E23E617D092B4265DCADEBAC31B3A59AC6ED8876A9A8C82ZBSBH" TargetMode = "External"/>
	<Relationship Id="rId20" Type="http://schemas.openxmlformats.org/officeDocument/2006/relationships/hyperlink" Target="consultantplus://offline/ref=D62C9B855B0549234F38204B50A4057EE87CA8AB8504A36DF8D332F698AD4E7FB3791C8F3E23E617D092B4265CCADEBAC31B3A59AC6ED8876A9A8C82ZBSBH" TargetMode = "External"/>
	<Relationship Id="rId21" Type="http://schemas.openxmlformats.org/officeDocument/2006/relationships/hyperlink" Target="consultantplus://offline/ref=D62C9B855B0549234F38204B50A4057EE87CA8AB8504A36DF8D332F698AD4E7FB3791C8F3E23E617D092B4265ECADEBAC31B3A59AC6ED8876A9A8C82ZBSBH" TargetMode = "External"/>
	<Relationship Id="rId22" Type="http://schemas.openxmlformats.org/officeDocument/2006/relationships/hyperlink" Target="consultantplus://offline/ref=D62C9B855B0549234F38204B50A4057EE87CA8AB8502A16BF2DE32F698AD4E7FB3791C8F3E23E617D092B4265DCADEBAC31B3A59AC6ED8876A9A8C82ZBSBH" TargetMode = "External"/>
	<Relationship Id="rId23" Type="http://schemas.openxmlformats.org/officeDocument/2006/relationships/hyperlink" Target="consultantplus://offline/ref=D62C9B855B0549234F38204B50A4057EE87CA8AB8502A16BF2DE32F698AD4E7FB3791C8F3E23E617D092B4265DCADEBAC31B3A59AC6ED8876A9A8C82ZBSBH" TargetMode = "External"/>
	<Relationship Id="rId24" Type="http://schemas.openxmlformats.org/officeDocument/2006/relationships/hyperlink" Target="consultantplus://offline/ref=D62C9B855B0549234F38204B50A4057EE87CA8AB8502A16BF2DE32F698AD4E7FB3791C8F3E23E617D092B4265DCADEBAC31B3A59AC6ED8876A9A8C82ZBSBH" TargetMode = "External"/>
	<Relationship Id="rId25" Type="http://schemas.openxmlformats.org/officeDocument/2006/relationships/hyperlink" Target="consultantplus://offline/ref=D62C9B855B0549234F38204B50A4057EE87CA8AB8504A766F5D932F698AD4E7FB3791C8F3E23E617D092B42755CADEBAC31B3A59AC6ED8876A9A8C82ZBSBH" TargetMode = "External"/>
	<Relationship Id="rId26" Type="http://schemas.openxmlformats.org/officeDocument/2006/relationships/hyperlink" Target="consultantplus://offline/ref=D62C9B855B0549234F38204B50A4057EE87CA8AB8504A36DF8D332F698AD4E7FB3791C8F3E23E617D092B4265FCADEBAC31B3A59AC6ED8876A9A8C82ZBSBH" TargetMode = "External"/>
	<Relationship Id="rId27" Type="http://schemas.openxmlformats.org/officeDocument/2006/relationships/hyperlink" Target="consultantplus://offline/ref=D62C9B855B0549234F38204B50A4057EE87CA8AB8502A16BF2DE32F698AD4E7FB3791C8F3E23E617D092B4265DCADEBAC31B3A59AC6ED8876A9A8C82ZBSBH" TargetMode = "External"/>
	<Relationship Id="rId28" Type="http://schemas.openxmlformats.org/officeDocument/2006/relationships/hyperlink" Target="consultantplus://offline/ref=D62C9B855B0549234F38204B50A4057EE87CA8AB8502A16BF2DE32F698AD4E7FB3791C8F3E23E617D092B4265DCADEBAC31B3A59AC6ED8876A9A8C82ZBSBH" TargetMode = "External"/>
	<Relationship Id="rId29" Type="http://schemas.openxmlformats.org/officeDocument/2006/relationships/hyperlink" Target="consultantplus://offline/ref=D62C9B855B0549234F38204B50A4057EE87CA8AB8507A268F1DC32F698AD4E7FB3791C8F3E23E617D092B42754CADEBAC31B3A59AC6ED8876A9A8C82ZBSBH" TargetMode = "External"/>
	<Relationship Id="rId30" Type="http://schemas.openxmlformats.org/officeDocument/2006/relationships/hyperlink" Target="consultantplus://offline/ref=D62C9B855B0549234F38204B50A4057EE87CA8AB8504A36DF8D332F698AD4E7FB3791C8F3E23E617D092B4245CCADEBAC31B3A59AC6ED8876A9A8C82ZBSBH" TargetMode = "External"/>
	<Relationship Id="rId31" Type="http://schemas.openxmlformats.org/officeDocument/2006/relationships/hyperlink" Target="consultantplus://offline/ref=D62C9B855B0549234F38204B50A4057EE87CA8AB8504A36DF8D332F698AD4E7FB3791C8F3E23E617D092B4245ECADEBAC31B3A59AC6ED8876A9A8C82ZBSBH" TargetMode = "External"/>
	<Relationship Id="rId32" Type="http://schemas.openxmlformats.org/officeDocument/2006/relationships/hyperlink" Target="consultantplus://offline/ref=D62C9B855B0549234F38204B50A4057EE87CA8AB8502A16BF2DE32F698AD4E7FB3791C8F3E23E617D092B4265DCADEBAC31B3A59AC6ED8876A9A8C82ZBSBH" TargetMode = "External"/>
	<Relationship Id="rId33" Type="http://schemas.openxmlformats.org/officeDocument/2006/relationships/hyperlink" Target="consultantplus://offline/ref=D62C9B855B0549234F38204B50A4057EE87CA8AB8504A36DF8D332F698AD4E7FB3791C8F3E23E617D092B42458CADEBAC31B3A59AC6ED8876A9A8C82ZBSBH" TargetMode = "External"/>
	<Relationship Id="rId34" Type="http://schemas.openxmlformats.org/officeDocument/2006/relationships/hyperlink" Target="consultantplus://offline/ref=D62C9B855B0549234F38204B50A4057EE87CA8AB8504A36DF8D332F698AD4E7FB3791C8F3E23E617D092B4245ACADEBAC31B3A59AC6ED8876A9A8C82ZBSBH" TargetMode = "External"/>
	<Relationship Id="rId35" Type="http://schemas.openxmlformats.org/officeDocument/2006/relationships/hyperlink" Target="consultantplus://offline/ref=D62C9B855B0549234F38204B50A4057EE87CA8AB8504A766F5D932F698AD4E7FB3791C8F3E23E617D092B4265CCADEBAC31B3A59AC6ED8876A9A8C82ZBSBH" TargetMode = "External"/>
	<Relationship Id="rId36" Type="http://schemas.openxmlformats.org/officeDocument/2006/relationships/hyperlink" Target="consultantplus://offline/ref=D62C9B855B0549234F38204B50A4057EE87CA8AB8504A36DF8D332F698AD4E7FB3791C8F3E23E617D092B42455CADEBAC31B3A59AC6ED8876A9A8C82ZBSBH" TargetMode = "External"/>
	<Relationship Id="rId37" Type="http://schemas.openxmlformats.org/officeDocument/2006/relationships/hyperlink" Target="consultantplus://offline/ref=D62C9B855B0549234F38204B50A4057EE87CA8AB8504A36DF8D332F698AD4E7FB3791C8F3E23E617D092B4235CCADEBAC31B3A59AC6ED8876A9A8C82ZBSBH" TargetMode = "External"/>
	<Relationship Id="rId38" Type="http://schemas.openxmlformats.org/officeDocument/2006/relationships/hyperlink" Target="consultantplus://offline/ref=D62C9B855B0549234F38204B50A4057EE87CA8AB8504A36DF8D332F698AD4E7FB3791C8F3E23E617D092B4235DCADEBAC31B3A59AC6ED8876A9A8C82ZBSBH" TargetMode = "External"/>
	<Relationship Id="rId39" Type="http://schemas.openxmlformats.org/officeDocument/2006/relationships/hyperlink" Target="consultantplus://offline/ref=D62C9B855B0549234F38204B50A4057EE87CA8AB8504A36DF8D332F698AD4E7FB3791C8F3E23E617D092B4235FCADEBAC31B3A59AC6ED8876A9A8C82ZBSBH" TargetMode = "External"/>
	<Relationship Id="rId40" Type="http://schemas.openxmlformats.org/officeDocument/2006/relationships/hyperlink" Target="consultantplus://offline/ref=D62C9B855B0549234F38204B50A4057EE87CA8AB8504A36DF8D332F698AD4E7FB3791C8F3E23E617D092B42358CADEBAC31B3A59AC6ED8876A9A8C82ZBSBH" TargetMode = "External"/>
	<Relationship Id="rId41" Type="http://schemas.openxmlformats.org/officeDocument/2006/relationships/hyperlink" Target="consultantplus://offline/ref=D62C9B855B0549234F38204B50A4057EE87CA8AB8504A766F5D932F698AD4E7FB3791C8F3E23E617D092B4265DCADEBAC31B3A59AC6ED8876A9A8C82ZBSBH" TargetMode = "External"/>
	<Relationship Id="rId42" Type="http://schemas.openxmlformats.org/officeDocument/2006/relationships/hyperlink" Target="consultantplus://offline/ref=D62C9B855B0549234F38204B50A4057EE87CA8AB8507A268F1DC32F698AD4E7FB3791C8F3E23E617D092B42755CADEBAC31B3A59AC6ED8876A9A8C82ZBSBH" TargetMode = "External"/>
	<Relationship Id="rId43" Type="http://schemas.openxmlformats.org/officeDocument/2006/relationships/hyperlink" Target="consultantplus://offline/ref=D62C9B855B0549234F38204B50A4057EE87CA8AB8502A16BF2DE32F698AD4E7FB3791C8F3E23E617D092B4265ECADEBAC31B3A59AC6ED8876A9A8C82ZBSBH" TargetMode = "External"/>
	<Relationship Id="rId44" Type="http://schemas.openxmlformats.org/officeDocument/2006/relationships/hyperlink" Target="consultantplus://offline/ref=D62C9B855B0549234F38204B50A4057EE87CA8AB8504A36DF8D332F698AD4E7FB3791C8F3E23E617D092B4235ACADEBAC31B3A59AC6ED8876A9A8C82ZBSBH" TargetMode = "External"/>
	<Relationship Id="rId45" Type="http://schemas.openxmlformats.org/officeDocument/2006/relationships/hyperlink" Target="consultantplus://offline/ref=D62C9B855B0549234F38204B50A4057EE87CA8AB8504A766F5D932F698AD4E7FB3791C8F3E23E617D092B4265DCADEBAC31B3A59AC6ED8876A9A8C82ZBSBH" TargetMode = "External"/>
	<Relationship Id="rId46" Type="http://schemas.openxmlformats.org/officeDocument/2006/relationships/hyperlink" Target="consultantplus://offline/ref=D62C9B855B0549234F38204B50A4057EE87CA8AB8502A16BF2DE32F698AD4E7FB3791C8F3E23E617D092B4265FCADEBAC31B3A59AC6ED8876A9A8C82ZBSBH" TargetMode = "External"/>
	<Relationship Id="rId47" Type="http://schemas.openxmlformats.org/officeDocument/2006/relationships/hyperlink" Target="consultantplus://offline/ref=D62C9B855B0549234F38204B50A4057EE87CA8AB8504A36DF8D332F698AD4E7FB3791C8F3E23E617D092B4235BCADEBAC31B3A59AC6ED8876A9A8C82ZBSBH" TargetMode = "External"/>
	<Relationship Id="rId48" Type="http://schemas.openxmlformats.org/officeDocument/2006/relationships/hyperlink" Target="consultantplus://offline/ref=D62C9B855B0549234F38204B50A4057EE87CA8AB8507A268F1DC32F698AD4E7FB3791C8F3E23E617D092B42755CADEBAC31B3A59AC6ED8876A9A8C82ZBSBH" TargetMode = "External"/>
	<Relationship Id="rId49" Type="http://schemas.openxmlformats.org/officeDocument/2006/relationships/hyperlink" Target="consultantplus://offline/ref=D62C9B855B0549234F38204B50A4057EE87CA8AB8504A36DF8D332F698AD4E7FB3791C8F3E23E617D092B42355CADEBAC31B3A59AC6ED8876A9A8C82ZBSBH" TargetMode = "External"/>
	<Relationship Id="rId50" Type="http://schemas.openxmlformats.org/officeDocument/2006/relationships/hyperlink" Target="consultantplus://offline/ref=D62C9B855B0549234F38204B50A4057EE87CA8AB8502A16BF2DE32F698AD4E7FB3791C8F3E23E617D092B4265FCADEBAC31B3A59AC6ED8876A9A8C82ZBSBH" TargetMode = "External"/>
	<Relationship Id="rId51" Type="http://schemas.openxmlformats.org/officeDocument/2006/relationships/hyperlink" Target="consultantplus://offline/ref=D62C9B855B0549234F38204B50A4057EE87CA8AB8504A36DF8D332F698AD4E7FB3791C8F3E23E617D092B4225CCADEBAC31B3A59AC6ED8876A9A8C82ZBSBH" TargetMode = "External"/>
	<Relationship Id="rId52" Type="http://schemas.openxmlformats.org/officeDocument/2006/relationships/hyperlink" Target="consultantplus://offline/ref=D62C9B855B0549234F38204B50A4057EE87CA8AB8502A16BF2DE32F698AD4E7FB3791C8F3E23E617D092B42658CADEBAC31B3A59AC6ED8876A9A8C82ZBSBH" TargetMode = "External"/>
	<Relationship Id="rId53" Type="http://schemas.openxmlformats.org/officeDocument/2006/relationships/hyperlink" Target="consultantplus://offline/ref=D62C9B855B0549234F38204B50A4057EE87CA8AB8504A36DF8D332F698AD4E7FB3791C8F3E23E617D092B4225FCADEBAC31B3A59AC6ED8876A9A8C82ZBSBH" TargetMode = "External"/>
	<Relationship Id="rId54" Type="http://schemas.openxmlformats.org/officeDocument/2006/relationships/hyperlink" Target="consultantplus://offline/ref=D62C9B855B0549234F38204B50A4057EE87CA8AB8502A16BF2DE32F698AD4E7FB3791C8F3E23E617D092B4265FCADEBAC31B3A59AC6ED8876A9A8C82ZBSBH" TargetMode = "External"/>
	<Relationship Id="rId55" Type="http://schemas.openxmlformats.org/officeDocument/2006/relationships/hyperlink" Target="consultantplus://offline/ref=D62C9B855B0549234F383E4646C85B7AE474FFA48405A939AC8F34A1C7FD482AE13942D67D62F517D18CB6275EZCS2H" TargetMode = "External"/>
	<Relationship Id="rId56" Type="http://schemas.openxmlformats.org/officeDocument/2006/relationships/hyperlink" Target="consultantplus://offline/ref=D62C9B855B0549234F38204B50A4057EE87CA8AB8504A36DF8D332F698AD4E7FB3791C8F3E23E617D092B42258CADEBAC31B3A59AC6ED8876A9A8C82ZBSBH" TargetMode = "External"/>
	<Relationship Id="rId57" Type="http://schemas.openxmlformats.org/officeDocument/2006/relationships/hyperlink" Target="consultantplus://offline/ref=D62C9B855B0549234F383E4646C85B7AE474FFA48405A939AC8F34A1C7FD482AE13942D67D62F517D18CB6275EZCS2H" TargetMode = "External"/>
	<Relationship Id="rId58" Type="http://schemas.openxmlformats.org/officeDocument/2006/relationships/hyperlink" Target="consultantplus://offline/ref=D62C9B855B0549234F38204B50A4057EE87CA8AB8504A36DF8D332F698AD4E7FB3791C8F3E23E617D092B4225ACADEBAC31B3A59AC6ED8876A9A8C82ZBSBH" TargetMode = "External"/>
	<Relationship Id="rId59" Type="http://schemas.openxmlformats.org/officeDocument/2006/relationships/hyperlink" Target="consultantplus://offline/ref=D62C9B855B0549234F38204B50A4057EE87CA8AB8504A36DF8D332F698AD4E7FB3791C8F3E23E617D092B4225BCADEBAC31B3A59AC6ED8876A9A8C82ZBSBH" TargetMode = "External"/>
	<Relationship Id="rId60" Type="http://schemas.openxmlformats.org/officeDocument/2006/relationships/hyperlink" Target="consultantplus://offline/ref=D62C9B855B0549234F38204B50A4057EE87CA8AB8502A16BF2DE32F698AD4E7FB3791C8F3E23E617D092B42659CADEBAC31B3A59AC6ED8876A9A8C82ZBSBH" TargetMode = "External"/>
	<Relationship Id="rId61" Type="http://schemas.openxmlformats.org/officeDocument/2006/relationships/hyperlink" Target="consultantplus://offline/ref=D62C9B855B0549234F38204B50A4057EE87CA8AB8504A36DF8D332F698AD4E7FB3791C8F3E23E617D092B42254CADEBAC31B3A59AC6ED8876A9A8C82ZBSBH" TargetMode = "External"/>
	<Relationship Id="rId62" Type="http://schemas.openxmlformats.org/officeDocument/2006/relationships/hyperlink" Target="consultantplus://offline/ref=D62C9B855B0549234F38204B50A4057EE87CA8AB8504A36DF8D332F698AD4E7FB3791C8F3E23E617D092B4215FCADEBAC31B3A59AC6ED8876A9A8C82ZBSBH" TargetMode = "External"/>
	<Relationship Id="rId63" Type="http://schemas.openxmlformats.org/officeDocument/2006/relationships/hyperlink" Target="consultantplus://offline/ref=D62C9B855B0549234F38204B50A4057EE87CA8AB8504A36DF8D332F698AD4E7FB3791C8F3E23E617D092B42159CADEBAC31B3A59AC6ED8876A9A8C82ZBSBH" TargetMode = "External"/>
	<Relationship Id="rId64" Type="http://schemas.openxmlformats.org/officeDocument/2006/relationships/hyperlink" Target="consultantplus://offline/ref=D62C9B855B0549234F38204B50A4057EE87CA8AB8504A36DF8D332F698AD4E7FB3791C8F3E23E617D092B4215BCADEBAC31B3A59AC6ED8876A9A8C82ZBSBH" TargetMode = "External"/>
	<Relationship Id="rId65" Type="http://schemas.openxmlformats.org/officeDocument/2006/relationships/hyperlink" Target="consultantplus://offline/ref=D62C9B855B0549234F38204B50A4057EE87CA8AB8504A36DF8D332F698AD4E7FB3791C8F3E23E617D092B42154CADEBAC31B3A59AC6ED8876A9A8C82ZBSBH" TargetMode = "External"/>
	<Relationship Id="rId66" Type="http://schemas.openxmlformats.org/officeDocument/2006/relationships/hyperlink" Target="consultantplus://offline/ref=D62C9B855B0549234F38204B50A4057EE87CA8AB8504A36DF8D332F698AD4E7FB3791C8F3E23E617D092B4205DCADEBAC31B3A59AC6ED8876A9A8C82ZBSBH" TargetMode = "External"/>
	<Relationship Id="rId67" Type="http://schemas.openxmlformats.org/officeDocument/2006/relationships/hyperlink" Target="consultantplus://offline/ref=D62C9B855B0549234F38204B50A4057EE87CA8AB8504A36DF8D332F698AD4E7FB3791C8F3E23E617D092B4205FCADEBAC31B3A59AC6ED8876A9A8C82ZBSBH" TargetMode = "External"/>
	<Relationship Id="rId68" Type="http://schemas.openxmlformats.org/officeDocument/2006/relationships/hyperlink" Target="consultantplus://offline/ref=D62C9B855B0549234F38204B50A4057EE87CA8AB8504A36DF8D332F698AD4E7FB3791C8F3E23E617D092B42059CADEBAC31B3A59AC6ED8876A9A8C82ZBSBH" TargetMode = "External"/>
	<Relationship Id="rId69" Type="http://schemas.openxmlformats.org/officeDocument/2006/relationships/hyperlink" Target="consultantplus://offline/ref=D62C9B855B0549234F38204B50A4057EE87CA8AB8504A36DF8D332F698AD4E7FB3791C8F3E23E617D092B4205ACADEBAC31B3A59AC6ED8876A9A8C82ZBSBH" TargetMode = "External"/>
	<Relationship Id="rId70" Type="http://schemas.openxmlformats.org/officeDocument/2006/relationships/hyperlink" Target="consultantplus://offline/ref=D62C9B855B0549234F38204B50A4057EE87CA8AB8504A36DF8D332F698AD4E7FB3791C8F3E23E617D092B42054CADEBAC31B3A59AC6ED8876A9A8C82ZBSBH" TargetMode = "External"/>
	<Relationship Id="rId71" Type="http://schemas.openxmlformats.org/officeDocument/2006/relationships/hyperlink" Target="consultantplus://offline/ref=D62C9B855B0549234F38204B50A4057EE87CA8AB8504A36DF8D332F698AD4E7FB3791C8F3E23E617D092B42F5DCADEBAC31B3A59AC6ED8876A9A8C82ZBSBH" TargetMode = "External"/>
	<Relationship Id="rId72" Type="http://schemas.openxmlformats.org/officeDocument/2006/relationships/hyperlink" Target="consultantplus://offline/ref=D62C9B855B0549234F38204B50A4057EE87CA8AB8504A36DF8D332F698AD4E7FB3791C8F3E23E617D092B42F5ECADEBAC31B3A59AC6ED8876A9A8C82ZBSBH" TargetMode = "External"/>
	<Relationship Id="rId73" Type="http://schemas.openxmlformats.org/officeDocument/2006/relationships/hyperlink" Target="consultantplus://offline/ref=D62C9B855B0549234F38204B50A4057EE87CA8AB8504A36DF8D332F698AD4E7FB3791C8F3E23E617D092B42F58CADEBAC31B3A59AC6ED8876A9A8C82ZBSBH" TargetMode = "External"/>
	<Relationship Id="rId74" Type="http://schemas.openxmlformats.org/officeDocument/2006/relationships/hyperlink" Target="consultantplus://offline/ref=D62C9B855B0549234F38204B50A4057EE87CA8AB8504A36DF8D332F698AD4E7FB3791C8F3E23E617D092B42F59CADEBAC31B3A59AC6ED8876A9A8C82ZBSBH" TargetMode = "External"/>
	<Relationship Id="rId75" Type="http://schemas.openxmlformats.org/officeDocument/2006/relationships/hyperlink" Target="consultantplus://offline/ref=D62C9B855B0549234F38204B50A4057EE87CA8AB8504A36DF8D332F698AD4E7FB3791C8F3E23E617D092B42F5BCADEBAC31B3A59AC6ED8876A9A8C82ZBSBH" TargetMode = "External"/>
	<Relationship Id="rId76" Type="http://schemas.openxmlformats.org/officeDocument/2006/relationships/hyperlink" Target="consultantplus://offline/ref=D62C9B855B0549234F38204B50A4057EE87CA8AB8504A36DF8D332F698AD4E7FB3791C8F3E23E617D092B42E5DCADEBAC31B3A59AC6ED8876A9A8C82ZBSBH" TargetMode = "External"/>
	<Relationship Id="rId77" Type="http://schemas.openxmlformats.org/officeDocument/2006/relationships/hyperlink" Target="consultantplus://offline/ref=D62C9B855B0549234F38204B50A4057EE87CA8AB8504A36DF8D332F698AD4E7FB3791C8F3E23E617D092B42E5FCADEBAC31B3A59AC6ED8876A9A8C82ZBS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23.01.2015 N 7
(ред. от 09.06.2023)
"О создании Молодежного правительства Чувашской Республики"
(вместе с "Положением о проведении конкурса по формированию Молодежного правительства Чувашской Республики")</dc:title>
  <dcterms:created xsi:type="dcterms:W3CDTF">2023-11-05T07:18:25Z</dcterms:created>
</cp:coreProperties>
</file>