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ЧР от 04.06.2007 N 14</w:t>
              <w:br/>
              <w:t xml:space="preserve">(ред. от 22.04.2023)</w:t>
              <w:br/>
              <w:t xml:space="preserve">"О противодействии коррупции"</w:t>
              <w:br/>
              <w:t xml:space="preserve">(принят ГС ЧР 22.05.2007)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22 мая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05.05.2008 </w:t>
            </w:r>
            <w:hyperlink w:history="0" r:id="rId7" w:tooltip="Закон ЧР от 05.05.2008 N 16 (ред. от 30.07.2013) &quot;О внесении изменений в Закон Чувашской Республики &quot;Об образовании&quot; и некоторые законодательные акты Чувашской Республики&quot; (принят ГС ЧР 24.04.2008)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31.03.2009 </w:t>
            </w:r>
            <w:hyperlink w:history="0" r:id="rId8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24.11.2009 </w:t>
            </w:r>
            <w:hyperlink w:history="0" r:id="rId9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19.11.2010 </w:t>
            </w:r>
            <w:hyperlink w:history="0" r:id="rId10" w:tooltip="Закон ЧР от 19.11.2010 N 61 &quot;О внесении изменений в отдельные законы Чувашской Республики&quot; (принят ГС ЧР 09.11.2010)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05.12.2011 </w:t>
            </w:r>
            <w:hyperlink w:history="0" r:id="rId11" w:tooltip="Закон ЧР от 05.12.2011 N 95 (ред. от 22.02.2017) &quot;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&quot; (принят ГС ЧР 22.11.2011)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 от 30.03.2012 </w:t>
            </w:r>
            <w:hyperlink w:history="0" r:id="rId12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22.11.2013 </w:t>
            </w:r>
            <w:hyperlink w:history="0" r:id="rId13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4" w:tooltip="Закон ЧР от 22.02.2017 N 6 &quot;О внесении изменений в статьи 8.1 и 8.2 Закона Чувашской Республики &quot;О противодействии коррупции&quot; (принят ГС ЧР 16.02.2017)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22.11.2018 </w:t>
            </w:r>
            <w:hyperlink w:history="0" r:id="rId15" w:tooltip="Закон ЧР от 22.11.2018 N 82 &quot;О внесении изменений в статью 8 Закона Чувашской Республики &quot;О противодействии коррупции&quot; (принят ГС ЧР 16.11.2018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22.04.2023 </w:t>
            </w:r>
            <w:hyperlink w:history="0" r:id="rId16" w:tooltip="Закон ЧР от 22.04.2023 N 25 &quot;О внесении изменения в статью 8 Закона Чувашской Республики &quot;О противодействии коррупции&quot; (принят ГС ЧР 20.04.2023)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основные направления и формы противодействия коррупции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предусмотренные Федеральным </w:t>
      </w:r>
      <w:hyperlink w:history="0" r:id="rId18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а также следующие понятия: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19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22.11.2013 </w:t>
      </w:r>
      <w:hyperlink w:history="0" r:id="rId20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2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антикоррупционный мониторинг - наблюдение, анализ, оценка и прогноз факторов, порождающих коррупцию или способствующих ее распространению, а также мер реализации антикоррупционной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антикоррупционная экспертиза нормативных правовых актов Чувашской Республики (далее также - нормативные правовые акты) и их проектов - деятельность по выявлению и описанию коррупциогенных факторов, относящихся к нормативным правовым актам и их проектам, по разработке рекомендаций, направленных на устранение или ограничение действия таких факторов;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23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24.11.2009 </w:t>
      </w:r>
      <w:hyperlink w:history="0" r:id="rId24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22.11.2013 </w:t>
      </w:r>
      <w:hyperlink w:history="0" r:id="rId25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коррупциогенный фактор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26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24.11.2009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7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28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задачи органов государственной власти, иных государственных органов Чувашской Республики в сфере противодействия коррупции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органов государственной власти, иных государственных органов Чувашской Республики в сфере противодействия коррупции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системы противодействия коррупции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устранение причин, порождающих коррупцию, противодействие условиям, способствующим ее проявлению;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степени риска совершения коррупционных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общества в реализацию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антикоррупционного сознания, нетерпимости по отношению к коррупционным действиям.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признание, обеспечение и защита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публичность и открытость деятельности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неотвратимость ответственности за совершение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приоритетное применение мер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сотрудничество государства с институтами гражданского общества, международными организациями и физическими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33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Правовая основа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противодействия коррупции составляют </w:t>
      </w:r>
      <w:hyperlink w:history="0" r:id="rId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</w:t>
      </w:r>
      <w:hyperlink w:history="0" r:id="rId36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законы</w:t>
        </w:r>
      </w:hyperlink>
      <w:r>
        <w:rPr>
          <w:sz w:val="20"/>
        </w:rPr>
        <w:t xml:space="preserve">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w:history="0" r:id="rId37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правовые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Основные направления противодействия коррупции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осуществляется путем применения следующих мер: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Чувашской Республики (подпрограмм государственных программ Чувашской Республики), предусматривающих мероприятия по противодействию коррупции, муниципальных планов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0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антикоррупционная экспертиза нормативных правовых актов и их проектов;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4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24.11.2009 </w:t>
      </w:r>
      <w:hyperlink w:history="0" r:id="rId42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рассмотрение в органах государственной власти Чувашской Республики,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43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мониторинг факторов, порождающих коррупцию или способствующих ее распространению;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4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антикоррупционные просвещение и пропаганда;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5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государственной поддержки общественным объединениям, создаваемым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меры,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СИСТЕМА МЕР ПО ПРОТИВОДЕЙСТВИЮ КОРРУПЦИИ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Государственная программа Чувашской Республики (подпрограмма государственной программы Чувашской Республики), предусматривающая мероприятия 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8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программа Чувашской Республики (подпрограмма государственной программы Чувашской Республики), предусматривающая мероприятия по противодействию коррупции (далее - государственная программа Чувашской Республики), включает в себя комплекс мер антикоррупционной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программа Чувашской Республики разрабатывается и утверждается в порядке, установленном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Антикоррупционная экспертиза нормативных правовых актов и их проектов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49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24.11.2009 </w:t>
      </w:r>
      <w:hyperlink w:history="0" r:id="rId50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и их проектов проводится уполномоченным Кабинетом Министров Чувашской Республики органом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(далее - уполномоченный орган по проведению антикоррупционной экспертизы), органами исполнительной власти Чувашской Республики, разрабатывающими проекты нормативных правовых актов, в целях выявления в них коррупциогенных факторов и их последующего устранения.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1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антикоррупционной экспертизы нормативных правовых актов и их проектов устанавливается Кабинетом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нормативных правовых актов, проектов нормативных правовых актов проводится в соответствии с методикой, утвержденной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Коррупциогенные факторы, выявленные при проведении антикоррупционной экспертизы проекта нормативного правового акта, устраняются на стадии доработки проекта нормативного правового акта его разработчиком.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2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Совет Чувашской Республики проводит антикоррупционную экспертизу законов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3" w:tooltip="Закон ЧР от 19.11.2010 N 61 &quot;О внесении изменений в отдельные законы Чувашской Республики&quot; (принят ГС ЧР 09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19.11.2010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Глава Чувашской Республики, Кабинет Министров Чувашской Республики по собственной инициативе или по предложению уполномоченного органа по проведению антикоррупционной экспертизы вправе принять решение о проведении антикоррупционной экспертизы любого нормативного правового акта Кабинета Министров Чувашской Республики, нормативного правового акта органа исполнительной власти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54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Совет Чувашской Республики обеспечивает проведение антикоррупционной экспертизы проектов законов Чувашской Республики, внесенных в Государственный Совет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55" w:tooltip="Закон ЧР от 19.11.2010 N 61 &quot;О внесении изменений в отдельные законы Чувашской Республики&quot; (принят ГС ЧР 09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19.11.2010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Глава Чувашской Республики вправе принять решение о проведении антикоррупционной экспертизы закона Чувашской Республики и нормативного правового акта Главы Чувашской Республики.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56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57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22.11.2013 N 83.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Чувашской Республики обеспечивают проведение антикоррупционной экспертизы подготовленных ими проектов нормативных правовых актов в установленной сфере деятельности и изданных ими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58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Антикоррупционная экспертиза нормативных правовых актов, принятых реорганизованными и (или) упраздненными органами государственной власти Чувашской Республики, проводится органами государственной власти Чувашской Республики, которым переданы полномочия реорганизованных и (или) упраздненных органов государственной власти Чувашской Республики,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8.1 введена </w:t>
      </w:r>
      <w:hyperlink w:history="0" r:id="rId59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Антикоррупционная экспертиза нормативных правовых актов, принятых реорганизованными и (или) упраздненными органами государственной власти Чувашской Республики, полномочия которых при реорганизации и (или) упразднении не переданы, проводится органом государственной власти Чувашской Республики,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8.2 введена </w:t>
      </w:r>
      <w:hyperlink w:history="0" r:id="rId60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При выявлении в нормативных правовых актах реорганизованных и (или) упраздненных органов государственной власти Чувашской Республики коррупциогенных факторов органы государственной власти Чувашской Республики, которым переданы полномочия реорганизованных и (или) упраздненных органов государственной власти Чувашской Республики, либо орган государственной власти Чувашской Республики,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Чувашской Республики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8.3 введена </w:t>
      </w:r>
      <w:hyperlink w:history="0" r:id="rId61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30.03.2012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Институты гражданского общества и граждане Российской Федерации (далее в настоящей статье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>
      <w:pPr>
        <w:pStyle w:val="0"/>
        <w:jc w:val="both"/>
      </w:pPr>
      <w:r>
        <w:rPr>
          <w:sz w:val="20"/>
        </w:rPr>
        <w:t xml:space="preserve">(в ред. Законов ЧР от 24.11.2009 </w:t>
      </w:r>
      <w:hyperlink w:history="0" r:id="rId62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22.11.2018 </w:t>
      </w:r>
      <w:hyperlink w:history="0" r:id="rId63" w:tooltip="Закон ЧР от 22.11.2018 N 82 &quot;О внесении изменений в статью 8 Закона Чувашской Республики &quot;О противодействии коррупции&quot; (принят ГС ЧР 16.11.2018) {КонсультантПлюс}">
        <w:r>
          <w:rPr>
            <w:sz w:val="20"/>
            <w:color w:val="0000ff"/>
          </w:rPr>
          <w:t xml:space="preserve">N 82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 соответствии с Федеральным </w:t>
      </w:r>
      <w:hyperlink w:history="0" r:id="rId64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закон)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гражданами, имеющими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hyperlink w:history="0" r:id="rId65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пункте 3 части 1 статьи 3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международными и иностранными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иностранными агентами.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6" w:tooltip="Закон ЧР от 22.04.2023 N 25 &quot;О внесении изменения в статью 8 Закона Чувашской Республики &quot;О противодействии коррупции&quot; (принят ГС ЧР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22.04.2023 N 25)</w:t>
      </w:r>
    </w:p>
    <w:p>
      <w:pPr>
        <w:pStyle w:val="0"/>
        <w:jc w:val="both"/>
      </w:pPr>
      <w:r>
        <w:rPr>
          <w:sz w:val="20"/>
        </w:rPr>
        <w:t xml:space="preserve">(часть 9.1 введена </w:t>
      </w:r>
      <w:hyperlink w:history="0" r:id="rId67" w:tooltip="Закон ЧР от 22.11.2018 N 82 &quot;О внесении изменений в статью 8 Закона Чувашской Республики &quot;О противодействии коррупции&quot; (принят ГС ЧР 16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22.11.2018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Утратила силу. - </w:t>
      </w:r>
      <w:hyperlink w:history="0" r:id="rId68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24.11.2009 N 68.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Представление нормативных правовых актов и их проектов в прокуратуру Чувашской Республики для проведения антикоррупционной экспертизы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9" w:tooltip="Закон ЧР от 22.02.2017 N 6 &quot;О внесении изменений в статьи 8.1 и 8.2 Закона Чувашской Республики &quot;О противодействии коррупции&quot; (принят ГС ЧР 16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22.02.2017 N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 по вопросам, указанным в </w:t>
      </w:r>
      <w:hyperlink w:history="0" w:anchor="P145" w:tooltip="4. Направлению в прокуратуру Чувашской Республики подлежат нормативные правовые акты по вопросам, касающимся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и их проекты для проведения антикоррупционной экспертизы направляются в прокуратуру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проведения антикоррупционной экспертизы органы исполнительной власти Чувашской Республики направляют проекты нормативных правовых актов в прокуратуру Чувашской Республики в течение трех рабочих дней со дня их визирования руководителем органа исполнительной власти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нормативных правовых актов, внесенные в Государственный Совет Чувашской Республики, направляются в прокуратуру Чувашской Республики в порядке, установленном правовым актом Государственного Совета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проведения антикоррупционной экспертизы органы государственной власти Чувашской Республики в течение семи дней со дня подписания направляют принятые ими нормативные правовые акты в прокуратуру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исполнительной власти Чувашской Республики, подлежащие государственной регистрации в порядке, установленном Главой Чувашской Республики, направляются органом исполнительной власти Чувашской Республики, осуществляющим государственную регистрацию нормативных правовых актов органов исполнительной власти Чувашской Республики, в прокуратуру Чувашской Республики в течение трех дней со дня их регистрации.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Направлению в прокуратуру Чувашской Республики подлежат нормативные правовые акты по вопросам, касающимся: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прав, свобод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Чувашской Республики принятые им нормативные правовые акты представляются в прокуратуру Чувашской Республики за подписью уполномоченного лица. По запросу прокуратуры Чувашской Республики нормативные правовые акты направляются в форме электронного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8.2. Представление нормативных правовых актов в области лесного, водного, земельного и природоохранного законодательства и их проектов в Чебоксарскую межрайонную природоохранную прокуратуру Волжской межрегиональной природоохранной прокуратуры для проведения антикоррупционной экспертизы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0" w:tooltip="Закон ЧР от 22.02.2017 N 6 &quot;О внесении изменений в статьи 8.1 и 8.2 Закона Чувашской Республики &quot;О противодействии коррупции&quot; (принят ГС ЧР 16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22.02.2017 N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 в области лесного, водного, земельного и природоохранного законодательства и их проекты для проведения антикоррупционной экспертизы направляются в Чебоксарскую межрайонную природоохранную прокуратуру Волжской межрегиональной природоохранной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проведения антикоррупционной экспертизы органы исполнительной власти Чувашской Республики направляют проекты нормативных правовых актов в области лесного, водного, земельного и природоохранного законодательства в Чебоксарскую межрайонную природоохранную прокуратуру Волжской межрегиональной природоохранной прокуратуры в течение трех рабочих дней со дня их визирования руководителем органа исполнительной власти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нормативных правовых актов в области лесного, водного, земельного и природоохранного законодательства, внесенные в Государственный Совет Чувашской Республики, направляются в Чебоксарскую межрайонную природоохранную прокуратуру Волжской межрегиональной природоохранной прокуратуры в порядке, установленном правовым актом Государственного Совета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проведения антикоррупционной экспертизы органы государственной власти Чувашской Республики в течение семи дней со дня подписания направляют принятые ими нормативные правовые акты в области лесного, водного, земельного и природоохранного законодательства в Чебоксарскую межрайонную природоохранную прокуратуру Волжской межрегиональной природоохранной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исполнительной власти Чувашской Республики в области лесного, водного, земельного и природоохранного законодательства, подлежащие государственной регистрации в порядке, установленном Главой Чувашской Республики, направляются органом исполнительной власти Чувашской Республики, осуществляющим государственную регистрацию нормативных правовых актов органов исполнительной власти Чувашской Республики, в Чебоксарскую межрайонную природоохранную прокуратуру Волжской межрегиональной природоохранной прокуратуры в течение трех дней со дня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государственной власти Чувашской Республики принятые им нормативные правовые акты в области лесного, водного, земельного и природоохранного законодательства представляются в Чебоксарскую межрайонную природоохранную прокуратуру Волжской межрегиональной природоохранной прокуратуры за подписью уполномоченного лица. По запросу Чебоксарской межрайонной природоохранной прокуратуры Волжской межрегиональной природоохранной прокуратуры нормативные правовые акты направляются в форме электронного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Антикоррупционный мониторинг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Антикоррупционный мониторинг включает мониторинг коррупции, факторов, порождающих коррупцию или способствующих ее распространению, и мер антикоррупционной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31.03.2009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коррупции и факторов, порождающих коррупцию или способствующих ее распространению, проводится в целях своевременного приведения нормативных правовых актов органов государственной власти Чувашской Республики, органов местного самоуправления в соответствие с законодательством Российской Федерации, обеспечения разработки и реализации государственных программ Чувашской Республики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72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24.11.2009 </w:t>
      </w:r>
      <w:hyperlink w:history="0" r:id="rId73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22.11.2013 </w:t>
      </w:r>
      <w:hyperlink w:history="0" r:id="rId74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государственных программ Чувашской Республики,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Антикоррупционный мониторинг проводится уполномоченным в соответствии с законодательством Чувашской Республики органом исполнительной власти Чувашской Республики по реализации антикоррупционной политики (далее - уполномоченный орган по реализации антикоррупционной политики), органами государственной власти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ЧР от 24.11.2009 </w:t>
      </w:r>
      <w:hyperlink w:history="0" r:id="rId76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22.11.2013 </w:t>
      </w:r>
      <w:hyperlink w:history="0" r:id="rId77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вправе проводить антикоррупционный мониторинг.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Закон ЧР от 24.11.2009 N 68 &quot;О внесении изменений в Закон Чувашской Республики &quot;О противодействии коррупции&quot; (принят ГС ЧР 17.11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24.11.2009 N 68)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Антикоррупционные просвещение и пропаганда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прав, а также подготовки и дополнительного профессионального образования специалистов в сфере проведения антикоррупционной экспертизы, ведения антикоррупционного мониторинга.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0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антикоррупционного просвещения осуществляется уполномоченным органом исполнительной власти Чувашской Республики в области просвещения во взаимодействии с органами государственной власти Чувашской Республики, органами местного самоуправления, институтами гражданского общества, организациями и физическими лицами в пределах их полномочий.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81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22.11.2013 </w:t>
      </w:r>
      <w:hyperlink w:history="0" r:id="rId82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антикоррупционной пропаганды осуществляется уполномоченным органом исполнительной власти Чувашской Республики в области средств массовой информации во взаимодействии с органами государственной власти Чувашской Республики, органами местного самоуправления, институтами гражданского общества, организациями и физическими лицами в пределах их полномочий в соответствии с </w:t>
      </w:r>
      <w:hyperlink w:history="0" r:id="rId83" w:tooltip="Закон РФ от 27.12.1991 N 2124-1 (ред. от 29.12.2022) &quot;О средствах массовой информ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ЧР от 31.03.2009 </w:t>
      </w:r>
      <w:hyperlink w:history="0" r:id="rId84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22.11.2013 </w:t>
      </w:r>
      <w:hyperlink w:history="0" r:id="rId85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Оказание государственной поддержки общественным объединениям, создаваемым в целях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общественных объединений, создаваемых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объединений, имеющих и реализующих в качестве уставных целей и задач противодействие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общественных объединений, создаваемых в целях противодействия коррупции, осуществляется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11.1. Иные меры 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7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31.03.2009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противодействия коррупции применяются иные меры, предусмотренные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ОРГАНИЗАЦИОННОЕ ОБЕСПЕЧЕНИЕ АНТИКОРРУПЦИОННОЙ</w:t>
      </w:r>
    </w:p>
    <w:p>
      <w:pPr>
        <w:pStyle w:val="2"/>
        <w:jc w:val="center"/>
      </w:pPr>
      <w:r>
        <w:rPr>
          <w:sz w:val="20"/>
        </w:rPr>
        <w:t xml:space="preserve">ПОЛИТИКИ 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Полномочия Государственного Совета Чувашской Республики по реализации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Чувашской Республики по осуществлению антикоррупционной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Чувашской Республики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88" w:tooltip="Закон ЧР от 31.03.2009 N 21 &quot;О внесении изменений в Закон Чувашской Республики &quot;О противодействии коррупции&quot; (принят ГС ЧР 24.03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31.03.2009 N 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Полномочия Кабинета Министров Чувашской Республики по реализации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Кабинета Министров Чувашской Республики по реализации антикоррупционной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государственной политики по противодействию коррупции на территории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в пределах своей компетенции нормативных правовых актов Чувашской Республики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утверждение государственной программы Чувашской Республики, обеспечение ее выполнения;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89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Полномочия уполномоченного органа по реализации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по реализации антикоррупционной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разработки направлений, форм и методов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органов исполнительной власти Чувашской Республики по реализации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90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22.11.2013 N 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мониторинга коррупции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14.1. Полномочия уполномоченного органа по проведению антикоррупционной экспертизы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1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по проведению антикоррупционной экспертизы относятся организация и проведение антикоррупционной экспертизы нормативных правовых актов и их проектов в соответствии со </w:t>
      </w:r>
      <w:hyperlink w:history="0" w:anchor="P99" w:tooltip="Статья 8. Антикоррупционная экспертиза нормативных правовых актов и их проектов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Участие органов местного самоуправления в реализации антикоррупционной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2" w:tooltip="Закон ЧР от 30.03.2012 N 22 &quot;О внесении изменений в Закон Чувашской Республики &quot;О противодействии коррупции&quot; (принят ГС ЧР 15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30.03.2012 N 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пределах компетенции, установленной законодательством Российской Федерации, осуществляют меры по противодействию коррупции в границах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Координация деятельности по реализации антикоррупционной политики 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и законодательством Чувашской Республики Глава Чувашской Республики осуществляет координацию деятельности органов государственной власти Чувашской Республики и обеспечивает взаимодействие органов исполнительной власти Чувашской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ЧР от 05.12.2011 N 95 (ред. от 22.02.2017) &quot;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&quot; (принят ГС ЧР 22.1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05.12.2011 N 95)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Рабочие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Чувашской Республики могут создавать рабочие органы (совещательные, экспертные и иные) с участием представителей общественных объединений, организаций, осуществляющих образовательную деятельность, научных и иных организаций и лиц, специализирующихся на изучении проблем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ЧР от 22.11.2013 N 83 &quot;О внесении изменений в Закон Чувашской Республики &quot;О противодействии коррупции&quot; (принят ГС ЧР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22.11.2013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Н.ФЕДОРОВ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 июня 2007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04.06.2007 N 14</w:t>
            <w:br/>
            <w:t>(ред. от 22.04.2023)</w:t>
            <w:br/>
            <w:t>"О противодействии коррупции"</w:t>
            <w:br/>
            <w:t>(принят ГС ЧР 22.05.2007)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1F96EDFBDE35631F3E6C6A42A18D20215E1B67CE9FA44F2F186AA552129F4E727A6C5A3EAB23C376C8A4E326156B51E1646D3090EBEC017B386BP91CN" TargetMode = "External"/>
	<Relationship Id="rId8" Type="http://schemas.openxmlformats.org/officeDocument/2006/relationships/hyperlink" Target="consultantplus://offline/ref=AF1F96EDFBDE35631F3E6C6A42A18D20215E1B67C896AD4E2B186AA552129F4E727A6C5A3EAB23C376C8ACEC26156B51E1646D3090EBEC017B386BP91CN" TargetMode = "External"/>
	<Relationship Id="rId9" Type="http://schemas.openxmlformats.org/officeDocument/2006/relationships/hyperlink" Target="consultantplus://offline/ref=AF1F96EDFBDE35631F3E6C6A42A18D20215E1B67C892A74E2B186AA552129F4E727A6C5A3EAB23C376C8ACEC26156B51E1646D3090EBEC017B386BP91CN" TargetMode = "External"/>
	<Relationship Id="rId10" Type="http://schemas.openxmlformats.org/officeDocument/2006/relationships/hyperlink" Target="consultantplus://offline/ref=AF1F96EDFBDE35631F3E6C6A42A18D20215E1B67CF96AD4D28186AA552129F4E727A6C5A3EAB23C376C8ACEC26156B51E1646D3090EBEC017B386BP91CN" TargetMode = "External"/>
	<Relationship Id="rId11" Type="http://schemas.openxmlformats.org/officeDocument/2006/relationships/hyperlink" Target="consultantplus://offline/ref=AF1F96EDFBDE35631F3E6C6A42A18D20215E1B67C294A54C2E186AA552129F4E727A6C5A3EAB23C376C8AAE326156B51E1646D3090EBEC017B386BP91CN" TargetMode = "External"/>
	<Relationship Id="rId12" Type="http://schemas.openxmlformats.org/officeDocument/2006/relationships/hyperlink" Target="consultantplus://offline/ref=AF1F96EDFBDE35631F3E6C6A42A18D20215E1B67CF9FA64D2D186AA552129F4E727A6C5A3EAB23C376C8ACEC26156B51E1646D3090EBEC017B386BP91CN" TargetMode = "External"/>
	<Relationship Id="rId13" Type="http://schemas.openxmlformats.org/officeDocument/2006/relationships/hyperlink" Target="consultantplus://offline/ref=AF1F96EDFBDE35631F3E6C6A42A18D20215E1B67CD94A3442D186AA552129F4E727A6C5A3EAB23C376C8ACEC26156B51E1646D3090EBEC017B386BP91CN" TargetMode = "External"/>
	<Relationship Id="rId14" Type="http://schemas.openxmlformats.org/officeDocument/2006/relationships/hyperlink" Target="consultantplus://offline/ref=AF1F96EDFBDE35631F3E6C6A42A18D20215E1B67C297AC492D186AA552129F4E727A6C5A3EAB23C376C8ACEC26156B51E1646D3090EBEC017B386BP91CN" TargetMode = "External"/>
	<Relationship Id="rId15" Type="http://schemas.openxmlformats.org/officeDocument/2006/relationships/hyperlink" Target="consultantplus://offline/ref=AF1F96EDFBDE35631F3E6C6A42A18D20215E1B67CA96AD452C1437AF5A4B934C7575334D39E22FC276C8ACE4254A6E44F03C623589F5EA19673A699DP911N" TargetMode = "External"/>
	<Relationship Id="rId16" Type="http://schemas.openxmlformats.org/officeDocument/2006/relationships/hyperlink" Target="consultantplus://offline/ref=AF1F96EDFBDE35631F3E6C6A42A18D20215E1B67CA90A445281A37AF5A4B934C7575334D39E22FC276C8ACE4254A6E44F03C623589F5EA19673A699DP911N" TargetMode = "External"/>
	<Relationship Id="rId17" Type="http://schemas.openxmlformats.org/officeDocument/2006/relationships/hyperlink" Target="consultantplus://offline/ref=AF1F96EDFBDE35631F3E6C6A42A18D20215E1B67C896AD4E2B186AA552129F4E727A6C5A3EAB23C376C8ACED26156B51E1646D3090EBEC017B386BP91CN" TargetMode = "External"/>
	<Relationship Id="rId18" Type="http://schemas.openxmlformats.org/officeDocument/2006/relationships/hyperlink" Target="consultantplus://offline/ref=AF1F96EDFBDE35631F3E726754CDD3242D514C6CCC95AE1B754731F8051B951927356D1478A13CC370D6AEE42FP412N" TargetMode = "External"/>
	<Relationship Id="rId19" Type="http://schemas.openxmlformats.org/officeDocument/2006/relationships/hyperlink" Target="consultantplus://offline/ref=AF1F96EDFBDE35631F3E6C6A42A18D20215E1B67C896AD4E2B186AA552129F4E727A6C5A3EAB23C376C8ADE526156B51E1646D3090EBEC017B386BP91CN" TargetMode = "External"/>
	<Relationship Id="rId20" Type="http://schemas.openxmlformats.org/officeDocument/2006/relationships/hyperlink" Target="consultantplus://offline/ref=AF1F96EDFBDE35631F3E6C6A42A18D20215E1B67CD94A3442D186AA552129F4E727A6C5A3EAB23C376C8ADE426156B51E1646D3090EBEC017B386BP91CN" TargetMode = "External"/>
	<Relationship Id="rId21" Type="http://schemas.openxmlformats.org/officeDocument/2006/relationships/hyperlink" Target="consultantplus://offline/ref=AF1F96EDFBDE35631F3E6C6A42A18D20215E1B67C896AD4E2B186AA552129F4E727A6C5A3EAB23C376C8ADE726156B51E1646D3090EBEC017B386BP91CN" TargetMode = "External"/>
	<Relationship Id="rId22" Type="http://schemas.openxmlformats.org/officeDocument/2006/relationships/hyperlink" Target="consultantplus://offline/ref=AF1F96EDFBDE35631F3E6C6A42A18D20215E1B67C896AD4E2B186AA552129F4E727A6C5A3EAB23C376C8ADE026156B51E1646D3090EBEC017B386BP91CN" TargetMode = "External"/>
	<Relationship Id="rId23" Type="http://schemas.openxmlformats.org/officeDocument/2006/relationships/hyperlink" Target="consultantplus://offline/ref=AF1F96EDFBDE35631F3E6C6A42A18D20215E1B67C896AD4E2B186AA552129F4E727A6C5A3EAB23C376C8ADE126156B51E1646D3090EBEC017B386BP91CN" TargetMode = "External"/>
	<Relationship Id="rId24" Type="http://schemas.openxmlformats.org/officeDocument/2006/relationships/hyperlink" Target="consultantplus://offline/ref=AF1F96EDFBDE35631F3E6C6A42A18D20215E1B67C892A74E2B186AA552129F4E727A6C5A3EAB23C376C8ADE426156B51E1646D3090EBEC017B386BP91CN" TargetMode = "External"/>
	<Relationship Id="rId25" Type="http://schemas.openxmlformats.org/officeDocument/2006/relationships/hyperlink" Target="consultantplus://offline/ref=AF1F96EDFBDE35631F3E6C6A42A18D20215E1B67CD94A3442D186AA552129F4E727A6C5A3EAB23C376C8ADE526156B51E1646D3090EBEC017B386BP91CN" TargetMode = "External"/>
	<Relationship Id="rId26" Type="http://schemas.openxmlformats.org/officeDocument/2006/relationships/hyperlink" Target="consultantplus://offline/ref=AF1F96EDFBDE35631F3E6C6A42A18D20215E1B67C892A74E2B186AA552129F4E727A6C5A3EAB23C376C8ADE526156B51E1646D3090EBEC017B386BP91CN" TargetMode = "External"/>
	<Relationship Id="rId27" Type="http://schemas.openxmlformats.org/officeDocument/2006/relationships/hyperlink" Target="consultantplus://offline/ref=AF1F96EDFBDE35631F3E6C6A42A18D20215E1B67C896AD4E2B186AA552129F4E727A6C5A3EAB23C376C8ADED26156B51E1646D3090EBEC017B386BP91CN" TargetMode = "External"/>
	<Relationship Id="rId28" Type="http://schemas.openxmlformats.org/officeDocument/2006/relationships/hyperlink" Target="consultantplus://offline/ref=AF1F96EDFBDE35631F3E6C6A42A18D20215E1B67C896AD4E2B186AA552129F4E727A6C5A3EAB23C376C8AEE426156B51E1646D3090EBEC017B386BP91CN" TargetMode = "External"/>
	<Relationship Id="rId29" Type="http://schemas.openxmlformats.org/officeDocument/2006/relationships/hyperlink" Target="consultantplus://offline/ref=AF1F96EDFBDE35631F3E6C6A42A18D20215E1B67CF9FA64D2D186AA552129F4E727A6C5A3EAB23C376C8ADE426156B51E1646D3090EBEC017B386BP91CN" TargetMode = "External"/>
	<Relationship Id="rId30" Type="http://schemas.openxmlformats.org/officeDocument/2006/relationships/hyperlink" Target="consultantplus://offline/ref=AF1F96EDFBDE35631F3E6C6A42A18D20215E1B67CF9FA64D2D186AA552129F4E727A6C5A3EAB23C376C8ADE626156B51E1646D3090EBEC017B386BP91CN" TargetMode = "External"/>
	<Relationship Id="rId31" Type="http://schemas.openxmlformats.org/officeDocument/2006/relationships/hyperlink" Target="consultantplus://offline/ref=AF1F96EDFBDE35631F3E6C6A42A18D20215E1B67C896AD4E2B186AA552129F4E727A6C5A3EAB23C376C8AEE526156B51E1646D3090EBEC017B386BP91CN" TargetMode = "External"/>
	<Relationship Id="rId32" Type="http://schemas.openxmlformats.org/officeDocument/2006/relationships/hyperlink" Target="consultantplus://offline/ref=AF1F96EDFBDE35631F3E6C6A42A18D20215E1B67CF9FA64D2D186AA552129F4E727A6C5A3EAB23C376C8ADE026156B51E1646D3090EBEC017B386BP91CN" TargetMode = "External"/>
	<Relationship Id="rId33" Type="http://schemas.openxmlformats.org/officeDocument/2006/relationships/hyperlink" Target="consultantplus://offline/ref=AF1F96EDFBDE35631F3E6C6A42A18D20215E1B67C896AD4E2B186AA552129F4E727A6C5A3EAB23C376C8AFE526156B51E1646D3090EBEC017B386BP91CN" TargetMode = "External"/>
	<Relationship Id="rId34" Type="http://schemas.openxmlformats.org/officeDocument/2006/relationships/hyperlink" Target="consultantplus://offline/ref=AF1F96EDFBDE35631F3E6C6A42A18D20215E1B67C896AD4E2B186AA552129F4E727A6C5A3EAB23C376C8AFE626156B51E1646D3090EBEC017B386BP91CN" TargetMode = "External"/>
	<Relationship Id="rId35" Type="http://schemas.openxmlformats.org/officeDocument/2006/relationships/hyperlink" Target="consultantplus://offline/ref=AF1F96EDFBDE35631F3E726754CDD3242B5D426FC0C0F91924123FFD0D4BCF09237C3A1E64A624DD74C8AEPE17N" TargetMode = "External"/>
	<Relationship Id="rId36" Type="http://schemas.openxmlformats.org/officeDocument/2006/relationships/hyperlink" Target="consultantplus://offline/ref=AF1F96EDFBDE35631F3E726754CDD3242D514C6CCC95AE1B754731F8051B9519353535187AA622C27FC3F8B569143717B3776F3190E9EA1DP71AN" TargetMode = "External"/>
	<Relationship Id="rId37" Type="http://schemas.openxmlformats.org/officeDocument/2006/relationships/hyperlink" Target="consultantplus://offline/ref=AF1F96EDFBDE35631F3E6C6A42A18D20215E1B67CA90A64D2A1037AF5A4B934C7575334D2BE277CE74CFB2E42B5F3815B6P61AN" TargetMode = "External"/>
	<Relationship Id="rId38" Type="http://schemas.openxmlformats.org/officeDocument/2006/relationships/hyperlink" Target="consultantplus://offline/ref=AF1F96EDFBDE35631F3E6C6A42A18D20215E1B67C896AD4E2B186AA552129F4E727A6C5A3EAB23C376C8AFE226156B51E1646D3090EBEC017B386BP91CN" TargetMode = "External"/>
	<Relationship Id="rId39" Type="http://schemas.openxmlformats.org/officeDocument/2006/relationships/hyperlink" Target="consultantplus://offline/ref=AF1F96EDFBDE35631F3E6C6A42A18D20215E1B67C896AD4E2B186AA552129F4E727A6C5A3EAB23C376C8AFEC26156B51E1646D3090EBEC017B386BP91CN" TargetMode = "External"/>
	<Relationship Id="rId40" Type="http://schemas.openxmlformats.org/officeDocument/2006/relationships/hyperlink" Target="consultantplus://offline/ref=AF1F96EDFBDE35631F3E6C6A42A18D20215E1B67CD94A3442D186AA552129F4E727A6C5A3EAB23C376C8ADE726156B51E1646D3090EBEC017B386BP91CN" TargetMode = "External"/>
	<Relationship Id="rId41" Type="http://schemas.openxmlformats.org/officeDocument/2006/relationships/hyperlink" Target="consultantplus://offline/ref=AF1F96EDFBDE35631F3E6C6A42A18D20215E1B67C896AD4E2B186AA552129F4E727A6C5A3EAB23C376C8A8E426156B51E1646D3090EBEC017B386BP91CN" TargetMode = "External"/>
	<Relationship Id="rId42" Type="http://schemas.openxmlformats.org/officeDocument/2006/relationships/hyperlink" Target="consultantplus://offline/ref=AF1F96EDFBDE35631F3E6C6A42A18D20215E1B67C892A74E2B186AA552129F4E727A6C5A3EAB23C376C8ADE726156B51E1646D3090EBEC017B386BP91CN" TargetMode = "External"/>
	<Relationship Id="rId43" Type="http://schemas.openxmlformats.org/officeDocument/2006/relationships/hyperlink" Target="consultantplus://offline/ref=AF1F96EDFBDE35631F3E6C6A42A18D20215E1B67CF9FA64D2D186AA552129F4E727A6C5A3EAB23C376C8ADE126156B51E1646D3090EBEC017B386BP91CN" TargetMode = "External"/>
	<Relationship Id="rId44" Type="http://schemas.openxmlformats.org/officeDocument/2006/relationships/hyperlink" Target="consultantplus://offline/ref=AF1F96EDFBDE35631F3E6C6A42A18D20215E1B67C896AD4E2B186AA552129F4E727A6C5A3EAB23C376C8A8E526156B51E1646D3090EBEC017B386BP91CN" TargetMode = "External"/>
	<Relationship Id="rId45" Type="http://schemas.openxmlformats.org/officeDocument/2006/relationships/hyperlink" Target="consultantplus://offline/ref=AF1F96EDFBDE35631F3E6C6A42A18D20215E1B67CD94A3442D186AA552129F4E727A6C5A3EAB23C376C8ADE126156B51E1646D3090EBEC017B386BP91CN" TargetMode = "External"/>
	<Relationship Id="rId46" Type="http://schemas.openxmlformats.org/officeDocument/2006/relationships/hyperlink" Target="consultantplus://offline/ref=AF1F96EDFBDE35631F3E6C6A42A18D20215E1B67CD94A3442D186AA552129F4E727A6C5A3EAB23C376C8ADE326156B51E1646D3090EBEC017B386BP91CN" TargetMode = "External"/>
	<Relationship Id="rId47" Type="http://schemas.openxmlformats.org/officeDocument/2006/relationships/hyperlink" Target="consultantplus://offline/ref=AF1F96EDFBDE35631F3E6C6A42A18D20215E1B67C896AD4E2B186AA552129F4E727A6C5A3EAB23C376C8A8E726156B51E1646D3090EBEC017B386BP91CN" TargetMode = "External"/>
	<Relationship Id="rId48" Type="http://schemas.openxmlformats.org/officeDocument/2006/relationships/hyperlink" Target="consultantplus://offline/ref=AF1F96EDFBDE35631F3E6C6A42A18D20215E1B67CD94A3442D186AA552129F4E727A6C5A3EAB23C376C8ADEC26156B51E1646D3090EBEC017B386BP91CN" TargetMode = "External"/>
	<Relationship Id="rId49" Type="http://schemas.openxmlformats.org/officeDocument/2006/relationships/hyperlink" Target="consultantplus://offline/ref=AF1F96EDFBDE35631F3E6C6A42A18D20215E1B67C896AD4E2B186AA552129F4E727A6C5A3EAB23C376C8A8E226156B51E1646D3090EBEC017B386BP91CN" TargetMode = "External"/>
	<Relationship Id="rId50" Type="http://schemas.openxmlformats.org/officeDocument/2006/relationships/hyperlink" Target="consultantplus://offline/ref=AF1F96EDFBDE35631F3E6C6A42A18D20215E1B67C892A74E2B186AA552129F4E727A6C5A3EAB23C376C8ADE126156B51E1646D3090EBEC017B386BP91CN" TargetMode = "External"/>
	<Relationship Id="rId51" Type="http://schemas.openxmlformats.org/officeDocument/2006/relationships/hyperlink" Target="consultantplus://offline/ref=AF1F96EDFBDE35631F3E6C6A42A18D20215E1B67CD94A3442D186AA552129F4E727A6C5A3EAB23C376C8AEE726156B51E1646D3090EBEC017B386BP91CN" TargetMode = "External"/>
	<Relationship Id="rId52" Type="http://schemas.openxmlformats.org/officeDocument/2006/relationships/hyperlink" Target="consultantplus://offline/ref=AF1F96EDFBDE35631F3E6C6A42A18D20215E1B67CF9FA64D2D186AA552129F4E727A6C5A3EAB23C376C8ADEC26156B51E1646D3090EBEC017B386BP91CN" TargetMode = "External"/>
	<Relationship Id="rId53" Type="http://schemas.openxmlformats.org/officeDocument/2006/relationships/hyperlink" Target="consultantplus://offline/ref=AF1F96EDFBDE35631F3E6C6A42A18D20215E1B67CF96AD4D28186AA552129F4E727A6C5A3EAB23C376C8ACED26156B51E1646D3090EBEC017B386BP91CN" TargetMode = "External"/>
	<Relationship Id="rId54" Type="http://schemas.openxmlformats.org/officeDocument/2006/relationships/hyperlink" Target="consultantplus://offline/ref=AF1F96EDFBDE35631F3E6C6A42A18D20215E1B67CD94A3442D186AA552129F4E727A6C5A3EAB23C376C8AEE126156B51E1646D3090EBEC017B386BP91CN" TargetMode = "External"/>
	<Relationship Id="rId55" Type="http://schemas.openxmlformats.org/officeDocument/2006/relationships/hyperlink" Target="consultantplus://offline/ref=AF1F96EDFBDE35631F3E6C6A42A18D20215E1B67CF96AD4D28186AA552129F4E727A6C5A3EAB23C376C8ADE526156B51E1646D3090EBEC017B386BP91CN" TargetMode = "External"/>
	<Relationship Id="rId56" Type="http://schemas.openxmlformats.org/officeDocument/2006/relationships/hyperlink" Target="consultantplus://offline/ref=AF1F96EDFBDE35631F3E6C6A42A18D20215E1B67CD94A3442D186AA552129F4E727A6C5A3EAB23C376C8AEE326156B51E1646D3090EBEC017B386BP91CN" TargetMode = "External"/>
	<Relationship Id="rId57" Type="http://schemas.openxmlformats.org/officeDocument/2006/relationships/hyperlink" Target="consultantplus://offline/ref=AF1F96EDFBDE35631F3E6C6A42A18D20215E1B67CD94A3442D186AA552129F4E727A6C5A3EAB23C376C8AEED26156B51E1646D3090EBEC017B386BP91CN" TargetMode = "External"/>
	<Relationship Id="rId58" Type="http://schemas.openxmlformats.org/officeDocument/2006/relationships/hyperlink" Target="consultantplus://offline/ref=AF1F96EDFBDE35631F3E6C6A42A18D20215E1B67CD94A3442D186AA552129F4E727A6C5A3EAB23C376C8AFE426156B51E1646D3090EBEC017B386BP91CN" TargetMode = "External"/>
	<Relationship Id="rId59" Type="http://schemas.openxmlformats.org/officeDocument/2006/relationships/hyperlink" Target="consultantplus://offline/ref=AF1F96EDFBDE35631F3E6C6A42A18D20215E1B67CF9FA64D2D186AA552129F4E727A6C5A3EAB23C376C8AEE726156B51E1646D3090EBEC017B386BP91CN" TargetMode = "External"/>
	<Relationship Id="rId60" Type="http://schemas.openxmlformats.org/officeDocument/2006/relationships/hyperlink" Target="consultantplus://offline/ref=AF1F96EDFBDE35631F3E6C6A42A18D20215E1B67CF9FA64D2D186AA552129F4E727A6C5A3EAB23C376C8AEE126156B51E1646D3090EBEC017B386BP91CN" TargetMode = "External"/>
	<Relationship Id="rId61" Type="http://schemas.openxmlformats.org/officeDocument/2006/relationships/hyperlink" Target="consultantplus://offline/ref=AF1F96EDFBDE35631F3E6C6A42A18D20215E1B67CF9FA64D2D186AA552129F4E727A6C5A3EAB23C376C8AEE226156B51E1646D3090EBEC017B386BP91CN" TargetMode = "External"/>
	<Relationship Id="rId62" Type="http://schemas.openxmlformats.org/officeDocument/2006/relationships/hyperlink" Target="consultantplus://offline/ref=AF1F96EDFBDE35631F3E6C6A42A18D20215E1B67C892A74E2B186AA552129F4E727A6C5A3EAB23C376C8AEE626156B51E1646D3090EBEC017B386BP91CN" TargetMode = "External"/>
	<Relationship Id="rId63" Type="http://schemas.openxmlformats.org/officeDocument/2006/relationships/hyperlink" Target="consultantplus://offline/ref=AF1F96EDFBDE35631F3E6C6A42A18D20215E1B67CA96AD452C1437AF5A4B934C7575334D39E22FC276C8ACE4244A6E44F03C623589F5EA19673A699DP911N" TargetMode = "External"/>
	<Relationship Id="rId64" Type="http://schemas.openxmlformats.org/officeDocument/2006/relationships/hyperlink" Target="consultantplus://offline/ref=AF1F96EDFBDE35631F3E726754CDD3242D56466ECD90AE1B754731F8051B951927356D1478A13CC370D6AEE42FP412N" TargetMode = "External"/>
	<Relationship Id="rId65" Type="http://schemas.openxmlformats.org/officeDocument/2006/relationships/hyperlink" Target="consultantplus://offline/ref=AF1F96EDFBDE35631F3E726754CDD3242D56466ECD90AE1B754731F8051B9519353535187AA622C174C3F8B569143717B3776F3190E9EA1DP71AN" TargetMode = "External"/>
	<Relationship Id="rId66" Type="http://schemas.openxmlformats.org/officeDocument/2006/relationships/hyperlink" Target="consultantplus://offline/ref=AF1F96EDFBDE35631F3E6C6A42A18D20215E1B67CA90A445281A37AF5A4B934C7575334D39E22FC276C8ACE4254A6E44F03C623589F5EA19673A699DP911N" TargetMode = "External"/>
	<Relationship Id="rId67" Type="http://schemas.openxmlformats.org/officeDocument/2006/relationships/hyperlink" Target="consultantplus://offline/ref=AF1F96EDFBDE35631F3E6C6A42A18D20215E1B67CA96AD452C1437AF5A4B934C7575334D39E22FC276C8ACE52D4A6E44F03C623589F5EA19673A699DP911N" TargetMode = "External"/>
	<Relationship Id="rId68" Type="http://schemas.openxmlformats.org/officeDocument/2006/relationships/hyperlink" Target="consultantplus://offline/ref=AF1F96EDFBDE35631F3E6C6A42A18D20215E1B67C892A74E2B186AA552129F4E727A6C5A3EAB23C376C8AEE026156B51E1646D3090EBEC017B386BP91CN" TargetMode = "External"/>
	<Relationship Id="rId69" Type="http://schemas.openxmlformats.org/officeDocument/2006/relationships/hyperlink" Target="consultantplus://offline/ref=AF1F96EDFBDE35631F3E6C6A42A18D20215E1B67C297AC492D186AA552129F4E727A6C5A3EAB23C376C8ACED26156B51E1646D3090EBEC017B386BP91CN" TargetMode = "External"/>
	<Relationship Id="rId70" Type="http://schemas.openxmlformats.org/officeDocument/2006/relationships/hyperlink" Target="consultantplus://offline/ref=AF1F96EDFBDE35631F3E6C6A42A18D20215E1B67C297AC492D186AA552129F4E727A6C5A3EAB23C376C8AEE526156B51E1646D3090EBEC017B386BP91CN" TargetMode = "External"/>
	<Relationship Id="rId71" Type="http://schemas.openxmlformats.org/officeDocument/2006/relationships/hyperlink" Target="consultantplus://offline/ref=AF1F96EDFBDE35631F3E6C6A42A18D20215E1B67C896AD4E2B186AA552129F4E727A6C5A3EAB23C376C8A9E326156B51E1646D3090EBEC017B386BP91CN" TargetMode = "External"/>
	<Relationship Id="rId72" Type="http://schemas.openxmlformats.org/officeDocument/2006/relationships/hyperlink" Target="consultantplus://offline/ref=AF1F96EDFBDE35631F3E6C6A42A18D20215E1B67C896AD4E2B186AA552129F4E727A6C5A3EAB23C376C8A9EC26156B51E1646D3090EBEC017B386BP91CN" TargetMode = "External"/>
	<Relationship Id="rId73" Type="http://schemas.openxmlformats.org/officeDocument/2006/relationships/hyperlink" Target="consultantplus://offline/ref=AF1F96EDFBDE35631F3E6C6A42A18D20215E1B67C892A74E2B186AA552129F4E727A6C5A3EAB23C376C8AEE226156B51E1646D3090EBEC017B386BP91CN" TargetMode = "External"/>
	<Relationship Id="rId74" Type="http://schemas.openxmlformats.org/officeDocument/2006/relationships/hyperlink" Target="consultantplus://offline/ref=AF1F96EDFBDE35631F3E6C6A42A18D20215E1B67CD94A3442D186AA552129F4E727A6C5A3EAB23C376C8AFE726156B51E1646D3090EBEC017B386BP91CN" TargetMode = "External"/>
	<Relationship Id="rId75" Type="http://schemas.openxmlformats.org/officeDocument/2006/relationships/hyperlink" Target="consultantplus://offline/ref=AF1F96EDFBDE35631F3E6C6A42A18D20215E1B67CD94A3442D186AA552129F4E727A6C5A3EAB23C376C8AFE026156B51E1646D3090EBEC017B386BP91CN" TargetMode = "External"/>
	<Relationship Id="rId76" Type="http://schemas.openxmlformats.org/officeDocument/2006/relationships/hyperlink" Target="consultantplus://offline/ref=AF1F96EDFBDE35631F3E6C6A42A18D20215E1B67C892A74E2B186AA552129F4E727A6C5A3EAB23C376C8AEE326156B51E1646D3090EBEC017B386BP91CN" TargetMode = "External"/>
	<Relationship Id="rId77" Type="http://schemas.openxmlformats.org/officeDocument/2006/relationships/hyperlink" Target="consultantplus://offline/ref=AF1F96EDFBDE35631F3E6C6A42A18D20215E1B67CD94A3442D186AA552129F4E727A6C5A3EAB23C376C8AFE126156B51E1646D3090EBEC017B386BP91CN" TargetMode = "External"/>
	<Relationship Id="rId78" Type="http://schemas.openxmlformats.org/officeDocument/2006/relationships/hyperlink" Target="consultantplus://offline/ref=AF1F96EDFBDE35631F3E6C6A42A18D20215E1B67C892A74E2B186AA552129F4E727A6C5A3EAB23C376C8AEEC26156B51E1646D3090EBEC017B386BP91CN" TargetMode = "External"/>
	<Relationship Id="rId79" Type="http://schemas.openxmlformats.org/officeDocument/2006/relationships/hyperlink" Target="consultantplus://offline/ref=AF1F96EDFBDE35631F3E6C6A42A18D20215E1B67CD94A3442D186AA552129F4E727A6C5A3EAB23C376C8AFE326156B51E1646D3090EBEC017B386BP91CN" TargetMode = "External"/>
	<Relationship Id="rId80" Type="http://schemas.openxmlformats.org/officeDocument/2006/relationships/hyperlink" Target="consultantplus://offline/ref=AF1F96EDFBDE35631F3E6C6A42A18D20215E1B67CD94A3442D186AA552129F4E727A6C5A3EAB23C376C8AFED26156B51E1646D3090EBEC017B386BP91CN" TargetMode = "External"/>
	<Relationship Id="rId81" Type="http://schemas.openxmlformats.org/officeDocument/2006/relationships/hyperlink" Target="consultantplus://offline/ref=AF1F96EDFBDE35631F3E6C6A42A18D20215E1B67C896AD4E2B186AA552129F4E727A6C5A3EAB23C376C8A9ED26156B51E1646D3090EBEC017B386BP91CN" TargetMode = "External"/>
	<Relationship Id="rId82" Type="http://schemas.openxmlformats.org/officeDocument/2006/relationships/hyperlink" Target="consultantplus://offline/ref=AF1F96EDFBDE35631F3E6C6A42A18D20215E1B67CD94A3442D186AA552129F4E727A6C5A3EAB23C376C8A8E526156B51E1646D3090EBEC017B386BP91CN" TargetMode = "External"/>
	<Relationship Id="rId83" Type="http://schemas.openxmlformats.org/officeDocument/2006/relationships/hyperlink" Target="consultantplus://offline/ref=AF1F96EDFBDE35631F3E726754CDD3242D564369CD90AE1B754731F8051B951927356D1478A13CC370D6AEE42FP412N" TargetMode = "External"/>
	<Relationship Id="rId84" Type="http://schemas.openxmlformats.org/officeDocument/2006/relationships/hyperlink" Target="consultantplus://offline/ref=AF1F96EDFBDE35631F3E6C6A42A18D20215E1B67C896AD4E2B186AA552129F4E727A6C5A3EAB23C376C8A9ED26156B51E1646D3090EBEC017B386BP91CN" TargetMode = "External"/>
	<Relationship Id="rId85" Type="http://schemas.openxmlformats.org/officeDocument/2006/relationships/hyperlink" Target="consultantplus://offline/ref=AF1F96EDFBDE35631F3E6C6A42A18D20215E1B67CD94A3442D186AA552129F4E727A6C5A3EAB23C376C8A8E626156B51E1646D3090EBEC017B386BP91CN" TargetMode = "External"/>
	<Relationship Id="rId86" Type="http://schemas.openxmlformats.org/officeDocument/2006/relationships/hyperlink" Target="consultantplus://offline/ref=AF1F96EDFBDE35631F3E6C6A42A18D20215E1B67CD94A3442D186AA552129F4E727A6C5A3EAB23C376C8A8E726156B51E1646D3090EBEC017B386BP91CN" TargetMode = "External"/>
	<Relationship Id="rId87" Type="http://schemas.openxmlformats.org/officeDocument/2006/relationships/hyperlink" Target="consultantplus://offline/ref=AF1F96EDFBDE35631F3E6C6A42A18D20215E1B67C896AD4E2B186AA552129F4E727A6C5A3EAB23C376C8AAE426156B51E1646D3090EBEC017B386BP91CN" TargetMode = "External"/>
	<Relationship Id="rId88" Type="http://schemas.openxmlformats.org/officeDocument/2006/relationships/hyperlink" Target="consultantplus://offline/ref=AF1F96EDFBDE35631F3E6C6A42A18D20215E1B67C896AD4E2B186AA552129F4E727A6C5A3EAB23C376C8AAE726156B51E1646D3090EBEC017B386BP91CN" TargetMode = "External"/>
	<Relationship Id="rId89" Type="http://schemas.openxmlformats.org/officeDocument/2006/relationships/hyperlink" Target="consultantplus://offline/ref=AF1F96EDFBDE35631F3E6C6A42A18D20215E1B67CD94A3442D186AA552129F4E727A6C5A3EAB23C376C8A8E026156B51E1646D3090EBEC017B386BP91CN" TargetMode = "External"/>
	<Relationship Id="rId90" Type="http://schemas.openxmlformats.org/officeDocument/2006/relationships/hyperlink" Target="consultantplus://offline/ref=AF1F96EDFBDE35631F3E6C6A42A18D20215E1B67CD94A3442D186AA552129F4E727A6C5A3EAB23C376C8A8E226156B51E1646D3090EBEC017B386BP91CN" TargetMode = "External"/>
	<Relationship Id="rId91" Type="http://schemas.openxmlformats.org/officeDocument/2006/relationships/hyperlink" Target="consultantplus://offline/ref=AF1F96EDFBDE35631F3E6C6A42A18D20215E1B67CD94A3442D186AA552129F4E727A6C5A3EAB23C376C8A8E326156B51E1646D3090EBEC017B386BP91CN" TargetMode = "External"/>
	<Relationship Id="rId92" Type="http://schemas.openxmlformats.org/officeDocument/2006/relationships/hyperlink" Target="consultantplus://offline/ref=AF1F96EDFBDE35631F3E6C6A42A18D20215E1B67CF9FA64D2D186AA552129F4E727A6C5A3EAB23C376C8A8E526156B51E1646D3090EBEC017B386BP91CN" TargetMode = "External"/>
	<Relationship Id="rId93" Type="http://schemas.openxmlformats.org/officeDocument/2006/relationships/hyperlink" Target="consultantplus://offline/ref=AF1F96EDFBDE35631F3E6C6A42A18D20215E1B67C294A54C2E186AA552129F4E727A6C5A3EAB23C376C8ABE526156B51E1646D3090EBEC017B386BP91CN" TargetMode = "External"/>
	<Relationship Id="rId94" Type="http://schemas.openxmlformats.org/officeDocument/2006/relationships/hyperlink" Target="consultantplus://offline/ref=AF1F96EDFBDE35631F3E6C6A42A18D20215E1B67CD94A3442D186AA552129F4E727A6C5A3EAB23C376C8A9E426156B51E1646D3090EBEC017B386BP91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04.06.2007 N 14
(ред. от 22.04.2023)
"О противодействии коррупции"
(принят ГС ЧР 22.05.2007)</dc:title>
  <dcterms:created xsi:type="dcterms:W3CDTF">2023-06-27T13:53:15Z</dcterms:created>
</cp:coreProperties>
</file>