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ЧР от 01.03.2011 N 6</w:t>
              <w:br/>
              <w:t xml:space="preserve">(ред. от 29.03.2024)</w:t>
              <w:br/>
              <w:t xml:space="preserve">"Об Общественной палате Чувашской Республики"</w:t>
              <w:br/>
              <w:t xml:space="preserve">(принят ГС ЧР 18.02.2011)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 марта 2011 года</w:t>
            </w:r>
          </w:p>
        </w:tc>
        <w:tc>
          <w:tcPr>
            <w:tcW w:w="5103" w:type="dxa"/>
            <w:tcBorders>
              <w:top w:val="nil"/>
              <w:left w:val="nil"/>
              <w:bottom w:val="nil"/>
              <w:right w:val="nil"/>
            </w:tcBorders>
          </w:tcPr>
          <w:p>
            <w:pPr>
              <w:pStyle w:val="0"/>
              <w:jc w:val="right"/>
            </w:pPr>
            <w:r>
              <w:rPr>
                <w:sz w:val="20"/>
              </w:rPr>
              <w:t xml:space="preserve">N 6</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ЧУВАШСКОЙ РЕСПУБЛИКИ</w:t>
      </w:r>
    </w:p>
    <w:p>
      <w:pPr>
        <w:pStyle w:val="2"/>
        <w:jc w:val="center"/>
      </w:pPr>
      <w:r>
        <w:rPr>
          <w:sz w:val="20"/>
        </w:rPr>
      </w:r>
    </w:p>
    <w:p>
      <w:pPr>
        <w:pStyle w:val="2"/>
        <w:jc w:val="center"/>
      </w:pPr>
      <w:r>
        <w:rPr>
          <w:sz w:val="20"/>
        </w:rPr>
        <w:t xml:space="preserve">ОБ ОБЩЕСТВЕННОЙ ПАЛАТЕ ЧУВАШСКОЙ РЕСПУБЛИКИ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Государственным Советом</w:t>
      </w:r>
    </w:p>
    <w:p>
      <w:pPr>
        <w:pStyle w:val="0"/>
        <w:jc w:val="right"/>
      </w:pPr>
      <w:r>
        <w:rPr>
          <w:sz w:val="20"/>
        </w:rPr>
        <w:t xml:space="preserve">Чувашской Республики</w:t>
      </w:r>
    </w:p>
    <w:p>
      <w:pPr>
        <w:pStyle w:val="0"/>
        <w:jc w:val="right"/>
      </w:pPr>
      <w:r>
        <w:rPr>
          <w:sz w:val="20"/>
        </w:rPr>
        <w:t xml:space="preserve">18 февраля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ЧР от 05.12.2011 </w:t>
            </w:r>
            <w:hyperlink w:history="0" r:id="rId7" w:tooltip="Закон ЧР от 05.12.2011 N 95 (ред. от 27.10.2023) &quot;О внесении изменений в отдельные законодательные акты Чувашской Республики в связи с изменением наименования должности высшего должностного лица Чувашской Республики&quot; (принят ГС ЧР 22.11.2011) {КонсультантПлюс}">
              <w:r>
                <w:rPr>
                  <w:sz w:val="20"/>
                  <w:color w:val="0000ff"/>
                </w:rPr>
                <w:t xml:space="preserve">N 95</w:t>
              </w:r>
            </w:hyperlink>
            <w:r>
              <w:rPr>
                <w:sz w:val="20"/>
                <w:color w:val="392c69"/>
              </w:rPr>
              <w:t xml:space="preserve">, от 22.11.2013 </w:t>
            </w:r>
            <w:hyperlink w:history="0" r:id="rId8" w:tooltip="Закон ЧР от 22.11.2013 N 82 &quot;О внесении изменений в Закон Чувашской Республики &quot;Об Общественной палате Чувашской Республики&quot; (принят ГС ЧР 14.11.2013) {КонсультантПлюс}">
              <w:r>
                <w:rPr>
                  <w:sz w:val="20"/>
                  <w:color w:val="0000ff"/>
                </w:rPr>
                <w:t xml:space="preserve">N 82</w:t>
              </w:r>
            </w:hyperlink>
            <w:r>
              <w:rPr>
                <w:sz w:val="20"/>
                <w:color w:val="392c69"/>
              </w:rPr>
              <w:t xml:space="preserve">,</w:t>
            </w:r>
          </w:p>
          <w:p>
            <w:pPr>
              <w:pStyle w:val="0"/>
              <w:jc w:val="center"/>
            </w:pPr>
            <w:r>
              <w:rPr>
                <w:sz w:val="20"/>
                <w:color w:val="392c69"/>
              </w:rPr>
              <w:t xml:space="preserve">от 30.05.2014 </w:t>
            </w:r>
            <w:hyperlink w:history="0" r:id="rId9" w:tooltip="Закон ЧР от 30.05.2014 N 32 &quot;О внесении изменений в Закон Чувашской Республики &quot;Об Общественной палате Чувашской Республики&quot; (принят ГС ЧР 20.05.2014) {КонсультантПлюс}">
              <w:r>
                <w:rPr>
                  <w:sz w:val="20"/>
                  <w:color w:val="0000ff"/>
                </w:rPr>
                <w:t xml:space="preserve">N 32</w:t>
              </w:r>
            </w:hyperlink>
            <w:r>
              <w:rPr>
                <w:sz w:val="20"/>
                <w:color w:val="392c69"/>
              </w:rPr>
              <w:t xml:space="preserve">, от 01.11.2014 </w:t>
            </w:r>
            <w:hyperlink w:history="0" r:id="rId10" w:tooltip="Закон ЧР от 01.11.2014 N 66 &quot;О внесении изменений в Закон Чувашской Республики &quot;Об Общественной палате Чувашской Республики&quot; (принят ГС ЧР 23.10.2014) {КонсультантПлюс}">
              <w:r>
                <w:rPr>
                  <w:sz w:val="20"/>
                  <w:color w:val="0000ff"/>
                </w:rPr>
                <w:t xml:space="preserve">N 66</w:t>
              </w:r>
            </w:hyperlink>
            <w:r>
              <w:rPr>
                <w:sz w:val="20"/>
                <w:color w:val="392c69"/>
              </w:rPr>
              <w:t xml:space="preserve">, от 20.10.2016 </w:t>
            </w:r>
            <w:hyperlink w:history="0" r:id="rId11" w:tooltip="Закон ЧР от 20.10.2016 N 57 &quot;О внесении изменений в статьи 5 и 6 Закона Чувашской Республики &quot;Об Общественной палате Чувашской Республики&quot; (принят ГС ЧР 20.10.2016) {КонсультантПлюс}">
              <w:r>
                <w:rPr>
                  <w:sz w:val="20"/>
                  <w:color w:val="0000ff"/>
                </w:rPr>
                <w:t xml:space="preserve">N 57</w:t>
              </w:r>
            </w:hyperlink>
            <w:r>
              <w:rPr>
                <w:sz w:val="20"/>
                <w:color w:val="392c69"/>
              </w:rPr>
              <w:t xml:space="preserve">,</w:t>
            </w:r>
          </w:p>
          <w:p>
            <w:pPr>
              <w:pStyle w:val="0"/>
              <w:jc w:val="center"/>
            </w:pPr>
            <w:r>
              <w:rPr>
                <w:sz w:val="20"/>
                <w:color w:val="392c69"/>
              </w:rPr>
              <w:t xml:space="preserve">от 14.06.2017 </w:t>
            </w:r>
            <w:hyperlink w:history="0" r:id="rId12"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N 32</w:t>
              </w:r>
            </w:hyperlink>
            <w:r>
              <w:rPr>
                <w:sz w:val="20"/>
                <w:color w:val="392c69"/>
              </w:rPr>
              <w:t xml:space="preserve">, от 07.05.2019 </w:t>
            </w:r>
            <w:hyperlink w:history="0" r:id="rId13" w:tooltip="Закон ЧР от 07.05.2019 N 31 &quot;О внесении изменений в Закон Чувашской Республики &quot;Об Общественной палате Чувашской Республики&quot; и Закон Чувашской Республики &quot;О регулировании отдельных правоотношений, связанных с охраной окружающей среды и обеспечением экологической безопасности на территории Чувашской Республики&quot; (принят ГС ЧР 30.04.2019) {КонсультантПлюс}">
              <w:r>
                <w:rPr>
                  <w:sz w:val="20"/>
                  <w:color w:val="0000ff"/>
                </w:rPr>
                <w:t xml:space="preserve">N 31</w:t>
              </w:r>
            </w:hyperlink>
            <w:r>
              <w:rPr>
                <w:sz w:val="20"/>
                <w:color w:val="392c69"/>
              </w:rPr>
              <w:t xml:space="preserve">, от 13.03.2020 </w:t>
            </w:r>
            <w:hyperlink w:history="0" r:id="rId14" w:tooltip="Закон ЧР от 13.03.2020 N 17 &quot;О внесении изменений в отдельные законодательные акты Чувашской Республики&quot; (принят ГС ЧР 12.03.2020) {КонсультантПлюс}">
              <w:r>
                <w:rPr>
                  <w:sz w:val="20"/>
                  <w:color w:val="0000ff"/>
                </w:rPr>
                <w:t xml:space="preserve">N 17</w:t>
              </w:r>
            </w:hyperlink>
            <w:r>
              <w:rPr>
                <w:sz w:val="20"/>
                <w:color w:val="392c69"/>
              </w:rPr>
              <w:t xml:space="preserve">,</w:t>
            </w:r>
          </w:p>
          <w:p>
            <w:pPr>
              <w:pStyle w:val="0"/>
              <w:jc w:val="center"/>
            </w:pPr>
            <w:r>
              <w:rPr>
                <w:sz w:val="20"/>
                <w:color w:val="392c69"/>
              </w:rPr>
              <w:t xml:space="preserve">от 20.03.2021 </w:t>
            </w:r>
            <w:hyperlink w:history="0" r:id="rId15" w:tooltip="Закон ЧР от 20.03.2021 N 17 &quot;О внесении изменений в Закон Чувашской Республики &quot;Об Общественной палате Чувашской Республики&quot; (принят ГС ЧР 18.03.2021) {КонсультантПлюс}">
              <w:r>
                <w:rPr>
                  <w:sz w:val="20"/>
                  <w:color w:val="0000ff"/>
                </w:rPr>
                <w:t xml:space="preserve">N 17</w:t>
              </w:r>
            </w:hyperlink>
            <w:r>
              <w:rPr>
                <w:sz w:val="20"/>
                <w:color w:val="392c69"/>
              </w:rPr>
              <w:t xml:space="preserve">, от 29.03.2024 </w:t>
            </w:r>
            <w:hyperlink w:history="0" r:id="rId16" w:tooltip="Закон ЧР от 29.03.2024 N 11 &quot;О внесении изменений в Закон Чувашской Республики &quot;Об Общественной палате Чувашской Республики&quot; и Закон Чувашской Республики &quot;Об общественном контроле в Чувашской Республике&quot; (принят ГС ЧР 28.03.2024) {КонсультантПлюс}">
              <w:r>
                <w:rPr>
                  <w:sz w:val="20"/>
                  <w:color w:val="0000ff"/>
                </w:rPr>
                <w:t xml:space="preserve">N 11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Статус Общественной палаты Чувашской Республики</w:t>
      </w:r>
    </w:p>
    <w:p>
      <w:pPr>
        <w:pStyle w:val="0"/>
        <w:jc w:val="both"/>
      </w:pPr>
      <w:r>
        <w:rPr>
          <w:sz w:val="20"/>
        </w:rPr>
      </w:r>
    </w:p>
    <w:p>
      <w:pPr>
        <w:pStyle w:val="0"/>
        <w:ind w:firstLine="540"/>
        <w:jc w:val="both"/>
      </w:pPr>
      <w:r>
        <w:rPr>
          <w:sz w:val="20"/>
        </w:rPr>
        <w:t xml:space="preserve">1. Общественная палата Чувашской Республики (далее - Общественная палата) обеспечивает взаимодействие граждан Российской Федерации, проживающих на территории Чувашской Республики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Чувашской Республики (далее - некоммерческие организации), с территориальными органами федеральных органов исполнительной власти, органами государственной власти Чувашской Республики и органами местного самоуправления в Чувашской Республике (далее - органы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территориальных органов федеральных органов исполнительной власти, исполнительных органов Чувашской Республики,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Чувашской Республики (далее также - органы и организации, в отношении которых осуществляется общественный контроль).</w:t>
      </w:r>
    </w:p>
    <w:p>
      <w:pPr>
        <w:pStyle w:val="0"/>
        <w:jc w:val="both"/>
      </w:pPr>
      <w:r>
        <w:rPr>
          <w:sz w:val="20"/>
        </w:rPr>
        <w:t xml:space="preserve">(в ред. Законов ЧР от 14.06.2017 </w:t>
      </w:r>
      <w:hyperlink w:history="0" r:id="rId17"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N 32</w:t>
        </w:r>
      </w:hyperlink>
      <w:r>
        <w:rPr>
          <w:sz w:val="20"/>
        </w:rPr>
        <w:t xml:space="preserve">, от 29.03.2024 </w:t>
      </w:r>
      <w:hyperlink w:history="0" r:id="rId18" w:tooltip="Закон ЧР от 29.03.2024 N 11 &quot;О внесении изменений в Закон Чувашской Республики &quot;Об Общественной палате Чувашской Республики&quot; и Закон Чувашской Республики &quot;Об общественном контроле в Чувашской Республике&quot; (принят ГС ЧР 28.03.2024) {КонсультантПлюс}">
        <w:r>
          <w:rPr>
            <w:sz w:val="20"/>
            <w:color w:val="0000ff"/>
          </w:rPr>
          <w:t xml:space="preserve">N 11</w:t>
        </w:r>
      </w:hyperlink>
      <w:r>
        <w:rPr>
          <w:sz w:val="20"/>
        </w:rPr>
        <w:t xml:space="preserve">)</w:t>
      </w:r>
    </w:p>
    <w:p>
      <w:pPr>
        <w:pStyle w:val="0"/>
        <w:spacing w:before="200" w:line-rule="auto"/>
        <w:ind w:firstLine="540"/>
        <w:jc w:val="both"/>
      </w:pPr>
      <w:r>
        <w:rPr>
          <w:sz w:val="20"/>
        </w:rPr>
        <w:t xml:space="preserve">2. Общественная палата формируется на основе добровольного участия в ее деятельности граждан и некоммерческих организаций.</w:t>
      </w:r>
    </w:p>
    <w:p>
      <w:pPr>
        <w:pStyle w:val="0"/>
        <w:jc w:val="both"/>
      </w:pPr>
      <w:r>
        <w:rPr>
          <w:sz w:val="20"/>
        </w:rPr>
        <w:t xml:space="preserve">(в ред. Законов ЧР от 30.05.2014 </w:t>
      </w:r>
      <w:hyperlink w:history="0" r:id="rId19" w:tooltip="Закон ЧР от 30.05.2014 N 32 &quot;О внесении изменений в Закон Чувашской Республики &quot;Об Общественной палате Чувашской Республики&quot; (принят ГС ЧР 20.05.2014) {КонсультантПлюс}">
        <w:r>
          <w:rPr>
            <w:sz w:val="20"/>
            <w:color w:val="0000ff"/>
          </w:rPr>
          <w:t xml:space="preserve">N 32</w:t>
        </w:r>
      </w:hyperlink>
      <w:r>
        <w:rPr>
          <w:sz w:val="20"/>
        </w:rPr>
        <w:t xml:space="preserve">, от 14.06.2017 </w:t>
      </w:r>
      <w:hyperlink w:history="0" r:id="rId20"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N 32</w:t>
        </w:r>
      </w:hyperlink>
      <w:r>
        <w:rPr>
          <w:sz w:val="20"/>
        </w:rPr>
        <w:t xml:space="preserve">)</w:t>
      </w:r>
    </w:p>
    <w:p>
      <w:pPr>
        <w:pStyle w:val="0"/>
        <w:spacing w:before="200" w:line-rule="auto"/>
        <w:ind w:firstLine="540"/>
        <w:jc w:val="both"/>
      </w:pPr>
      <w:r>
        <w:rPr>
          <w:sz w:val="20"/>
        </w:rPr>
        <w:t xml:space="preserve">2.1. В соответствии с законодательством Российской Федерации наименование "Общественная палата Чувашской Республики" не может быть использовано в наименованиях органов государственной власти Чувашской Республики, органов местного самоуправления, а также в наименованиях организаций.</w:t>
      </w:r>
    </w:p>
    <w:p>
      <w:pPr>
        <w:pStyle w:val="0"/>
        <w:jc w:val="both"/>
      </w:pPr>
      <w:r>
        <w:rPr>
          <w:sz w:val="20"/>
        </w:rPr>
        <w:t xml:space="preserve">(часть 2.1 введена </w:t>
      </w:r>
      <w:hyperlink w:history="0" r:id="rId21"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Законом</w:t>
        </w:r>
      </w:hyperlink>
      <w:r>
        <w:rPr>
          <w:sz w:val="20"/>
        </w:rPr>
        <w:t xml:space="preserve"> ЧР от 14.06.2017 N 32)</w:t>
      </w:r>
    </w:p>
    <w:p>
      <w:pPr>
        <w:pStyle w:val="0"/>
        <w:spacing w:before="200" w:line-rule="auto"/>
        <w:ind w:firstLine="540"/>
        <w:jc w:val="both"/>
      </w:pPr>
      <w:r>
        <w:rPr>
          <w:sz w:val="20"/>
        </w:rPr>
        <w:t xml:space="preserve">3. Общественная палата не является юридическим лицом. Общественная палата может иметь собственные печать и бланк с изображением Государственного герба Чувашской Республики.</w:t>
      </w:r>
    </w:p>
    <w:p>
      <w:pPr>
        <w:pStyle w:val="0"/>
        <w:spacing w:before="200" w:line-rule="auto"/>
        <w:ind w:firstLine="540"/>
        <w:jc w:val="both"/>
      </w:pPr>
      <w:r>
        <w:rPr>
          <w:sz w:val="20"/>
        </w:rPr>
        <w:t xml:space="preserve">4. Местонахождение Общественной палаты - город Чебоксары.</w:t>
      </w:r>
    </w:p>
    <w:p>
      <w:pPr>
        <w:pStyle w:val="0"/>
        <w:jc w:val="both"/>
      </w:pPr>
      <w:r>
        <w:rPr>
          <w:sz w:val="20"/>
        </w:rPr>
      </w:r>
    </w:p>
    <w:p>
      <w:pPr>
        <w:pStyle w:val="2"/>
        <w:outlineLvl w:val="1"/>
        <w:ind w:firstLine="540"/>
        <w:jc w:val="both"/>
      </w:pPr>
      <w:r>
        <w:rPr>
          <w:sz w:val="20"/>
        </w:rPr>
        <w:t xml:space="preserve">Статья 2. Правовая основа деятельности Общественной палаты</w:t>
      </w:r>
    </w:p>
    <w:p>
      <w:pPr>
        <w:pStyle w:val="0"/>
        <w:jc w:val="both"/>
      </w:pPr>
      <w:r>
        <w:rPr>
          <w:sz w:val="20"/>
        </w:rPr>
      </w:r>
    </w:p>
    <w:p>
      <w:pPr>
        <w:pStyle w:val="0"/>
        <w:ind w:firstLine="540"/>
        <w:jc w:val="both"/>
      </w:pPr>
      <w:r>
        <w:rPr>
          <w:sz w:val="20"/>
        </w:rPr>
        <w:t xml:space="preserve">Общественная палата осуществляет свою деятельность на основе </w:t>
      </w:r>
      <w:hyperlink w:history="0"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Федерального </w:t>
      </w:r>
      <w:hyperlink w:history="0" r:id="rId23"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закона</w:t>
        </w:r>
      </w:hyperlink>
      <w:r>
        <w:rPr>
          <w:sz w:val="20"/>
        </w:rPr>
        <w:t xml:space="preserve"> от 23 июня 2016 года N 183-ФЗ "Об общих принципах организации и деятельности общественных палат субъектов Российской Федерации" (далее - Федеральный закон "Об общих принципах организации и деятельности общественных палат субъектов Российской Федерации"), других федеральных законов, иных нормативных правовых актов Российской Федерации, </w:t>
      </w:r>
      <w:hyperlink w:history="0" r:id="rId24" w:tooltip="Конституция Чувашской Республики (принята ГС ЧР 30.11.2000) (ред. от 25.05.2023) {КонсультантПлюс}">
        <w:r>
          <w:rPr>
            <w:sz w:val="20"/>
            <w:color w:val="0000ff"/>
          </w:rPr>
          <w:t xml:space="preserve">Конституции</w:t>
        </w:r>
      </w:hyperlink>
      <w:r>
        <w:rPr>
          <w:sz w:val="20"/>
        </w:rPr>
        <w:t xml:space="preserve"> Чувашской Республики, настоящего Закона, других законов Чувашской Республики и иных нормативных правовых актов Чувашской Республики.</w:t>
      </w:r>
    </w:p>
    <w:p>
      <w:pPr>
        <w:pStyle w:val="0"/>
        <w:jc w:val="both"/>
      </w:pPr>
      <w:r>
        <w:rPr>
          <w:sz w:val="20"/>
        </w:rPr>
        <w:t xml:space="preserve">(в ред. </w:t>
      </w:r>
      <w:hyperlink w:history="0" r:id="rId25"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jc w:val="both"/>
      </w:pPr>
      <w:r>
        <w:rPr>
          <w:sz w:val="20"/>
        </w:rPr>
      </w:r>
    </w:p>
    <w:bookmarkStart w:id="38" w:name="P38"/>
    <w:bookmarkEnd w:id="38"/>
    <w:p>
      <w:pPr>
        <w:pStyle w:val="2"/>
        <w:outlineLvl w:val="1"/>
        <w:ind w:firstLine="540"/>
        <w:jc w:val="both"/>
      </w:pPr>
      <w:r>
        <w:rPr>
          <w:sz w:val="20"/>
        </w:rPr>
        <w:t xml:space="preserve">Статья 3. Цели и задачи Общественной палаты</w:t>
      </w:r>
    </w:p>
    <w:p>
      <w:pPr>
        <w:pStyle w:val="0"/>
        <w:jc w:val="both"/>
      </w:pPr>
      <w:r>
        <w:rPr>
          <w:sz w:val="20"/>
        </w:rPr>
      </w:r>
    </w:p>
    <w:p>
      <w:pPr>
        <w:pStyle w:val="0"/>
        <w:ind w:firstLine="540"/>
        <w:jc w:val="both"/>
      </w:pPr>
      <w:r>
        <w:rPr>
          <w:sz w:val="20"/>
        </w:rPr>
        <w:t xml:space="preserve">Общественная палата призвана обеспечить согласование общественно значимых интересов граждан, некоммерческих организаций, органов государственной власти Чувашской Республики и органов местного самоуправления для решения наиболее важных вопросов социально-экономического развития Чувашской Республики, защиты прав и свобод граждан, развития демократических институтов путем:</w:t>
      </w:r>
    </w:p>
    <w:p>
      <w:pPr>
        <w:pStyle w:val="0"/>
        <w:jc w:val="both"/>
      </w:pPr>
      <w:r>
        <w:rPr>
          <w:sz w:val="20"/>
        </w:rPr>
        <w:t xml:space="preserve">(в ред. </w:t>
      </w:r>
      <w:hyperlink w:history="0" r:id="rId26"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spacing w:before="200" w:line-rule="auto"/>
        <w:ind w:firstLine="540"/>
        <w:jc w:val="both"/>
      </w:pPr>
      <w:r>
        <w:rPr>
          <w:sz w:val="20"/>
        </w:rPr>
        <w:t xml:space="preserve">1) привлечения граждан и некоммерческих организаций;</w:t>
      </w:r>
    </w:p>
    <w:p>
      <w:pPr>
        <w:pStyle w:val="0"/>
        <w:jc w:val="both"/>
      </w:pPr>
      <w:r>
        <w:rPr>
          <w:sz w:val="20"/>
        </w:rPr>
        <w:t xml:space="preserve">(п. 1 в ред. </w:t>
      </w:r>
      <w:hyperlink w:history="0" r:id="rId27"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spacing w:before="200" w:line-rule="auto"/>
        <w:ind w:firstLine="540"/>
        <w:jc w:val="both"/>
      </w:pPr>
      <w:r>
        <w:rPr>
          <w:sz w:val="20"/>
        </w:rPr>
        <w:t xml:space="preserve">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pPr>
        <w:pStyle w:val="0"/>
        <w:jc w:val="both"/>
      </w:pPr>
      <w:r>
        <w:rPr>
          <w:sz w:val="20"/>
        </w:rPr>
        <w:t xml:space="preserve">(в ред. Законов ЧР от 30.05.2014 </w:t>
      </w:r>
      <w:hyperlink w:history="0" r:id="rId28" w:tooltip="Закон ЧР от 30.05.2014 N 32 &quot;О внесении изменений в Закон Чувашской Республики &quot;Об Общественной палате Чувашской Республики&quot; (принят ГС ЧР 20.05.2014) {КонсультантПлюс}">
        <w:r>
          <w:rPr>
            <w:sz w:val="20"/>
            <w:color w:val="0000ff"/>
          </w:rPr>
          <w:t xml:space="preserve">N 32</w:t>
        </w:r>
      </w:hyperlink>
      <w:r>
        <w:rPr>
          <w:sz w:val="20"/>
        </w:rPr>
        <w:t xml:space="preserve">, от 14.06.2017 </w:t>
      </w:r>
      <w:hyperlink w:history="0" r:id="rId29"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N 32</w:t>
        </w:r>
      </w:hyperlink>
      <w:r>
        <w:rPr>
          <w:sz w:val="20"/>
        </w:rPr>
        <w:t xml:space="preserve">)</w:t>
      </w:r>
    </w:p>
    <w:p>
      <w:pPr>
        <w:pStyle w:val="0"/>
        <w:spacing w:before="200" w:line-rule="auto"/>
        <w:ind w:firstLine="540"/>
        <w:jc w:val="both"/>
      </w:pPr>
      <w:r>
        <w:rPr>
          <w:sz w:val="20"/>
        </w:rPr>
        <w:t xml:space="preserve">3) - 4) утратили силу. - </w:t>
      </w:r>
      <w:hyperlink w:history="0" r:id="rId30"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w:t>
        </w:r>
      </w:hyperlink>
      <w:r>
        <w:rPr>
          <w:sz w:val="20"/>
        </w:rPr>
        <w:t xml:space="preserve"> ЧР от 14.06.2017 N 32;</w:t>
      </w:r>
    </w:p>
    <w:p>
      <w:pPr>
        <w:pStyle w:val="0"/>
        <w:spacing w:before="200" w:line-rule="auto"/>
        <w:ind w:firstLine="540"/>
        <w:jc w:val="both"/>
      </w:pPr>
      <w:r>
        <w:rPr>
          <w:sz w:val="20"/>
        </w:rPr>
        <w:t xml:space="preserve">5) выработки рекомендаций органам государственной власти Чувашской Республики при определении приоритетов в области государственной поддержки некоммерческих организаций, деятельность которых направлена на развитие гражданского общества в Чувашской Республике;</w:t>
      </w:r>
    </w:p>
    <w:p>
      <w:pPr>
        <w:pStyle w:val="0"/>
        <w:jc w:val="both"/>
      </w:pPr>
      <w:r>
        <w:rPr>
          <w:sz w:val="20"/>
        </w:rPr>
        <w:t xml:space="preserve">(в ред. Законов ЧР от 30.05.2014 </w:t>
      </w:r>
      <w:hyperlink w:history="0" r:id="rId31" w:tooltip="Закон ЧР от 30.05.2014 N 32 &quot;О внесении изменений в Закон Чувашской Республики &quot;Об Общественной палате Чувашской Республики&quot; (принят ГС ЧР 20.05.2014) {КонсультантПлюс}">
        <w:r>
          <w:rPr>
            <w:sz w:val="20"/>
            <w:color w:val="0000ff"/>
          </w:rPr>
          <w:t xml:space="preserve">N 32</w:t>
        </w:r>
      </w:hyperlink>
      <w:r>
        <w:rPr>
          <w:sz w:val="20"/>
        </w:rPr>
        <w:t xml:space="preserve">, от 14.06.2017 </w:t>
      </w:r>
      <w:hyperlink w:history="0" r:id="rId32"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N 32</w:t>
        </w:r>
      </w:hyperlink>
      <w:r>
        <w:rPr>
          <w:sz w:val="20"/>
        </w:rPr>
        <w:t xml:space="preserve">)</w:t>
      </w:r>
    </w:p>
    <w:p>
      <w:pPr>
        <w:pStyle w:val="0"/>
        <w:spacing w:before="200" w:line-rule="auto"/>
        <w:ind w:firstLine="540"/>
        <w:jc w:val="both"/>
      </w:pPr>
      <w:r>
        <w:rPr>
          <w:sz w:val="20"/>
        </w:rPr>
        <w:t xml:space="preserve">6) оказания информационной, методической и иной поддержки общественным палатам (советам) муниципальных образований, Общественному совету при Государственном Совете Чувашской Республики и общественным советам при исполнительных органах Чувашской Республики, некоммерческим организациям, деятельность которых направлена на развитие гражданского общества в Чувашской Республике;</w:t>
      </w:r>
    </w:p>
    <w:p>
      <w:pPr>
        <w:pStyle w:val="0"/>
        <w:jc w:val="both"/>
      </w:pPr>
      <w:r>
        <w:rPr>
          <w:sz w:val="20"/>
        </w:rPr>
        <w:t xml:space="preserve">(в ред. Законов ЧР от 14.06.2017 </w:t>
      </w:r>
      <w:hyperlink w:history="0" r:id="rId33"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N 32</w:t>
        </w:r>
      </w:hyperlink>
      <w:r>
        <w:rPr>
          <w:sz w:val="20"/>
        </w:rPr>
        <w:t xml:space="preserve">, от 29.03.2024 </w:t>
      </w:r>
      <w:hyperlink w:history="0" r:id="rId34" w:tooltip="Закон ЧР от 29.03.2024 N 11 &quot;О внесении изменений в Закон Чувашской Республики &quot;Об Общественной палате Чувашской Республики&quot; и Закон Чувашской Республики &quot;Об общественном контроле в Чувашской Республике&quot; (принят ГС ЧР 28.03.2024) {КонсультантПлюс}">
        <w:r>
          <w:rPr>
            <w:sz w:val="20"/>
            <w:color w:val="0000ff"/>
          </w:rPr>
          <w:t xml:space="preserve">N 11</w:t>
        </w:r>
      </w:hyperlink>
      <w:r>
        <w:rPr>
          <w:sz w:val="20"/>
        </w:rPr>
        <w:t xml:space="preserve">)</w:t>
      </w:r>
    </w:p>
    <w:p>
      <w:pPr>
        <w:pStyle w:val="0"/>
        <w:spacing w:before="200" w:line-rule="auto"/>
        <w:ind w:firstLine="540"/>
        <w:jc w:val="both"/>
      </w:pPr>
      <w:r>
        <w:rPr>
          <w:sz w:val="20"/>
        </w:rPr>
        <w:t xml:space="preserve">7) утратил силу. - </w:t>
      </w:r>
      <w:hyperlink w:history="0" r:id="rId35"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w:t>
        </w:r>
      </w:hyperlink>
      <w:r>
        <w:rPr>
          <w:sz w:val="20"/>
        </w:rPr>
        <w:t xml:space="preserve"> ЧР от 14.06.2017 N 32;</w:t>
      </w:r>
    </w:p>
    <w:p>
      <w:pPr>
        <w:pStyle w:val="0"/>
        <w:spacing w:before="200" w:line-rule="auto"/>
        <w:ind w:firstLine="540"/>
        <w:jc w:val="both"/>
      </w:pPr>
      <w:r>
        <w:rPr>
          <w:sz w:val="20"/>
        </w:rPr>
        <w:t xml:space="preserve">8) взаимодействия с Общественной палатой Российской Федерации, общественными палатами субъектов Российской Федерации, а также общественными палатами (советами) муниципальных образований, Общественным советом при Государственном Совете Чувашской Республики и общественными советами при исполнительных органах Чувашской Республики.</w:t>
      </w:r>
    </w:p>
    <w:p>
      <w:pPr>
        <w:pStyle w:val="0"/>
        <w:jc w:val="both"/>
      </w:pPr>
      <w:r>
        <w:rPr>
          <w:sz w:val="20"/>
        </w:rPr>
        <w:t xml:space="preserve">(в ред. Законов ЧР от 14.06.2017 </w:t>
      </w:r>
      <w:hyperlink w:history="0" r:id="rId36"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N 32</w:t>
        </w:r>
      </w:hyperlink>
      <w:r>
        <w:rPr>
          <w:sz w:val="20"/>
        </w:rPr>
        <w:t xml:space="preserve">, от 29.03.2024 </w:t>
      </w:r>
      <w:hyperlink w:history="0" r:id="rId37" w:tooltip="Закон ЧР от 29.03.2024 N 11 &quot;О внесении изменений в Закон Чувашской Республики &quot;Об Общественной палате Чувашской Республики&quot; и Закон Чувашской Республики &quot;Об общественном контроле в Чувашской Республике&quot; (принят ГС ЧР 28.03.2024) {КонсультантПлюс}">
        <w:r>
          <w:rPr>
            <w:sz w:val="20"/>
            <w:color w:val="0000ff"/>
          </w:rPr>
          <w:t xml:space="preserve">N 11</w:t>
        </w:r>
      </w:hyperlink>
      <w:r>
        <w:rPr>
          <w:sz w:val="20"/>
        </w:rPr>
        <w:t xml:space="preserve">)</w:t>
      </w:r>
    </w:p>
    <w:p>
      <w:pPr>
        <w:pStyle w:val="0"/>
        <w:jc w:val="both"/>
      </w:pPr>
      <w:r>
        <w:rPr>
          <w:sz w:val="20"/>
        </w:rPr>
      </w:r>
    </w:p>
    <w:p>
      <w:pPr>
        <w:pStyle w:val="2"/>
        <w:outlineLvl w:val="1"/>
        <w:ind w:firstLine="540"/>
        <w:jc w:val="both"/>
      </w:pPr>
      <w:r>
        <w:rPr>
          <w:sz w:val="20"/>
        </w:rPr>
        <w:t xml:space="preserve">Статья 3.1. Принципы формирования и деятельности Общественной палаты</w:t>
      </w:r>
    </w:p>
    <w:p>
      <w:pPr>
        <w:pStyle w:val="0"/>
        <w:ind w:firstLine="540"/>
        <w:jc w:val="both"/>
      </w:pPr>
      <w:r>
        <w:rPr>
          <w:sz w:val="20"/>
        </w:rPr>
        <w:t xml:space="preserve">(введена </w:t>
      </w:r>
      <w:hyperlink w:history="0" r:id="rId38"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Законом</w:t>
        </w:r>
      </w:hyperlink>
      <w:r>
        <w:rPr>
          <w:sz w:val="20"/>
        </w:rPr>
        <w:t xml:space="preserve"> ЧР от 14.06.2017 N 32)</w:t>
      </w:r>
    </w:p>
    <w:p>
      <w:pPr>
        <w:pStyle w:val="0"/>
        <w:jc w:val="both"/>
      </w:pPr>
      <w:r>
        <w:rPr>
          <w:sz w:val="20"/>
        </w:rPr>
      </w:r>
    </w:p>
    <w:p>
      <w:pPr>
        <w:pStyle w:val="0"/>
        <w:ind w:firstLine="540"/>
        <w:jc w:val="both"/>
      </w:pPr>
      <w:r>
        <w:rPr>
          <w:sz w:val="20"/>
        </w:rPr>
        <w:t xml:space="preserve">Общественная палата формируется и осуществляет свою деятельность в соответствии с принципами:</w:t>
      </w:r>
    </w:p>
    <w:p>
      <w:pPr>
        <w:pStyle w:val="0"/>
        <w:spacing w:before="200" w:line-rule="auto"/>
        <w:ind w:firstLine="540"/>
        <w:jc w:val="both"/>
      </w:pPr>
      <w:r>
        <w:rPr>
          <w:sz w:val="20"/>
        </w:rPr>
        <w:t xml:space="preserve">1) приоритета прав и законных интересов человека и гражданина;</w:t>
      </w:r>
    </w:p>
    <w:p>
      <w:pPr>
        <w:pStyle w:val="0"/>
        <w:spacing w:before="200" w:line-rule="auto"/>
        <w:ind w:firstLine="540"/>
        <w:jc w:val="both"/>
      </w:pPr>
      <w:r>
        <w:rPr>
          <w:sz w:val="20"/>
        </w:rPr>
        <w:t xml:space="preserve">2) законности;</w:t>
      </w:r>
    </w:p>
    <w:p>
      <w:pPr>
        <w:pStyle w:val="0"/>
        <w:spacing w:before="200" w:line-rule="auto"/>
        <w:ind w:firstLine="540"/>
        <w:jc w:val="both"/>
      </w:pPr>
      <w:r>
        <w:rPr>
          <w:sz w:val="20"/>
        </w:rPr>
        <w:t xml:space="preserve">3) равенства прав институтов гражданского общества;</w:t>
      </w:r>
    </w:p>
    <w:p>
      <w:pPr>
        <w:pStyle w:val="0"/>
        <w:spacing w:before="200" w:line-rule="auto"/>
        <w:ind w:firstLine="540"/>
        <w:jc w:val="both"/>
      </w:pPr>
      <w:r>
        <w:rPr>
          <w:sz w:val="20"/>
        </w:rPr>
        <w:t xml:space="preserve">4) самоуправления;</w:t>
      </w:r>
    </w:p>
    <w:p>
      <w:pPr>
        <w:pStyle w:val="0"/>
        <w:spacing w:before="200" w:line-rule="auto"/>
        <w:ind w:firstLine="540"/>
        <w:jc w:val="both"/>
      </w:pPr>
      <w:r>
        <w:rPr>
          <w:sz w:val="20"/>
        </w:rPr>
        <w:t xml:space="preserve">5) независимости;</w:t>
      </w:r>
    </w:p>
    <w:p>
      <w:pPr>
        <w:pStyle w:val="0"/>
        <w:spacing w:before="200" w:line-rule="auto"/>
        <w:ind w:firstLine="540"/>
        <w:jc w:val="both"/>
      </w:pPr>
      <w:r>
        <w:rPr>
          <w:sz w:val="20"/>
        </w:rPr>
        <w:t xml:space="preserve">6) открытости и гласности.</w:t>
      </w:r>
    </w:p>
    <w:p>
      <w:pPr>
        <w:pStyle w:val="0"/>
        <w:jc w:val="both"/>
      </w:pPr>
      <w:r>
        <w:rPr>
          <w:sz w:val="20"/>
        </w:rPr>
      </w:r>
    </w:p>
    <w:p>
      <w:pPr>
        <w:pStyle w:val="2"/>
        <w:outlineLvl w:val="1"/>
        <w:ind w:firstLine="540"/>
        <w:jc w:val="both"/>
      </w:pPr>
      <w:r>
        <w:rPr>
          <w:sz w:val="20"/>
        </w:rPr>
        <w:t xml:space="preserve">Статья 4. Срок полномочий членов Общественной палаты</w:t>
      </w:r>
    </w:p>
    <w:p>
      <w:pPr>
        <w:pStyle w:val="0"/>
        <w:ind w:firstLine="540"/>
        <w:jc w:val="both"/>
      </w:pPr>
      <w:r>
        <w:rPr>
          <w:sz w:val="20"/>
        </w:rPr>
        <w:t xml:space="preserve">(в ред. </w:t>
      </w:r>
      <w:hyperlink w:history="0" r:id="rId39"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jc w:val="both"/>
      </w:pPr>
      <w:r>
        <w:rPr>
          <w:sz w:val="20"/>
        </w:rPr>
      </w:r>
    </w:p>
    <w:p>
      <w:pPr>
        <w:pStyle w:val="0"/>
        <w:ind w:firstLine="540"/>
        <w:jc w:val="both"/>
      </w:pPr>
      <w:r>
        <w:rPr>
          <w:sz w:val="20"/>
        </w:rPr>
        <w:t xml:space="preserve">1. Срок полномочий членов Общественной палаты составляет три года и исчисляется со дня первого заседания Общественной палаты нового состава.</w:t>
      </w:r>
    </w:p>
    <w:p>
      <w:pPr>
        <w:pStyle w:val="0"/>
        <w:spacing w:before="200" w:line-rule="auto"/>
        <w:ind w:firstLine="540"/>
        <w:jc w:val="both"/>
      </w:pPr>
      <w:r>
        <w:rPr>
          <w:sz w:val="20"/>
        </w:rPr>
        <w:t xml:space="preserve">2. Полномочия членов Общественной палаты действующего состава прекращаются со дня первого заседания Общественной палаты нового состава.</w:t>
      </w:r>
    </w:p>
    <w:p>
      <w:pPr>
        <w:pStyle w:val="0"/>
        <w:jc w:val="both"/>
      </w:pPr>
      <w:r>
        <w:rPr>
          <w:sz w:val="20"/>
        </w:rPr>
      </w:r>
    </w:p>
    <w:p>
      <w:pPr>
        <w:pStyle w:val="2"/>
        <w:outlineLvl w:val="0"/>
        <w:jc w:val="center"/>
      </w:pPr>
      <w:r>
        <w:rPr>
          <w:sz w:val="20"/>
        </w:rPr>
        <w:t xml:space="preserve">Глава 2. СОСТАВ, ПОРЯДОК ФОРМИРОВАНИЯ И ОРГАНЫ</w:t>
      </w:r>
    </w:p>
    <w:p>
      <w:pPr>
        <w:pStyle w:val="2"/>
        <w:jc w:val="center"/>
      </w:pPr>
      <w:r>
        <w:rPr>
          <w:sz w:val="20"/>
        </w:rPr>
        <w:t xml:space="preserve">ОБЩЕСТВЕННОЙ ПАЛАТЫ</w:t>
      </w:r>
    </w:p>
    <w:p>
      <w:pPr>
        <w:pStyle w:val="0"/>
        <w:jc w:val="center"/>
      </w:pPr>
      <w:r>
        <w:rPr>
          <w:sz w:val="20"/>
        </w:rPr>
        <w:t xml:space="preserve">(в ред. </w:t>
      </w:r>
      <w:hyperlink w:history="0" r:id="rId40"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jc w:val="both"/>
      </w:pPr>
      <w:r>
        <w:rPr>
          <w:sz w:val="20"/>
        </w:rPr>
      </w:r>
    </w:p>
    <w:p>
      <w:pPr>
        <w:pStyle w:val="2"/>
        <w:outlineLvl w:val="1"/>
        <w:ind w:firstLine="540"/>
        <w:jc w:val="both"/>
      </w:pPr>
      <w:r>
        <w:rPr>
          <w:sz w:val="20"/>
        </w:rPr>
        <w:t xml:space="preserve">Статья 5. Состав Общественной палаты</w:t>
      </w:r>
    </w:p>
    <w:p>
      <w:pPr>
        <w:pStyle w:val="0"/>
        <w:jc w:val="both"/>
      </w:pPr>
      <w:r>
        <w:rPr>
          <w:sz w:val="20"/>
        </w:rPr>
      </w:r>
    </w:p>
    <w:p>
      <w:pPr>
        <w:pStyle w:val="0"/>
        <w:ind w:firstLine="540"/>
        <w:jc w:val="both"/>
      </w:pPr>
      <w:r>
        <w:rPr>
          <w:sz w:val="20"/>
        </w:rPr>
        <w:t xml:space="preserve">1. Общественная палата состоит из тридцати трех членов.</w:t>
      </w:r>
    </w:p>
    <w:p>
      <w:pPr>
        <w:pStyle w:val="0"/>
        <w:jc w:val="both"/>
      </w:pPr>
      <w:r>
        <w:rPr>
          <w:sz w:val="20"/>
        </w:rPr>
        <w:t xml:space="preserve">(в ред. </w:t>
      </w:r>
      <w:hyperlink w:history="0" r:id="rId41" w:tooltip="Закон ЧР от 20.10.2016 N 57 &quot;О внесении изменений в статьи 5 и 6 Закона Чувашской Республики &quot;Об Общественной палате Чувашской Республики&quot; (принят ГС ЧР 20.10.2016) {КонсультантПлюс}">
        <w:r>
          <w:rPr>
            <w:sz w:val="20"/>
            <w:color w:val="0000ff"/>
          </w:rPr>
          <w:t xml:space="preserve">Закона</w:t>
        </w:r>
      </w:hyperlink>
      <w:r>
        <w:rPr>
          <w:sz w:val="20"/>
        </w:rPr>
        <w:t xml:space="preserve"> ЧР от 20.10.2016 N 57)</w:t>
      </w:r>
    </w:p>
    <w:bookmarkStart w:id="80" w:name="P80"/>
    <w:bookmarkEnd w:id="80"/>
    <w:p>
      <w:pPr>
        <w:pStyle w:val="0"/>
        <w:spacing w:before="200" w:line-rule="auto"/>
        <w:ind w:firstLine="540"/>
        <w:jc w:val="both"/>
      </w:pPr>
      <w:r>
        <w:rPr>
          <w:sz w:val="20"/>
        </w:rPr>
        <w:t xml:space="preserve">2. Одиннадцать членов Общественной палаты утверждаются Главой Чувашской Республики по представлению зарегистрированных на территории Чувашской Республики структурных подразделений общероссийских и межрегиональных общественных объединений.</w:t>
      </w:r>
    </w:p>
    <w:p>
      <w:pPr>
        <w:pStyle w:val="0"/>
        <w:jc w:val="both"/>
      </w:pPr>
      <w:r>
        <w:rPr>
          <w:sz w:val="20"/>
        </w:rPr>
        <w:t xml:space="preserve">(в ред. Законов ЧР от 05.12.2011 </w:t>
      </w:r>
      <w:hyperlink w:history="0" r:id="rId42" w:tooltip="Закон ЧР от 05.12.2011 N 95 (ред. от 27.10.2023) &quot;О внесении изменений в отдельные законодательные акты Чувашской Республики в связи с изменением наименования должности высшего должностного лица Чувашской Республики&quot; (принят ГС ЧР 22.11.2011) {КонсультантПлюс}">
        <w:r>
          <w:rPr>
            <w:sz w:val="20"/>
            <w:color w:val="0000ff"/>
          </w:rPr>
          <w:t xml:space="preserve">N 95</w:t>
        </w:r>
      </w:hyperlink>
      <w:r>
        <w:rPr>
          <w:sz w:val="20"/>
        </w:rPr>
        <w:t xml:space="preserve">, от 20.10.2016 </w:t>
      </w:r>
      <w:hyperlink w:history="0" r:id="rId43" w:tooltip="Закон ЧР от 20.10.2016 N 57 &quot;О внесении изменений в статьи 5 и 6 Закона Чувашской Республики &quot;Об Общественной палате Чувашской Республики&quot; (принят ГС ЧР 20.10.2016) {КонсультантПлюс}">
        <w:r>
          <w:rPr>
            <w:sz w:val="20"/>
            <w:color w:val="0000ff"/>
          </w:rPr>
          <w:t xml:space="preserve">N 57</w:t>
        </w:r>
      </w:hyperlink>
      <w:r>
        <w:rPr>
          <w:sz w:val="20"/>
        </w:rPr>
        <w:t xml:space="preserve">, от 14.06.2017 </w:t>
      </w:r>
      <w:hyperlink w:history="0" r:id="rId44"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N 32</w:t>
        </w:r>
      </w:hyperlink>
      <w:r>
        <w:rPr>
          <w:sz w:val="20"/>
        </w:rPr>
        <w:t xml:space="preserve">)</w:t>
      </w:r>
    </w:p>
    <w:bookmarkStart w:id="82" w:name="P82"/>
    <w:bookmarkEnd w:id="82"/>
    <w:p>
      <w:pPr>
        <w:pStyle w:val="0"/>
        <w:spacing w:before="200" w:line-rule="auto"/>
        <w:ind w:firstLine="540"/>
        <w:jc w:val="both"/>
      </w:pPr>
      <w:r>
        <w:rPr>
          <w:sz w:val="20"/>
        </w:rPr>
        <w:t xml:space="preserve">3. Одиннадцать членов Общественной палаты утверждаются Государственным Советом Чувашской Республики по представлению зарегистрированных на территории Чувашской Республики некоммерческих организаций, в том числе региональных общественных объединений.</w:t>
      </w:r>
    </w:p>
    <w:p>
      <w:pPr>
        <w:pStyle w:val="0"/>
        <w:jc w:val="both"/>
      </w:pPr>
      <w:r>
        <w:rPr>
          <w:sz w:val="20"/>
        </w:rPr>
        <w:t xml:space="preserve">(в ред. Законов ЧР от 20.10.2016 </w:t>
      </w:r>
      <w:hyperlink w:history="0" r:id="rId45" w:tooltip="Закон ЧР от 20.10.2016 N 57 &quot;О внесении изменений в статьи 5 и 6 Закона Чувашской Республики &quot;Об Общественной палате Чувашской Республики&quot; (принят ГС ЧР 20.10.2016) {КонсультантПлюс}">
        <w:r>
          <w:rPr>
            <w:sz w:val="20"/>
            <w:color w:val="0000ff"/>
          </w:rPr>
          <w:t xml:space="preserve">N 57</w:t>
        </w:r>
      </w:hyperlink>
      <w:r>
        <w:rPr>
          <w:sz w:val="20"/>
        </w:rPr>
        <w:t xml:space="preserve">, от 14.06.2017 </w:t>
      </w:r>
      <w:hyperlink w:history="0" r:id="rId46"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N 32</w:t>
        </w:r>
      </w:hyperlink>
      <w:r>
        <w:rPr>
          <w:sz w:val="20"/>
        </w:rPr>
        <w:t xml:space="preserve">)</w:t>
      </w:r>
    </w:p>
    <w:p>
      <w:pPr>
        <w:pStyle w:val="0"/>
        <w:spacing w:before="200" w:line-rule="auto"/>
        <w:ind w:firstLine="540"/>
        <w:jc w:val="both"/>
      </w:pPr>
      <w:r>
        <w:rPr>
          <w:sz w:val="20"/>
        </w:rPr>
        <w:t xml:space="preserve">4. Одиннадцать членов Общественной палаты определяются членами Общественной палаты, утвержденными Главой Чувашской Республики и Государственным Советом Чувашской Республики, из числа кандидатур, представленных местными общественными объединениями, зарегистрированными на территории Чувашской Республики (далее - местные общественные объединения).</w:t>
      </w:r>
    </w:p>
    <w:p>
      <w:pPr>
        <w:pStyle w:val="0"/>
        <w:jc w:val="both"/>
      </w:pPr>
      <w:r>
        <w:rPr>
          <w:sz w:val="20"/>
        </w:rPr>
        <w:t xml:space="preserve">(в ред. Законов ЧР от 05.12.2011 </w:t>
      </w:r>
      <w:hyperlink w:history="0" r:id="rId47" w:tooltip="Закон ЧР от 05.12.2011 N 95 (ред. от 27.10.2023) &quot;О внесении изменений в отдельные законодательные акты Чувашской Республики в связи с изменением наименования должности высшего должностного лица Чувашской Республики&quot; (принят ГС ЧР 22.11.2011) {КонсультантПлюс}">
        <w:r>
          <w:rPr>
            <w:sz w:val="20"/>
            <w:color w:val="0000ff"/>
          </w:rPr>
          <w:t xml:space="preserve">N 95</w:t>
        </w:r>
      </w:hyperlink>
      <w:r>
        <w:rPr>
          <w:sz w:val="20"/>
        </w:rPr>
        <w:t xml:space="preserve">, от 30.05.2014 </w:t>
      </w:r>
      <w:hyperlink w:history="0" r:id="rId48" w:tooltip="Закон ЧР от 30.05.2014 N 32 &quot;О внесении изменений в Закон Чувашской Республики &quot;Об Общественной палате Чувашской Республики&quot; (принят ГС ЧР 20.05.2014) {КонсультантПлюс}">
        <w:r>
          <w:rPr>
            <w:sz w:val="20"/>
            <w:color w:val="0000ff"/>
          </w:rPr>
          <w:t xml:space="preserve">N 32</w:t>
        </w:r>
      </w:hyperlink>
      <w:r>
        <w:rPr>
          <w:sz w:val="20"/>
        </w:rPr>
        <w:t xml:space="preserve">, от 20.10.2016 </w:t>
      </w:r>
      <w:hyperlink w:history="0" r:id="rId49" w:tooltip="Закон ЧР от 20.10.2016 N 57 &quot;О внесении изменений в статьи 5 и 6 Закона Чувашской Республики &quot;Об Общественной палате Чувашской Республики&quot; (принят ГС ЧР 20.10.2016) {КонсультантПлюс}">
        <w:r>
          <w:rPr>
            <w:sz w:val="20"/>
            <w:color w:val="0000ff"/>
          </w:rPr>
          <w:t xml:space="preserve">N 57</w:t>
        </w:r>
      </w:hyperlink>
      <w:r>
        <w:rPr>
          <w:sz w:val="20"/>
        </w:rPr>
        <w:t xml:space="preserve">, от 14.06.2017 </w:t>
      </w:r>
      <w:hyperlink w:history="0" r:id="rId50"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N 32</w:t>
        </w:r>
      </w:hyperlink>
      <w:r>
        <w:rPr>
          <w:sz w:val="20"/>
        </w:rPr>
        <w:t xml:space="preserve">)</w:t>
      </w:r>
    </w:p>
    <w:p>
      <w:pPr>
        <w:pStyle w:val="0"/>
        <w:jc w:val="both"/>
      </w:pPr>
      <w:r>
        <w:rPr>
          <w:sz w:val="20"/>
        </w:rPr>
      </w:r>
    </w:p>
    <w:p>
      <w:pPr>
        <w:pStyle w:val="2"/>
        <w:outlineLvl w:val="1"/>
        <w:ind w:firstLine="540"/>
        <w:jc w:val="both"/>
      </w:pPr>
      <w:r>
        <w:rPr>
          <w:sz w:val="20"/>
        </w:rPr>
        <w:t xml:space="preserve">Статья 6. Порядок формирования Общественной палаты</w:t>
      </w:r>
    </w:p>
    <w:p>
      <w:pPr>
        <w:pStyle w:val="0"/>
        <w:ind w:firstLine="540"/>
        <w:jc w:val="both"/>
      </w:pPr>
      <w:r>
        <w:rPr>
          <w:sz w:val="20"/>
        </w:rPr>
        <w:t xml:space="preserve">(в ред. </w:t>
      </w:r>
      <w:hyperlink w:history="0" r:id="rId51"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jc w:val="both"/>
      </w:pPr>
      <w:r>
        <w:rPr>
          <w:sz w:val="20"/>
        </w:rPr>
      </w:r>
    </w:p>
    <w:p>
      <w:pPr>
        <w:pStyle w:val="0"/>
        <w:ind w:firstLine="540"/>
        <w:jc w:val="both"/>
      </w:pPr>
      <w:r>
        <w:rPr>
          <w:sz w:val="20"/>
        </w:rPr>
        <w:t xml:space="preserve">1. Правом на выдвижение кандидатов в члены Общественной палаты обладают некоммерческие организации. К выдвижению кандидатов в члены Общественной палаты не допускаются некоммерческие организации, которые в соответствии с Федеральным </w:t>
      </w:r>
      <w:hyperlink w:history="0" r:id="rId52" w:tooltip="Федеральный закон от 04.04.2005 N 32-ФЗ (ред. от 13.06.2023) &quot;Об Общественной палате Российской Федерации&quot; {КонсультантПлюс}">
        <w:r>
          <w:rPr>
            <w:sz w:val="20"/>
            <w:color w:val="0000ff"/>
          </w:rPr>
          <w:t xml:space="preserve">законом</w:t>
        </w:r>
      </w:hyperlink>
      <w:r>
        <w:rPr>
          <w:sz w:val="20"/>
        </w:rPr>
        <w:t xml:space="preserve"> от 4 апреля 2005 года N 32-ФЗ "Об Общественной палате Российской Федерации" (далее - Федеральный закон "Об Общественной палате Российской Федерации") не могут выдвигать кандидатов в члены Общественной палаты Российской Федерации.</w:t>
      </w:r>
    </w:p>
    <w:bookmarkStart w:id="91" w:name="P91"/>
    <w:bookmarkEnd w:id="91"/>
    <w:p>
      <w:pPr>
        <w:pStyle w:val="0"/>
        <w:spacing w:before="200" w:line-rule="auto"/>
        <w:ind w:firstLine="540"/>
        <w:jc w:val="both"/>
      </w:pPr>
      <w:r>
        <w:rPr>
          <w:sz w:val="20"/>
        </w:rPr>
        <w:t xml:space="preserve">2. Выдвижение в соответствии с положениями настоящей статьи кандидатов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
    <w:p>
      <w:pPr>
        <w:pStyle w:val="0"/>
        <w:spacing w:before="200" w:line-rule="auto"/>
        <w:ind w:firstLine="540"/>
        <w:jc w:val="both"/>
      </w:pPr>
      <w:r>
        <w:rPr>
          <w:sz w:val="20"/>
        </w:rPr>
        <w:t xml:space="preserve">3.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Чувашской Республики.</w:t>
      </w:r>
    </w:p>
    <w:p>
      <w:pPr>
        <w:pStyle w:val="0"/>
        <w:spacing w:before="200" w:line-rule="auto"/>
        <w:ind w:firstLine="540"/>
        <w:jc w:val="both"/>
      </w:pPr>
      <w:r>
        <w:rPr>
          <w:sz w:val="20"/>
        </w:rPr>
        <w:t xml:space="preserve">4. Не позднее чем за три месяца до истечения срока полномочий членов Общественной палаты Глава Чувашской Республики и Государственный Совет Чувашской Республики размещают на своих официальных сайтах в информационно-телекоммуникационной сети "Интернет" информацию о начале процедуры формирования нового состава Общественной палаты.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ч. 5 ст. 6 в редакции </w:t>
            </w:r>
            <w:hyperlink w:history="0" r:id="rId53" w:tooltip="Закон ЧР от 20.03.2021 N 17 &quot;О внесении изменений в Закон Чувашской Республики &quot;Об Общественной палате Чувашской Республики&quot; (принят ГС ЧР 18.03.2021) {КонсультантПлюс}">
              <w:r>
                <w:rPr>
                  <w:sz w:val="20"/>
                  <w:color w:val="0000ff"/>
                </w:rPr>
                <w:t xml:space="preserve">Закона</w:t>
              </w:r>
            </w:hyperlink>
            <w:r>
              <w:rPr>
                <w:sz w:val="20"/>
                <w:color w:val="392c69"/>
              </w:rPr>
              <w:t xml:space="preserve"> ЧР от 20.03.2021 N 17 </w:t>
            </w:r>
            <w:hyperlink w:history="0" r:id="rId54" w:tooltip="Закон ЧР от 20.03.2021 N 17 &quot;О внесении изменений в Закон Чувашской Республики &quot;Об Общественной палате Чувашской Республики&quot; (принят ГС ЧР 18.03.2021) {КонсультантПлюс}">
              <w:r>
                <w:rPr>
                  <w:sz w:val="20"/>
                  <w:color w:val="0000ff"/>
                </w:rPr>
                <w:t xml:space="preserve">применяются</w:t>
              </w:r>
            </w:hyperlink>
            <w:r>
              <w:rPr>
                <w:sz w:val="20"/>
                <w:color w:val="392c69"/>
              </w:rPr>
              <w:t xml:space="preserve"> к правоотношениям, возникшим в связи с формированием Общественной палаты Чувашской Республики, формирование которой началось после дня вступления в силу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5" w:name="P95"/>
    <w:bookmarkEnd w:id="95"/>
    <w:p>
      <w:pPr>
        <w:pStyle w:val="0"/>
        <w:spacing w:before="260" w:line-rule="auto"/>
        <w:ind w:firstLine="540"/>
        <w:jc w:val="both"/>
      </w:pPr>
      <w:r>
        <w:rPr>
          <w:sz w:val="20"/>
        </w:rPr>
        <w:t xml:space="preserve">5. Некоммерческие организации, указанные в </w:t>
      </w:r>
      <w:hyperlink w:history="0" w:anchor="P80" w:tooltip="2. Одиннадцать членов Общественной палаты утверждаются Главой Чувашской Республики по представлению зарегистрированных на территории Чувашской Республики структурных подразделений общероссийских и межрегиональных общественных объединений.">
        <w:r>
          <w:rPr>
            <w:sz w:val="20"/>
            <w:color w:val="0000ff"/>
          </w:rPr>
          <w:t xml:space="preserve">частях 2</w:t>
        </w:r>
      </w:hyperlink>
      <w:r>
        <w:rPr>
          <w:sz w:val="20"/>
        </w:rPr>
        <w:t xml:space="preserve"> и </w:t>
      </w:r>
      <w:hyperlink w:history="0" w:anchor="P82" w:tooltip="3. Одиннадцать членов Общественной палаты утверждаются Государственным Советом Чувашской Республики по представлению зарегистрированных на территории Чувашской Республики некоммерческих организаций, в том числе региональных общественных объединений.">
        <w:r>
          <w:rPr>
            <w:sz w:val="20"/>
            <w:color w:val="0000ff"/>
          </w:rPr>
          <w:t xml:space="preserve">3 статьи 5</w:t>
        </w:r>
      </w:hyperlink>
      <w:r>
        <w:rPr>
          <w:sz w:val="20"/>
        </w:rPr>
        <w:t xml:space="preserve"> настоящего Закона, в течение тридцати дней со дня размещения информации о начале процедуры формирования нового состава Общественной палаты представляют соответственно Главе Чувашской Республики или Государственному Совету Чувашской Республики:</w:t>
      </w:r>
    </w:p>
    <w:p>
      <w:pPr>
        <w:pStyle w:val="0"/>
        <w:spacing w:before="200" w:line-rule="auto"/>
        <w:ind w:firstLine="540"/>
        <w:jc w:val="both"/>
      </w:pPr>
      <w:r>
        <w:rPr>
          <w:sz w:val="20"/>
        </w:rPr>
        <w:t xml:space="preserve">1) решения органов некоммерческих организаций, указанных в </w:t>
      </w:r>
      <w:hyperlink w:history="0" w:anchor="P91" w:tooltip="2. Выдвижение в соответствии с положениями настоящей статьи кандидатов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
        <w:r>
          <w:rPr>
            <w:sz w:val="20"/>
            <w:color w:val="0000ff"/>
          </w:rPr>
          <w:t xml:space="preserve">части 2</w:t>
        </w:r>
      </w:hyperlink>
      <w:r>
        <w:rPr>
          <w:sz w:val="20"/>
        </w:rPr>
        <w:t xml:space="preserve"> настоящей статьи, о выдвижении кандидатов в члены Общественной палаты;</w:t>
      </w:r>
    </w:p>
    <w:p>
      <w:pPr>
        <w:pStyle w:val="0"/>
        <w:spacing w:before="200" w:line-rule="auto"/>
        <w:ind w:firstLine="540"/>
        <w:jc w:val="both"/>
      </w:pPr>
      <w:r>
        <w:rPr>
          <w:sz w:val="20"/>
        </w:rPr>
        <w:t xml:space="preserve">2) копию устава некоммерческой организации;</w:t>
      </w:r>
    </w:p>
    <w:p>
      <w:pPr>
        <w:pStyle w:val="0"/>
        <w:spacing w:before="200" w:line-rule="auto"/>
        <w:ind w:firstLine="540"/>
        <w:jc w:val="both"/>
      </w:pPr>
      <w:r>
        <w:rPr>
          <w:sz w:val="20"/>
        </w:rPr>
        <w:t xml:space="preserve">3) информацию о деятельности некоммерческой организации;</w:t>
      </w:r>
    </w:p>
    <w:p>
      <w:pPr>
        <w:pStyle w:val="0"/>
        <w:spacing w:before="200" w:line-rule="auto"/>
        <w:ind w:firstLine="540"/>
        <w:jc w:val="both"/>
      </w:pPr>
      <w:r>
        <w:rPr>
          <w:sz w:val="20"/>
        </w:rPr>
        <w:t xml:space="preserve">4) информацию о кандидатуре некоммерческой организации, которая представляется для включения в состав Общественной палаты;</w:t>
      </w:r>
    </w:p>
    <w:p>
      <w:pPr>
        <w:pStyle w:val="0"/>
        <w:spacing w:before="200" w:line-rule="auto"/>
        <w:ind w:firstLine="540"/>
        <w:jc w:val="both"/>
      </w:pPr>
      <w:r>
        <w:rPr>
          <w:sz w:val="20"/>
        </w:rPr>
        <w:t xml:space="preserve">5) письменное заявление гражданина, кандидатура которого представлена некоммерческой организацией для включения в состав Общественной палаты, о согласии войти в состав Общественной палаты;</w:t>
      </w:r>
    </w:p>
    <w:p>
      <w:pPr>
        <w:pStyle w:val="0"/>
        <w:spacing w:before="200" w:line-rule="auto"/>
        <w:ind w:firstLine="540"/>
        <w:jc w:val="both"/>
      </w:pPr>
      <w:r>
        <w:rPr>
          <w:sz w:val="20"/>
        </w:rPr>
        <w:t xml:space="preserve">6) письменное согласие гражданина, кандидатура которого представлена некоммерческой организацией для включения в состав Общественной палаты, на обработку персональных данных, оформленное в соответствии с Федеральным </w:t>
      </w:r>
      <w:hyperlink w:history="0" r:id="rId55"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p>
      <w:pPr>
        <w:pStyle w:val="0"/>
        <w:spacing w:before="200" w:line-rule="auto"/>
        <w:ind w:firstLine="540"/>
        <w:jc w:val="both"/>
      </w:pPr>
      <w:r>
        <w:rPr>
          <w:sz w:val="20"/>
        </w:rPr>
        <w:t xml:space="preserve">7) справку о наличии (отсутствии) судимости и (или) факта уголовного преследования либо о прекращении уголовного преследования в отношении гражданина, кандидатура которого представлена некоммерческой организацией для включения в состав Общественной палаты, выданную в порядке и по форме,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pPr>
        <w:pStyle w:val="0"/>
        <w:jc w:val="both"/>
      </w:pPr>
      <w:r>
        <w:rPr>
          <w:sz w:val="20"/>
        </w:rPr>
        <w:t xml:space="preserve">(п. 7 введен </w:t>
      </w:r>
      <w:hyperlink w:history="0" r:id="rId56" w:tooltip="Закон ЧР от 20.03.2021 N 17 &quot;О внесении изменений в Закон Чувашской Республики &quot;Об Общественной палате Чувашской Республики&quot; (принят ГС ЧР 18.03.2021) {КонсультантПлюс}">
        <w:r>
          <w:rPr>
            <w:sz w:val="20"/>
            <w:color w:val="0000ff"/>
          </w:rPr>
          <w:t xml:space="preserve">Законом</w:t>
        </w:r>
      </w:hyperlink>
      <w:r>
        <w:rPr>
          <w:sz w:val="20"/>
        </w:rPr>
        <w:t xml:space="preserve"> ЧР от 20.03.2021 N 17)</w:t>
      </w:r>
    </w:p>
    <w:p>
      <w:pPr>
        <w:pStyle w:val="0"/>
        <w:spacing w:before="200" w:line-rule="auto"/>
        <w:ind w:firstLine="540"/>
        <w:jc w:val="both"/>
      </w:pPr>
      <w:r>
        <w:rPr>
          <w:sz w:val="20"/>
        </w:rPr>
        <w:t xml:space="preserve">6. Глава Чувашской Республики в течение двадцати дней по истечении срока, установленного </w:t>
      </w:r>
      <w:hyperlink w:history="0" w:anchor="P95" w:tooltip="5. Некоммерческие организации, указанные в частях 2 и 3 статьи 5 настоящего Закона, в течение тридцати дней со дня размещения информации о начале процедуры формирования нового состава Общественной палаты представляют соответственно Главе Чувашской Республики или Государственному Совету Чувашской Республики:">
        <w:r>
          <w:rPr>
            <w:sz w:val="20"/>
            <w:color w:val="0000ff"/>
          </w:rPr>
          <w:t xml:space="preserve">частью 5</w:t>
        </w:r>
      </w:hyperlink>
      <w:r>
        <w:rPr>
          <w:sz w:val="20"/>
        </w:rPr>
        <w:t xml:space="preserve"> настоящей статьи, из числа кандидатур, представленных некоммерческими организациями, указанными в </w:t>
      </w:r>
      <w:hyperlink w:history="0" w:anchor="P80" w:tooltip="2. Одиннадцать членов Общественной палаты утверждаются Главой Чувашской Республики по представлению зарегистрированных на территории Чувашской Республики структурных подразделений общероссийских и межрегиональных общественных объединений.">
        <w:r>
          <w:rPr>
            <w:sz w:val="20"/>
            <w:color w:val="0000ff"/>
          </w:rPr>
          <w:t xml:space="preserve">части 2 статьи 5</w:t>
        </w:r>
      </w:hyperlink>
      <w:r>
        <w:rPr>
          <w:sz w:val="20"/>
        </w:rPr>
        <w:t xml:space="preserve"> настоящего Закона, определяет кандидатуры граждан, имеющих особые заслуги перед Чувашской Республикой и обществом, указом утверждает их членами Общественной палаты и предлагает им приступить к формированию полного состава Общественной палаты.</w:t>
      </w:r>
    </w:p>
    <w:bookmarkStart w:id="105" w:name="P105"/>
    <w:bookmarkEnd w:id="105"/>
    <w:p>
      <w:pPr>
        <w:pStyle w:val="0"/>
        <w:spacing w:before="200" w:line-rule="auto"/>
        <w:ind w:firstLine="540"/>
        <w:jc w:val="both"/>
      </w:pPr>
      <w:r>
        <w:rPr>
          <w:sz w:val="20"/>
        </w:rPr>
        <w:t xml:space="preserve">7. Государственный Совет Чувашской Республики в течение двадцати дней по истечении срока, установленного </w:t>
      </w:r>
      <w:hyperlink w:history="0" w:anchor="P95" w:tooltip="5. Некоммерческие организации, указанные в частях 2 и 3 статьи 5 настоящего Закона, в течение тридцати дней со дня размещения информации о начале процедуры формирования нового состава Общественной палаты представляют соответственно Главе Чувашской Республики или Государственному Совету Чувашской Республики:">
        <w:r>
          <w:rPr>
            <w:sz w:val="20"/>
            <w:color w:val="0000ff"/>
          </w:rPr>
          <w:t xml:space="preserve">частью 5</w:t>
        </w:r>
      </w:hyperlink>
      <w:r>
        <w:rPr>
          <w:sz w:val="20"/>
        </w:rPr>
        <w:t xml:space="preserve"> настоящей статьи, из числа кандидатур, представленных некоммерческими организациями, указанными в </w:t>
      </w:r>
      <w:hyperlink w:history="0" w:anchor="P82" w:tooltip="3. Одиннадцать членов Общественной палаты утверждаются Государственным Советом Чувашской Республики по представлению зарегистрированных на территории Чувашской Республики некоммерческих организаций, в том числе региональных общественных объединений.">
        <w:r>
          <w:rPr>
            <w:sz w:val="20"/>
            <w:color w:val="0000ff"/>
          </w:rPr>
          <w:t xml:space="preserve">части 3 статьи 5</w:t>
        </w:r>
      </w:hyperlink>
      <w:r>
        <w:rPr>
          <w:sz w:val="20"/>
        </w:rPr>
        <w:t xml:space="preserve"> настоящего Закона, определяет кандидатуры граждан, имеющих особые заслуги перед Чувашской Республикой и обществом, на заседании Государственного Совета Чувашской Республики утверждает их членами Общественной палаты и предлагает им приступить к формированию полного состава Общественной палаты.</w:t>
      </w:r>
    </w:p>
    <w:bookmarkStart w:id="106" w:name="P106"/>
    <w:bookmarkEnd w:id="106"/>
    <w:p>
      <w:pPr>
        <w:pStyle w:val="0"/>
        <w:spacing w:before="200" w:line-rule="auto"/>
        <w:ind w:firstLine="540"/>
        <w:jc w:val="both"/>
      </w:pPr>
      <w:r>
        <w:rPr>
          <w:sz w:val="20"/>
        </w:rPr>
        <w:t xml:space="preserve">8. Информация о начале процедуры отбора членов Общественной палаты из числа кандидатур, представленных местными общественными объединениями, размещается на сайте Общественной палаты в информационно-телекоммуникационной сети "Интернет" в соответствии с Регламентом Общественной палаты.</w:t>
      </w:r>
    </w:p>
    <w:p>
      <w:pPr>
        <w:pStyle w:val="0"/>
        <w:spacing w:before="200" w:line-rule="auto"/>
        <w:ind w:firstLine="540"/>
        <w:jc w:val="both"/>
      </w:pPr>
      <w:r>
        <w:rPr>
          <w:sz w:val="20"/>
        </w:rPr>
        <w:t xml:space="preserve">Не позднее тридцати дней со дня размещения информации о начале процедуры отбора членов Общественной палаты из числа кандидатур, представленных местными общественными объединениями, указанные общественные объединения направляют в Общественную палату заявления о представлении своих кандидатур в состав Общественной палаты и документы, указанные в </w:t>
      </w:r>
      <w:hyperlink w:history="0" w:anchor="P95" w:tooltip="5. Некоммерческие организации, указанные в частях 2 и 3 статьи 5 настоящего Закона, в течение тридцати дней со дня размещения информации о начале процедуры формирования нового состава Общественной палаты представляют соответственно Главе Чувашской Республики или Государственному Совету Чувашской Республики:">
        <w:r>
          <w:rPr>
            <w:sz w:val="20"/>
            <w:color w:val="0000ff"/>
          </w:rPr>
          <w:t xml:space="preserve">части 5</w:t>
        </w:r>
      </w:hyperlink>
      <w:r>
        <w:rPr>
          <w:sz w:val="20"/>
        </w:rPr>
        <w:t xml:space="preserve"> настоящей статьи.</w:t>
      </w:r>
    </w:p>
    <w:p>
      <w:pPr>
        <w:pStyle w:val="0"/>
        <w:jc w:val="both"/>
      </w:pPr>
      <w:r>
        <w:rPr>
          <w:sz w:val="20"/>
        </w:rPr>
        <w:t xml:space="preserve">(в ред. </w:t>
      </w:r>
      <w:hyperlink w:history="0" r:id="rId57" w:tooltip="Закон ЧР от 20.03.2021 N 17 &quot;О внесении изменений в Закон Чувашской Республики &quot;Об Общественной палате Чувашской Республики&quot; (принят ГС ЧР 18.03.2021) {КонсультантПлюс}">
        <w:r>
          <w:rPr>
            <w:sz w:val="20"/>
            <w:color w:val="0000ff"/>
          </w:rPr>
          <w:t xml:space="preserve">Закона</w:t>
        </w:r>
      </w:hyperlink>
      <w:r>
        <w:rPr>
          <w:sz w:val="20"/>
        </w:rPr>
        <w:t xml:space="preserve"> ЧР от 20.03.2021 N 17)</w:t>
      </w:r>
    </w:p>
    <w:bookmarkStart w:id="109" w:name="P109"/>
    <w:bookmarkEnd w:id="109"/>
    <w:p>
      <w:pPr>
        <w:pStyle w:val="0"/>
        <w:spacing w:before="200" w:line-rule="auto"/>
        <w:ind w:firstLine="540"/>
        <w:jc w:val="both"/>
      </w:pPr>
      <w:r>
        <w:rPr>
          <w:sz w:val="20"/>
        </w:rPr>
        <w:t xml:space="preserve">9. Члены Общественной палаты, утвержденные Главой Чувашской Республики и Государственным Советом Чувашской Республики, в течение десяти дней по истечении срока, установленного </w:t>
      </w:r>
      <w:hyperlink w:history="0" w:anchor="P106" w:tooltip="8. Информация о начале процедуры отбора членов Общественной палаты из числа кандидатур, представленных местными общественными объединениями, размещается на сайте Общественной палаты в информационно-телекоммуникационной сети &quot;Интернет&quot; в соответствии с Регламентом Общественной палаты.">
        <w:r>
          <w:rPr>
            <w:sz w:val="20"/>
            <w:color w:val="0000ff"/>
          </w:rPr>
          <w:t xml:space="preserve">частью 8</w:t>
        </w:r>
      </w:hyperlink>
      <w:r>
        <w:rPr>
          <w:sz w:val="20"/>
        </w:rPr>
        <w:t xml:space="preserve"> настоящей статьи, в порядке, установленном Регламентом Общественной палаты, проводят конкурс и принимают решения о приеме в члены Общественной палаты одиннадцати представителей местных общественных объединений.</w:t>
      </w:r>
    </w:p>
    <w:p>
      <w:pPr>
        <w:pStyle w:val="0"/>
        <w:spacing w:before="200" w:line-rule="auto"/>
        <w:ind w:firstLine="540"/>
        <w:jc w:val="both"/>
      </w:pPr>
      <w:r>
        <w:rPr>
          <w:sz w:val="20"/>
        </w:rPr>
        <w:t xml:space="preserve">10. Первое заседание Общественной палаты, образованной в правомочном составе, должно быть проведено не позднее чем через десять дней со дня истечения срока полномочий членов Общественной палаты действующего состава. Общественная палата является правомочной, если в ее состав вошло более трех четвертых установленного настоящим Законом числа членов Общественной палаты.</w:t>
      </w:r>
    </w:p>
    <w:bookmarkStart w:id="111" w:name="P111"/>
    <w:bookmarkEnd w:id="111"/>
    <w:p>
      <w:pPr>
        <w:pStyle w:val="0"/>
        <w:spacing w:before="200" w:line-rule="auto"/>
        <w:ind w:firstLine="540"/>
        <w:jc w:val="both"/>
      </w:pPr>
      <w:r>
        <w:rPr>
          <w:sz w:val="20"/>
        </w:rPr>
        <w:t xml:space="preserve">11. В случае, если полный состав Общественной палаты не будет сформирован в порядке, установленном настоящей статьей, либо в случае досрочного прекращения полномочий членов Общественной палаты в случаях, предусмотренных </w:t>
      </w:r>
      <w:hyperlink w:history="0" w:anchor="P193" w:tooltip="2) подачи им заявления о выходе из состава Общественной палаты;">
        <w:r>
          <w:rPr>
            <w:sz w:val="20"/>
            <w:color w:val="0000ff"/>
          </w:rPr>
          <w:t xml:space="preserve">пунктами 2</w:t>
        </w:r>
      </w:hyperlink>
      <w:r>
        <w:rPr>
          <w:sz w:val="20"/>
        </w:rPr>
        <w:t xml:space="preserve">, </w:t>
      </w:r>
      <w:hyperlink w:history="0" w:anchor="P194" w:tooltip="3) неспособности его в течение длительного времени по состоянию здоровья участвовать в работе Общественной палаты;">
        <w:r>
          <w:rPr>
            <w:sz w:val="20"/>
            <w:color w:val="0000ff"/>
          </w:rPr>
          <w:t xml:space="preserve">3</w:t>
        </w:r>
      </w:hyperlink>
      <w:r>
        <w:rPr>
          <w:sz w:val="20"/>
        </w:rPr>
        <w:t xml:space="preserve">, </w:t>
      </w:r>
      <w:hyperlink w:history="0" w:anchor="P197" w:tooltip="6) грубого нарушения им Кодекса этики членов Общественной палаты - по решению не менее двух третей установленного числа членов Общественной палаты, принятому на заседании Общественной палаты;">
        <w:r>
          <w:rPr>
            <w:sz w:val="20"/>
            <w:color w:val="0000ff"/>
          </w:rPr>
          <w:t xml:space="preserve">6</w:t>
        </w:r>
      </w:hyperlink>
      <w:r>
        <w:rPr>
          <w:sz w:val="20"/>
        </w:rPr>
        <w:t xml:space="preserve"> - </w:t>
      </w:r>
      <w:hyperlink w:history="0" w:anchor="P201" w:tooltip="7.1)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
        <w:r>
          <w:rPr>
            <w:sz w:val="20"/>
            <w:color w:val="0000ff"/>
          </w:rPr>
          <w:t xml:space="preserve">7.1</w:t>
        </w:r>
      </w:hyperlink>
      <w:r>
        <w:rPr>
          <w:sz w:val="20"/>
        </w:rPr>
        <w:t xml:space="preserve">, </w:t>
      </w:r>
      <w:hyperlink w:history="0" w:anchor="P204" w:tooltip="9) если по истечении тридцати дней со дня первого заседания Общественной палаты член Общественной палаты не выполнил требование, предусмотренное частью 3 статьи 8 настоящего Закона;">
        <w:r>
          <w:rPr>
            <w:sz w:val="20"/>
            <w:color w:val="0000ff"/>
          </w:rPr>
          <w:t xml:space="preserve">9</w:t>
        </w:r>
      </w:hyperlink>
      <w:r>
        <w:rPr>
          <w:sz w:val="20"/>
        </w:rPr>
        <w:t xml:space="preserve">, </w:t>
      </w:r>
      <w:hyperlink w:history="0" w:anchor="P206" w:tooltip="10) смерти члена Общественной палаты.">
        <w:r>
          <w:rPr>
            <w:sz w:val="20"/>
            <w:color w:val="0000ff"/>
          </w:rPr>
          <w:t xml:space="preserve">10 части 1 статьи 11</w:t>
        </w:r>
      </w:hyperlink>
      <w:r>
        <w:rPr>
          <w:sz w:val="20"/>
        </w:rPr>
        <w:t xml:space="preserve"> настоящего Закона, новые члены Общественной палаты вводятся в ее состав в следующем порядке:</w:t>
      </w:r>
    </w:p>
    <w:p>
      <w:pPr>
        <w:pStyle w:val="0"/>
        <w:spacing w:before="200" w:line-rule="auto"/>
        <w:ind w:firstLine="540"/>
        <w:jc w:val="both"/>
      </w:pPr>
      <w:r>
        <w:rPr>
          <w:sz w:val="20"/>
        </w:rPr>
        <w:t xml:space="preserve">1) если вакантными являются места членов Общественной палаты, утверждаемых Главой Чувашской Республики или Государственным Советом Чувашской Республики, решения об утверждении граждан членами Общественной палаты принимают соответственно Глава Чувашской Республики или Государственный Совет Чувашской Республики, при этом сроки осуществления процедур, предусмотренных </w:t>
      </w:r>
      <w:hyperlink w:history="0" w:anchor="P95" w:tooltip="5. Некоммерческие организации, указанные в частях 2 и 3 статьи 5 настоящего Закона, в течение тридцати дней со дня размещения информации о начале процедуры формирования нового состава Общественной палаты представляют соответственно Главе Чувашской Республики или Государственному Совету Чувашской Республики:">
        <w:r>
          <w:rPr>
            <w:sz w:val="20"/>
            <w:color w:val="0000ff"/>
          </w:rPr>
          <w:t xml:space="preserve">частями 5</w:t>
        </w:r>
      </w:hyperlink>
      <w:r>
        <w:rPr>
          <w:sz w:val="20"/>
        </w:rPr>
        <w:t xml:space="preserve"> - </w:t>
      </w:r>
      <w:hyperlink w:history="0" w:anchor="P105" w:tooltip="7. Государственный Совет Чувашской Республики в течение двадцати дней по истечении срока, установленного частью 5 настоящей статьи, из числа кандидатур, представленных некоммерческими организациями, указанными в части 3 статьи 5 настоящего Закона, определяет кандидатуры граждан, имеющих особые заслуги перед Чувашской Республикой и обществом, на заседании Государственного Совета Чувашской Республики утверждает их членами Общественной палаты и предлагает им приступить к формированию полного состава Обществ...">
        <w:r>
          <w:rPr>
            <w:sz w:val="20"/>
            <w:color w:val="0000ff"/>
          </w:rPr>
          <w:t xml:space="preserve">7</w:t>
        </w:r>
      </w:hyperlink>
      <w:r>
        <w:rPr>
          <w:sz w:val="20"/>
        </w:rPr>
        <w:t xml:space="preserve"> настоящей статьи, сокращаются наполовину.</w:t>
      </w:r>
    </w:p>
    <w:p>
      <w:pPr>
        <w:pStyle w:val="0"/>
        <w:spacing w:before="200" w:line-rule="auto"/>
        <w:ind w:firstLine="540"/>
        <w:jc w:val="both"/>
      </w:pPr>
      <w:r>
        <w:rPr>
          <w:sz w:val="20"/>
        </w:rPr>
        <w:t xml:space="preserve">Информация о начале процедуры приема предложений о кандидатурах в члены Общественной палаты в случае наступления обстоятельств, предусмотренных </w:t>
      </w:r>
      <w:hyperlink w:history="0" w:anchor="P111" w:tooltip="11. В случае, если полный состав Общественной палаты не будет сформирован в порядке, установленном настоящей статьей, либо в случае досрочного прекращения полномочий членов Общественной палаты в случаях, предусмотренных пунктами 2, 3, 6 - 7.1, 9, 10 части 1 статьи 11 настоящего Закона, новые члены Общественной палаты вводятся в ее состав в следующем порядке:">
        <w:r>
          <w:rPr>
            <w:sz w:val="20"/>
            <w:color w:val="0000ff"/>
          </w:rPr>
          <w:t xml:space="preserve">абзацем первым</w:t>
        </w:r>
      </w:hyperlink>
      <w:r>
        <w:rPr>
          <w:sz w:val="20"/>
        </w:rPr>
        <w:t xml:space="preserve"> настоящей части, размещается на официальных сайтах Главы Чувашской Республики и Государственного Совета Чувашской Республики в информационно-телекоммуникационной сети "Интернет" не позднее чем через десять дней со дня наступления указанных обстоятельств;</w:t>
      </w:r>
    </w:p>
    <w:p>
      <w:pPr>
        <w:pStyle w:val="0"/>
        <w:spacing w:before="200" w:line-rule="auto"/>
        <w:ind w:firstLine="540"/>
        <w:jc w:val="both"/>
      </w:pPr>
      <w:r>
        <w:rPr>
          <w:sz w:val="20"/>
        </w:rPr>
        <w:t xml:space="preserve">2) если вакантными являются места членов Общественной палаты, принимаемых из числа представителей местных общественных объединений, решения о приеме указанных представителей в члены Общественной палаты принимает Общественная палата на своих заседаниях, при этом сроки осуществления процедур, предусмотренных </w:t>
      </w:r>
      <w:hyperlink w:history="0" w:anchor="P106" w:tooltip="8. Информация о начале процедуры отбора членов Общественной палаты из числа кандидатур, представленных местными общественными объединениями, размещается на сайте Общественной палаты в информационно-телекоммуникационной сети &quot;Интернет&quot; в соответствии с Регламентом Общественной палаты.">
        <w:r>
          <w:rPr>
            <w:sz w:val="20"/>
            <w:color w:val="0000ff"/>
          </w:rPr>
          <w:t xml:space="preserve">частями 8</w:t>
        </w:r>
      </w:hyperlink>
      <w:r>
        <w:rPr>
          <w:sz w:val="20"/>
        </w:rPr>
        <w:t xml:space="preserve"> и </w:t>
      </w:r>
      <w:hyperlink w:history="0" w:anchor="P109" w:tooltip="9. Члены Общественной палаты, утвержденные Главой Чувашской Республики и Государственным Советом Чувашской Республики, в течение десяти дней по истечении срока, установленного частью 8 настоящей статьи, в порядке, установленном Регламентом Общественной палаты, проводят конкурс и принимают решения о приеме в члены Общественной палаты одиннадцати представителей местных общественных объединений.">
        <w:r>
          <w:rPr>
            <w:sz w:val="20"/>
            <w:color w:val="0000ff"/>
          </w:rPr>
          <w:t xml:space="preserve">9</w:t>
        </w:r>
      </w:hyperlink>
      <w:r>
        <w:rPr>
          <w:sz w:val="20"/>
        </w:rPr>
        <w:t xml:space="preserve"> настоящей статьи, сокращаются наполовину.</w:t>
      </w:r>
    </w:p>
    <w:p>
      <w:pPr>
        <w:pStyle w:val="0"/>
        <w:jc w:val="both"/>
      </w:pPr>
      <w:r>
        <w:rPr>
          <w:sz w:val="20"/>
        </w:rPr>
      </w:r>
    </w:p>
    <w:p>
      <w:pPr>
        <w:pStyle w:val="2"/>
        <w:outlineLvl w:val="1"/>
        <w:ind w:firstLine="540"/>
        <w:jc w:val="both"/>
      </w:pPr>
      <w:r>
        <w:rPr>
          <w:sz w:val="20"/>
        </w:rPr>
        <w:t xml:space="preserve">Статья 7. Органы Общественной палаты</w:t>
      </w:r>
    </w:p>
    <w:p>
      <w:pPr>
        <w:pStyle w:val="0"/>
        <w:ind w:firstLine="540"/>
        <w:jc w:val="both"/>
      </w:pPr>
      <w:r>
        <w:rPr>
          <w:sz w:val="20"/>
        </w:rPr>
        <w:t xml:space="preserve">(в ред. </w:t>
      </w:r>
      <w:hyperlink w:history="0" r:id="rId58"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jc w:val="both"/>
      </w:pPr>
      <w:r>
        <w:rPr>
          <w:sz w:val="20"/>
        </w:rPr>
      </w:r>
    </w:p>
    <w:p>
      <w:pPr>
        <w:pStyle w:val="0"/>
        <w:ind w:firstLine="540"/>
        <w:jc w:val="both"/>
      </w:pPr>
      <w:r>
        <w:rPr>
          <w:sz w:val="20"/>
        </w:rPr>
        <w:t xml:space="preserve">1. Органами Общественной палаты являются:</w:t>
      </w:r>
    </w:p>
    <w:p>
      <w:pPr>
        <w:pStyle w:val="0"/>
        <w:spacing w:before="200" w:line-rule="auto"/>
        <w:ind w:firstLine="540"/>
        <w:jc w:val="both"/>
      </w:pPr>
      <w:r>
        <w:rPr>
          <w:sz w:val="20"/>
        </w:rPr>
        <w:t xml:space="preserve">1) Совет Общественной палаты;</w:t>
      </w:r>
    </w:p>
    <w:p>
      <w:pPr>
        <w:pStyle w:val="0"/>
        <w:spacing w:before="200" w:line-rule="auto"/>
        <w:ind w:firstLine="540"/>
        <w:jc w:val="both"/>
      </w:pPr>
      <w:r>
        <w:rPr>
          <w:sz w:val="20"/>
        </w:rPr>
        <w:t xml:space="preserve">2) председатель Общественной палаты;</w:t>
      </w:r>
    </w:p>
    <w:p>
      <w:pPr>
        <w:pStyle w:val="0"/>
        <w:spacing w:before="200" w:line-rule="auto"/>
        <w:ind w:firstLine="540"/>
        <w:jc w:val="both"/>
      </w:pPr>
      <w:r>
        <w:rPr>
          <w:sz w:val="20"/>
        </w:rPr>
        <w:t xml:space="preserve">3) комиссии Общественной палаты.</w:t>
      </w:r>
    </w:p>
    <w:p>
      <w:pPr>
        <w:pStyle w:val="0"/>
        <w:spacing w:before="200" w:line-rule="auto"/>
        <w:ind w:firstLine="540"/>
        <w:jc w:val="both"/>
      </w:pPr>
      <w:r>
        <w:rPr>
          <w:sz w:val="20"/>
        </w:rPr>
        <w:t xml:space="preserve">2. Общественная палата вправе образовывать рабочие группы Общественной палаты.</w:t>
      </w:r>
    </w:p>
    <w:p>
      <w:pPr>
        <w:pStyle w:val="0"/>
        <w:spacing w:before="200" w:line-rule="auto"/>
        <w:ind w:firstLine="540"/>
        <w:jc w:val="both"/>
      </w:pPr>
      <w:r>
        <w:rPr>
          <w:sz w:val="20"/>
        </w:rPr>
        <w:t xml:space="preserve">3. К исключительной компетенции Общественной палаты относится решение следующих вопросов:</w:t>
      </w:r>
    </w:p>
    <w:p>
      <w:pPr>
        <w:pStyle w:val="0"/>
        <w:spacing w:before="200" w:line-rule="auto"/>
        <w:ind w:firstLine="540"/>
        <w:jc w:val="both"/>
      </w:pPr>
      <w:r>
        <w:rPr>
          <w:sz w:val="20"/>
        </w:rPr>
        <w:t xml:space="preserve">1) утверждение Регламента Общественной палаты и внесение в него изменений;</w:t>
      </w:r>
    </w:p>
    <w:bookmarkStart w:id="126" w:name="P126"/>
    <w:bookmarkEnd w:id="126"/>
    <w:p>
      <w:pPr>
        <w:pStyle w:val="0"/>
        <w:spacing w:before="200" w:line-rule="auto"/>
        <w:ind w:firstLine="540"/>
        <w:jc w:val="both"/>
      </w:pPr>
      <w:r>
        <w:rPr>
          <w:sz w:val="20"/>
        </w:rPr>
        <w:t xml:space="preserve">2) избрание председателя Общественной палаты и заместителя (заместителей) председателя Общественной палаты;</w:t>
      </w:r>
    </w:p>
    <w:p>
      <w:pPr>
        <w:pStyle w:val="0"/>
        <w:spacing w:before="200" w:line-rule="auto"/>
        <w:ind w:firstLine="540"/>
        <w:jc w:val="both"/>
      </w:pPr>
      <w:r>
        <w:rPr>
          <w:sz w:val="20"/>
        </w:rPr>
        <w:t xml:space="preserve">3) утверждение количества комиссий и рабочих групп Общественной палаты, их наименований и определение направлений их деятельности;</w:t>
      </w:r>
    </w:p>
    <w:bookmarkStart w:id="128" w:name="P128"/>
    <w:bookmarkEnd w:id="128"/>
    <w:p>
      <w:pPr>
        <w:pStyle w:val="0"/>
        <w:spacing w:before="200" w:line-rule="auto"/>
        <w:ind w:firstLine="540"/>
        <w:jc w:val="both"/>
      </w:pPr>
      <w:r>
        <w:rPr>
          <w:sz w:val="20"/>
        </w:rPr>
        <w:t xml:space="preserve">4) избрание председателей комиссий Общественной палаты и их заместителей.</w:t>
      </w:r>
    </w:p>
    <w:p>
      <w:pPr>
        <w:pStyle w:val="0"/>
        <w:spacing w:before="200" w:line-rule="auto"/>
        <w:ind w:firstLine="540"/>
        <w:jc w:val="both"/>
      </w:pPr>
      <w:r>
        <w:rPr>
          <w:sz w:val="20"/>
        </w:rPr>
        <w:t xml:space="preserve">4.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pPr>
        <w:pStyle w:val="0"/>
        <w:spacing w:before="200" w:line-rule="auto"/>
        <w:ind w:firstLine="540"/>
        <w:jc w:val="both"/>
      </w:pPr>
      <w:r>
        <w:rPr>
          <w:sz w:val="20"/>
        </w:rPr>
        <w:t xml:space="preserve">5. Вопросы, указанные в </w:t>
      </w:r>
      <w:hyperlink w:history="0" w:anchor="P126" w:tooltip="2) избрание председателя Общественной палаты и заместителя (заместителей) председателя Общественной палаты;">
        <w:r>
          <w:rPr>
            <w:sz w:val="20"/>
            <w:color w:val="0000ff"/>
          </w:rPr>
          <w:t xml:space="preserve">пунктах 2</w:t>
        </w:r>
      </w:hyperlink>
      <w:r>
        <w:rPr>
          <w:sz w:val="20"/>
        </w:rPr>
        <w:t xml:space="preserve"> - </w:t>
      </w:r>
      <w:hyperlink w:history="0" w:anchor="P128" w:tooltip="4) избрание председателей комиссий Общественной палаты и их заместителей.">
        <w:r>
          <w:rPr>
            <w:sz w:val="20"/>
            <w:color w:val="0000ff"/>
          </w:rPr>
          <w:t xml:space="preserve">4 части 3</w:t>
        </w:r>
      </w:hyperlink>
      <w:r>
        <w:rPr>
          <w:sz w:val="20"/>
        </w:rPr>
        <w:t xml:space="preserve"> настоящей статьи, должны быть рассмотрены на первом заседании Общественной палаты, образованной в правомочном составе.</w:t>
      </w:r>
    </w:p>
    <w:p>
      <w:pPr>
        <w:pStyle w:val="0"/>
        <w:spacing w:before="200" w:line-rule="auto"/>
        <w:ind w:firstLine="540"/>
        <w:jc w:val="both"/>
      </w:pPr>
      <w:r>
        <w:rPr>
          <w:sz w:val="20"/>
        </w:rPr>
        <w:t xml:space="preserve">6. 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палаты, член Общественной палаты, являющийся представителем в составе Общественной палаты Российской Федерации, руководитель аппарата Общественной палаты.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pPr>
        <w:pStyle w:val="0"/>
        <w:spacing w:before="200" w:line-rule="auto"/>
        <w:ind w:firstLine="540"/>
        <w:jc w:val="both"/>
      </w:pPr>
      <w:r>
        <w:rPr>
          <w:sz w:val="20"/>
        </w:rPr>
        <w:t xml:space="preserve">7. Совет Общественной палаты:</w:t>
      </w:r>
    </w:p>
    <w:p>
      <w:pPr>
        <w:pStyle w:val="0"/>
        <w:spacing w:before="200" w:line-rule="auto"/>
        <w:ind w:firstLine="540"/>
        <w:jc w:val="both"/>
      </w:pPr>
      <w:r>
        <w:rPr>
          <w:sz w:val="20"/>
        </w:rPr>
        <w:t xml:space="preserve">1) утверждает план работы Общественной палаты на год и вносит в него изменения;</w:t>
      </w:r>
    </w:p>
    <w:p>
      <w:pPr>
        <w:pStyle w:val="0"/>
        <w:spacing w:before="200" w:line-rule="auto"/>
        <w:ind w:firstLine="540"/>
        <w:jc w:val="both"/>
      </w:pPr>
      <w:r>
        <w:rPr>
          <w:sz w:val="20"/>
        </w:rPr>
        <w:t xml:space="preserve">2) принимает решение о проведении внеочередного заседания Общественной палаты;</w:t>
      </w:r>
    </w:p>
    <w:p>
      <w:pPr>
        <w:pStyle w:val="0"/>
        <w:spacing w:before="200" w:line-rule="auto"/>
        <w:ind w:firstLine="540"/>
        <w:jc w:val="both"/>
      </w:pPr>
      <w:r>
        <w:rPr>
          <w:sz w:val="20"/>
        </w:rPr>
        <w:t xml:space="preserve">3) определяет дату проведения и утверждает проект повестки дня заседания Общественной палаты;</w:t>
      </w:r>
    </w:p>
    <w:p>
      <w:pPr>
        <w:pStyle w:val="0"/>
        <w:spacing w:before="200" w:line-rule="auto"/>
        <w:ind w:firstLine="540"/>
        <w:jc w:val="both"/>
      </w:pPr>
      <w:r>
        <w:rPr>
          <w:sz w:val="20"/>
        </w:rPr>
        <w:t xml:space="preserve">4) вносит в порядке, установленном </w:t>
      </w:r>
      <w:hyperlink w:history="0" w:anchor="P400" w:tooltip="2.1. Руководитель аппарата Общественной палаты назначается на должность и освобождается от должности Кабинетом Министров Чувашской Республики по представлению Совета Общественной палаты.">
        <w:r>
          <w:rPr>
            <w:sz w:val="20"/>
            <w:color w:val="0000ff"/>
          </w:rPr>
          <w:t xml:space="preserve">частью 2.1 статьи 23</w:t>
        </w:r>
      </w:hyperlink>
      <w:r>
        <w:rPr>
          <w:sz w:val="20"/>
        </w:rPr>
        <w:t xml:space="preserve"> настоящего Закона, предложение по кандидатуре на должность руководителя аппарата Общественной палаты;</w:t>
      </w:r>
    </w:p>
    <w:p>
      <w:pPr>
        <w:pStyle w:val="0"/>
        <w:spacing w:before="200" w:line-rule="auto"/>
        <w:ind w:firstLine="540"/>
        <w:jc w:val="both"/>
      </w:pPr>
      <w:r>
        <w:rPr>
          <w:sz w:val="20"/>
        </w:rPr>
        <w:t xml:space="preserve">5) принимает решение о привлечении к работе Общественной палаты граждан и некоммерческих организаций, представители которых не вошли в ее состав;</w:t>
      </w:r>
    </w:p>
    <w:p>
      <w:pPr>
        <w:pStyle w:val="0"/>
        <w:spacing w:before="200" w:line-rule="auto"/>
        <w:ind w:firstLine="540"/>
        <w:jc w:val="both"/>
      </w:pPr>
      <w:r>
        <w:rPr>
          <w:sz w:val="20"/>
        </w:rPr>
        <w:t xml:space="preserve">6) направляет запросы Общественной палаты в территориальные органы федеральных органов исполнительной власти, органы государственной власти Чувашской Республики,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Чувашской Республики;</w:t>
      </w:r>
    </w:p>
    <w:p>
      <w:pPr>
        <w:pStyle w:val="0"/>
        <w:spacing w:before="200" w:line-rule="auto"/>
        <w:ind w:firstLine="540"/>
        <w:jc w:val="both"/>
      </w:pPr>
      <w:r>
        <w:rPr>
          <w:sz w:val="20"/>
        </w:rPr>
        <w:t xml:space="preserve">7) разрабатывает и представляет на утверждение Общественной палаты Кодекс этики членов Общественной палаты;</w:t>
      </w:r>
    </w:p>
    <w:p>
      <w:pPr>
        <w:pStyle w:val="0"/>
        <w:spacing w:before="200" w:line-rule="auto"/>
        <w:ind w:firstLine="540"/>
        <w:jc w:val="both"/>
      </w:pPr>
      <w:r>
        <w:rPr>
          <w:sz w:val="20"/>
        </w:rPr>
        <w:t xml:space="preserve">8)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pPr>
        <w:pStyle w:val="0"/>
        <w:spacing w:before="200" w:line-rule="auto"/>
        <w:ind w:firstLine="540"/>
        <w:jc w:val="both"/>
      </w:pPr>
      <w:r>
        <w:rPr>
          <w:sz w:val="20"/>
        </w:rPr>
        <w:t xml:space="preserve">9) вносит предложения по изменению Регламента Общественной палаты;</w:t>
      </w:r>
    </w:p>
    <w:p>
      <w:pPr>
        <w:pStyle w:val="0"/>
        <w:spacing w:before="200" w:line-rule="auto"/>
        <w:ind w:firstLine="540"/>
        <w:jc w:val="both"/>
      </w:pPr>
      <w:r>
        <w:rPr>
          <w:sz w:val="20"/>
        </w:rPr>
        <w:t xml:space="preserve">10) осуществляет иные полномочия в соответствии с законодательством Чувашской Республики и Регламентом Общественной палаты.</w:t>
      </w:r>
    </w:p>
    <w:p>
      <w:pPr>
        <w:pStyle w:val="0"/>
        <w:spacing w:before="200" w:line-rule="auto"/>
        <w:ind w:firstLine="540"/>
        <w:jc w:val="both"/>
      </w:pPr>
      <w:r>
        <w:rPr>
          <w:sz w:val="20"/>
        </w:rPr>
        <w:t xml:space="preserve">8. Председатель Общественной палаты избирается из числа членов Общественной палаты открытым голосованием.</w:t>
      </w:r>
    </w:p>
    <w:p>
      <w:pPr>
        <w:pStyle w:val="0"/>
        <w:spacing w:before="200" w:line-rule="auto"/>
        <w:ind w:firstLine="540"/>
        <w:jc w:val="both"/>
      </w:pPr>
      <w:r>
        <w:rPr>
          <w:sz w:val="20"/>
        </w:rPr>
        <w:t xml:space="preserve">9. Председатель Общественной палаты:</w:t>
      </w:r>
    </w:p>
    <w:p>
      <w:pPr>
        <w:pStyle w:val="0"/>
        <w:spacing w:before="200" w:line-rule="auto"/>
        <w:ind w:firstLine="540"/>
        <w:jc w:val="both"/>
      </w:pPr>
      <w:r>
        <w:rPr>
          <w:sz w:val="20"/>
        </w:rPr>
        <w:t xml:space="preserve">1) организует работу Совета Общественной палаты;</w:t>
      </w:r>
    </w:p>
    <w:p>
      <w:pPr>
        <w:pStyle w:val="0"/>
        <w:spacing w:before="200" w:line-rule="auto"/>
        <w:ind w:firstLine="540"/>
        <w:jc w:val="both"/>
      </w:pPr>
      <w:r>
        <w:rPr>
          <w:sz w:val="20"/>
        </w:rPr>
        <w:t xml:space="preserve">2) определяет обязанности заместителя (заместителей) председателя Общественной палаты по согласованию с Советом Общественной палаты;</w:t>
      </w:r>
    </w:p>
    <w:p>
      <w:pPr>
        <w:pStyle w:val="0"/>
        <w:spacing w:before="200" w:line-rule="auto"/>
        <w:ind w:firstLine="540"/>
        <w:jc w:val="both"/>
      </w:pPr>
      <w:r>
        <w:rPr>
          <w:sz w:val="20"/>
        </w:rPr>
        <w:t xml:space="preserve">3) 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p>
    <w:p>
      <w:pPr>
        <w:pStyle w:val="0"/>
        <w:spacing w:before="200" w:line-rule="auto"/>
        <w:ind w:firstLine="540"/>
        <w:jc w:val="both"/>
      </w:pPr>
      <w:r>
        <w:rPr>
          <w:sz w:val="20"/>
        </w:rPr>
        <w:t xml:space="preserve">4) выступает с предложением о проведении внеочередного заседания Совета Общественной палаты;</w:t>
      </w:r>
    </w:p>
    <w:p>
      <w:pPr>
        <w:pStyle w:val="0"/>
        <w:spacing w:before="200" w:line-rule="auto"/>
        <w:ind w:firstLine="540"/>
        <w:jc w:val="both"/>
      </w:pPr>
      <w:r>
        <w:rPr>
          <w:sz w:val="20"/>
        </w:rPr>
        <w:t xml:space="preserve">5) подписывает решения, обращения и иные документы, принятые Общественной палатой, Советом Общественной палаты, а также запросы Общественной палаты;</w:t>
      </w:r>
    </w:p>
    <w:p>
      <w:pPr>
        <w:pStyle w:val="0"/>
        <w:spacing w:before="200" w:line-rule="auto"/>
        <w:ind w:firstLine="540"/>
        <w:jc w:val="both"/>
      </w:pPr>
      <w:r>
        <w:rPr>
          <w:sz w:val="20"/>
        </w:rPr>
        <w:t xml:space="preserve">6) осуществляет иные полномочия в соответствии с настоящим Законом, другими законами Чувашской Республики и Регламентом Общественной палаты.</w:t>
      </w:r>
    </w:p>
    <w:p>
      <w:pPr>
        <w:pStyle w:val="0"/>
        <w:spacing w:before="200" w:line-rule="auto"/>
        <w:ind w:firstLine="540"/>
        <w:jc w:val="both"/>
      </w:pPr>
      <w:r>
        <w:rPr>
          <w:sz w:val="20"/>
        </w:rPr>
        <w:t xml:space="preserve">10.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некоммерческих организаций, другие граждане.</w:t>
      </w:r>
    </w:p>
    <w:p>
      <w:pPr>
        <w:pStyle w:val="0"/>
        <w:jc w:val="both"/>
      </w:pPr>
      <w:r>
        <w:rPr>
          <w:sz w:val="20"/>
        </w:rPr>
      </w:r>
    </w:p>
    <w:p>
      <w:pPr>
        <w:pStyle w:val="2"/>
        <w:outlineLvl w:val="0"/>
        <w:jc w:val="center"/>
      </w:pPr>
      <w:r>
        <w:rPr>
          <w:sz w:val="20"/>
        </w:rPr>
        <w:t xml:space="preserve">Глава 3. СТАТУС ЧЛЕНА ОБЩЕСТВЕННОЙ ПАЛАТЫ</w:t>
      </w:r>
    </w:p>
    <w:p>
      <w:pPr>
        <w:pStyle w:val="0"/>
        <w:jc w:val="both"/>
      </w:pPr>
      <w:r>
        <w:rPr>
          <w:sz w:val="20"/>
        </w:rPr>
      </w:r>
    </w:p>
    <w:p>
      <w:pPr>
        <w:pStyle w:val="2"/>
        <w:outlineLvl w:val="1"/>
        <w:ind w:firstLine="540"/>
        <w:jc w:val="both"/>
      </w:pPr>
      <w:r>
        <w:rPr>
          <w:sz w:val="20"/>
        </w:rPr>
        <w:t xml:space="preserve">Статья 8. Член Общественной палаты</w:t>
      </w:r>
    </w:p>
    <w:p>
      <w:pPr>
        <w:pStyle w:val="0"/>
        <w:jc w:val="both"/>
      </w:pPr>
      <w:r>
        <w:rPr>
          <w:sz w:val="20"/>
        </w:rPr>
      </w:r>
    </w:p>
    <w:p>
      <w:pPr>
        <w:pStyle w:val="0"/>
        <w:ind w:firstLine="540"/>
        <w:jc w:val="both"/>
      </w:pPr>
      <w:r>
        <w:rPr>
          <w:sz w:val="20"/>
        </w:rPr>
        <w:t xml:space="preserve">1. Членом Общественной палаты может быть гражданин Российской Федерации, достигший возраста восемнадцати лет.</w:t>
      </w:r>
    </w:p>
    <w:bookmarkStart w:id="158" w:name="P158"/>
    <w:bookmarkEnd w:id="158"/>
    <w:p>
      <w:pPr>
        <w:pStyle w:val="0"/>
        <w:spacing w:before="200" w:line-rule="auto"/>
        <w:ind w:firstLine="540"/>
        <w:jc w:val="both"/>
      </w:pPr>
      <w:r>
        <w:rPr>
          <w:sz w:val="20"/>
        </w:rPr>
        <w:t xml:space="preserve">2. Членами Общественной палаты не могут быть:</w:t>
      </w:r>
    </w:p>
    <w:p>
      <w:pPr>
        <w:pStyle w:val="0"/>
        <w:spacing w:before="200" w:line-rule="auto"/>
        <w:ind w:firstLine="540"/>
        <w:jc w:val="both"/>
      </w:pPr>
      <w:r>
        <w:rPr>
          <w:sz w:val="20"/>
        </w:rPr>
        <w:t xml:space="preserve">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Чувашской Республики, депутаты законодательных (представительных) органов государственной власти других субъектов Российской Федерации, иные лица, замещающие государственные должности других субъектов Российской Федерации, лица, замещающие должности государственной гражданской службы Чувашской Республики, должности государственной гражданской службы других субъектов Российской Федерации, должности муниципальной службы, а также лица, замещающие муниципальные должности;</w:t>
      </w:r>
    </w:p>
    <w:p>
      <w:pPr>
        <w:pStyle w:val="0"/>
        <w:jc w:val="both"/>
      </w:pPr>
      <w:r>
        <w:rPr>
          <w:sz w:val="20"/>
        </w:rPr>
        <w:t xml:space="preserve">(п. 1 в ред. </w:t>
      </w:r>
      <w:hyperlink w:history="0" r:id="rId59" w:tooltip="Закон ЧР от 20.03.2021 N 17 &quot;О внесении изменений в Закон Чувашской Республики &quot;Об Общественной палате Чувашской Республики&quot; (принят ГС ЧР 18.03.2021) {КонсультантПлюс}">
        <w:r>
          <w:rPr>
            <w:sz w:val="20"/>
            <w:color w:val="0000ff"/>
          </w:rPr>
          <w:t xml:space="preserve">Закона</w:t>
        </w:r>
      </w:hyperlink>
      <w:r>
        <w:rPr>
          <w:sz w:val="20"/>
        </w:rPr>
        <w:t xml:space="preserve"> ЧР от 20.03.2021 N 17)</w:t>
      </w:r>
    </w:p>
    <w:p>
      <w:pPr>
        <w:pStyle w:val="0"/>
        <w:spacing w:before="200" w:line-rule="auto"/>
        <w:ind w:firstLine="540"/>
        <w:jc w:val="both"/>
      </w:pPr>
      <w:r>
        <w:rPr>
          <w:sz w:val="20"/>
        </w:rPr>
        <w:t xml:space="preserve">2) лица, признанные недееспособными или ограниченно дееспособными на основании решения суда;</w:t>
      </w:r>
    </w:p>
    <w:p>
      <w:pPr>
        <w:pStyle w:val="0"/>
        <w:jc w:val="both"/>
      </w:pPr>
      <w:r>
        <w:rPr>
          <w:sz w:val="20"/>
        </w:rPr>
        <w:t xml:space="preserve">(в ред. </w:t>
      </w:r>
      <w:hyperlink w:history="0" r:id="rId60"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spacing w:before="200" w:line-rule="auto"/>
        <w:ind w:firstLine="540"/>
        <w:jc w:val="both"/>
      </w:pPr>
      <w:r>
        <w:rPr>
          <w:sz w:val="20"/>
        </w:rPr>
        <w:t xml:space="preserve">3) лица, имеющие непогашенную или неснятую судимость;</w:t>
      </w:r>
    </w:p>
    <w:p>
      <w:pPr>
        <w:pStyle w:val="0"/>
        <w:spacing w:before="200" w:line-rule="auto"/>
        <w:ind w:firstLine="540"/>
        <w:jc w:val="both"/>
      </w:pPr>
      <w:r>
        <w:rPr>
          <w:sz w:val="20"/>
        </w:rPr>
        <w:t xml:space="preserve">4) лица, членство которых в Общественной палате ранее было прекращено на основании </w:t>
      </w:r>
      <w:hyperlink w:history="0" w:anchor="P197" w:tooltip="6) грубого нарушения им Кодекса этики членов Общественной палаты - по решению не менее двух третей установленного числа членов Общественной палаты, принятому на заседании Общественной палаты;">
        <w:r>
          <w:rPr>
            <w:sz w:val="20"/>
            <w:color w:val="0000ff"/>
          </w:rPr>
          <w:t xml:space="preserve">пункта 6 части 1 статьи 11</w:t>
        </w:r>
      </w:hyperlink>
      <w:r>
        <w:rPr>
          <w:sz w:val="20"/>
        </w:rPr>
        <w:t xml:space="preserve"> настоящего Закона. В этом случае запрет на членство в Общественной палате относится только к работе Общественной палаты следующего состава;</w:t>
      </w:r>
    </w:p>
    <w:p>
      <w:pPr>
        <w:pStyle w:val="0"/>
        <w:spacing w:before="200" w:line-rule="auto"/>
        <w:ind w:firstLine="540"/>
        <w:jc w:val="both"/>
      </w:pPr>
      <w:r>
        <w:rPr>
          <w:sz w:val="20"/>
        </w:rPr>
        <w:t xml:space="preserve">5)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(п. 5 в ред. </w:t>
      </w:r>
      <w:hyperlink w:history="0" r:id="rId61"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bookmarkStart w:id="167" w:name="P167"/>
    <w:bookmarkEnd w:id="167"/>
    <w:p>
      <w:pPr>
        <w:pStyle w:val="0"/>
        <w:spacing w:before="200" w:line-rule="auto"/>
        <w:ind w:firstLine="540"/>
        <w:jc w:val="both"/>
      </w:pPr>
      <w:r>
        <w:rPr>
          <w:sz w:val="20"/>
        </w:rPr>
        <w:t xml:space="preserve">3. Член Общественной палаты приостанавливает свое членство в политической партии на срок осуществления своих полномочий.</w:t>
      </w:r>
    </w:p>
    <w:p>
      <w:pPr>
        <w:pStyle w:val="0"/>
        <w:jc w:val="both"/>
      </w:pPr>
      <w:r>
        <w:rPr>
          <w:sz w:val="20"/>
        </w:rPr>
      </w:r>
    </w:p>
    <w:p>
      <w:pPr>
        <w:pStyle w:val="2"/>
        <w:outlineLvl w:val="1"/>
        <w:ind w:firstLine="540"/>
        <w:jc w:val="both"/>
      </w:pPr>
      <w:r>
        <w:rPr>
          <w:sz w:val="20"/>
        </w:rPr>
        <w:t xml:space="preserve">Статья 9. Участие членов Общественной палаты в ее работе</w:t>
      </w:r>
    </w:p>
    <w:p>
      <w:pPr>
        <w:pStyle w:val="0"/>
        <w:jc w:val="both"/>
      </w:pPr>
      <w:r>
        <w:rPr>
          <w:sz w:val="20"/>
        </w:rPr>
      </w:r>
    </w:p>
    <w:p>
      <w:pPr>
        <w:pStyle w:val="0"/>
        <w:ind w:firstLine="540"/>
        <w:jc w:val="both"/>
      </w:pPr>
      <w:r>
        <w:rPr>
          <w:sz w:val="20"/>
        </w:rPr>
        <w:t xml:space="preserve">1. Члены Общественной палаты обязаны принимать личное участие в заседаниях Общественной палаты, в работе комиссий и рабочих групп Общественной палаты.</w:t>
      </w:r>
    </w:p>
    <w:p>
      <w:pPr>
        <w:pStyle w:val="0"/>
        <w:spacing w:before="200" w:line-rule="auto"/>
        <w:ind w:firstLine="540"/>
        <w:jc w:val="both"/>
      </w:pPr>
      <w:r>
        <w:rPr>
          <w:sz w:val="20"/>
        </w:rPr>
        <w:t xml:space="preserve">2. 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pPr>
        <w:pStyle w:val="0"/>
        <w:spacing w:before="200" w:line-rule="auto"/>
        <w:ind w:firstLine="540"/>
        <w:jc w:val="both"/>
      </w:pPr>
      <w:r>
        <w:rPr>
          <w:sz w:val="20"/>
        </w:rPr>
        <w:t xml:space="preserve">2.1. Объединение членов Общественной палаты по принципу национальной, религиозной, региональной или партийной принадлежности не допускается.</w:t>
      </w:r>
    </w:p>
    <w:p>
      <w:pPr>
        <w:pStyle w:val="0"/>
        <w:jc w:val="both"/>
      </w:pPr>
      <w:r>
        <w:rPr>
          <w:sz w:val="20"/>
        </w:rPr>
        <w:t xml:space="preserve">(часть 2.1 введена </w:t>
      </w:r>
      <w:hyperlink w:history="0" r:id="rId62"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Законом</w:t>
        </w:r>
      </w:hyperlink>
      <w:r>
        <w:rPr>
          <w:sz w:val="20"/>
        </w:rPr>
        <w:t xml:space="preserve"> ЧР от 14.06.2017 N 32)</w:t>
      </w:r>
    </w:p>
    <w:p>
      <w:pPr>
        <w:pStyle w:val="0"/>
        <w:spacing w:before="200" w:line-rule="auto"/>
        <w:ind w:firstLine="540"/>
        <w:jc w:val="both"/>
      </w:pPr>
      <w:r>
        <w:rPr>
          <w:sz w:val="20"/>
        </w:rPr>
        <w:t xml:space="preserve">3. Члены Общественной палаты при осуществлении своих полномочий не связаны решениями некоммерческих организаций.</w:t>
      </w:r>
    </w:p>
    <w:p>
      <w:pPr>
        <w:pStyle w:val="0"/>
        <w:jc w:val="both"/>
      </w:pPr>
      <w:r>
        <w:rPr>
          <w:sz w:val="20"/>
        </w:rPr>
        <w:t xml:space="preserve">(в ред. Законов ЧР от 30.05.2014 </w:t>
      </w:r>
      <w:hyperlink w:history="0" r:id="rId63" w:tooltip="Закон ЧР от 30.05.2014 N 32 &quot;О внесении изменений в Закон Чувашской Республики &quot;Об Общественной палате Чувашской Республики&quot; (принят ГС ЧР 20.05.2014) {КонсультантПлюс}">
        <w:r>
          <w:rPr>
            <w:sz w:val="20"/>
            <w:color w:val="0000ff"/>
          </w:rPr>
          <w:t xml:space="preserve">N 32</w:t>
        </w:r>
      </w:hyperlink>
      <w:r>
        <w:rPr>
          <w:sz w:val="20"/>
        </w:rPr>
        <w:t xml:space="preserve">, от 14.06.2017 </w:t>
      </w:r>
      <w:hyperlink w:history="0" r:id="rId64"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N 32</w:t>
        </w:r>
      </w:hyperlink>
      <w:r>
        <w:rPr>
          <w:sz w:val="20"/>
        </w:rPr>
        <w:t xml:space="preserve">)</w:t>
      </w:r>
    </w:p>
    <w:p>
      <w:pPr>
        <w:pStyle w:val="0"/>
        <w:spacing w:before="200" w:line-rule="auto"/>
        <w:ind w:firstLine="540"/>
        <w:jc w:val="both"/>
      </w:pPr>
      <w:r>
        <w:rPr>
          <w:sz w:val="20"/>
        </w:rPr>
        <w:t xml:space="preserve">4. Члены Общественной палаты осуществляют свою деятельность на общественных началах.</w:t>
      </w:r>
    </w:p>
    <w:p>
      <w:pPr>
        <w:pStyle w:val="0"/>
        <w:jc w:val="both"/>
      </w:pPr>
      <w:r>
        <w:rPr>
          <w:sz w:val="20"/>
        </w:rPr>
        <w:t xml:space="preserve">(в ред. </w:t>
      </w:r>
      <w:hyperlink w:history="0" r:id="rId65"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spacing w:before="200" w:line-rule="auto"/>
        <w:ind w:firstLine="540"/>
        <w:jc w:val="both"/>
      </w:pPr>
      <w:r>
        <w:rPr>
          <w:sz w:val="20"/>
        </w:rPr>
        <w:t xml:space="preserve">5. Отзыв члена Общественной палаты не допускается.</w:t>
      </w:r>
    </w:p>
    <w:p>
      <w:pPr>
        <w:pStyle w:val="0"/>
        <w:spacing w:before="200" w:line-rule="auto"/>
        <w:ind w:firstLine="540"/>
        <w:jc w:val="both"/>
      </w:pPr>
      <w:r>
        <w:rPr>
          <w:sz w:val="20"/>
        </w:rPr>
        <w:t xml:space="preserve">6. Член Общественной палаты вправе получать компенсацию понесенных за счет собственных средств расходов в связи с осуществлением им полномочий члена Общественной палаты в порядке и размерах, определенных </w:t>
      </w:r>
      <w:hyperlink w:history="0" w:anchor="P408" w:tooltip="3.1. Члену Общественной палаты возмещаются расходы, связанные с его участием в мероприятиях, связанных с осуществлением им полномочий члена Общественной палаты и проводимых вне постоянного места его жительства за пределами Чувашской Республики на территории Российской Федерации (далее - мероприятия), при наличии соответствующих документов, подтверждающих произведенные расходы.">
        <w:r>
          <w:rPr>
            <w:sz w:val="20"/>
            <w:color w:val="0000ff"/>
          </w:rPr>
          <w:t xml:space="preserve">частью 3.1 статьи 23</w:t>
        </w:r>
      </w:hyperlink>
      <w:r>
        <w:rPr>
          <w:sz w:val="20"/>
        </w:rPr>
        <w:t xml:space="preserve"> настоящего Закона.</w:t>
      </w:r>
    </w:p>
    <w:p>
      <w:pPr>
        <w:pStyle w:val="0"/>
        <w:jc w:val="both"/>
      </w:pPr>
      <w:r>
        <w:rPr>
          <w:sz w:val="20"/>
        </w:rPr>
        <w:t xml:space="preserve">(часть 6 введена </w:t>
      </w:r>
      <w:hyperlink w:history="0" r:id="rId66"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Законом</w:t>
        </w:r>
      </w:hyperlink>
      <w:r>
        <w:rPr>
          <w:sz w:val="20"/>
        </w:rPr>
        <w:t xml:space="preserve"> ЧР от 14.06.2017 N 32)</w:t>
      </w:r>
    </w:p>
    <w:p>
      <w:pPr>
        <w:pStyle w:val="0"/>
        <w:jc w:val="both"/>
      </w:pPr>
      <w:r>
        <w:rPr>
          <w:sz w:val="20"/>
        </w:rPr>
      </w:r>
    </w:p>
    <w:p>
      <w:pPr>
        <w:pStyle w:val="2"/>
        <w:outlineLvl w:val="1"/>
        <w:ind w:firstLine="540"/>
        <w:jc w:val="both"/>
      </w:pPr>
      <w:r>
        <w:rPr>
          <w:sz w:val="20"/>
        </w:rPr>
        <w:t xml:space="preserve">Статья 10. Удостоверение члена Общественной палаты</w:t>
      </w:r>
    </w:p>
    <w:p>
      <w:pPr>
        <w:pStyle w:val="0"/>
        <w:jc w:val="both"/>
      </w:pPr>
      <w:r>
        <w:rPr>
          <w:sz w:val="20"/>
        </w:rPr>
      </w:r>
    </w:p>
    <w:p>
      <w:pPr>
        <w:pStyle w:val="0"/>
        <w:ind w:firstLine="540"/>
        <w:jc w:val="both"/>
      </w:pPr>
      <w:r>
        <w:rPr>
          <w:sz w:val="20"/>
        </w:rPr>
        <w:t xml:space="preserve">1. Член Общественной палаты имеет удостоверение члена Общественной палаты (далее - удостоверение), являющееся документом, подтверждающим его полномочия. Член Общественной палаты пользуется удостоверением в течение срока осуществления своих полномочий.</w:t>
      </w:r>
    </w:p>
    <w:p>
      <w:pPr>
        <w:pStyle w:val="0"/>
        <w:spacing w:before="200" w:line-rule="auto"/>
        <w:ind w:firstLine="540"/>
        <w:jc w:val="both"/>
      </w:pPr>
      <w:r>
        <w:rPr>
          <w:sz w:val="20"/>
        </w:rPr>
        <w:t xml:space="preserve">2. Образец и описание удостоверения утверждаются Общественной палатой.</w:t>
      </w:r>
    </w:p>
    <w:p>
      <w:pPr>
        <w:pStyle w:val="0"/>
        <w:jc w:val="both"/>
      </w:pPr>
      <w:r>
        <w:rPr>
          <w:sz w:val="20"/>
        </w:rPr>
      </w:r>
    </w:p>
    <w:p>
      <w:pPr>
        <w:pStyle w:val="2"/>
        <w:outlineLvl w:val="1"/>
        <w:ind w:firstLine="540"/>
        <w:jc w:val="both"/>
      </w:pPr>
      <w:r>
        <w:rPr>
          <w:sz w:val="20"/>
        </w:rPr>
        <w:t xml:space="preserve">Статья 11. Прекращение и приостановление полномочий члена Общественной палаты</w:t>
      </w:r>
    </w:p>
    <w:p>
      <w:pPr>
        <w:pStyle w:val="0"/>
        <w:jc w:val="both"/>
      </w:pPr>
      <w:r>
        <w:rPr>
          <w:sz w:val="20"/>
        </w:rPr>
      </w:r>
    </w:p>
    <w:p>
      <w:pPr>
        <w:pStyle w:val="0"/>
        <w:ind w:firstLine="540"/>
        <w:jc w:val="both"/>
      </w:pPr>
      <w:r>
        <w:rPr>
          <w:sz w:val="20"/>
        </w:rPr>
        <w:t xml:space="preserve">1. В соответствии с Федеральным </w:t>
      </w:r>
      <w:hyperlink w:history="0" r:id="rId67"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законом</w:t>
        </w:r>
      </w:hyperlink>
      <w:r>
        <w:rPr>
          <w:sz w:val="20"/>
        </w:rPr>
        <w:t xml:space="preserve"> "Об общих принципах организации и деятельности общественных палат субъектов Российской Федерации" полномочия члена Общественной палаты прекращаются в порядке, предусмотренном Регламентом Общественной палаты, в случае:</w:t>
      </w:r>
    </w:p>
    <w:p>
      <w:pPr>
        <w:pStyle w:val="0"/>
        <w:jc w:val="both"/>
      </w:pPr>
      <w:r>
        <w:rPr>
          <w:sz w:val="20"/>
        </w:rPr>
        <w:t xml:space="preserve">(в ред. </w:t>
      </w:r>
      <w:hyperlink w:history="0" r:id="rId68"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spacing w:before="200" w:line-rule="auto"/>
        <w:ind w:firstLine="540"/>
        <w:jc w:val="both"/>
      </w:pPr>
      <w:r>
        <w:rPr>
          <w:sz w:val="20"/>
        </w:rPr>
        <w:t xml:space="preserve">1) истечения срока его полномочий;</w:t>
      </w:r>
    </w:p>
    <w:bookmarkStart w:id="193" w:name="P193"/>
    <w:bookmarkEnd w:id="193"/>
    <w:p>
      <w:pPr>
        <w:pStyle w:val="0"/>
        <w:spacing w:before="200" w:line-rule="auto"/>
        <w:ind w:firstLine="540"/>
        <w:jc w:val="both"/>
      </w:pPr>
      <w:r>
        <w:rPr>
          <w:sz w:val="20"/>
        </w:rPr>
        <w:t xml:space="preserve">2) подачи им заявления о выходе из состава Общественной палаты;</w:t>
      </w:r>
    </w:p>
    <w:bookmarkStart w:id="194" w:name="P194"/>
    <w:bookmarkEnd w:id="194"/>
    <w:p>
      <w:pPr>
        <w:pStyle w:val="0"/>
        <w:spacing w:before="200" w:line-rule="auto"/>
        <w:ind w:firstLine="540"/>
        <w:jc w:val="both"/>
      </w:pPr>
      <w:r>
        <w:rPr>
          <w:sz w:val="20"/>
        </w:rPr>
        <w:t xml:space="preserve">3) неспособности его в течение длительного времени по состоянию здоровья участвовать в работе Общественной палаты;</w:t>
      </w:r>
    </w:p>
    <w:p>
      <w:pPr>
        <w:pStyle w:val="0"/>
        <w:jc w:val="both"/>
      </w:pPr>
      <w:r>
        <w:rPr>
          <w:sz w:val="20"/>
        </w:rPr>
        <w:t xml:space="preserve">(в ред. </w:t>
      </w:r>
      <w:hyperlink w:history="0" r:id="rId69"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spacing w:before="200" w:line-rule="auto"/>
        <w:ind w:firstLine="540"/>
        <w:jc w:val="both"/>
      </w:pPr>
      <w:r>
        <w:rPr>
          <w:sz w:val="20"/>
        </w:rPr>
        <w:t xml:space="preserve">4) - 5) утратили силу. - </w:t>
      </w:r>
      <w:hyperlink w:history="0" r:id="rId70"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w:t>
        </w:r>
      </w:hyperlink>
      <w:r>
        <w:rPr>
          <w:sz w:val="20"/>
        </w:rPr>
        <w:t xml:space="preserve"> ЧР от 14.06.2017 N 32;</w:t>
      </w:r>
    </w:p>
    <w:bookmarkStart w:id="197" w:name="P197"/>
    <w:bookmarkEnd w:id="197"/>
    <w:p>
      <w:pPr>
        <w:pStyle w:val="0"/>
        <w:spacing w:before="200" w:line-rule="auto"/>
        <w:ind w:firstLine="540"/>
        <w:jc w:val="both"/>
      </w:pPr>
      <w:r>
        <w:rPr>
          <w:sz w:val="20"/>
        </w:rPr>
        <w:t xml:space="preserve">6) грубого нарушения им Кодекса этики членов Общественной палаты - по решению не менее двух третей установленного числа членов Общественной палаты, принятому на заседании Общественной палаты;</w:t>
      </w:r>
    </w:p>
    <w:p>
      <w:pPr>
        <w:pStyle w:val="0"/>
        <w:jc w:val="both"/>
      </w:pPr>
      <w:r>
        <w:rPr>
          <w:sz w:val="20"/>
        </w:rPr>
        <w:t xml:space="preserve">(п. 6 в ред. </w:t>
      </w:r>
      <w:hyperlink w:history="0" r:id="rId71"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spacing w:before="200" w:line-rule="auto"/>
        <w:ind w:firstLine="540"/>
        <w:jc w:val="both"/>
      </w:pPr>
      <w:r>
        <w:rPr>
          <w:sz w:val="20"/>
        </w:rPr>
        <w:t xml:space="preserve">7) выявления обстоятельств, не совместимых в соответствии с </w:t>
      </w:r>
      <w:hyperlink w:history="0" w:anchor="P158" w:tooltip="2. Членами Общественной палаты не могут быть:">
        <w:r>
          <w:rPr>
            <w:sz w:val="20"/>
            <w:color w:val="0000ff"/>
          </w:rPr>
          <w:t xml:space="preserve">частью 2 статьи 8</w:t>
        </w:r>
      </w:hyperlink>
      <w:r>
        <w:rPr>
          <w:sz w:val="20"/>
        </w:rPr>
        <w:t xml:space="preserve"> настоящего Закона со статусом члена Общественной палаты;</w:t>
      </w:r>
    </w:p>
    <w:p>
      <w:pPr>
        <w:pStyle w:val="0"/>
        <w:jc w:val="both"/>
      </w:pPr>
      <w:r>
        <w:rPr>
          <w:sz w:val="20"/>
        </w:rPr>
        <w:t xml:space="preserve">(п. 7 в ред. </w:t>
      </w:r>
      <w:hyperlink w:history="0" r:id="rId72"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bookmarkStart w:id="201" w:name="P201"/>
    <w:bookmarkEnd w:id="201"/>
    <w:p>
      <w:pPr>
        <w:pStyle w:val="0"/>
        <w:spacing w:before="200" w:line-rule="auto"/>
        <w:ind w:firstLine="540"/>
        <w:jc w:val="both"/>
      </w:pPr>
      <w:r>
        <w:rPr>
          <w:sz w:val="20"/>
        </w:rPr>
        <w:t xml:space="preserve">7.1)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pPr>
        <w:pStyle w:val="0"/>
        <w:jc w:val="both"/>
      </w:pPr>
      <w:r>
        <w:rPr>
          <w:sz w:val="20"/>
        </w:rPr>
        <w:t xml:space="preserve">(п. 7.1 введен </w:t>
      </w:r>
      <w:hyperlink w:history="0" r:id="rId73"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Законом</w:t>
        </w:r>
      </w:hyperlink>
      <w:r>
        <w:rPr>
          <w:sz w:val="20"/>
        </w:rPr>
        <w:t xml:space="preserve"> ЧР от 14.06.2017 N 32)</w:t>
      </w:r>
    </w:p>
    <w:p>
      <w:pPr>
        <w:pStyle w:val="0"/>
        <w:spacing w:before="200" w:line-rule="auto"/>
        <w:ind w:firstLine="540"/>
        <w:jc w:val="both"/>
      </w:pPr>
      <w:r>
        <w:rPr>
          <w:sz w:val="20"/>
        </w:rPr>
        <w:t xml:space="preserve">8) утратил силу. - </w:t>
      </w:r>
      <w:hyperlink w:history="0" r:id="rId74"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w:t>
        </w:r>
      </w:hyperlink>
      <w:r>
        <w:rPr>
          <w:sz w:val="20"/>
        </w:rPr>
        <w:t xml:space="preserve"> ЧР от 14.06.2017 N 32;</w:t>
      </w:r>
    </w:p>
    <w:bookmarkStart w:id="204" w:name="P204"/>
    <w:bookmarkEnd w:id="204"/>
    <w:p>
      <w:pPr>
        <w:pStyle w:val="0"/>
        <w:spacing w:before="200" w:line-rule="auto"/>
        <w:ind w:firstLine="540"/>
        <w:jc w:val="both"/>
      </w:pPr>
      <w:r>
        <w:rPr>
          <w:sz w:val="20"/>
        </w:rPr>
        <w:t xml:space="preserve">9) если по истечении тридцати дней со дня первого заседания Общественной палаты член Общественной палаты не выполнил требование, предусмотренное </w:t>
      </w:r>
      <w:hyperlink w:history="0" w:anchor="P167" w:tooltip="3. Член Общественной палаты приостанавливает свое членство в политической партии на срок осуществления своих полномочий.">
        <w:r>
          <w:rPr>
            <w:sz w:val="20"/>
            <w:color w:val="0000ff"/>
          </w:rPr>
          <w:t xml:space="preserve">частью 3 статьи 8</w:t>
        </w:r>
      </w:hyperlink>
      <w:r>
        <w:rPr>
          <w:sz w:val="20"/>
        </w:rPr>
        <w:t xml:space="preserve"> настоящего Закона;</w:t>
      </w:r>
    </w:p>
    <w:p>
      <w:pPr>
        <w:pStyle w:val="0"/>
        <w:jc w:val="both"/>
      </w:pPr>
      <w:r>
        <w:rPr>
          <w:sz w:val="20"/>
        </w:rPr>
        <w:t xml:space="preserve">(в ред. </w:t>
      </w:r>
      <w:hyperlink w:history="0" r:id="rId75"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bookmarkStart w:id="206" w:name="P206"/>
    <w:bookmarkEnd w:id="206"/>
    <w:p>
      <w:pPr>
        <w:pStyle w:val="0"/>
        <w:spacing w:before="200" w:line-rule="auto"/>
        <w:ind w:firstLine="540"/>
        <w:jc w:val="both"/>
      </w:pPr>
      <w:r>
        <w:rPr>
          <w:sz w:val="20"/>
        </w:rPr>
        <w:t xml:space="preserve">10) смерти члена Общественной палаты.</w:t>
      </w:r>
    </w:p>
    <w:p>
      <w:pPr>
        <w:pStyle w:val="0"/>
        <w:spacing w:before="200" w:line-rule="auto"/>
        <w:ind w:firstLine="540"/>
        <w:jc w:val="both"/>
      </w:pPr>
      <w:r>
        <w:rPr>
          <w:sz w:val="20"/>
        </w:rPr>
        <w:t xml:space="preserve">2. В соответствии с Федеральным </w:t>
      </w:r>
      <w:hyperlink w:history="0" r:id="rId76"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законом</w:t>
        </w:r>
      </w:hyperlink>
      <w:r>
        <w:rPr>
          <w:sz w:val="20"/>
        </w:rPr>
        <w:t xml:space="preserve"> "Об общих принципах организации и деятельности общественных палат субъектов Российской Федерации" полномочия члена Общественной палаты приостанавливаются в порядке, предусмотренном Регламентом Общественной палаты, в случае:</w:t>
      </w:r>
    </w:p>
    <w:p>
      <w:pPr>
        <w:pStyle w:val="0"/>
        <w:jc w:val="both"/>
      </w:pPr>
      <w:r>
        <w:rPr>
          <w:sz w:val="20"/>
        </w:rPr>
        <w:t xml:space="preserve">(в ред. </w:t>
      </w:r>
      <w:hyperlink w:history="0" r:id="rId77"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spacing w:before="200" w:line-rule="auto"/>
        <w:ind w:firstLine="540"/>
        <w:jc w:val="both"/>
      </w:pPr>
      <w:r>
        <w:rPr>
          <w:sz w:val="20"/>
        </w:rPr>
        <w:t xml:space="preserve">1) предъявления ему в порядке, установленном уголовно-процессуальным законодательством Российской Федерации, обвинения в совершении преступления;</w:t>
      </w:r>
    </w:p>
    <w:p>
      <w:pPr>
        <w:pStyle w:val="0"/>
        <w:spacing w:before="200" w:line-rule="auto"/>
        <w:ind w:firstLine="540"/>
        <w:jc w:val="both"/>
      </w:pPr>
      <w:r>
        <w:rPr>
          <w:sz w:val="20"/>
        </w:rPr>
        <w:t xml:space="preserve">2) назначения ему административного наказания в виде административного ареста;</w:t>
      </w:r>
    </w:p>
    <w:p>
      <w:pPr>
        <w:pStyle w:val="0"/>
        <w:spacing w:before="200" w:line-rule="auto"/>
        <w:ind w:firstLine="540"/>
        <w:jc w:val="both"/>
      </w:pPr>
      <w:r>
        <w:rPr>
          <w:sz w:val="20"/>
        </w:rPr>
        <w:t xml:space="preserve">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pPr>
        <w:pStyle w:val="0"/>
        <w:jc w:val="both"/>
      </w:pPr>
      <w:r>
        <w:rPr>
          <w:sz w:val="20"/>
        </w:rPr>
        <w:t xml:space="preserve">(п. 3 в ред. </w:t>
      </w:r>
      <w:hyperlink w:history="0" r:id="rId78"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jc w:val="both"/>
      </w:pPr>
      <w:r>
        <w:rPr>
          <w:sz w:val="20"/>
        </w:rPr>
      </w:r>
    </w:p>
    <w:p>
      <w:pPr>
        <w:pStyle w:val="2"/>
        <w:outlineLvl w:val="1"/>
        <w:ind w:firstLine="540"/>
        <w:jc w:val="both"/>
      </w:pPr>
      <w:r>
        <w:rPr>
          <w:sz w:val="20"/>
        </w:rPr>
        <w:t xml:space="preserve">Статья 12. Участие членов Общественной палаты в заседаниях органов государственной власти и органов местного самоуправления</w:t>
      </w:r>
    </w:p>
    <w:p>
      <w:pPr>
        <w:pStyle w:val="0"/>
        <w:jc w:val="both"/>
      </w:pPr>
      <w:r>
        <w:rPr>
          <w:sz w:val="20"/>
        </w:rPr>
        <w:t xml:space="preserve">(в ред. Законов ЧР от 30.05.2014 </w:t>
      </w:r>
      <w:hyperlink w:history="0" r:id="rId79" w:tooltip="Закон ЧР от 30.05.2014 N 32 &quot;О внесении изменений в Закон Чувашской Республики &quot;Об Общественной палате Чувашской Республики&quot; (принят ГС ЧР 20.05.2014) {КонсультантПлюс}">
        <w:r>
          <w:rPr>
            <w:sz w:val="20"/>
            <w:color w:val="0000ff"/>
          </w:rPr>
          <w:t xml:space="preserve">N 32</w:t>
        </w:r>
      </w:hyperlink>
      <w:r>
        <w:rPr>
          <w:sz w:val="20"/>
        </w:rPr>
        <w:t xml:space="preserve">, от 14.06.2017 </w:t>
      </w:r>
      <w:hyperlink w:history="0" r:id="rId80"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N 32</w:t>
        </w:r>
      </w:hyperlink>
      <w:r>
        <w:rPr>
          <w:sz w:val="20"/>
        </w:rPr>
        <w:t xml:space="preserve">)</w:t>
      </w:r>
    </w:p>
    <w:p>
      <w:pPr>
        <w:pStyle w:val="0"/>
        <w:jc w:val="both"/>
      </w:pPr>
      <w:r>
        <w:rPr>
          <w:sz w:val="20"/>
        </w:rPr>
      </w:r>
    </w:p>
    <w:p>
      <w:pPr>
        <w:pStyle w:val="0"/>
        <w:ind w:firstLine="540"/>
        <w:jc w:val="both"/>
      </w:pPr>
      <w:r>
        <w:rPr>
          <w:sz w:val="20"/>
        </w:rPr>
        <w:t xml:space="preserve">1. В соответствии с Федеральным </w:t>
      </w:r>
      <w:hyperlink w:history="0" r:id="rId81"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законом</w:t>
        </w:r>
      </w:hyperlink>
      <w:r>
        <w:rPr>
          <w:sz w:val="20"/>
        </w:rPr>
        <w:t xml:space="preserve"> "Об общих принципах организации и деятельности общественных палат субъектов Российской Федерации" Общественная палата в целях реализации задач, возложенных на Общественную палату, вправе 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территориальных органов федеральных органов исполнительной власти, Государственного Совета Чувашской Республики, в работе комитетов и комиссий Государственного Совета Чувашской Республики, заседаниях Кабинета Министров Чувашской Республики, коллегий исполнительных органов Чувашской Республики, органов местного самоуправления.</w:t>
      </w:r>
    </w:p>
    <w:p>
      <w:pPr>
        <w:pStyle w:val="0"/>
        <w:jc w:val="both"/>
      </w:pPr>
      <w:r>
        <w:rPr>
          <w:sz w:val="20"/>
        </w:rPr>
        <w:t xml:space="preserve">(в ред. Законов ЧР от 14.06.2017 </w:t>
      </w:r>
      <w:hyperlink w:history="0" r:id="rId82"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N 32</w:t>
        </w:r>
      </w:hyperlink>
      <w:r>
        <w:rPr>
          <w:sz w:val="20"/>
        </w:rPr>
        <w:t xml:space="preserve">, от 29.03.2024 </w:t>
      </w:r>
      <w:hyperlink w:history="0" r:id="rId83" w:tooltip="Закон ЧР от 29.03.2024 N 11 &quot;О внесении изменений в Закон Чувашской Республики &quot;Об Общественной палате Чувашской Республики&quot; и Закон Чувашской Республики &quot;Об общественном контроле в Чувашской Республике&quot; (принят ГС ЧР 28.03.2024) {КонсультантПлюс}">
        <w:r>
          <w:rPr>
            <w:sz w:val="20"/>
            <w:color w:val="0000ff"/>
          </w:rPr>
          <w:t xml:space="preserve">N 11</w:t>
        </w:r>
      </w:hyperlink>
      <w:r>
        <w:rPr>
          <w:sz w:val="20"/>
        </w:rPr>
        <w:t xml:space="preserve">)</w:t>
      </w:r>
    </w:p>
    <w:p>
      <w:pPr>
        <w:pStyle w:val="0"/>
        <w:spacing w:before="200" w:line-rule="auto"/>
        <w:ind w:firstLine="540"/>
        <w:jc w:val="both"/>
      </w:pPr>
      <w:r>
        <w:rPr>
          <w:sz w:val="20"/>
        </w:rPr>
        <w:t xml:space="preserve">2. Утратила силу. - </w:t>
      </w:r>
      <w:hyperlink w:history="0" r:id="rId84"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w:t>
        </w:r>
      </w:hyperlink>
      <w:r>
        <w:rPr>
          <w:sz w:val="20"/>
        </w:rPr>
        <w:t xml:space="preserve"> ЧР от 14.06.2017 N 32.</w:t>
      </w:r>
    </w:p>
    <w:p>
      <w:pPr>
        <w:pStyle w:val="0"/>
        <w:spacing w:before="200" w:line-rule="auto"/>
        <w:ind w:firstLine="540"/>
        <w:jc w:val="both"/>
      </w:pPr>
      <w:r>
        <w:rPr>
          <w:sz w:val="20"/>
        </w:rPr>
        <w:t xml:space="preserve">3. При рассмотрении обращений, предложений, запросов Общественной палаты и итоговых документов (заключений) (далее - заключения) Общественной палаты по результатам общественной экспертизы проектов законов Чувашской Республики, проектов нормативных правовых актов Кабинета Министров Чувашской Республики, проектов нормативных правовых актов исполнительных органов Чувашской Республики, проектов правовых актов органов местного самоуправления на заседаниях Государственного Совета Чувашской Республики, комитетов и комиссий Государственного Совета Чувашской Республики, Кабинета Министров Чувашской Республики, коллегий исполнительных органов Чувашской Республики, органов местного самоуправления приглашаются члены Общественной палаты, уполномоченные Советом Общественной палаты.</w:t>
      </w:r>
    </w:p>
    <w:p>
      <w:pPr>
        <w:pStyle w:val="0"/>
        <w:jc w:val="both"/>
      </w:pPr>
      <w:r>
        <w:rPr>
          <w:sz w:val="20"/>
        </w:rPr>
        <w:t xml:space="preserve">(в ред. Законов ЧР от 14.06.2017 </w:t>
      </w:r>
      <w:hyperlink w:history="0" r:id="rId85"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N 32</w:t>
        </w:r>
      </w:hyperlink>
      <w:r>
        <w:rPr>
          <w:sz w:val="20"/>
        </w:rPr>
        <w:t xml:space="preserve">, от 29.03.2024 </w:t>
      </w:r>
      <w:hyperlink w:history="0" r:id="rId86" w:tooltip="Закон ЧР от 29.03.2024 N 11 &quot;О внесении изменений в Закон Чувашской Республики &quot;Об Общественной палате Чувашской Республики&quot; и Закон Чувашской Республики &quot;Об общественном контроле в Чувашской Республике&quot; (принят ГС ЧР 28.03.2024) {КонсультантПлюс}">
        <w:r>
          <w:rPr>
            <w:sz w:val="20"/>
            <w:color w:val="0000ff"/>
          </w:rPr>
          <w:t xml:space="preserve">N 11</w:t>
        </w:r>
      </w:hyperlink>
      <w:r>
        <w:rPr>
          <w:sz w:val="20"/>
        </w:rPr>
        <w:t xml:space="preserve">)</w:t>
      </w:r>
    </w:p>
    <w:p>
      <w:pPr>
        <w:pStyle w:val="0"/>
        <w:jc w:val="both"/>
      </w:pPr>
      <w:r>
        <w:rPr>
          <w:sz w:val="20"/>
        </w:rPr>
      </w:r>
    </w:p>
    <w:p>
      <w:pPr>
        <w:pStyle w:val="2"/>
        <w:outlineLvl w:val="1"/>
        <w:ind w:firstLine="540"/>
        <w:jc w:val="both"/>
      </w:pPr>
      <w:r>
        <w:rPr>
          <w:sz w:val="20"/>
        </w:rPr>
        <w:t xml:space="preserve">Статья 12.1. Порядок избрания представителя Общественной палаты в состав Общественной палаты Российской Федерации</w:t>
      </w:r>
    </w:p>
    <w:p>
      <w:pPr>
        <w:pStyle w:val="0"/>
        <w:ind w:firstLine="540"/>
        <w:jc w:val="both"/>
      </w:pPr>
      <w:r>
        <w:rPr>
          <w:sz w:val="20"/>
        </w:rPr>
        <w:t xml:space="preserve">(введена </w:t>
      </w:r>
      <w:hyperlink w:history="0" r:id="rId87" w:tooltip="Закон ЧР от 22.11.2013 N 82 &quot;О внесении изменений в Закон Чувашской Республики &quot;Об Общественной палате Чувашской Республики&quot; (принят ГС ЧР 14.11.2013) {КонсультантПлюс}">
        <w:r>
          <w:rPr>
            <w:sz w:val="20"/>
            <w:color w:val="0000ff"/>
          </w:rPr>
          <w:t xml:space="preserve">Законом</w:t>
        </w:r>
      </w:hyperlink>
      <w:r>
        <w:rPr>
          <w:sz w:val="20"/>
        </w:rPr>
        <w:t xml:space="preserve"> ЧР от 22.11.2013 N 82)</w:t>
      </w:r>
    </w:p>
    <w:p>
      <w:pPr>
        <w:pStyle w:val="0"/>
        <w:jc w:val="both"/>
      </w:pPr>
      <w:r>
        <w:rPr>
          <w:sz w:val="20"/>
        </w:rPr>
      </w:r>
    </w:p>
    <w:bookmarkStart w:id="226" w:name="P226"/>
    <w:bookmarkEnd w:id="226"/>
    <w:p>
      <w:pPr>
        <w:pStyle w:val="0"/>
        <w:ind w:firstLine="540"/>
        <w:jc w:val="both"/>
      </w:pPr>
      <w:r>
        <w:rPr>
          <w:sz w:val="20"/>
        </w:rPr>
        <w:t xml:space="preserve">1. В соответствии со </w:t>
      </w:r>
      <w:hyperlink w:history="0" r:id="rId88" w:tooltip="Федеральный закон от 04.04.2005 N 32-ФЗ (ред. от 13.06.2023) &quot;Об Общественной палате Российской Федерации&quot; {КонсультантПлюс}">
        <w:r>
          <w:rPr>
            <w:sz w:val="20"/>
            <w:color w:val="0000ff"/>
          </w:rPr>
          <w:t xml:space="preserve">статьей 8</w:t>
        </w:r>
      </w:hyperlink>
      <w:r>
        <w:rPr>
          <w:sz w:val="20"/>
        </w:rPr>
        <w:t xml:space="preserve"> Федерального закона "Об Общественной палате Российской Федерации" не позднее тридцати дней со дня инициирования Президентом Российской Федерации процедуры формирования нового состава Общественной палаты Российской Федерации Общественная палата на своем заседании избирает из своего состава путем тайного альтернативного голосования большинством голосов от общего числа членов Общественной палаты одного обладающего безупречной репутацией представителя в состав Общественной палаты Российской Федерации.</w:t>
      </w:r>
    </w:p>
    <w:p>
      <w:pPr>
        <w:pStyle w:val="0"/>
        <w:jc w:val="both"/>
      </w:pPr>
      <w:r>
        <w:rPr>
          <w:sz w:val="20"/>
        </w:rPr>
        <w:t xml:space="preserve">(в ред. </w:t>
      </w:r>
      <w:hyperlink w:history="0" r:id="rId89"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spacing w:before="200" w:line-rule="auto"/>
        <w:ind w:firstLine="540"/>
        <w:jc w:val="both"/>
      </w:pPr>
      <w:r>
        <w:rPr>
          <w:sz w:val="20"/>
        </w:rPr>
        <w:t xml:space="preserve">Порядок выдвижения кандидатов для избрания представителя Общественной палаты в состав Общественной палаты Российской Федерации определяется Регламентом Общественной палаты.</w:t>
      </w:r>
    </w:p>
    <w:p>
      <w:pPr>
        <w:pStyle w:val="0"/>
        <w:spacing w:before="200" w:line-rule="auto"/>
        <w:ind w:firstLine="540"/>
        <w:jc w:val="both"/>
      </w:pPr>
      <w:r>
        <w:rPr>
          <w:sz w:val="20"/>
        </w:rPr>
        <w:t xml:space="preserve">2. Председатель Общественной палаты не может одновременно являться членом Общественной палаты Российской Федерации.</w:t>
      </w:r>
    </w:p>
    <w:p>
      <w:pPr>
        <w:pStyle w:val="0"/>
        <w:spacing w:before="200" w:line-rule="auto"/>
        <w:ind w:firstLine="540"/>
        <w:jc w:val="both"/>
      </w:pPr>
      <w:r>
        <w:rPr>
          <w:sz w:val="20"/>
        </w:rPr>
        <w:t xml:space="preserve">В случае избрания в состав Общественной палаты Российской Федерации председателя Общественной палаты он обязан сложить свои полномочия председателя Общественной палаты.</w:t>
      </w:r>
    </w:p>
    <w:bookmarkStart w:id="231" w:name="P231"/>
    <w:bookmarkEnd w:id="231"/>
    <w:p>
      <w:pPr>
        <w:pStyle w:val="0"/>
        <w:spacing w:before="200" w:line-rule="auto"/>
        <w:ind w:firstLine="540"/>
        <w:jc w:val="both"/>
      </w:pPr>
      <w:r>
        <w:rPr>
          <w:sz w:val="20"/>
        </w:rPr>
        <w:t xml:space="preserve">3. Решение об избрании представителя Общественной палаты в состав Общественной палаты Российской Федерации оформляется протоколом заседания Общественной палаты, выписка из которого направляется в Общественную палату Российской Федерации в порядке, определенном Регламентом Общественной палаты.</w:t>
      </w:r>
    </w:p>
    <w:bookmarkStart w:id="232" w:name="P232"/>
    <w:bookmarkEnd w:id="232"/>
    <w:p>
      <w:pPr>
        <w:pStyle w:val="0"/>
        <w:spacing w:before="200" w:line-rule="auto"/>
        <w:ind w:firstLine="540"/>
        <w:jc w:val="both"/>
      </w:pPr>
      <w:r>
        <w:rPr>
          <w:sz w:val="20"/>
        </w:rPr>
        <w:t xml:space="preserve">4. В случаях, предусмотренных </w:t>
      </w:r>
      <w:hyperlink w:history="0" r:id="rId90" w:tooltip="Федеральный закон от 04.04.2005 N 32-ФЗ (ред. от 13.06.2023) &quot;Об Общественной палате Российской Федерации&quot; {КонсультантПлюс}">
        <w:r>
          <w:rPr>
            <w:sz w:val="20"/>
            <w:color w:val="0000ff"/>
          </w:rPr>
          <w:t xml:space="preserve">абзацем первым части 17 статьи 8</w:t>
        </w:r>
      </w:hyperlink>
      <w:r>
        <w:rPr>
          <w:sz w:val="20"/>
        </w:rPr>
        <w:t xml:space="preserve"> Федерального закона "Об Общественной палате Российской Федерации", Общественная палата принимает решение об избрании в состав Общественной палаты Российской Федерации своего представителя в порядке, предусмотренном </w:t>
      </w:r>
      <w:hyperlink w:history="0" w:anchor="P226" w:tooltip="1. В соответствии со статьей 8 Федерального закона &quot;Об Общественной палате Российской Федерации&quot; не позднее тридцати дней со дня инициирования Президентом Российской Федерации процедуры формирования нового состава Общественной палаты Российской Федерации Общественная палата на своем заседании избирает из своего состава путем тайного альтернативного голосования большинством голосов от общего числа членов Общественной палаты одного обладающего безупречной репутацией представителя в состав Общественной пала...">
        <w:r>
          <w:rPr>
            <w:sz w:val="20"/>
            <w:color w:val="0000ff"/>
          </w:rPr>
          <w:t xml:space="preserve">частями 1</w:t>
        </w:r>
      </w:hyperlink>
      <w:r>
        <w:rPr>
          <w:sz w:val="20"/>
        </w:rPr>
        <w:t xml:space="preserve"> - </w:t>
      </w:r>
      <w:hyperlink w:history="0" w:anchor="P231" w:tooltip="3. Решение об избрании представителя Общественной палаты в состав Общественной палаты Российской Федерации оформляется протоколом заседания Общественной палаты, выписка из которого направляется в Общественную палату Российской Федерации в порядке, определенном Регламентом Общественной палаты.">
        <w:r>
          <w:rPr>
            <w:sz w:val="20"/>
            <w:color w:val="0000ff"/>
          </w:rPr>
          <w:t xml:space="preserve">3</w:t>
        </w:r>
      </w:hyperlink>
      <w:r>
        <w:rPr>
          <w:sz w:val="20"/>
        </w:rPr>
        <w:t xml:space="preserve"> настоящей статьи, при этом сроки осуществления указанных процедур сокращаются наполовину.</w:t>
      </w:r>
    </w:p>
    <w:p>
      <w:pPr>
        <w:pStyle w:val="0"/>
        <w:jc w:val="both"/>
      </w:pPr>
      <w:r>
        <w:rPr>
          <w:sz w:val="20"/>
        </w:rPr>
        <w:t xml:space="preserve">(в ред. </w:t>
      </w:r>
      <w:hyperlink w:history="0" r:id="rId91"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spacing w:before="200" w:line-rule="auto"/>
        <w:ind w:firstLine="540"/>
        <w:jc w:val="both"/>
      </w:pPr>
      <w:r>
        <w:rPr>
          <w:sz w:val="20"/>
        </w:rPr>
        <w:t xml:space="preserve">Процедуры, установленные </w:t>
      </w:r>
      <w:hyperlink w:history="0" w:anchor="P232" w:tooltip="4. В случаях, предусмотренных абзацем первым части 17 статьи 8 Федерального закона &quot;Об Общественной палате Российской Федерации&quot;, Общественная палата принимает решение об избрании в состав Общественной палаты Российской Федерации своего представителя в порядке, предусмотренном частями 1 - 3 настоящей статьи, при этом сроки осуществления указанных процедур сокращаются наполовину.">
        <w:r>
          <w:rPr>
            <w:sz w:val="20"/>
            <w:color w:val="0000ff"/>
          </w:rPr>
          <w:t xml:space="preserve">абзацем первым</w:t>
        </w:r>
      </w:hyperlink>
      <w:r>
        <w:rPr>
          <w:sz w:val="20"/>
        </w:rPr>
        <w:t xml:space="preserve"> настоящей части, осуществляются в течение тридцати дней со дня наступления обстоятельств, предусмотренных </w:t>
      </w:r>
      <w:hyperlink w:history="0" r:id="rId92" w:tooltip="Федеральный закон от 04.04.2005 N 32-ФЗ (ред. от 13.06.2023) &quot;Об Общественной палате Российской Федерации&quot; {КонсультантПлюс}">
        <w:r>
          <w:rPr>
            <w:sz w:val="20"/>
            <w:color w:val="0000ff"/>
          </w:rPr>
          <w:t xml:space="preserve">абзацем первым части 17 статьи 8</w:t>
        </w:r>
      </w:hyperlink>
      <w:r>
        <w:rPr>
          <w:sz w:val="20"/>
        </w:rPr>
        <w:t xml:space="preserve"> Федерального закона "Об Общественной палате Российской Федерации".</w:t>
      </w:r>
    </w:p>
    <w:p>
      <w:pPr>
        <w:pStyle w:val="0"/>
        <w:jc w:val="both"/>
      </w:pPr>
      <w:r>
        <w:rPr>
          <w:sz w:val="20"/>
        </w:rPr>
        <w:t xml:space="preserve">(в ред. </w:t>
      </w:r>
      <w:hyperlink w:history="0" r:id="rId93"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jc w:val="both"/>
      </w:pPr>
      <w:r>
        <w:rPr>
          <w:sz w:val="20"/>
        </w:rPr>
      </w:r>
    </w:p>
    <w:p>
      <w:pPr>
        <w:pStyle w:val="2"/>
        <w:outlineLvl w:val="0"/>
        <w:jc w:val="center"/>
      </w:pPr>
      <w:r>
        <w:rPr>
          <w:sz w:val="20"/>
        </w:rPr>
        <w:t xml:space="preserve">Глава 4. ОРГАНИЗАЦИЯ ДЕЯТЕЛЬНОСТИ ОБЩЕСТВЕННОЙ ПАЛАТЫ</w:t>
      </w:r>
    </w:p>
    <w:p>
      <w:pPr>
        <w:pStyle w:val="0"/>
        <w:jc w:val="both"/>
      </w:pPr>
      <w:r>
        <w:rPr>
          <w:sz w:val="20"/>
        </w:rPr>
      </w:r>
    </w:p>
    <w:p>
      <w:pPr>
        <w:pStyle w:val="2"/>
        <w:outlineLvl w:val="1"/>
        <w:ind w:firstLine="540"/>
        <w:jc w:val="both"/>
      </w:pPr>
      <w:r>
        <w:rPr>
          <w:sz w:val="20"/>
        </w:rPr>
        <w:t xml:space="preserve">Статья 13. Регламент Общественной палаты и Кодекс этики членов Общественной палаты</w:t>
      </w:r>
    </w:p>
    <w:p>
      <w:pPr>
        <w:pStyle w:val="0"/>
        <w:jc w:val="both"/>
      </w:pPr>
      <w:r>
        <w:rPr>
          <w:sz w:val="20"/>
        </w:rPr>
      </w:r>
    </w:p>
    <w:p>
      <w:pPr>
        <w:pStyle w:val="0"/>
        <w:ind w:firstLine="540"/>
        <w:jc w:val="both"/>
      </w:pPr>
      <w:r>
        <w:rPr>
          <w:sz w:val="20"/>
        </w:rPr>
        <w:t xml:space="preserve">1. Общественная палата утверждает Регламент Общественной палаты и Кодекс этики членов Общественной палаты.</w:t>
      </w:r>
    </w:p>
    <w:p>
      <w:pPr>
        <w:pStyle w:val="0"/>
        <w:jc w:val="both"/>
      </w:pPr>
      <w:r>
        <w:rPr>
          <w:sz w:val="20"/>
        </w:rPr>
        <w:t xml:space="preserve">(в ред. </w:t>
      </w:r>
      <w:hyperlink w:history="0" r:id="rId94"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spacing w:before="200" w:line-rule="auto"/>
        <w:ind w:firstLine="540"/>
        <w:jc w:val="both"/>
      </w:pPr>
      <w:r>
        <w:rPr>
          <w:sz w:val="20"/>
        </w:rPr>
        <w:t xml:space="preserve">2. Регламентом Общественной палаты устанавливаются:</w:t>
      </w:r>
    </w:p>
    <w:p>
      <w:pPr>
        <w:pStyle w:val="0"/>
        <w:spacing w:before="200" w:line-rule="auto"/>
        <w:ind w:firstLine="540"/>
        <w:jc w:val="both"/>
      </w:pPr>
      <w:r>
        <w:rPr>
          <w:sz w:val="20"/>
        </w:rPr>
        <w:t xml:space="preserve">1) утратил силу. - </w:t>
      </w:r>
      <w:hyperlink w:history="0" r:id="rId95"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w:t>
        </w:r>
      </w:hyperlink>
      <w:r>
        <w:rPr>
          <w:sz w:val="20"/>
        </w:rPr>
        <w:t xml:space="preserve"> ЧР от 14.06.2017 N 32;</w:t>
      </w:r>
    </w:p>
    <w:p>
      <w:pPr>
        <w:pStyle w:val="0"/>
        <w:spacing w:before="200" w:line-rule="auto"/>
        <w:ind w:firstLine="540"/>
        <w:jc w:val="both"/>
      </w:pPr>
      <w:r>
        <w:rPr>
          <w:sz w:val="20"/>
        </w:rPr>
        <w:t xml:space="preserve">2) порядок участия членов Общественной палаты в ее деятельности;</w:t>
      </w:r>
    </w:p>
    <w:p>
      <w:pPr>
        <w:pStyle w:val="0"/>
        <w:spacing w:before="200" w:line-rule="auto"/>
        <w:ind w:firstLine="540"/>
        <w:jc w:val="both"/>
      </w:pPr>
      <w:r>
        <w:rPr>
          <w:sz w:val="20"/>
        </w:rPr>
        <w:t xml:space="preserve">3) сроки и порядок проведения заседаний Общественной палаты;</w:t>
      </w:r>
    </w:p>
    <w:p>
      <w:pPr>
        <w:pStyle w:val="0"/>
        <w:jc w:val="both"/>
      </w:pPr>
      <w:r>
        <w:rPr>
          <w:sz w:val="20"/>
        </w:rPr>
        <w:t xml:space="preserve">(в ред. </w:t>
      </w:r>
      <w:hyperlink w:history="0" r:id="rId96"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spacing w:before="200" w:line-rule="auto"/>
        <w:ind w:firstLine="540"/>
        <w:jc w:val="both"/>
      </w:pPr>
      <w:r>
        <w:rPr>
          <w:sz w:val="20"/>
        </w:rPr>
        <w:t xml:space="preserve">4) состав, полномочия и порядок деятельности Совета Общественной палаты;</w:t>
      </w:r>
    </w:p>
    <w:p>
      <w:pPr>
        <w:pStyle w:val="0"/>
        <w:jc w:val="both"/>
      </w:pPr>
      <w:r>
        <w:rPr>
          <w:sz w:val="20"/>
        </w:rPr>
        <w:t xml:space="preserve">(п. 4 в ред. </w:t>
      </w:r>
      <w:hyperlink w:history="0" r:id="rId97"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spacing w:before="200" w:line-rule="auto"/>
        <w:ind w:firstLine="540"/>
        <w:jc w:val="both"/>
      </w:pPr>
      <w:r>
        <w:rPr>
          <w:sz w:val="20"/>
        </w:rPr>
        <w:t xml:space="preserve">4.1) порядок деятельности аппарата Общественной палаты;</w:t>
      </w:r>
    </w:p>
    <w:p>
      <w:pPr>
        <w:pStyle w:val="0"/>
        <w:jc w:val="both"/>
      </w:pPr>
      <w:r>
        <w:rPr>
          <w:sz w:val="20"/>
        </w:rPr>
        <w:t xml:space="preserve">(п. 4.1 введен </w:t>
      </w:r>
      <w:hyperlink w:history="0" r:id="rId98" w:tooltip="Закон ЧР от 01.11.2014 N 66 &quot;О внесении изменений в Закон Чувашской Республики &quot;Об Общественной палате Чувашской Республики&quot; (принят ГС ЧР 23.10.2014) {КонсультантПлюс}">
        <w:r>
          <w:rPr>
            <w:sz w:val="20"/>
            <w:color w:val="0000ff"/>
          </w:rPr>
          <w:t xml:space="preserve">Законом</w:t>
        </w:r>
      </w:hyperlink>
      <w:r>
        <w:rPr>
          <w:sz w:val="20"/>
        </w:rPr>
        <w:t xml:space="preserve"> ЧР от 01.11.2014 N 66)</w:t>
      </w:r>
    </w:p>
    <w:p>
      <w:pPr>
        <w:pStyle w:val="0"/>
        <w:spacing w:before="200" w:line-rule="auto"/>
        <w:ind w:firstLine="540"/>
        <w:jc w:val="both"/>
      </w:pPr>
      <w:r>
        <w:rPr>
          <w:sz w:val="20"/>
        </w:rPr>
        <w:t xml:space="preserve">4.2) полномочия и порядок деятельности председателя Общественной палаты и заместителя (заместителей) председателя Общественной палаты;</w:t>
      </w:r>
    </w:p>
    <w:p>
      <w:pPr>
        <w:pStyle w:val="0"/>
        <w:jc w:val="both"/>
      </w:pPr>
      <w:r>
        <w:rPr>
          <w:sz w:val="20"/>
        </w:rPr>
        <w:t xml:space="preserve">(п. 4.2 введен </w:t>
      </w:r>
      <w:hyperlink w:history="0" r:id="rId99"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Законом</w:t>
        </w:r>
      </w:hyperlink>
      <w:r>
        <w:rPr>
          <w:sz w:val="20"/>
        </w:rPr>
        <w:t xml:space="preserve"> ЧР от 14.06.2017 N 32)</w:t>
      </w:r>
    </w:p>
    <w:p>
      <w:pPr>
        <w:pStyle w:val="0"/>
        <w:spacing w:before="200" w:line-rule="auto"/>
        <w:ind w:firstLine="540"/>
        <w:jc w:val="both"/>
      </w:pPr>
      <w:r>
        <w:rPr>
          <w:sz w:val="20"/>
        </w:rPr>
        <w:t xml:space="preserve">4.3) порядок формирования и деятельности комиссий и рабочих групп Общественной палаты, а также порядок избрания и полномочия их руководителей;</w:t>
      </w:r>
    </w:p>
    <w:p>
      <w:pPr>
        <w:pStyle w:val="0"/>
        <w:jc w:val="both"/>
      </w:pPr>
      <w:r>
        <w:rPr>
          <w:sz w:val="20"/>
        </w:rPr>
        <w:t xml:space="preserve">(п. 4.3 введен </w:t>
      </w:r>
      <w:hyperlink w:history="0" r:id="rId100"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Законом</w:t>
        </w:r>
      </w:hyperlink>
      <w:r>
        <w:rPr>
          <w:sz w:val="20"/>
        </w:rPr>
        <w:t xml:space="preserve"> ЧР от 14.06.2017 N 32)</w:t>
      </w:r>
    </w:p>
    <w:p>
      <w:pPr>
        <w:pStyle w:val="0"/>
        <w:spacing w:before="200" w:line-rule="auto"/>
        <w:ind w:firstLine="540"/>
        <w:jc w:val="both"/>
      </w:pPr>
      <w:r>
        <w:rPr>
          <w:sz w:val="20"/>
        </w:rPr>
        <w:t xml:space="preserve">5) формы и порядок принятия решений Общественной палаты, Совета Общественной палаты, комиссий и рабочих групп Общественной палаты;</w:t>
      </w:r>
    </w:p>
    <w:p>
      <w:pPr>
        <w:pStyle w:val="0"/>
        <w:jc w:val="both"/>
      </w:pPr>
      <w:r>
        <w:rPr>
          <w:sz w:val="20"/>
        </w:rPr>
        <w:t xml:space="preserve">(в ред. </w:t>
      </w:r>
      <w:hyperlink w:history="0" r:id="rId101"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spacing w:before="200" w:line-rule="auto"/>
        <w:ind w:firstLine="540"/>
        <w:jc w:val="both"/>
      </w:pPr>
      <w:r>
        <w:rPr>
          <w:sz w:val="20"/>
        </w:rPr>
        <w:t xml:space="preserve">6) порядок прекращения и приостановления полномочий членов Общественной палаты в соответствии с Федеральным </w:t>
      </w:r>
      <w:hyperlink w:history="0" r:id="rId102"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законом</w:t>
        </w:r>
      </w:hyperlink>
      <w:r>
        <w:rPr>
          <w:sz w:val="20"/>
        </w:rPr>
        <w:t xml:space="preserve"> "Об общих принципах организации и деятельности общественных палат субъектов Российской Федерации";</w:t>
      </w:r>
    </w:p>
    <w:p>
      <w:pPr>
        <w:pStyle w:val="0"/>
        <w:jc w:val="both"/>
      </w:pPr>
      <w:r>
        <w:rPr>
          <w:sz w:val="20"/>
        </w:rPr>
        <w:t xml:space="preserve">(в ред. </w:t>
      </w:r>
      <w:hyperlink w:history="0" r:id="rId103"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spacing w:before="200" w:line-rule="auto"/>
        <w:ind w:firstLine="540"/>
        <w:jc w:val="both"/>
      </w:pPr>
      <w:r>
        <w:rPr>
          <w:sz w:val="20"/>
        </w:rPr>
        <w:t xml:space="preserve">7) порядок организации и проведения мероприятий Общественной палаты;</w:t>
      </w:r>
    </w:p>
    <w:p>
      <w:pPr>
        <w:pStyle w:val="0"/>
        <w:spacing w:before="200" w:line-rule="auto"/>
        <w:ind w:firstLine="540"/>
        <w:jc w:val="both"/>
      </w:pPr>
      <w:r>
        <w:rPr>
          <w:sz w:val="20"/>
        </w:rPr>
        <w:t xml:space="preserve">8) порядок привлечения к работе Общественной палаты граждан, а также некоммерческих организаций, представители которых не вошли в состав Общественной палаты, и формы их взаимодействия с Общественной палатой;</w:t>
      </w:r>
    </w:p>
    <w:p>
      <w:pPr>
        <w:pStyle w:val="0"/>
        <w:jc w:val="both"/>
      </w:pPr>
      <w:r>
        <w:rPr>
          <w:sz w:val="20"/>
        </w:rPr>
        <w:t xml:space="preserve">(в ред. </w:t>
      </w:r>
      <w:hyperlink w:history="0" r:id="rId104"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spacing w:before="200" w:line-rule="auto"/>
        <w:ind w:firstLine="540"/>
        <w:jc w:val="both"/>
      </w:pPr>
      <w:r>
        <w:rPr>
          <w:sz w:val="20"/>
        </w:rPr>
        <w:t xml:space="preserve">9) порядок подготовки и публикации ежегодного доклада Общественной палаты об итогах своей деятельности;</w:t>
      </w:r>
    </w:p>
    <w:p>
      <w:pPr>
        <w:pStyle w:val="0"/>
        <w:spacing w:before="200" w:line-rule="auto"/>
        <w:ind w:firstLine="540"/>
        <w:jc w:val="both"/>
      </w:pPr>
      <w:r>
        <w:rPr>
          <w:sz w:val="20"/>
        </w:rPr>
        <w:t xml:space="preserve">10) иные вопросы внутренней организации и порядка деятельности Общественной палаты.</w:t>
      </w:r>
    </w:p>
    <w:p>
      <w:pPr>
        <w:pStyle w:val="0"/>
        <w:jc w:val="both"/>
      </w:pPr>
      <w:r>
        <w:rPr>
          <w:sz w:val="20"/>
        </w:rPr>
        <w:t xml:space="preserve">(в ред. </w:t>
      </w:r>
      <w:hyperlink w:history="0" r:id="rId105"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spacing w:before="200" w:line-rule="auto"/>
        <w:ind w:firstLine="540"/>
        <w:jc w:val="both"/>
      </w:pPr>
      <w:r>
        <w:rPr>
          <w:sz w:val="20"/>
        </w:rPr>
        <w:t xml:space="preserve">2.1.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pPr>
        <w:pStyle w:val="0"/>
        <w:jc w:val="both"/>
      </w:pPr>
      <w:r>
        <w:rPr>
          <w:sz w:val="20"/>
        </w:rPr>
        <w:t xml:space="preserve">(часть 2.1 введена </w:t>
      </w:r>
      <w:hyperlink w:history="0" r:id="rId106"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Законом</w:t>
        </w:r>
      </w:hyperlink>
      <w:r>
        <w:rPr>
          <w:sz w:val="20"/>
        </w:rPr>
        <w:t xml:space="preserve"> ЧР от 14.06.2017 N 32)</w:t>
      </w:r>
    </w:p>
    <w:p>
      <w:pPr>
        <w:pStyle w:val="0"/>
        <w:spacing w:before="200" w:line-rule="auto"/>
        <w:ind w:firstLine="540"/>
        <w:jc w:val="both"/>
      </w:pPr>
      <w:r>
        <w:rPr>
          <w:sz w:val="20"/>
        </w:rPr>
        <w:t xml:space="preserve">2.2. Совет Общественной палаты разрабатывает и представляет на утверждение Общественной палаты Кодекс этики членов Общественной палаты.</w:t>
      </w:r>
    </w:p>
    <w:p>
      <w:pPr>
        <w:pStyle w:val="0"/>
        <w:jc w:val="both"/>
      </w:pPr>
      <w:r>
        <w:rPr>
          <w:sz w:val="20"/>
        </w:rPr>
        <w:t xml:space="preserve">(часть 2.2 введена </w:t>
      </w:r>
      <w:hyperlink w:history="0" r:id="rId107"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Законом</w:t>
        </w:r>
      </w:hyperlink>
      <w:r>
        <w:rPr>
          <w:sz w:val="20"/>
        </w:rPr>
        <w:t xml:space="preserve"> ЧР от 14.06.2017 N 32)</w:t>
      </w:r>
    </w:p>
    <w:p>
      <w:pPr>
        <w:pStyle w:val="0"/>
        <w:spacing w:before="200" w:line-rule="auto"/>
        <w:ind w:firstLine="540"/>
        <w:jc w:val="both"/>
      </w:pPr>
      <w:r>
        <w:rPr>
          <w:sz w:val="20"/>
        </w:rPr>
        <w:t xml:space="preserve">3. Выполнение требований, предусмотренных Регламентом Общественной палаты и Кодексом этики членов Общественной палаты, для членов Общественной палаты является обязательным.</w:t>
      </w:r>
    </w:p>
    <w:p>
      <w:pPr>
        <w:pStyle w:val="0"/>
        <w:jc w:val="both"/>
      </w:pPr>
      <w:r>
        <w:rPr>
          <w:sz w:val="20"/>
        </w:rPr>
      </w:r>
    </w:p>
    <w:p>
      <w:pPr>
        <w:pStyle w:val="2"/>
        <w:outlineLvl w:val="1"/>
        <w:ind w:firstLine="540"/>
        <w:jc w:val="both"/>
      </w:pPr>
      <w:r>
        <w:rPr>
          <w:sz w:val="20"/>
        </w:rPr>
        <w:t xml:space="preserve">Статья 14. Права Общественной палаты</w:t>
      </w:r>
    </w:p>
    <w:p>
      <w:pPr>
        <w:pStyle w:val="0"/>
        <w:jc w:val="both"/>
      </w:pPr>
      <w:r>
        <w:rPr>
          <w:sz w:val="20"/>
        </w:rPr>
      </w:r>
    </w:p>
    <w:p>
      <w:pPr>
        <w:pStyle w:val="0"/>
        <w:ind w:firstLine="540"/>
        <w:jc w:val="both"/>
      </w:pPr>
      <w:r>
        <w:rPr>
          <w:sz w:val="20"/>
        </w:rPr>
        <w:t xml:space="preserve">В целях реализации задач, возложенных на Общественную палату настоящим Законом, Общественная палата вправе:</w:t>
      </w:r>
    </w:p>
    <w:p>
      <w:pPr>
        <w:pStyle w:val="0"/>
        <w:spacing w:before="200" w:line-rule="auto"/>
        <w:ind w:firstLine="540"/>
        <w:jc w:val="both"/>
      </w:pPr>
      <w:r>
        <w:rPr>
          <w:sz w:val="20"/>
        </w:rPr>
        <w:t xml:space="preserve">1) осуществлять сбор и обработку информации об инициативах граждан и некоммерческих организаций;</w:t>
      </w:r>
    </w:p>
    <w:p>
      <w:pPr>
        <w:pStyle w:val="0"/>
        <w:jc w:val="both"/>
      </w:pPr>
      <w:r>
        <w:rPr>
          <w:sz w:val="20"/>
        </w:rPr>
        <w:t xml:space="preserve">(в ред. Законов ЧР от 30.05.2014 </w:t>
      </w:r>
      <w:hyperlink w:history="0" r:id="rId108" w:tooltip="Закон ЧР от 30.05.2014 N 32 &quot;О внесении изменений в Закон Чувашской Республики &quot;Об Общественной палате Чувашской Республики&quot; (принят ГС ЧР 20.05.2014) {КонсультантПлюс}">
        <w:r>
          <w:rPr>
            <w:sz w:val="20"/>
            <w:color w:val="0000ff"/>
          </w:rPr>
          <w:t xml:space="preserve">N 32</w:t>
        </w:r>
      </w:hyperlink>
      <w:r>
        <w:rPr>
          <w:sz w:val="20"/>
        </w:rPr>
        <w:t xml:space="preserve">, от 14.06.2017 </w:t>
      </w:r>
      <w:hyperlink w:history="0" r:id="rId109"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N 32</w:t>
        </w:r>
      </w:hyperlink>
      <w:r>
        <w:rPr>
          <w:sz w:val="20"/>
        </w:rPr>
        <w:t xml:space="preserve">)</w:t>
      </w:r>
    </w:p>
    <w:p>
      <w:pPr>
        <w:pStyle w:val="0"/>
        <w:spacing w:before="200" w:line-rule="auto"/>
        <w:ind w:firstLine="540"/>
        <w:jc w:val="both"/>
      </w:pPr>
      <w:r>
        <w:rPr>
          <w:sz w:val="20"/>
        </w:rPr>
        <w:t xml:space="preserve">2) - 3) утратили силу. - </w:t>
      </w:r>
      <w:hyperlink w:history="0" r:id="rId110"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w:t>
        </w:r>
      </w:hyperlink>
      <w:r>
        <w:rPr>
          <w:sz w:val="20"/>
        </w:rPr>
        <w:t xml:space="preserve"> ЧР от 14.06.2017 N 32;</w:t>
      </w:r>
    </w:p>
    <w:p>
      <w:pPr>
        <w:pStyle w:val="0"/>
        <w:spacing w:before="200" w:line-rule="auto"/>
        <w:ind w:firstLine="540"/>
        <w:jc w:val="both"/>
      </w:pPr>
      <w:r>
        <w:rPr>
          <w:sz w:val="20"/>
        </w:rPr>
        <w:t xml:space="preserve">4)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pPr>
        <w:pStyle w:val="0"/>
        <w:jc w:val="both"/>
      </w:pPr>
      <w:r>
        <w:rPr>
          <w:sz w:val="20"/>
        </w:rPr>
        <w:t xml:space="preserve">(п. 4 в ред. </w:t>
      </w:r>
      <w:hyperlink w:history="0" r:id="rId111"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spacing w:before="200" w:line-rule="auto"/>
        <w:ind w:firstLine="540"/>
        <w:jc w:val="both"/>
      </w:pPr>
      <w:r>
        <w:rPr>
          <w:sz w:val="20"/>
        </w:rPr>
        <w:t xml:space="preserve">5) утверждать форму бланка Общественной палаты;</w:t>
      </w:r>
    </w:p>
    <w:p>
      <w:pPr>
        <w:pStyle w:val="0"/>
        <w:spacing w:before="200" w:line-rule="auto"/>
        <w:ind w:firstLine="540"/>
        <w:jc w:val="both"/>
      </w:pPr>
      <w:r>
        <w:rPr>
          <w:sz w:val="20"/>
        </w:rPr>
        <w:t xml:space="preserve">6) взаимодействовать с Общественной палатой Российской Федерации и общественными палатами субъектов Российской Федерации;</w:t>
      </w:r>
    </w:p>
    <w:p>
      <w:pPr>
        <w:pStyle w:val="0"/>
        <w:spacing w:before="200" w:line-rule="auto"/>
        <w:ind w:firstLine="540"/>
        <w:jc w:val="both"/>
      </w:pPr>
      <w:r>
        <w:rPr>
          <w:sz w:val="20"/>
        </w:rPr>
        <w:t xml:space="preserve">6.1)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pPr>
        <w:pStyle w:val="0"/>
        <w:jc w:val="both"/>
      </w:pPr>
      <w:r>
        <w:rPr>
          <w:sz w:val="20"/>
        </w:rPr>
        <w:t xml:space="preserve">(п. 6.1 введен </w:t>
      </w:r>
      <w:hyperlink w:history="0" r:id="rId112"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Законом</w:t>
        </w:r>
      </w:hyperlink>
      <w:r>
        <w:rPr>
          <w:sz w:val="20"/>
        </w:rPr>
        <w:t xml:space="preserve"> ЧР от 14.06.2017 N 32)</w:t>
      </w:r>
    </w:p>
    <w:p>
      <w:pPr>
        <w:pStyle w:val="0"/>
        <w:spacing w:before="200" w:line-rule="auto"/>
        <w:ind w:firstLine="540"/>
        <w:jc w:val="both"/>
      </w:pPr>
      <w:r>
        <w:rPr>
          <w:sz w:val="20"/>
        </w:rPr>
        <w:t xml:space="preserve">6.2) приглашать руководителей территориальных органов федеральных органов исполнительной власти, органов государственной власти Чувашской Республики, органов местного самоуправления и иных лиц на заседания Общественной палаты;</w:t>
      </w:r>
    </w:p>
    <w:p>
      <w:pPr>
        <w:pStyle w:val="0"/>
        <w:jc w:val="both"/>
      </w:pPr>
      <w:r>
        <w:rPr>
          <w:sz w:val="20"/>
        </w:rPr>
        <w:t xml:space="preserve">(п. 6.2 введен </w:t>
      </w:r>
      <w:hyperlink w:history="0" r:id="rId113"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Законом</w:t>
        </w:r>
      </w:hyperlink>
      <w:r>
        <w:rPr>
          <w:sz w:val="20"/>
        </w:rPr>
        <w:t xml:space="preserve"> ЧР от 14.06.2017 N 32)</w:t>
      </w:r>
    </w:p>
    <w:p>
      <w:pPr>
        <w:pStyle w:val="0"/>
        <w:spacing w:before="200" w:line-rule="auto"/>
        <w:ind w:firstLine="540"/>
        <w:jc w:val="both"/>
      </w:pPr>
      <w:r>
        <w:rPr>
          <w:sz w:val="20"/>
        </w:rPr>
        <w:t xml:space="preserve">6.3) оказывать некоммерческим организациям, деятельность которых направлена на развитие гражданского общества в Чувашской Республике, содействие в обеспечении их методическими материалами;</w:t>
      </w:r>
    </w:p>
    <w:p>
      <w:pPr>
        <w:pStyle w:val="0"/>
        <w:jc w:val="both"/>
      </w:pPr>
      <w:r>
        <w:rPr>
          <w:sz w:val="20"/>
        </w:rPr>
        <w:t xml:space="preserve">(п. 6.3 введен </w:t>
      </w:r>
      <w:hyperlink w:history="0" r:id="rId114"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Законом</w:t>
        </w:r>
      </w:hyperlink>
      <w:r>
        <w:rPr>
          <w:sz w:val="20"/>
        </w:rPr>
        <w:t xml:space="preserve"> ЧР от 14.06.2017 N 32)</w:t>
      </w:r>
    </w:p>
    <w:p>
      <w:pPr>
        <w:pStyle w:val="0"/>
        <w:spacing w:before="200" w:line-rule="auto"/>
        <w:ind w:firstLine="540"/>
        <w:jc w:val="both"/>
      </w:pPr>
      <w:r>
        <w:rPr>
          <w:sz w:val="20"/>
        </w:rPr>
        <w:t xml:space="preserve">6.4) привлекать в соответствии с Регламентом Общественной палаты экспертов;</w:t>
      </w:r>
    </w:p>
    <w:p>
      <w:pPr>
        <w:pStyle w:val="0"/>
        <w:jc w:val="both"/>
      </w:pPr>
      <w:r>
        <w:rPr>
          <w:sz w:val="20"/>
        </w:rPr>
        <w:t xml:space="preserve">(п. 6.4 введен </w:t>
      </w:r>
      <w:hyperlink w:history="0" r:id="rId115"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Законом</w:t>
        </w:r>
      </w:hyperlink>
      <w:r>
        <w:rPr>
          <w:sz w:val="20"/>
        </w:rPr>
        <w:t xml:space="preserve"> ЧР от 14.06.2017 N 32)</w:t>
      </w:r>
    </w:p>
    <w:p>
      <w:pPr>
        <w:pStyle w:val="0"/>
        <w:spacing w:before="200" w:line-rule="auto"/>
        <w:ind w:firstLine="540"/>
        <w:jc w:val="both"/>
      </w:pPr>
      <w:r>
        <w:rPr>
          <w:sz w:val="20"/>
        </w:rPr>
        <w:t xml:space="preserve">7) осуществлять иные права, установленные федеральными законами, законами Чувашской Республики.</w:t>
      </w:r>
    </w:p>
    <w:p>
      <w:pPr>
        <w:pStyle w:val="0"/>
        <w:jc w:val="both"/>
      </w:pPr>
      <w:r>
        <w:rPr>
          <w:sz w:val="20"/>
        </w:rPr>
        <w:t xml:space="preserve">(п. 7 в ред. </w:t>
      </w:r>
      <w:hyperlink w:history="0" r:id="rId116"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jc w:val="both"/>
      </w:pPr>
      <w:r>
        <w:rPr>
          <w:sz w:val="20"/>
        </w:rPr>
      </w:r>
    </w:p>
    <w:p>
      <w:pPr>
        <w:pStyle w:val="2"/>
        <w:outlineLvl w:val="1"/>
        <w:ind w:firstLine="540"/>
        <w:jc w:val="both"/>
      </w:pPr>
      <w:r>
        <w:rPr>
          <w:sz w:val="20"/>
        </w:rPr>
        <w:t xml:space="preserve">Статья 15. Основные формы деятельности Общественной палаты</w:t>
      </w:r>
    </w:p>
    <w:p>
      <w:pPr>
        <w:pStyle w:val="0"/>
        <w:jc w:val="both"/>
      </w:pPr>
      <w:r>
        <w:rPr>
          <w:sz w:val="20"/>
        </w:rPr>
      </w:r>
    </w:p>
    <w:p>
      <w:pPr>
        <w:pStyle w:val="0"/>
        <w:ind w:firstLine="540"/>
        <w:jc w:val="both"/>
      </w:pPr>
      <w:r>
        <w:rPr>
          <w:sz w:val="20"/>
        </w:rPr>
        <w:t xml:space="preserve">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pPr>
        <w:pStyle w:val="0"/>
        <w:spacing w:before="200" w:line-rule="auto"/>
        <w:ind w:firstLine="540"/>
        <w:jc w:val="both"/>
      </w:pPr>
      <w:r>
        <w:rPr>
          <w:sz w:val="20"/>
        </w:rPr>
        <w:t xml:space="preserve">1.1. Первое заседание Общественной палаты нового состава созывается Главой Чувашской Республики и открывается старейшим членом Общественной палаты.</w:t>
      </w:r>
    </w:p>
    <w:p>
      <w:pPr>
        <w:pStyle w:val="0"/>
        <w:jc w:val="both"/>
      </w:pPr>
      <w:r>
        <w:rPr>
          <w:sz w:val="20"/>
        </w:rPr>
        <w:t xml:space="preserve">(часть 1.1 введена </w:t>
      </w:r>
      <w:hyperlink w:history="0" r:id="rId117"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Законом</w:t>
        </w:r>
      </w:hyperlink>
      <w:r>
        <w:rPr>
          <w:sz w:val="20"/>
        </w:rPr>
        <w:t xml:space="preserve"> ЧР от 14.06.2017 N 32)</w:t>
      </w:r>
    </w:p>
    <w:p>
      <w:pPr>
        <w:pStyle w:val="0"/>
        <w:spacing w:before="200" w:line-rule="auto"/>
        <w:ind w:firstLine="540"/>
        <w:jc w:val="both"/>
      </w:pPr>
      <w:r>
        <w:rPr>
          <w:sz w:val="20"/>
        </w:rPr>
        <w:t xml:space="preserve">2. Заседания Общественной палаты проводятся в соответствии с планом работы Общественной палаты, но не реже одного раза в четыре месяца. По решению Совета Общественной палаты могут проводиться внеочередные заседания Общественной палаты.</w:t>
      </w:r>
    </w:p>
    <w:p>
      <w:pPr>
        <w:pStyle w:val="0"/>
        <w:jc w:val="both"/>
      </w:pPr>
      <w:r>
        <w:rPr>
          <w:sz w:val="20"/>
        </w:rPr>
        <w:t xml:space="preserve">(в ред. </w:t>
      </w:r>
      <w:hyperlink w:history="0" r:id="rId118"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spacing w:before="200" w:line-rule="auto"/>
        <w:ind w:firstLine="540"/>
        <w:jc w:val="both"/>
      </w:pPr>
      <w:r>
        <w:rPr>
          <w:sz w:val="20"/>
        </w:rPr>
        <w:t xml:space="preserve">Заседание Общественной палаты считается правомочным, если на нем присутствует более половины установленного числа членов Общественной палаты.</w:t>
      </w:r>
    </w:p>
    <w:p>
      <w:pPr>
        <w:pStyle w:val="0"/>
        <w:jc w:val="both"/>
      </w:pPr>
      <w:r>
        <w:rPr>
          <w:sz w:val="20"/>
        </w:rPr>
        <w:t xml:space="preserve">(абзац введен </w:t>
      </w:r>
      <w:hyperlink w:history="0" r:id="rId119"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Законом</w:t>
        </w:r>
      </w:hyperlink>
      <w:r>
        <w:rPr>
          <w:sz w:val="20"/>
        </w:rPr>
        <w:t xml:space="preserve"> ЧР от 14.06.2017 N 32)</w:t>
      </w:r>
    </w:p>
    <w:p>
      <w:pPr>
        <w:pStyle w:val="0"/>
        <w:spacing w:before="200" w:line-rule="auto"/>
        <w:ind w:firstLine="540"/>
        <w:jc w:val="both"/>
      </w:pPr>
      <w:r>
        <w:rPr>
          <w:sz w:val="20"/>
        </w:rPr>
        <w:t xml:space="preserve">Заседания Совета Общественной палаты, комиссий и рабочих групп Общественной палаты проводятся по мере необходимости.</w:t>
      </w:r>
    </w:p>
    <w:p>
      <w:pPr>
        <w:pStyle w:val="0"/>
        <w:spacing w:before="200" w:line-rule="auto"/>
        <w:ind w:firstLine="540"/>
        <w:jc w:val="both"/>
      </w:pPr>
      <w:r>
        <w:rPr>
          <w:sz w:val="20"/>
        </w:rPr>
        <w:t xml:space="preserve">3. Вопросы организации деятельности Общественной палаты в части, не урегулированной Федеральным </w:t>
      </w:r>
      <w:hyperlink w:history="0" r:id="rId120"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законом</w:t>
        </w:r>
      </w:hyperlink>
      <w:r>
        <w:rPr>
          <w:sz w:val="20"/>
        </w:rPr>
        <w:t xml:space="preserve"> "Об общих принципах организации и деятельности общественных палат субъектов Российской Федерации", другими федеральными законами, настоящим Законом, определяются Регламентом Общественной палаты.</w:t>
      </w:r>
    </w:p>
    <w:p>
      <w:pPr>
        <w:pStyle w:val="0"/>
        <w:jc w:val="both"/>
      </w:pPr>
      <w:r>
        <w:rPr>
          <w:sz w:val="20"/>
        </w:rPr>
        <w:t xml:space="preserve">(часть 3 введена </w:t>
      </w:r>
      <w:hyperlink w:history="0" r:id="rId121"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Законом</w:t>
        </w:r>
      </w:hyperlink>
      <w:r>
        <w:rPr>
          <w:sz w:val="20"/>
        </w:rPr>
        <w:t xml:space="preserve"> ЧР от 14.06.2017 N 32)</w:t>
      </w:r>
    </w:p>
    <w:p>
      <w:pPr>
        <w:pStyle w:val="0"/>
        <w:jc w:val="both"/>
      </w:pPr>
      <w:r>
        <w:rPr>
          <w:sz w:val="20"/>
        </w:rPr>
      </w:r>
    </w:p>
    <w:p>
      <w:pPr>
        <w:pStyle w:val="2"/>
        <w:outlineLvl w:val="1"/>
        <w:ind w:firstLine="540"/>
        <w:jc w:val="both"/>
      </w:pPr>
      <w:r>
        <w:rPr>
          <w:sz w:val="20"/>
        </w:rPr>
        <w:t xml:space="preserve">Статья 16. Решения Общественной палаты</w:t>
      </w:r>
    </w:p>
    <w:p>
      <w:pPr>
        <w:pStyle w:val="0"/>
        <w:jc w:val="both"/>
      </w:pPr>
      <w:r>
        <w:rPr>
          <w:sz w:val="20"/>
        </w:rPr>
      </w:r>
    </w:p>
    <w:p>
      <w:pPr>
        <w:pStyle w:val="0"/>
        <w:ind w:firstLine="540"/>
        <w:jc w:val="both"/>
      </w:pPr>
      <w:r>
        <w:rPr>
          <w:sz w:val="20"/>
        </w:rPr>
        <w:t xml:space="preserve">1. Решения Общественной палаты по вопросам ее деятельности принимаются на заседаниях Общественной палаты и заседаниях Совета Общественной палаты в порядке, установленном Регламентом Общественной палаты.</w:t>
      </w:r>
    </w:p>
    <w:p>
      <w:pPr>
        <w:pStyle w:val="0"/>
        <w:spacing w:before="200" w:line-rule="auto"/>
        <w:ind w:firstLine="540"/>
        <w:jc w:val="both"/>
      </w:pPr>
      <w:r>
        <w:rPr>
          <w:sz w:val="20"/>
        </w:rPr>
        <w:t xml:space="preserve">2. Исключительно на заседаниях Общественной палаты принимаются следующие решения:</w:t>
      </w:r>
    </w:p>
    <w:p>
      <w:pPr>
        <w:pStyle w:val="0"/>
        <w:spacing w:before="200" w:line-rule="auto"/>
        <w:ind w:firstLine="540"/>
        <w:jc w:val="both"/>
      </w:pPr>
      <w:r>
        <w:rPr>
          <w:sz w:val="20"/>
        </w:rPr>
        <w:t xml:space="preserve">1) об утверждении Регламента Общественной палаты, о внесении в него изменений;</w:t>
      </w:r>
    </w:p>
    <w:p>
      <w:pPr>
        <w:pStyle w:val="0"/>
        <w:spacing w:before="200" w:line-rule="auto"/>
        <w:ind w:firstLine="540"/>
        <w:jc w:val="both"/>
      </w:pPr>
      <w:r>
        <w:rPr>
          <w:sz w:val="20"/>
        </w:rPr>
        <w:t xml:space="preserve">2) об утверждении Кодекса этики членов Общественной палаты;</w:t>
      </w:r>
    </w:p>
    <w:p>
      <w:pPr>
        <w:pStyle w:val="0"/>
        <w:spacing w:before="200" w:line-rule="auto"/>
        <w:ind w:firstLine="540"/>
        <w:jc w:val="both"/>
      </w:pPr>
      <w:r>
        <w:rPr>
          <w:sz w:val="20"/>
        </w:rPr>
        <w:t xml:space="preserve">3) об утверждении формы удостоверения члена Общественной палаты;</w:t>
      </w:r>
    </w:p>
    <w:p>
      <w:pPr>
        <w:pStyle w:val="0"/>
        <w:spacing w:before="200" w:line-rule="auto"/>
        <w:ind w:firstLine="540"/>
        <w:jc w:val="both"/>
      </w:pPr>
      <w:r>
        <w:rPr>
          <w:sz w:val="20"/>
        </w:rPr>
        <w:t xml:space="preserve">4) о досрочном прекращении полномочий членов Общественной палаты;</w:t>
      </w:r>
    </w:p>
    <w:p>
      <w:pPr>
        <w:pStyle w:val="0"/>
        <w:spacing w:before="200" w:line-rule="auto"/>
        <w:ind w:firstLine="540"/>
        <w:jc w:val="both"/>
      </w:pPr>
      <w:r>
        <w:rPr>
          <w:sz w:val="20"/>
        </w:rPr>
        <w:t xml:space="preserve">5) о приеме в члены Общественной палаты представителей местных общественных объединений;</w:t>
      </w:r>
    </w:p>
    <w:p>
      <w:pPr>
        <w:pStyle w:val="0"/>
        <w:jc w:val="both"/>
      </w:pPr>
      <w:r>
        <w:rPr>
          <w:sz w:val="20"/>
        </w:rPr>
        <w:t xml:space="preserve">(в ред. Законов ЧР от 30.05.2014 </w:t>
      </w:r>
      <w:hyperlink w:history="0" r:id="rId122" w:tooltip="Закон ЧР от 30.05.2014 N 32 &quot;О внесении изменений в Закон Чувашской Республики &quot;Об Общественной палате Чувашской Республики&quot; (принят ГС ЧР 20.05.2014) {КонсультантПлюс}">
        <w:r>
          <w:rPr>
            <w:sz w:val="20"/>
            <w:color w:val="0000ff"/>
          </w:rPr>
          <w:t xml:space="preserve">N 32</w:t>
        </w:r>
      </w:hyperlink>
      <w:r>
        <w:rPr>
          <w:sz w:val="20"/>
        </w:rPr>
        <w:t xml:space="preserve">, от 14.06.2017 </w:t>
      </w:r>
      <w:hyperlink w:history="0" r:id="rId123"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N 32</w:t>
        </w:r>
      </w:hyperlink>
      <w:r>
        <w:rPr>
          <w:sz w:val="20"/>
        </w:rPr>
        <w:t xml:space="preserve">)</w:t>
      </w:r>
    </w:p>
    <w:p>
      <w:pPr>
        <w:pStyle w:val="0"/>
        <w:spacing w:before="200" w:line-rule="auto"/>
        <w:ind w:firstLine="540"/>
        <w:jc w:val="both"/>
      </w:pPr>
      <w:r>
        <w:rPr>
          <w:sz w:val="20"/>
        </w:rPr>
        <w:t xml:space="preserve">6) о приостановлении полномочий членов Общественной палаты;</w:t>
      </w:r>
    </w:p>
    <w:p>
      <w:pPr>
        <w:pStyle w:val="0"/>
        <w:spacing w:before="200" w:line-rule="auto"/>
        <w:ind w:firstLine="540"/>
        <w:jc w:val="both"/>
      </w:pPr>
      <w:r>
        <w:rPr>
          <w:sz w:val="20"/>
        </w:rPr>
        <w:t xml:space="preserve">7) об избрании представителя Общественной палаты в состав Общественной палаты Российской Федерации;</w:t>
      </w:r>
    </w:p>
    <w:p>
      <w:pPr>
        <w:pStyle w:val="0"/>
        <w:jc w:val="both"/>
      </w:pPr>
      <w:r>
        <w:rPr>
          <w:sz w:val="20"/>
        </w:rPr>
        <w:t xml:space="preserve">(п. 7 введен </w:t>
      </w:r>
      <w:hyperlink w:history="0" r:id="rId124" w:tooltip="Закон ЧР от 22.11.2013 N 82 &quot;О внесении изменений в Закон Чувашской Республики &quot;Об Общественной палате Чувашской Республики&quot; (принят ГС ЧР 14.11.2013) {КонсультантПлюс}">
        <w:r>
          <w:rPr>
            <w:sz w:val="20"/>
            <w:color w:val="0000ff"/>
          </w:rPr>
          <w:t xml:space="preserve">Законом</w:t>
        </w:r>
      </w:hyperlink>
      <w:r>
        <w:rPr>
          <w:sz w:val="20"/>
        </w:rPr>
        <w:t xml:space="preserve"> ЧР от 22.11.2013 N 82)</w:t>
      </w:r>
    </w:p>
    <w:p>
      <w:pPr>
        <w:pStyle w:val="0"/>
        <w:spacing w:before="200" w:line-rule="auto"/>
        <w:ind w:firstLine="540"/>
        <w:jc w:val="both"/>
      </w:pPr>
      <w:r>
        <w:rPr>
          <w:sz w:val="20"/>
        </w:rPr>
        <w:t xml:space="preserve">7.1) об утверждении количества комиссий и рабочих групп Общественной палаты, их наименований и определении направлений их деятельности;</w:t>
      </w:r>
    </w:p>
    <w:p>
      <w:pPr>
        <w:pStyle w:val="0"/>
        <w:jc w:val="both"/>
      </w:pPr>
      <w:r>
        <w:rPr>
          <w:sz w:val="20"/>
        </w:rPr>
        <w:t xml:space="preserve">(п. 7.1 введен </w:t>
      </w:r>
      <w:hyperlink w:history="0" r:id="rId125"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Законом</w:t>
        </w:r>
      </w:hyperlink>
      <w:r>
        <w:rPr>
          <w:sz w:val="20"/>
        </w:rPr>
        <w:t xml:space="preserve"> ЧР от 14.06.2017 N 32)</w:t>
      </w:r>
    </w:p>
    <w:p>
      <w:pPr>
        <w:pStyle w:val="0"/>
        <w:spacing w:before="200" w:line-rule="auto"/>
        <w:ind w:firstLine="540"/>
        <w:jc w:val="both"/>
      </w:pPr>
      <w:r>
        <w:rPr>
          <w:sz w:val="20"/>
        </w:rPr>
        <w:t xml:space="preserve">7.2) об избрании председателей комиссий Общественной палаты и их заместителей.</w:t>
      </w:r>
    </w:p>
    <w:p>
      <w:pPr>
        <w:pStyle w:val="0"/>
        <w:jc w:val="both"/>
      </w:pPr>
      <w:r>
        <w:rPr>
          <w:sz w:val="20"/>
        </w:rPr>
        <w:t xml:space="preserve">(п. 7.2 введен </w:t>
      </w:r>
      <w:hyperlink w:history="0" r:id="rId126"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Законом</w:t>
        </w:r>
      </w:hyperlink>
      <w:r>
        <w:rPr>
          <w:sz w:val="20"/>
        </w:rPr>
        <w:t xml:space="preserve"> ЧР от 14.06.2017 N 32)</w:t>
      </w:r>
    </w:p>
    <w:p>
      <w:pPr>
        <w:pStyle w:val="0"/>
        <w:spacing w:before="200" w:line-rule="auto"/>
        <w:ind w:firstLine="540"/>
        <w:jc w:val="both"/>
      </w:pPr>
      <w:r>
        <w:rPr>
          <w:sz w:val="20"/>
        </w:rPr>
        <w:t xml:space="preserve">2.1. Решения Общественной палаты принимаются в форме заключений, предложений и обращений и носят рекомендательный характер.</w:t>
      </w:r>
    </w:p>
    <w:p>
      <w:pPr>
        <w:pStyle w:val="0"/>
        <w:jc w:val="both"/>
      </w:pPr>
      <w:r>
        <w:rPr>
          <w:sz w:val="20"/>
        </w:rPr>
        <w:t xml:space="preserve">(часть 2.1 введена </w:t>
      </w:r>
      <w:hyperlink w:history="0" r:id="rId127"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Законом</w:t>
        </w:r>
      </w:hyperlink>
      <w:r>
        <w:rPr>
          <w:sz w:val="20"/>
        </w:rPr>
        <w:t xml:space="preserve"> ЧР от 14.06.2017 N 32)</w:t>
      </w:r>
    </w:p>
    <w:p>
      <w:pPr>
        <w:pStyle w:val="0"/>
        <w:spacing w:before="200" w:line-rule="auto"/>
        <w:ind w:firstLine="540"/>
        <w:jc w:val="both"/>
      </w:pPr>
      <w:r>
        <w:rPr>
          <w:sz w:val="20"/>
        </w:rPr>
        <w:t xml:space="preserve">3. Решения Общественной палаты доводятся до сведения территориальных органов федеральных органов исполнительной власти, органов государственной власти Чувашской Республики и органов местного самоуправления, организаций и граждан.</w:t>
      </w:r>
    </w:p>
    <w:p>
      <w:pPr>
        <w:pStyle w:val="0"/>
        <w:jc w:val="both"/>
      </w:pPr>
      <w:r>
        <w:rPr>
          <w:sz w:val="20"/>
        </w:rPr>
        <w:t xml:space="preserve">(в ред. </w:t>
      </w:r>
      <w:hyperlink w:history="0" r:id="rId128"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spacing w:before="200" w:line-rule="auto"/>
        <w:ind w:firstLine="540"/>
        <w:jc w:val="both"/>
      </w:pPr>
      <w:r>
        <w:rPr>
          <w:sz w:val="20"/>
        </w:rPr>
        <w:t xml:space="preserve">4. Члены Общественной палаты, не согласные с решением Общественной палаты, могут изложить в письменной форме свое особое мнение. Особое мнение, подписанное не менее чем одной третью членов Общественной палаты, прилагается к решению Общественной палаты и является его неотъемлемой частью.</w:t>
      </w:r>
    </w:p>
    <w:p>
      <w:pPr>
        <w:pStyle w:val="0"/>
        <w:jc w:val="both"/>
      </w:pPr>
      <w:r>
        <w:rPr>
          <w:sz w:val="20"/>
        </w:rPr>
      </w:r>
    </w:p>
    <w:p>
      <w:pPr>
        <w:pStyle w:val="2"/>
        <w:outlineLvl w:val="1"/>
        <w:ind w:firstLine="540"/>
        <w:jc w:val="both"/>
      </w:pPr>
      <w:r>
        <w:rPr>
          <w:sz w:val="20"/>
        </w:rPr>
        <w:t xml:space="preserve">Статья 16.1. Участие Общественной палаты в осуществлении общественного контроля</w:t>
      </w:r>
    </w:p>
    <w:p>
      <w:pPr>
        <w:pStyle w:val="0"/>
        <w:ind w:firstLine="540"/>
        <w:jc w:val="both"/>
      </w:pPr>
      <w:r>
        <w:rPr>
          <w:sz w:val="20"/>
        </w:rPr>
        <w:t xml:space="preserve">(введена </w:t>
      </w:r>
      <w:hyperlink w:history="0" r:id="rId129"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Законом</w:t>
        </w:r>
      </w:hyperlink>
      <w:r>
        <w:rPr>
          <w:sz w:val="20"/>
        </w:rPr>
        <w:t xml:space="preserve"> ЧР от 14.06.2017 N 32)</w:t>
      </w:r>
    </w:p>
    <w:p>
      <w:pPr>
        <w:pStyle w:val="0"/>
        <w:jc w:val="both"/>
      </w:pPr>
      <w:r>
        <w:rPr>
          <w:sz w:val="20"/>
        </w:rPr>
      </w:r>
    </w:p>
    <w:p>
      <w:pPr>
        <w:pStyle w:val="0"/>
        <w:ind w:firstLine="540"/>
        <w:jc w:val="both"/>
      </w:pPr>
      <w:r>
        <w:rPr>
          <w:sz w:val="20"/>
        </w:rPr>
        <w:t xml:space="preserve">1. Общественная палата вправе осуществлять в соответствии с Федеральным </w:t>
      </w:r>
      <w:hyperlink w:history="0" r:id="rId130"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 (далее - Федеральный закон "Об основах общественного контроля в Российской Федерации"), </w:t>
      </w:r>
      <w:hyperlink w:history="0" r:id="rId131" w:tooltip="Закон ЧР от 29.12.2015 N 86 (ред. от 29.03.2024) &quot;Об общественном контроле в Чувашской Республике&quot; (принят ГС ЧР 24.12.2015) {КонсультантПлюс}">
        <w:r>
          <w:rPr>
            <w:sz w:val="20"/>
            <w:color w:val="0000ff"/>
          </w:rPr>
          <w:t xml:space="preserve">Законом</w:t>
        </w:r>
      </w:hyperlink>
      <w:r>
        <w:rPr>
          <w:sz w:val="20"/>
        </w:rPr>
        <w:t xml:space="preserve"> Чувашской Республики от 29 декабря 2015 года N 86 "Об общественном контроле в Чувашской Республике" (далее - Закон Чувашской Республики "Об общественном контроле в Чувашской Республике"), настоящим Законом, другими законами Чувашской Республики и иными нормативными правовыми актами Чувашской Республики общественный контроль за деятельностью органов и организаций, в отношении которых осуществляется общественный контроль.</w:t>
      </w:r>
    </w:p>
    <w:p>
      <w:pPr>
        <w:pStyle w:val="0"/>
        <w:spacing w:before="200" w:line-rule="auto"/>
        <w:ind w:firstLine="540"/>
        <w:jc w:val="both"/>
      </w:pPr>
      <w:r>
        <w:rPr>
          <w:sz w:val="20"/>
        </w:rPr>
        <w:t xml:space="preserve">2. Общественная палата, осуществляя общественный контроль, взаимодействует с другими субъектами общественного контроля в соответствии с законодательством Российской Федерации и законодательством Чувашской Республики.</w:t>
      </w:r>
    </w:p>
    <w:p>
      <w:pPr>
        <w:pStyle w:val="0"/>
        <w:spacing w:before="200" w:line-rule="auto"/>
        <w:ind w:firstLine="540"/>
        <w:jc w:val="both"/>
      </w:pPr>
      <w:r>
        <w:rPr>
          <w:sz w:val="20"/>
        </w:rPr>
        <w:t xml:space="preserve">3. Общественная палата координирует и обобщает деятельность по осуществлению общественного контроля.</w:t>
      </w:r>
    </w:p>
    <w:p>
      <w:pPr>
        <w:pStyle w:val="0"/>
        <w:spacing w:before="200" w:line-rule="auto"/>
        <w:ind w:firstLine="540"/>
        <w:jc w:val="both"/>
      </w:pPr>
      <w:r>
        <w:rPr>
          <w:sz w:val="20"/>
        </w:rPr>
        <w:t xml:space="preserve">В целях повышения эффективности осуществления мероприятий по общественному контролю Общественная палата ежегодно подготавливает доклад о результатах общественного контроля и размещает его в информационно-телекоммуникационной сети "Интернет".</w:t>
      </w:r>
    </w:p>
    <w:p>
      <w:pPr>
        <w:pStyle w:val="0"/>
        <w:jc w:val="both"/>
      </w:pPr>
      <w:r>
        <w:rPr>
          <w:sz w:val="20"/>
        </w:rPr>
      </w:r>
    </w:p>
    <w:p>
      <w:pPr>
        <w:pStyle w:val="2"/>
        <w:outlineLvl w:val="1"/>
        <w:ind w:firstLine="540"/>
        <w:jc w:val="both"/>
      </w:pPr>
      <w:r>
        <w:rPr>
          <w:sz w:val="20"/>
        </w:rPr>
        <w:t xml:space="preserve">Статья 16.2. Участие Общественной палаты в формировании общественных советов при Государственном Совете Чувашской Республики и исполнительных органах Чувашской Республики</w:t>
      </w:r>
    </w:p>
    <w:p>
      <w:pPr>
        <w:pStyle w:val="0"/>
        <w:jc w:val="both"/>
      </w:pPr>
      <w:r>
        <w:rPr>
          <w:sz w:val="20"/>
        </w:rPr>
        <w:t xml:space="preserve">(в ред. </w:t>
      </w:r>
      <w:hyperlink w:history="0" r:id="rId132" w:tooltip="Закон ЧР от 29.03.2024 N 11 &quot;О внесении изменений в Закон Чувашской Республики &quot;Об Общественной палате Чувашской Республики&quot; и Закон Чувашской Республики &quot;Об общественном контроле в Чувашской Республике&quot; (принят ГС ЧР 28.03.2024) {КонсультантПлюс}">
        <w:r>
          <w:rPr>
            <w:sz w:val="20"/>
            <w:color w:val="0000ff"/>
          </w:rPr>
          <w:t xml:space="preserve">Закона</w:t>
        </w:r>
      </w:hyperlink>
      <w:r>
        <w:rPr>
          <w:sz w:val="20"/>
        </w:rPr>
        <w:t xml:space="preserve"> ЧР от 29.03.2024 N 11)</w:t>
      </w:r>
    </w:p>
    <w:p>
      <w:pPr>
        <w:pStyle w:val="0"/>
        <w:ind w:firstLine="540"/>
        <w:jc w:val="both"/>
      </w:pPr>
      <w:r>
        <w:rPr>
          <w:sz w:val="20"/>
        </w:rPr>
        <w:t xml:space="preserve">(введена </w:t>
      </w:r>
      <w:hyperlink w:history="0" r:id="rId133"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Законом</w:t>
        </w:r>
      </w:hyperlink>
      <w:r>
        <w:rPr>
          <w:sz w:val="20"/>
        </w:rPr>
        <w:t xml:space="preserve"> ЧР от 14.06.2017 N 32)</w:t>
      </w:r>
    </w:p>
    <w:p>
      <w:pPr>
        <w:pStyle w:val="0"/>
        <w:jc w:val="both"/>
      </w:pPr>
      <w:r>
        <w:rPr>
          <w:sz w:val="20"/>
        </w:rPr>
      </w:r>
    </w:p>
    <w:p>
      <w:pPr>
        <w:pStyle w:val="0"/>
        <w:ind w:firstLine="540"/>
        <w:jc w:val="both"/>
      </w:pPr>
      <w:r>
        <w:rPr>
          <w:sz w:val="20"/>
        </w:rPr>
        <w:t xml:space="preserve">Общественная палата принимает участие в формировании общественных советов при Государственном Совете Чувашской Республики и исполнительных органах Чувашской Республики в порядке, установленном </w:t>
      </w:r>
      <w:hyperlink w:history="0" r:id="rId134" w:tooltip="Закон ЧР от 29.12.2015 N 86 (ред. от 29.03.2024) &quot;Об общественном контроле в Чувашской Республике&quot; (принят ГС ЧР 24.12.2015) {КонсультантПлюс}">
        <w:r>
          <w:rPr>
            <w:sz w:val="20"/>
            <w:color w:val="0000ff"/>
          </w:rPr>
          <w:t xml:space="preserve">Законом</w:t>
        </w:r>
      </w:hyperlink>
      <w:r>
        <w:rPr>
          <w:sz w:val="20"/>
        </w:rPr>
        <w:t xml:space="preserve"> Чувашской Республики "Об общественном контроле в Чувашской Республике".</w:t>
      </w:r>
    </w:p>
    <w:p>
      <w:pPr>
        <w:pStyle w:val="0"/>
        <w:jc w:val="both"/>
      </w:pPr>
      <w:r>
        <w:rPr>
          <w:sz w:val="20"/>
        </w:rPr>
        <w:t xml:space="preserve">(в ред. </w:t>
      </w:r>
      <w:hyperlink w:history="0" r:id="rId135" w:tooltip="Закон ЧР от 29.03.2024 N 11 &quot;О внесении изменений в Закон Чувашской Республики &quot;Об Общественной палате Чувашской Республики&quot; и Закон Чувашской Республики &quot;Об общественном контроле в Чувашской Республике&quot; (принят ГС ЧР 28.03.2024) {КонсультантПлюс}">
        <w:r>
          <w:rPr>
            <w:sz w:val="20"/>
            <w:color w:val="0000ff"/>
          </w:rPr>
          <w:t xml:space="preserve">Закона</w:t>
        </w:r>
      </w:hyperlink>
      <w:r>
        <w:rPr>
          <w:sz w:val="20"/>
        </w:rPr>
        <w:t xml:space="preserve"> ЧР от 29.03.2024 N 11)</w:t>
      </w:r>
    </w:p>
    <w:p>
      <w:pPr>
        <w:pStyle w:val="0"/>
        <w:jc w:val="both"/>
      </w:pPr>
      <w:r>
        <w:rPr>
          <w:sz w:val="20"/>
        </w:rPr>
      </w:r>
    </w:p>
    <w:p>
      <w:pPr>
        <w:pStyle w:val="2"/>
        <w:outlineLvl w:val="1"/>
        <w:ind w:firstLine="540"/>
        <w:jc w:val="both"/>
      </w:pPr>
      <w:r>
        <w:rPr>
          <w:sz w:val="20"/>
        </w:rPr>
        <w:t xml:space="preserve">Статья 16.3. Полномочия Общественной палаты при создании лесопаркового зеленого пояса на территории Чувашской Республики</w:t>
      </w:r>
    </w:p>
    <w:p>
      <w:pPr>
        <w:pStyle w:val="0"/>
        <w:ind w:firstLine="540"/>
        <w:jc w:val="both"/>
      </w:pPr>
      <w:r>
        <w:rPr>
          <w:sz w:val="20"/>
        </w:rPr>
        <w:t xml:space="preserve">(введена </w:t>
      </w:r>
      <w:hyperlink w:history="0" r:id="rId136" w:tooltip="Закон ЧР от 07.05.2019 N 31 &quot;О внесении изменений в Закон Чувашской Республики &quot;Об Общественной палате Чувашской Республики&quot; и Закон Чувашской Республики &quot;О регулировании отдельных правоотношений, связанных с охраной окружающей среды и обеспечением экологической безопасности на территории Чувашской Республики&quot; (принят ГС ЧР 30.04.2019) {КонсультантПлюс}">
        <w:r>
          <w:rPr>
            <w:sz w:val="20"/>
            <w:color w:val="0000ff"/>
          </w:rPr>
          <w:t xml:space="preserve">Законом</w:t>
        </w:r>
      </w:hyperlink>
      <w:r>
        <w:rPr>
          <w:sz w:val="20"/>
        </w:rPr>
        <w:t xml:space="preserve"> ЧР от 07.05.2019 N 31)</w:t>
      </w:r>
    </w:p>
    <w:p>
      <w:pPr>
        <w:pStyle w:val="0"/>
        <w:jc w:val="both"/>
      </w:pPr>
      <w:r>
        <w:rPr>
          <w:sz w:val="20"/>
        </w:rPr>
      </w:r>
    </w:p>
    <w:p>
      <w:pPr>
        <w:pStyle w:val="0"/>
        <w:ind w:firstLine="540"/>
        <w:jc w:val="both"/>
      </w:pPr>
      <w:r>
        <w:rPr>
          <w:sz w:val="20"/>
        </w:rPr>
        <w:t xml:space="preserve">Общественная палата организует общественные (публичные) слушания о создании лесопаркового зеленого пояса в соответствии с Федеральным </w:t>
      </w:r>
      <w:hyperlink w:history="0" r:id="rId137"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 </w:t>
      </w:r>
      <w:hyperlink w:history="0" r:id="rId138" w:tooltip="Федеральный закон от 10.01.2002 N 7-ФЗ (ред. от 25.12.2023) &quot;Об охране окружающей среды&quot; (с изм. и доп., вступ. в силу с 01.03.2024) {КонсультантПлюс}">
        <w:r>
          <w:rPr>
            <w:sz w:val="20"/>
            <w:color w:val="0000ff"/>
          </w:rPr>
          <w:t xml:space="preserve">пунктами 2</w:t>
        </w:r>
      </w:hyperlink>
      <w:r>
        <w:rPr>
          <w:sz w:val="20"/>
        </w:rPr>
        <w:t xml:space="preserve"> - </w:t>
      </w:r>
      <w:hyperlink w:history="0" r:id="rId139" w:tooltip="Федеральный закон от 10.01.2002 N 7-ФЗ (ред. от 25.12.2023) &quot;Об охране окружающей среды&quot; (с изм. и доп., вступ. в силу с 01.03.2024) {КонсультантПлюс}">
        <w:r>
          <w:rPr>
            <w:sz w:val="20"/>
            <w:color w:val="0000ff"/>
          </w:rPr>
          <w:t xml:space="preserve">5 статьи 62.2</w:t>
        </w:r>
      </w:hyperlink>
      <w:r>
        <w:rPr>
          <w:sz w:val="20"/>
        </w:rPr>
        <w:t xml:space="preserve"> Федерального закона от 10 января 2002 года N 7-ФЗ "Об охране окружающей среды" и </w:t>
      </w:r>
      <w:hyperlink w:history="0" r:id="rId140" w:tooltip="Закон ЧР от 29.12.2015 N 86 (ред. от 29.03.2024) &quot;Об общественном контроле в Чувашской Республике&quot; (принят ГС ЧР 24.12.2015) {КонсультантПлюс}">
        <w:r>
          <w:rPr>
            <w:sz w:val="20"/>
            <w:color w:val="0000ff"/>
          </w:rPr>
          <w:t xml:space="preserve">Законом</w:t>
        </w:r>
      </w:hyperlink>
      <w:r>
        <w:rPr>
          <w:sz w:val="20"/>
        </w:rPr>
        <w:t xml:space="preserve"> Чувашской Республики "Об общественном контроле в Чувашской Республике".</w:t>
      </w:r>
    </w:p>
    <w:p>
      <w:pPr>
        <w:pStyle w:val="0"/>
        <w:jc w:val="both"/>
      </w:pPr>
      <w:r>
        <w:rPr>
          <w:sz w:val="20"/>
        </w:rPr>
      </w:r>
    </w:p>
    <w:p>
      <w:pPr>
        <w:pStyle w:val="2"/>
        <w:outlineLvl w:val="1"/>
        <w:ind w:firstLine="540"/>
        <w:jc w:val="both"/>
      </w:pPr>
      <w:r>
        <w:rPr>
          <w:sz w:val="20"/>
        </w:rPr>
        <w:t xml:space="preserve">Статья 17. Общественная экспертиза</w:t>
      </w:r>
    </w:p>
    <w:p>
      <w:pPr>
        <w:pStyle w:val="0"/>
        <w:jc w:val="both"/>
      </w:pPr>
      <w:r>
        <w:rPr>
          <w:sz w:val="20"/>
        </w:rPr>
      </w:r>
    </w:p>
    <w:p>
      <w:pPr>
        <w:pStyle w:val="0"/>
        <w:ind w:firstLine="540"/>
        <w:jc w:val="both"/>
      </w:pPr>
      <w:r>
        <w:rPr>
          <w:sz w:val="20"/>
        </w:rPr>
        <w:t xml:space="preserve">1. Общественная палата по решению Совета Общественной палаты вправе инициировать в случаях, предусмотренных законодательством Российской Федерации, проведение общественной экспертизы либо проводить общественную экспертизу по инициативе органов государственной власти Чувашской Республики,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pPr>
        <w:pStyle w:val="0"/>
        <w:jc w:val="both"/>
      </w:pPr>
      <w:r>
        <w:rPr>
          <w:sz w:val="20"/>
        </w:rPr>
        <w:t xml:space="preserve">(часть 1 в ред. </w:t>
      </w:r>
      <w:hyperlink w:history="0" r:id="rId141"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spacing w:before="200" w:line-rule="auto"/>
        <w:ind w:firstLine="540"/>
        <w:jc w:val="both"/>
      </w:pPr>
      <w:r>
        <w:rPr>
          <w:sz w:val="20"/>
        </w:rPr>
        <w:t xml:space="preserve">2. Для проведения общественной экспертизы Общественная палата создает рабочую группу, которая вправе:</w:t>
      </w:r>
    </w:p>
    <w:p>
      <w:pPr>
        <w:pStyle w:val="0"/>
        <w:spacing w:before="200" w:line-rule="auto"/>
        <w:ind w:firstLine="540"/>
        <w:jc w:val="both"/>
      </w:pPr>
      <w:r>
        <w:rPr>
          <w:sz w:val="20"/>
        </w:rPr>
        <w:t xml:space="preserve">1) привлекать экспертов;</w:t>
      </w:r>
    </w:p>
    <w:p>
      <w:pPr>
        <w:pStyle w:val="0"/>
        <w:spacing w:before="200" w:line-rule="auto"/>
        <w:ind w:firstLine="540"/>
        <w:jc w:val="both"/>
      </w:pPr>
      <w:r>
        <w:rPr>
          <w:sz w:val="20"/>
        </w:rPr>
        <w:t xml:space="preserve">2) рекомендовать Общественной палате направить в установленном порядке в органы и организации, в отношении которых осуществляется общественный контроль, соответствующие запросы о предоставлении документов и материалов, необходимых для проведения общественной экспертизы;</w:t>
      </w:r>
    </w:p>
    <w:p>
      <w:pPr>
        <w:pStyle w:val="0"/>
        <w:jc w:val="both"/>
      </w:pPr>
      <w:r>
        <w:rPr>
          <w:sz w:val="20"/>
        </w:rPr>
        <w:t xml:space="preserve">(в ред. </w:t>
      </w:r>
      <w:hyperlink w:history="0" r:id="rId142"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spacing w:before="200" w:line-rule="auto"/>
        <w:ind w:firstLine="540"/>
        <w:jc w:val="both"/>
      </w:pPr>
      <w:r>
        <w:rPr>
          <w:sz w:val="20"/>
        </w:rPr>
        <w:t xml:space="preserve">3) предложить Общественной палате направить членов Общественной палаты для участия в работе комитетов и комиссий Государственного Совета Чувашской Республики при рассмотрении законопроектов, являющихся объектом общественной экспертизы;</w:t>
      </w:r>
    </w:p>
    <w:p>
      <w:pPr>
        <w:pStyle w:val="0"/>
        <w:spacing w:before="200" w:line-rule="auto"/>
        <w:ind w:firstLine="540"/>
        <w:jc w:val="both"/>
      </w:pPr>
      <w:r>
        <w:rPr>
          <w:sz w:val="20"/>
        </w:rPr>
        <w:t xml:space="preserve">4) предложить Общественной палате направить членов Общественной палаты на заседания Кабинета Министров Чувашской Республики, коллегий исполнительных органов Чувашской Республики, органов местного самоуправления, на которых рассматриваются проекты нормативных правовых актов Чувашской Республики, проекты правовых актов органов местного самоуправления, являющиеся объектом общественной экспертизы.</w:t>
      </w:r>
    </w:p>
    <w:p>
      <w:pPr>
        <w:pStyle w:val="0"/>
        <w:jc w:val="both"/>
      </w:pPr>
      <w:r>
        <w:rPr>
          <w:sz w:val="20"/>
        </w:rPr>
        <w:t xml:space="preserve">(в ред. Законов ЧР от 14.06.2017 </w:t>
      </w:r>
      <w:hyperlink w:history="0" r:id="rId143"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N 32</w:t>
        </w:r>
      </w:hyperlink>
      <w:r>
        <w:rPr>
          <w:sz w:val="20"/>
        </w:rPr>
        <w:t xml:space="preserve">, от 29.03.2024 </w:t>
      </w:r>
      <w:hyperlink w:history="0" r:id="rId144" w:tooltip="Закон ЧР от 29.03.2024 N 11 &quot;О внесении изменений в Закон Чувашской Республики &quot;Об Общественной палате Чувашской Республики&quot; и Закон Чувашской Республики &quot;Об общественном контроле в Чувашской Республике&quot; (принят ГС ЧР 28.03.2024) {КонсультантПлюс}">
        <w:r>
          <w:rPr>
            <w:sz w:val="20"/>
            <w:color w:val="0000ff"/>
          </w:rPr>
          <w:t xml:space="preserve">N 11</w:t>
        </w:r>
      </w:hyperlink>
      <w:r>
        <w:rPr>
          <w:sz w:val="20"/>
        </w:rPr>
        <w:t xml:space="preserve">)</w:t>
      </w:r>
    </w:p>
    <w:p>
      <w:pPr>
        <w:pStyle w:val="0"/>
        <w:spacing w:before="200" w:line-rule="auto"/>
        <w:ind w:firstLine="540"/>
        <w:jc w:val="both"/>
      </w:pPr>
      <w:r>
        <w:rPr>
          <w:sz w:val="20"/>
        </w:rPr>
        <w:t xml:space="preserve">3. В случае, если Общественная палата является организатором общественной экспертизы, порядок проведения общественной экспертизы устанавливается Общественной палатой в соответствии с Федеральным </w:t>
      </w:r>
      <w:hyperlink w:history="0" r:id="rId145"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 другими федеральными законами и иными нормативными правовыми актами Российской Федерации, </w:t>
      </w:r>
      <w:hyperlink w:history="0" r:id="rId146" w:tooltip="Закон ЧР от 29.12.2015 N 86 (ред. от 29.03.2024) &quot;Об общественном контроле в Чувашской Республике&quot; (принят ГС ЧР 24.12.2015) {КонсультантПлюс}">
        <w:r>
          <w:rPr>
            <w:sz w:val="20"/>
            <w:color w:val="0000ff"/>
          </w:rPr>
          <w:t xml:space="preserve">Законом</w:t>
        </w:r>
      </w:hyperlink>
      <w:r>
        <w:rPr>
          <w:sz w:val="20"/>
        </w:rPr>
        <w:t xml:space="preserve"> Чувашской Республики "Об общественном контроле в Чувашской Республике", настоящим Законом, другими законами Чувашской Республики и иными нормативными правовыми актами Чувашской Республики.</w:t>
      </w:r>
    </w:p>
    <w:p>
      <w:pPr>
        <w:pStyle w:val="0"/>
        <w:jc w:val="both"/>
      </w:pPr>
      <w:r>
        <w:rPr>
          <w:sz w:val="20"/>
        </w:rPr>
        <w:t xml:space="preserve">(часть 3 в ред. </w:t>
      </w:r>
      <w:hyperlink w:history="0" r:id="rId147"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jc w:val="both"/>
      </w:pPr>
      <w:r>
        <w:rPr>
          <w:sz w:val="20"/>
        </w:rPr>
      </w:r>
    </w:p>
    <w:p>
      <w:pPr>
        <w:pStyle w:val="2"/>
        <w:outlineLvl w:val="1"/>
        <w:ind w:firstLine="540"/>
        <w:jc w:val="both"/>
      </w:pPr>
      <w:r>
        <w:rPr>
          <w:sz w:val="20"/>
        </w:rPr>
        <w:t xml:space="preserve">Статья 18. Заключения Общественной палаты по результатам общественной экспертизы</w:t>
      </w:r>
    </w:p>
    <w:p>
      <w:pPr>
        <w:pStyle w:val="0"/>
        <w:jc w:val="both"/>
      </w:pPr>
      <w:r>
        <w:rPr>
          <w:sz w:val="20"/>
        </w:rPr>
      </w:r>
    </w:p>
    <w:p>
      <w:pPr>
        <w:pStyle w:val="0"/>
        <w:ind w:firstLine="540"/>
        <w:jc w:val="both"/>
      </w:pPr>
      <w:r>
        <w:rPr>
          <w:sz w:val="20"/>
        </w:rPr>
        <w:t xml:space="preserve">1. Заключения Общественной палаты по результатам общественной экспертизы носят рекомендательный характер и направляются на рассмотрение в органы государственной власти Чувашской Республики, органы местного самоуправления, государственные организации Чувашской Республики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обнародуются в соответствии с Федеральным </w:t>
      </w:r>
      <w:hyperlink w:history="0" r:id="rId148"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 в том числе размещаются в информационно-телекоммуникационной сети "Интернет".</w:t>
      </w:r>
    </w:p>
    <w:p>
      <w:pPr>
        <w:pStyle w:val="0"/>
        <w:jc w:val="both"/>
      </w:pPr>
      <w:r>
        <w:rPr>
          <w:sz w:val="20"/>
        </w:rPr>
        <w:t xml:space="preserve">(часть 1 в ред. </w:t>
      </w:r>
      <w:hyperlink w:history="0" r:id="rId149"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spacing w:before="200" w:line-rule="auto"/>
        <w:ind w:firstLine="540"/>
        <w:jc w:val="both"/>
      </w:pPr>
      <w:r>
        <w:rPr>
          <w:sz w:val="20"/>
        </w:rPr>
        <w:t xml:space="preserve">2. Заключения Общественной палаты по результатам общественной экспертизы проектов законов Чувашской Республики подлежат обязательному рассмотрению на заседаниях Государственного Совета Чувашской Республики, комитетов и комиссий Государственного Совета Чувашской Республики в порядке, установленном Регламентом Государственного Совета Чувашской Республики.</w:t>
      </w:r>
    </w:p>
    <w:p>
      <w:pPr>
        <w:pStyle w:val="0"/>
        <w:jc w:val="both"/>
      </w:pPr>
      <w:r>
        <w:rPr>
          <w:sz w:val="20"/>
        </w:rPr>
        <w:t xml:space="preserve">(в ред. </w:t>
      </w:r>
      <w:hyperlink w:history="0" r:id="rId150"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spacing w:before="200" w:line-rule="auto"/>
        <w:ind w:firstLine="540"/>
        <w:jc w:val="both"/>
      </w:pPr>
      <w:r>
        <w:rPr>
          <w:sz w:val="20"/>
        </w:rPr>
        <w:t xml:space="preserve">3. Заключения Общественной палаты по результатам общественной экспертизы проектов нормативных правовых актов Кабинета Министров Чувашской Республики и исполнительных органов Чувашской Республики подлежат обязательному рассмотрению соответственно на заседаниях Кабинета Министров Чувашской Республики и коллегий соответствующих исполнительных органов Чувашской Республики.</w:t>
      </w:r>
    </w:p>
    <w:p>
      <w:pPr>
        <w:pStyle w:val="0"/>
        <w:jc w:val="both"/>
      </w:pPr>
      <w:r>
        <w:rPr>
          <w:sz w:val="20"/>
        </w:rPr>
        <w:t xml:space="preserve">(в ред. </w:t>
      </w:r>
      <w:hyperlink w:history="0" r:id="rId151" w:tooltip="Закон ЧР от 29.03.2024 N 11 &quot;О внесении изменений в Закон Чувашской Республики &quot;Об Общественной палате Чувашской Республики&quot; и Закон Чувашской Республики &quot;Об общественном контроле в Чувашской Республике&quot; (принят ГС ЧР 28.03.2024) {КонсультантПлюс}">
        <w:r>
          <w:rPr>
            <w:sz w:val="20"/>
            <w:color w:val="0000ff"/>
          </w:rPr>
          <w:t xml:space="preserve">Закона</w:t>
        </w:r>
      </w:hyperlink>
      <w:r>
        <w:rPr>
          <w:sz w:val="20"/>
        </w:rPr>
        <w:t xml:space="preserve"> ЧР от 29.03.2024 N 11)</w:t>
      </w:r>
    </w:p>
    <w:p>
      <w:pPr>
        <w:pStyle w:val="0"/>
        <w:spacing w:before="200" w:line-rule="auto"/>
        <w:ind w:firstLine="540"/>
        <w:jc w:val="both"/>
      </w:pPr>
      <w:r>
        <w:rPr>
          <w:sz w:val="20"/>
        </w:rPr>
        <w:t xml:space="preserve">4. Заключения Общественной палаты по результатам общественной экспертизы проектов правовых актов органов местного самоуправления подлежат обязательному рассмотрению соответствующими органами местного самоуправления.</w:t>
      </w:r>
    </w:p>
    <w:p>
      <w:pPr>
        <w:pStyle w:val="0"/>
        <w:spacing w:before="200" w:line-rule="auto"/>
        <w:ind w:firstLine="540"/>
        <w:jc w:val="both"/>
      </w:pPr>
      <w:r>
        <w:rPr>
          <w:sz w:val="20"/>
        </w:rPr>
        <w:t xml:space="preserve">5. Утратила силу. - </w:t>
      </w:r>
      <w:hyperlink w:history="0" r:id="rId152"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w:t>
        </w:r>
      </w:hyperlink>
      <w:r>
        <w:rPr>
          <w:sz w:val="20"/>
        </w:rPr>
        <w:t xml:space="preserve"> ЧР от 14.06.2017 N 32.</w:t>
      </w:r>
    </w:p>
    <w:p>
      <w:pPr>
        <w:pStyle w:val="0"/>
        <w:jc w:val="both"/>
      </w:pPr>
      <w:r>
        <w:rPr>
          <w:sz w:val="20"/>
        </w:rPr>
      </w:r>
    </w:p>
    <w:p>
      <w:pPr>
        <w:pStyle w:val="2"/>
        <w:outlineLvl w:val="1"/>
        <w:ind w:firstLine="540"/>
        <w:jc w:val="both"/>
      </w:pPr>
      <w:r>
        <w:rPr>
          <w:sz w:val="20"/>
        </w:rPr>
        <w:t xml:space="preserve">Статья 19. Предоставление информации Общественной палате</w:t>
      </w:r>
    </w:p>
    <w:p>
      <w:pPr>
        <w:pStyle w:val="0"/>
        <w:ind w:firstLine="540"/>
        <w:jc w:val="both"/>
      </w:pPr>
      <w:r>
        <w:rPr>
          <w:sz w:val="20"/>
        </w:rPr>
        <w:t xml:space="preserve">(в ред. </w:t>
      </w:r>
      <w:hyperlink w:history="0" r:id="rId153"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jc w:val="both"/>
      </w:pPr>
      <w:r>
        <w:rPr>
          <w:sz w:val="20"/>
        </w:rPr>
      </w:r>
    </w:p>
    <w:p>
      <w:pPr>
        <w:pStyle w:val="0"/>
        <w:ind w:firstLine="540"/>
        <w:jc w:val="both"/>
      </w:pPr>
      <w:r>
        <w:rPr>
          <w:sz w:val="20"/>
        </w:rPr>
        <w:t xml:space="preserve">1. Общественная палата вправе направлять в территориальные органы федеральных органов исполнительной власти, органы государственной власти Чувашской Республики,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Чувашской Республики, и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w:t>
      </w:r>
      <w:hyperlink w:history="0" w:anchor="P38" w:tooltip="Статья 3. Цели и задачи Общественной палаты">
        <w:r>
          <w:rPr>
            <w:sz w:val="20"/>
            <w:color w:val="0000ff"/>
          </w:rPr>
          <w:t xml:space="preserve">статье 3</w:t>
        </w:r>
      </w:hyperlink>
      <w:r>
        <w:rPr>
          <w:sz w:val="20"/>
        </w:rPr>
        <w:t xml:space="preserve"> настоящего Закона.</w:t>
      </w:r>
    </w:p>
    <w:p>
      <w:pPr>
        <w:pStyle w:val="0"/>
        <w:spacing w:before="200" w:line-rule="auto"/>
        <w:ind w:firstLine="540"/>
        <w:jc w:val="both"/>
      </w:pPr>
      <w:r>
        <w:rPr>
          <w:sz w:val="20"/>
        </w:rPr>
        <w:t xml:space="preserve">2. В соответствии с Федеральным </w:t>
      </w:r>
      <w:hyperlink w:history="0" r:id="rId154"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законом</w:t>
        </w:r>
      </w:hyperlink>
      <w:r>
        <w:rPr>
          <w:sz w:val="20"/>
        </w:rPr>
        <w:t xml:space="preserve"> "Об общих принципах организации и деятельности общественных палат субъектов Российской Федерации" территориальные органы федеральных органов исполнительной власти, органы государственной власти Чувашской Республики, органы местного самоуправления и их должностные лица, которым направлены запросы Общественной палаты, обязаны проинформировать Общественную палату о результатах рассмотрения соответствующего запроса в течение тридцати дней со дня его регистрации, а также предоставить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тайну. В исключительных случаях руководитель территориального органа федерального органа исполнительной власти или органа государственной власти Чувашской Республики,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тридцать дней, уведомив об этом Общественную палату.</w:t>
      </w:r>
    </w:p>
    <w:p>
      <w:pPr>
        <w:pStyle w:val="0"/>
        <w:spacing w:before="200" w:line-rule="auto"/>
        <w:ind w:firstLine="540"/>
        <w:jc w:val="both"/>
      </w:pPr>
      <w:r>
        <w:rPr>
          <w:sz w:val="20"/>
        </w:rPr>
        <w:t xml:space="preserve">3. Ответ на запрос Общественной палаты должен быть подписан должностным лицом, которому направлен запрос, либо лицом, исполняющим его обязанности.</w:t>
      </w:r>
    </w:p>
    <w:p>
      <w:pPr>
        <w:pStyle w:val="0"/>
        <w:jc w:val="both"/>
      </w:pPr>
      <w:r>
        <w:rPr>
          <w:sz w:val="20"/>
        </w:rPr>
      </w:r>
    </w:p>
    <w:p>
      <w:pPr>
        <w:pStyle w:val="2"/>
        <w:outlineLvl w:val="1"/>
        <w:ind w:firstLine="540"/>
        <w:jc w:val="both"/>
      </w:pPr>
      <w:r>
        <w:rPr>
          <w:sz w:val="20"/>
        </w:rPr>
        <w:t xml:space="preserve">Статья 20. Ежегодный доклад Общественной палаты</w:t>
      </w:r>
    </w:p>
    <w:p>
      <w:pPr>
        <w:pStyle w:val="0"/>
        <w:jc w:val="both"/>
      </w:pPr>
      <w:r>
        <w:rPr>
          <w:sz w:val="20"/>
        </w:rPr>
      </w:r>
    </w:p>
    <w:p>
      <w:pPr>
        <w:pStyle w:val="0"/>
        <w:ind w:firstLine="540"/>
        <w:jc w:val="both"/>
      </w:pPr>
      <w:r>
        <w:rPr>
          <w:sz w:val="20"/>
        </w:rPr>
        <w:t xml:space="preserve">1. Общественная палата ежегодно подготавливает доклад об итогах своей работы и публикует его в средствах массовой информации.</w:t>
      </w:r>
    </w:p>
    <w:p>
      <w:pPr>
        <w:pStyle w:val="0"/>
        <w:spacing w:before="200" w:line-rule="auto"/>
        <w:ind w:firstLine="540"/>
        <w:jc w:val="both"/>
      </w:pPr>
      <w:r>
        <w:rPr>
          <w:sz w:val="20"/>
        </w:rPr>
        <w:t xml:space="preserve">2. Ежегодный доклад направляется Главе Чувашской Республики, в Государственный Совет Чувашской Республики, Кабинет Министров Чувашской Республики, а также по решению Общественной палаты может быть направлен иным государственным органам и органам местного самоуправления.</w:t>
      </w:r>
    </w:p>
    <w:p>
      <w:pPr>
        <w:pStyle w:val="0"/>
        <w:jc w:val="both"/>
      </w:pPr>
      <w:r>
        <w:rPr>
          <w:sz w:val="20"/>
        </w:rPr>
        <w:t xml:space="preserve">(в ред. </w:t>
      </w:r>
      <w:hyperlink w:history="0" r:id="rId155" w:tooltip="Закон ЧР от 05.12.2011 N 95 (ред. от 27.10.2023) &quot;О внесении изменений в отдельные законодательные акты Чувашской Республики в связи с изменением наименования должности высшего должностного лица Чувашской Республики&quot; (принят ГС ЧР 22.11.2011) {КонсультантПлюс}">
        <w:r>
          <w:rPr>
            <w:sz w:val="20"/>
            <w:color w:val="0000ff"/>
          </w:rPr>
          <w:t xml:space="preserve">Закона</w:t>
        </w:r>
      </w:hyperlink>
      <w:r>
        <w:rPr>
          <w:sz w:val="20"/>
        </w:rPr>
        <w:t xml:space="preserve"> ЧР от 05.12.2011 N 95)</w:t>
      </w:r>
    </w:p>
    <w:p>
      <w:pPr>
        <w:pStyle w:val="0"/>
        <w:jc w:val="both"/>
      </w:pPr>
      <w:r>
        <w:rPr>
          <w:sz w:val="20"/>
        </w:rPr>
      </w:r>
    </w:p>
    <w:p>
      <w:pPr>
        <w:pStyle w:val="2"/>
        <w:outlineLvl w:val="1"/>
        <w:ind w:firstLine="540"/>
        <w:jc w:val="both"/>
      </w:pPr>
      <w:r>
        <w:rPr>
          <w:sz w:val="20"/>
        </w:rPr>
        <w:t xml:space="preserve">Статья 21. Утратила силу. - </w:t>
      </w:r>
      <w:hyperlink w:history="0" r:id="rId156" w:tooltip="Закон ЧР от 01.11.2014 N 66 &quot;О внесении изменений в Закон Чувашской Республики &quot;Об Общественной палате Чувашской Республики&quot; (принят ГС ЧР 23.10.2014) {КонсультантПлюс}">
        <w:r>
          <w:rPr>
            <w:sz w:val="20"/>
            <w:color w:val="0000ff"/>
          </w:rPr>
          <w:t xml:space="preserve">Закон</w:t>
        </w:r>
      </w:hyperlink>
      <w:r>
        <w:rPr>
          <w:sz w:val="20"/>
        </w:rPr>
        <w:t xml:space="preserve"> ЧР от 01.11.2014 N 66.</w:t>
      </w:r>
    </w:p>
    <w:p>
      <w:pPr>
        <w:pStyle w:val="0"/>
        <w:jc w:val="both"/>
      </w:pPr>
      <w:r>
        <w:rPr>
          <w:sz w:val="20"/>
        </w:rPr>
      </w:r>
    </w:p>
    <w:p>
      <w:pPr>
        <w:pStyle w:val="2"/>
        <w:outlineLvl w:val="1"/>
        <w:ind w:firstLine="540"/>
        <w:jc w:val="both"/>
      </w:pPr>
      <w:r>
        <w:rPr>
          <w:sz w:val="20"/>
        </w:rPr>
        <w:t xml:space="preserve">Статья 22. Информационное обеспечение деятельности Общественной палаты</w:t>
      </w:r>
    </w:p>
    <w:p>
      <w:pPr>
        <w:pStyle w:val="0"/>
        <w:jc w:val="both"/>
      </w:pPr>
      <w:r>
        <w:rPr>
          <w:sz w:val="20"/>
        </w:rPr>
      </w:r>
    </w:p>
    <w:p>
      <w:pPr>
        <w:pStyle w:val="0"/>
        <w:ind w:firstLine="540"/>
        <w:jc w:val="both"/>
      </w:pPr>
      <w:r>
        <w:rPr>
          <w:sz w:val="20"/>
        </w:rPr>
        <w:t xml:space="preserve">Для информационного обеспечения деятельности Общественной палаты, а также для обеспечения доступа граждан и организаций к информации о ее деятельности создается и поддерживается сайт Общественной палаты в информационно-телекоммуникационной сети "Интернет", а также поддерживаются иные информационные ресурсы, имеющиеся в распоряжении Общественной палаты.</w:t>
      </w:r>
    </w:p>
    <w:p>
      <w:pPr>
        <w:pStyle w:val="0"/>
        <w:jc w:val="both"/>
      </w:pPr>
      <w:r>
        <w:rPr>
          <w:sz w:val="20"/>
        </w:rPr>
        <w:t xml:space="preserve">(в ред. </w:t>
      </w:r>
      <w:hyperlink w:history="0" r:id="rId157" w:tooltip="Закон ЧР от 30.05.2014 N 32 &quot;О внесении изменений в Закон Чувашской Республики &quot;Об Общественной палате Чувашской Республики&quot; (принят ГС ЧР 20.05.2014) {КонсультантПлюс}">
        <w:r>
          <w:rPr>
            <w:sz w:val="20"/>
            <w:color w:val="0000ff"/>
          </w:rPr>
          <w:t xml:space="preserve">Закона</w:t>
        </w:r>
      </w:hyperlink>
      <w:r>
        <w:rPr>
          <w:sz w:val="20"/>
        </w:rPr>
        <w:t xml:space="preserve"> ЧР от 30.05.2014 N 32)</w:t>
      </w:r>
    </w:p>
    <w:p>
      <w:pPr>
        <w:pStyle w:val="0"/>
        <w:jc w:val="both"/>
      </w:pPr>
      <w:r>
        <w:rPr>
          <w:sz w:val="20"/>
        </w:rPr>
      </w:r>
    </w:p>
    <w:p>
      <w:pPr>
        <w:pStyle w:val="2"/>
        <w:outlineLvl w:val="1"/>
        <w:ind w:firstLine="540"/>
        <w:jc w:val="both"/>
      </w:pPr>
      <w:r>
        <w:rPr>
          <w:sz w:val="20"/>
        </w:rPr>
        <w:t xml:space="preserve">Статья 23. Обеспечение деятельности Общественной палаты</w:t>
      </w:r>
    </w:p>
    <w:p>
      <w:pPr>
        <w:pStyle w:val="0"/>
        <w:ind w:firstLine="540"/>
        <w:jc w:val="both"/>
      </w:pPr>
      <w:r>
        <w:rPr>
          <w:sz w:val="20"/>
        </w:rPr>
        <w:t xml:space="preserve">(в ред. </w:t>
      </w:r>
      <w:hyperlink w:history="0" r:id="rId158" w:tooltip="Закон ЧР от 01.11.2014 N 66 &quot;О внесении изменений в Закон Чувашской Республики &quot;Об Общественной палате Чувашской Республики&quot; (принят ГС ЧР 23.10.2014) {КонсультантПлюс}">
        <w:r>
          <w:rPr>
            <w:sz w:val="20"/>
            <w:color w:val="0000ff"/>
          </w:rPr>
          <w:t xml:space="preserve">Закона</w:t>
        </w:r>
      </w:hyperlink>
      <w:r>
        <w:rPr>
          <w:sz w:val="20"/>
        </w:rPr>
        <w:t xml:space="preserve"> ЧР от 01.11.2014 N 66)</w:t>
      </w:r>
    </w:p>
    <w:p>
      <w:pPr>
        <w:pStyle w:val="0"/>
        <w:jc w:val="both"/>
      </w:pPr>
      <w:r>
        <w:rPr>
          <w:sz w:val="20"/>
        </w:rPr>
      </w:r>
    </w:p>
    <w:p>
      <w:pPr>
        <w:pStyle w:val="0"/>
        <w:ind w:firstLine="540"/>
        <w:jc w:val="both"/>
      </w:pPr>
      <w:r>
        <w:rPr>
          <w:sz w:val="20"/>
        </w:rPr>
        <w:t xml:space="preserve">1. 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осуществляется аппаратом Общественной палаты.</w:t>
      </w:r>
    </w:p>
    <w:p>
      <w:pPr>
        <w:pStyle w:val="0"/>
        <w:spacing w:before="200" w:line-rule="auto"/>
        <w:ind w:firstLine="540"/>
        <w:jc w:val="both"/>
      </w:pPr>
      <w:r>
        <w:rPr>
          <w:sz w:val="20"/>
        </w:rPr>
        <w:t xml:space="preserve">2. Аппарат Общественной палаты является государственным учреждением Чувашской Республики, имеет печать с изображением Государственного герба Чувашской Республики и со своим наименованием.</w:t>
      </w:r>
    </w:p>
    <w:p>
      <w:pPr>
        <w:pStyle w:val="0"/>
        <w:jc w:val="both"/>
      </w:pPr>
      <w:r>
        <w:rPr>
          <w:sz w:val="20"/>
        </w:rPr>
        <w:t xml:space="preserve">(часть 2 в ред. </w:t>
      </w:r>
      <w:hyperlink w:history="0" r:id="rId159" w:tooltip="Закон ЧР от 20.03.2021 N 17 &quot;О внесении изменений в Закон Чувашской Республики &quot;Об Общественной палате Чувашской Республики&quot; (принят ГС ЧР 18.03.2021) {КонсультантПлюс}">
        <w:r>
          <w:rPr>
            <w:sz w:val="20"/>
            <w:color w:val="0000ff"/>
          </w:rPr>
          <w:t xml:space="preserve">Закона</w:t>
        </w:r>
      </w:hyperlink>
      <w:r>
        <w:rPr>
          <w:sz w:val="20"/>
        </w:rPr>
        <w:t xml:space="preserve"> ЧР от 20.03.2021 N 17)</w:t>
      </w:r>
    </w:p>
    <w:bookmarkStart w:id="400" w:name="P400"/>
    <w:bookmarkEnd w:id="400"/>
    <w:p>
      <w:pPr>
        <w:pStyle w:val="0"/>
        <w:spacing w:before="200" w:line-rule="auto"/>
        <w:ind w:firstLine="540"/>
        <w:jc w:val="both"/>
      </w:pPr>
      <w:r>
        <w:rPr>
          <w:sz w:val="20"/>
        </w:rPr>
        <w:t xml:space="preserve">2.1. Руководитель аппарата Общественной палаты назначается на должность и освобождается от должности Кабинетом Министров Чувашской Республики по представлению Совета Общественной палаты.</w:t>
      </w:r>
    </w:p>
    <w:p>
      <w:pPr>
        <w:pStyle w:val="0"/>
        <w:spacing w:before="200" w:line-rule="auto"/>
        <w:ind w:firstLine="540"/>
        <w:jc w:val="both"/>
      </w:pPr>
      <w:r>
        <w:rPr>
          <w:sz w:val="20"/>
        </w:rPr>
        <w:t xml:space="preserve">Предложение по кандидатуре на должность руководителя аппарата Общественной палаты вносится Советом Общественной палаты по результатам проведения конкурса конкурсной комиссией, образованной Общественной палатой. Порядок проведения конкурса определяется Общественной палатой.</w:t>
      </w:r>
    </w:p>
    <w:p>
      <w:pPr>
        <w:pStyle w:val="0"/>
        <w:spacing w:before="200" w:line-rule="auto"/>
        <w:ind w:firstLine="540"/>
        <w:jc w:val="both"/>
      </w:pPr>
      <w:r>
        <w:rPr>
          <w:sz w:val="20"/>
        </w:rPr>
        <w:t xml:space="preserve">В состав конкурсной комиссии включаются представители Общественной палаты, исполнительного органа Чувашской Республики, осуществляющего функции и полномочия учредителя аппарата Общественной палаты.</w:t>
      </w:r>
    </w:p>
    <w:p>
      <w:pPr>
        <w:pStyle w:val="0"/>
        <w:jc w:val="both"/>
      </w:pPr>
      <w:r>
        <w:rPr>
          <w:sz w:val="20"/>
        </w:rPr>
        <w:t xml:space="preserve">(в ред. Законов ЧР от 13.03.2020 </w:t>
      </w:r>
      <w:hyperlink w:history="0" r:id="rId160" w:tooltip="Закон ЧР от 13.03.2020 N 17 &quot;О внесении изменений в отдельные законодательные акты Чувашской Республики&quot; (принят ГС ЧР 12.03.2020) {КонсультантПлюс}">
        <w:r>
          <w:rPr>
            <w:sz w:val="20"/>
            <w:color w:val="0000ff"/>
          </w:rPr>
          <w:t xml:space="preserve">N 17</w:t>
        </w:r>
      </w:hyperlink>
      <w:r>
        <w:rPr>
          <w:sz w:val="20"/>
        </w:rPr>
        <w:t xml:space="preserve">, от 20.03.2021 </w:t>
      </w:r>
      <w:hyperlink w:history="0" r:id="rId161" w:tooltip="Закон ЧР от 20.03.2021 N 17 &quot;О внесении изменений в Закон Чувашской Республики &quot;Об Общественной палате Чувашской Республики&quot; (принят ГС ЧР 18.03.2021) {КонсультантПлюс}">
        <w:r>
          <w:rPr>
            <w:sz w:val="20"/>
            <w:color w:val="0000ff"/>
          </w:rPr>
          <w:t xml:space="preserve">N 17</w:t>
        </w:r>
      </w:hyperlink>
      <w:r>
        <w:rPr>
          <w:sz w:val="20"/>
        </w:rPr>
        <w:t xml:space="preserve">, от 29.03.2024 </w:t>
      </w:r>
      <w:hyperlink w:history="0" r:id="rId162" w:tooltip="Закон ЧР от 29.03.2024 N 11 &quot;О внесении изменений в Закон Чувашской Республики &quot;Об Общественной палате Чувашской Республики&quot; и Закон Чувашской Республики &quot;Об общественном контроле в Чувашской Республике&quot; (принят ГС ЧР 28.03.2024) {КонсультантПлюс}">
        <w:r>
          <w:rPr>
            <w:sz w:val="20"/>
            <w:color w:val="0000ff"/>
          </w:rPr>
          <w:t xml:space="preserve">N 11</w:t>
        </w:r>
      </w:hyperlink>
      <w:r>
        <w:rPr>
          <w:sz w:val="20"/>
        </w:rPr>
        <w:t xml:space="preserve">)</w:t>
      </w:r>
    </w:p>
    <w:p>
      <w:pPr>
        <w:pStyle w:val="0"/>
        <w:spacing w:before="200" w:line-rule="auto"/>
        <w:ind w:firstLine="540"/>
        <w:jc w:val="both"/>
      </w:pPr>
      <w:r>
        <w:rPr>
          <w:sz w:val="20"/>
        </w:rPr>
        <w:t xml:space="preserve">По итогам проведения конкурса конкурсная комиссия вносит в Совет Общественной палаты предложение по кандидатуре на должность руководителя аппарата Общественной палаты.</w:t>
      </w:r>
    </w:p>
    <w:p>
      <w:pPr>
        <w:pStyle w:val="0"/>
        <w:spacing w:before="200" w:line-rule="auto"/>
        <w:ind w:firstLine="540"/>
        <w:jc w:val="both"/>
      </w:pPr>
      <w:r>
        <w:rPr>
          <w:sz w:val="20"/>
        </w:rPr>
        <w:t xml:space="preserve">В случае несогласия Совета Общественной палаты с предложенной конкурсной комиссией кандидатурой на должность руководителя аппарата Общественной палаты объявляется новый конкурс.</w:t>
      </w:r>
    </w:p>
    <w:p>
      <w:pPr>
        <w:pStyle w:val="0"/>
        <w:jc w:val="both"/>
      </w:pPr>
      <w:r>
        <w:rPr>
          <w:sz w:val="20"/>
        </w:rPr>
        <w:t xml:space="preserve">(часть 2.1 введена </w:t>
      </w:r>
      <w:hyperlink w:history="0" r:id="rId163"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Законом</w:t>
        </w:r>
      </w:hyperlink>
      <w:r>
        <w:rPr>
          <w:sz w:val="20"/>
        </w:rPr>
        <w:t xml:space="preserve"> ЧР от 14.06.2017 N 32)</w:t>
      </w:r>
    </w:p>
    <w:p>
      <w:pPr>
        <w:pStyle w:val="0"/>
        <w:spacing w:before="200" w:line-rule="auto"/>
        <w:ind w:firstLine="540"/>
        <w:jc w:val="both"/>
      </w:pPr>
      <w:r>
        <w:rPr>
          <w:sz w:val="20"/>
        </w:rPr>
        <w:t xml:space="preserve">3. Общее руководство деятельностью аппарата Общественной палаты осуществляет председатель Общественной палаты.</w:t>
      </w:r>
    </w:p>
    <w:bookmarkStart w:id="408" w:name="P408"/>
    <w:bookmarkEnd w:id="408"/>
    <w:p>
      <w:pPr>
        <w:pStyle w:val="0"/>
        <w:spacing w:before="200" w:line-rule="auto"/>
        <w:ind w:firstLine="540"/>
        <w:jc w:val="both"/>
      </w:pPr>
      <w:r>
        <w:rPr>
          <w:sz w:val="20"/>
        </w:rPr>
        <w:t xml:space="preserve">3.1. Члену Общественной палаты возмещаются расходы, связанные с его участием в мероприятиях, связанных с осуществлением им полномочий члена Общественной палаты и проводимых вне постоянного места его жительства за пределами Чувашской Республики на территории Российской Федерации (далее - мероприятия), при наличии соответствующих документов, подтверждающих произведенные расходы.</w:t>
      </w:r>
    </w:p>
    <w:p>
      <w:pPr>
        <w:pStyle w:val="0"/>
        <w:spacing w:before="200" w:line-rule="auto"/>
        <w:ind w:firstLine="540"/>
        <w:jc w:val="both"/>
      </w:pPr>
      <w:r>
        <w:rPr>
          <w:sz w:val="20"/>
        </w:rPr>
        <w:t xml:space="preserve">Члену Общественной палаты возмещаются:</w:t>
      </w:r>
    </w:p>
    <w:p>
      <w:pPr>
        <w:pStyle w:val="0"/>
        <w:spacing w:before="200" w:line-rule="auto"/>
        <w:ind w:firstLine="540"/>
        <w:jc w:val="both"/>
      </w:pPr>
      <w:r>
        <w:rPr>
          <w:sz w:val="20"/>
        </w:rPr>
        <w:t xml:space="preserve">1) расходы, связанные с проездом к месту проведения мероприятий и обратно, а также связанные с проездом из одного населенного пункта в другой, если член Общественной палаты направлен для участия в мероприятиях, проводимых в разных населенных пунктах, - в размере фактических затрат, подтвержденных проездными документами, по следующим нормам:</w:t>
      </w:r>
    </w:p>
    <w:p>
      <w:pPr>
        <w:pStyle w:val="0"/>
        <w:spacing w:before="200" w:line-rule="auto"/>
        <w:ind w:firstLine="540"/>
        <w:jc w:val="both"/>
      </w:pPr>
      <w:r>
        <w:rPr>
          <w:sz w:val="20"/>
        </w:rPr>
        <w:t xml:space="preserve">воздушным транспортом - по тарифу экономического класса;</w:t>
      </w:r>
    </w:p>
    <w:p>
      <w:pPr>
        <w:pStyle w:val="0"/>
        <w:spacing w:before="200" w:line-rule="auto"/>
        <w:ind w:firstLine="540"/>
        <w:jc w:val="both"/>
      </w:pPr>
      <w:r>
        <w:rPr>
          <w:sz w:val="20"/>
        </w:rPr>
        <w:t xml:space="preserve">морским и речным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pPr>
        <w:pStyle w:val="0"/>
        <w:spacing w:before="200" w:line-rule="auto"/>
        <w:ind w:firstLine="540"/>
        <w:jc w:val="both"/>
      </w:pPr>
      <w:r>
        <w:rPr>
          <w:sz w:val="20"/>
        </w:rPr>
        <w:t xml:space="preserve">железнодорожным транспортом - в вагоне повышенной комфортности, отнесенном к вагонам экономического класса, с четырехместными купе категории "К" или вагоне категории "С" с местами для сидения;</w:t>
      </w:r>
    </w:p>
    <w:p>
      <w:pPr>
        <w:pStyle w:val="0"/>
        <w:spacing w:before="200" w:line-rule="auto"/>
        <w:ind w:firstLine="540"/>
        <w:jc w:val="both"/>
      </w:pPr>
      <w:r>
        <w:rPr>
          <w:sz w:val="20"/>
        </w:rPr>
        <w:t xml:space="preserve">автомобильным транспортом - в автотранспортном средстве общего пользования (кроме такси).</w:t>
      </w:r>
    </w:p>
    <w:p>
      <w:pPr>
        <w:pStyle w:val="0"/>
        <w:spacing w:before="200" w:line-rule="auto"/>
        <w:ind w:firstLine="540"/>
        <w:jc w:val="both"/>
      </w:pPr>
      <w:r>
        <w:rPr>
          <w:sz w:val="20"/>
        </w:rPr>
        <w:t xml:space="preserve">При отсутствии проездных документов оплата не производится;</w:t>
      </w:r>
    </w:p>
    <w:p>
      <w:pPr>
        <w:pStyle w:val="0"/>
        <w:spacing w:before="200" w:line-rule="auto"/>
        <w:ind w:firstLine="540"/>
        <w:jc w:val="both"/>
      </w:pPr>
      <w:r>
        <w:rPr>
          <w:sz w:val="20"/>
        </w:rPr>
        <w:t xml:space="preserve">2) расходы, связанные с наймом жилого помещения, - в размере фактических расходов, подтвержденных соответствующими документами, но не более стоимости однокомнатного (одноместного) номера.</w:t>
      </w:r>
    </w:p>
    <w:p>
      <w:pPr>
        <w:pStyle w:val="0"/>
        <w:spacing w:before="200" w:line-rule="auto"/>
        <w:ind w:firstLine="540"/>
        <w:jc w:val="both"/>
      </w:pPr>
      <w:r>
        <w:rPr>
          <w:sz w:val="20"/>
        </w:rPr>
        <w:t xml:space="preserve">При отсутствии подтверждающих документов (в случае непредставления места в гостинице) расходы, связанные с наймом жилого помещения, возмещаются в размере 30 процентов установленной нормы суточных за каждый день участия в мероприятии.</w:t>
      </w:r>
    </w:p>
    <w:p>
      <w:pPr>
        <w:pStyle w:val="0"/>
        <w:spacing w:before="200" w:line-rule="auto"/>
        <w:ind w:firstLine="540"/>
        <w:jc w:val="both"/>
      </w:pPr>
      <w:r>
        <w:rPr>
          <w:sz w:val="20"/>
        </w:rPr>
        <w:t xml:space="preserve">В случае вынужденной остановки в пути члену Общественной палаты возмещаются расходы, связанные с наймом жилого помещения, подтвержденные соответствующими документами, в размерах, установленных настоящим пунктом;</w:t>
      </w:r>
    </w:p>
    <w:p>
      <w:pPr>
        <w:pStyle w:val="0"/>
        <w:spacing w:before="200" w:line-rule="auto"/>
        <w:ind w:firstLine="540"/>
        <w:jc w:val="both"/>
      </w:pPr>
      <w:r>
        <w:rPr>
          <w:sz w:val="20"/>
        </w:rPr>
        <w:t xml:space="preserve">3) дополнительные расходы, связанные с проживанием вне постоянного места жительства (суточные), - в размерах, установленных Кабинетом Министров Чувашской Республики для возмещения расходов, связанных со служебными командировками, работникам, заключившим трудовой договор о работе в органах государственной власти Чувашской Республики, работникам Территориального фонда обязательного медицинского страхования Чувашской Республики или государственных учреждений Чувашской Республики.</w:t>
      </w:r>
    </w:p>
    <w:p>
      <w:pPr>
        <w:pStyle w:val="0"/>
        <w:jc w:val="both"/>
      </w:pPr>
      <w:r>
        <w:rPr>
          <w:sz w:val="20"/>
        </w:rPr>
        <w:t xml:space="preserve">(п. 3 в ред. </w:t>
      </w:r>
      <w:hyperlink w:history="0" r:id="rId164" w:tooltip="Закон ЧР от 29.03.2024 N 11 &quot;О внесении изменений в Закон Чувашской Республики &quot;Об Общественной палате Чувашской Республики&quot; и Закон Чувашской Республики &quot;Об общественном контроле в Чувашской Республике&quot; (принят ГС ЧР 28.03.2024) {КонсультантПлюс}">
        <w:r>
          <w:rPr>
            <w:sz w:val="20"/>
            <w:color w:val="0000ff"/>
          </w:rPr>
          <w:t xml:space="preserve">Закона</w:t>
        </w:r>
      </w:hyperlink>
      <w:r>
        <w:rPr>
          <w:sz w:val="20"/>
        </w:rPr>
        <w:t xml:space="preserve"> ЧР от 29.03.2024 N 11)</w:t>
      </w:r>
    </w:p>
    <w:p>
      <w:pPr>
        <w:pStyle w:val="0"/>
        <w:jc w:val="both"/>
      </w:pPr>
      <w:r>
        <w:rPr>
          <w:sz w:val="20"/>
        </w:rPr>
        <w:t xml:space="preserve">(часть 3.1 введена </w:t>
      </w:r>
      <w:hyperlink w:history="0" r:id="rId165"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Законом</w:t>
        </w:r>
      </w:hyperlink>
      <w:r>
        <w:rPr>
          <w:sz w:val="20"/>
        </w:rPr>
        <w:t xml:space="preserve"> ЧР от 14.06.2017 N 32)</w:t>
      </w:r>
    </w:p>
    <w:p>
      <w:pPr>
        <w:pStyle w:val="0"/>
        <w:spacing w:before="200" w:line-rule="auto"/>
        <w:ind w:firstLine="540"/>
        <w:jc w:val="both"/>
      </w:pPr>
      <w:r>
        <w:rPr>
          <w:sz w:val="20"/>
        </w:rPr>
        <w:t xml:space="preserve">4. Финансирование расходов на обеспечение деятельности Общественной палаты и содержания ее аппарата осуществляется за счет средств, предусмотренных в республиканском бюджете Чувашской Республики.</w:t>
      </w:r>
    </w:p>
    <w:p>
      <w:pPr>
        <w:pStyle w:val="0"/>
        <w:jc w:val="both"/>
      </w:pPr>
      <w:r>
        <w:rPr>
          <w:sz w:val="20"/>
        </w:rPr>
        <w:t xml:space="preserve">(в ред. </w:t>
      </w:r>
      <w:hyperlink w:history="0" r:id="rId166"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jc w:val="both"/>
      </w:pPr>
      <w:r>
        <w:rPr>
          <w:sz w:val="20"/>
        </w:rPr>
      </w:r>
    </w:p>
    <w:p>
      <w:pPr>
        <w:pStyle w:val="2"/>
        <w:outlineLvl w:val="1"/>
        <w:ind w:firstLine="540"/>
        <w:jc w:val="both"/>
      </w:pPr>
      <w:r>
        <w:rPr>
          <w:sz w:val="20"/>
        </w:rPr>
        <w:t xml:space="preserve">Статья 23.1. Содействие членам Общественной палаты</w:t>
      </w:r>
    </w:p>
    <w:p>
      <w:pPr>
        <w:pStyle w:val="0"/>
        <w:ind w:firstLine="540"/>
        <w:jc w:val="both"/>
      </w:pPr>
      <w:r>
        <w:rPr>
          <w:sz w:val="20"/>
        </w:rPr>
        <w:t xml:space="preserve">(введена </w:t>
      </w:r>
      <w:hyperlink w:history="0" r:id="rId167" w:tooltip="Закон ЧР от 01.11.2014 N 66 &quot;О внесении изменений в Закон Чувашской Республики &quot;Об Общественной палате Чувашской Республики&quot; (принят ГС ЧР 23.10.2014) {КонсультантПлюс}">
        <w:r>
          <w:rPr>
            <w:sz w:val="20"/>
            <w:color w:val="0000ff"/>
          </w:rPr>
          <w:t xml:space="preserve">Законом</w:t>
        </w:r>
      </w:hyperlink>
      <w:r>
        <w:rPr>
          <w:sz w:val="20"/>
        </w:rPr>
        <w:t xml:space="preserve"> ЧР от 01.11.2014 N 66)</w:t>
      </w:r>
    </w:p>
    <w:p>
      <w:pPr>
        <w:pStyle w:val="0"/>
        <w:jc w:val="both"/>
      </w:pPr>
      <w:r>
        <w:rPr>
          <w:sz w:val="20"/>
        </w:rPr>
      </w:r>
    </w:p>
    <w:p>
      <w:pPr>
        <w:pStyle w:val="0"/>
        <w:ind w:firstLine="540"/>
        <w:jc w:val="both"/>
      </w:pPr>
      <w:r>
        <w:rPr>
          <w:sz w:val="20"/>
        </w:rPr>
        <w:t xml:space="preserve">Органы государственной власти Чувашской Республики и органы местного самоуправления, их должностные лица обязаны оказывать содействие членам Общественной палаты в исполнении ими полномочий, установленных Федеральным </w:t>
      </w:r>
      <w:hyperlink w:history="0" r:id="rId168"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законом</w:t>
        </w:r>
      </w:hyperlink>
      <w:r>
        <w:rPr>
          <w:sz w:val="20"/>
        </w:rPr>
        <w:t xml:space="preserve"> "Об общих принципах организации и деятельности общественных палат субъектов Российской Федерации", нормативными правовыми актами Чувашской Республики, Регламентом Общественной палаты.</w:t>
      </w:r>
    </w:p>
    <w:p>
      <w:pPr>
        <w:pStyle w:val="0"/>
        <w:jc w:val="both"/>
      </w:pPr>
      <w:r>
        <w:rPr>
          <w:sz w:val="20"/>
        </w:rPr>
        <w:t xml:space="preserve">(в ред. </w:t>
      </w:r>
      <w:hyperlink w:history="0" r:id="rId169"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Закона</w:t>
        </w:r>
      </w:hyperlink>
      <w:r>
        <w:rPr>
          <w:sz w:val="20"/>
        </w:rPr>
        <w:t xml:space="preserve"> ЧР от 14.06.2017 N 32)</w:t>
      </w:r>
    </w:p>
    <w:p>
      <w:pPr>
        <w:pStyle w:val="0"/>
        <w:jc w:val="both"/>
      </w:pPr>
      <w:r>
        <w:rPr>
          <w:sz w:val="20"/>
        </w:rPr>
      </w:r>
    </w:p>
    <w:p>
      <w:pPr>
        <w:pStyle w:val="2"/>
        <w:outlineLvl w:val="1"/>
        <w:ind w:firstLine="540"/>
        <w:jc w:val="both"/>
      </w:pPr>
      <w:r>
        <w:rPr>
          <w:sz w:val="20"/>
        </w:rPr>
        <w:t xml:space="preserve">Статья 23.2. Взаимодействие Общественной палаты с общественной наблюдательной комиссией</w:t>
      </w:r>
    </w:p>
    <w:p>
      <w:pPr>
        <w:pStyle w:val="0"/>
        <w:ind w:firstLine="540"/>
        <w:jc w:val="both"/>
      </w:pPr>
      <w:r>
        <w:rPr>
          <w:sz w:val="20"/>
        </w:rPr>
        <w:t xml:space="preserve">(введена </w:t>
      </w:r>
      <w:hyperlink w:history="0" r:id="rId170" w:tooltip="Закон ЧР от 29.03.2024 N 11 &quot;О внесении изменений в Закон Чувашской Республики &quot;Об Общественной палате Чувашской Республики&quot; и Закон Чувашской Республики &quot;Об общественном контроле в Чувашской Республике&quot; (принят ГС ЧР 28.03.2024) {КонсультантПлюс}">
        <w:r>
          <w:rPr>
            <w:sz w:val="20"/>
            <w:color w:val="0000ff"/>
          </w:rPr>
          <w:t xml:space="preserve">Законом</w:t>
        </w:r>
      </w:hyperlink>
      <w:r>
        <w:rPr>
          <w:sz w:val="20"/>
        </w:rPr>
        <w:t xml:space="preserve"> ЧР от 29.03.2024 N 11)</w:t>
      </w:r>
    </w:p>
    <w:p>
      <w:pPr>
        <w:pStyle w:val="0"/>
        <w:jc w:val="both"/>
      </w:pPr>
      <w:r>
        <w:rPr>
          <w:sz w:val="20"/>
        </w:rPr>
      </w:r>
    </w:p>
    <w:p>
      <w:pPr>
        <w:pStyle w:val="0"/>
        <w:ind w:firstLine="540"/>
        <w:jc w:val="both"/>
      </w:pPr>
      <w:r>
        <w:rPr>
          <w:sz w:val="20"/>
        </w:rPr>
        <w:t xml:space="preserve">1. Общественная палата в соответствии с </w:t>
      </w:r>
      <w:hyperlink w:history="0" r:id="rId171" w:tooltip="Федеральный закон от 10.06.2008 N 76-ФЗ (ред. от 05.12.2022)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с изм. и доп., вступ. в силу с 04.06.2023) {КонсультантПлюс}">
        <w:r>
          <w:rPr>
            <w:sz w:val="20"/>
            <w:color w:val="0000ff"/>
          </w:rPr>
          <w:t xml:space="preserve">частью 1 статьи 9</w:t>
        </w:r>
      </w:hyperlink>
      <w:r>
        <w:rPr>
          <w:sz w:val="20"/>
        </w:rPr>
        <w:t xml:space="preserve"> Федерального закона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возмещает расходы, связанные с осуществлением полномочий членов общественной наблюдательной комиссии, и оказывает содействие в материально-техническом и информационном обеспечении деятельности общественной наблюдательной комиссии.</w:t>
      </w:r>
    </w:p>
    <w:p>
      <w:pPr>
        <w:pStyle w:val="0"/>
        <w:spacing w:before="200" w:line-rule="auto"/>
        <w:ind w:firstLine="540"/>
        <w:jc w:val="both"/>
      </w:pPr>
      <w:r>
        <w:rPr>
          <w:sz w:val="20"/>
        </w:rPr>
        <w:t xml:space="preserve">2. Порядок возмещения расходов, связанных с осуществлением полномочий членов общественной наблюдательной комиссии, устанавливается Кабинетом Министров Чувашской Республики.</w:t>
      </w:r>
    </w:p>
    <w:p>
      <w:pPr>
        <w:pStyle w:val="0"/>
        <w:spacing w:before="200" w:line-rule="auto"/>
        <w:ind w:firstLine="540"/>
        <w:jc w:val="both"/>
      </w:pPr>
      <w:r>
        <w:rPr>
          <w:sz w:val="20"/>
        </w:rPr>
        <w:t xml:space="preserve">3. Возмещение указанных в настоящей статье расходов осуществляется за счет средств республиканского бюджета Чувашской Республики, предусмотренных на обеспечение деятельности Общественной палаты и содержания ее аппарата.</w:t>
      </w:r>
    </w:p>
    <w:p>
      <w:pPr>
        <w:pStyle w:val="0"/>
        <w:jc w:val="both"/>
      </w:pPr>
      <w:r>
        <w:rPr>
          <w:sz w:val="20"/>
        </w:rPr>
      </w:r>
    </w:p>
    <w:p>
      <w:pPr>
        <w:pStyle w:val="2"/>
        <w:outlineLvl w:val="0"/>
        <w:jc w:val="center"/>
      </w:pPr>
      <w:r>
        <w:rPr>
          <w:sz w:val="20"/>
        </w:rPr>
        <w:t xml:space="preserve">Глава 5. ЗАКЛЮЧИТЕЛЬНЫЕ ПОЛОЖЕНИЯ</w:t>
      </w:r>
    </w:p>
    <w:p>
      <w:pPr>
        <w:pStyle w:val="0"/>
        <w:jc w:val="both"/>
      </w:pPr>
      <w:r>
        <w:rPr>
          <w:sz w:val="20"/>
        </w:rPr>
      </w:r>
    </w:p>
    <w:p>
      <w:pPr>
        <w:pStyle w:val="2"/>
        <w:outlineLvl w:val="1"/>
        <w:ind w:firstLine="540"/>
        <w:jc w:val="both"/>
      </w:pPr>
      <w:r>
        <w:rPr>
          <w:sz w:val="20"/>
        </w:rPr>
        <w:t xml:space="preserve">Статья 24. Утратила силу. - </w:t>
      </w:r>
      <w:hyperlink w:history="0" r:id="rId172" w:tooltip="Закон ЧР от 14.06.2017 N 32 &quot;О внесении изменений в Закон Чувашской Республики &quot;Об общественной палате Чувашской Республики&quot; (принят ГС ЧР 08.06.2017) {КонсультантПлюс}">
        <w:r>
          <w:rPr>
            <w:sz w:val="20"/>
            <w:color w:val="0000ff"/>
          </w:rPr>
          <w:t xml:space="preserve">Закон</w:t>
        </w:r>
      </w:hyperlink>
      <w:r>
        <w:rPr>
          <w:sz w:val="20"/>
        </w:rPr>
        <w:t xml:space="preserve"> ЧР от 14.06.2017 N 32.</w:t>
      </w:r>
    </w:p>
    <w:p>
      <w:pPr>
        <w:pStyle w:val="0"/>
        <w:jc w:val="both"/>
      </w:pPr>
      <w:r>
        <w:rPr>
          <w:sz w:val="20"/>
        </w:rPr>
      </w:r>
    </w:p>
    <w:p>
      <w:pPr>
        <w:pStyle w:val="2"/>
        <w:outlineLvl w:val="1"/>
        <w:ind w:firstLine="540"/>
        <w:jc w:val="both"/>
      </w:pPr>
      <w:r>
        <w:rPr>
          <w:sz w:val="20"/>
        </w:rPr>
        <w:t xml:space="preserve">Статья 25.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по истечении десяти дней после дня его официального опубликования.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Чувашской Республики</w:t>
      </w:r>
    </w:p>
    <w:p>
      <w:pPr>
        <w:pStyle w:val="0"/>
        <w:jc w:val="right"/>
      </w:pPr>
      <w:r>
        <w:rPr>
          <w:sz w:val="20"/>
        </w:rPr>
        <w:t xml:space="preserve">М.ИГНАТЬЕВ</w:t>
      </w:r>
    </w:p>
    <w:p>
      <w:pPr>
        <w:pStyle w:val="0"/>
        <w:jc w:val="both"/>
      </w:pPr>
      <w:r>
        <w:rPr>
          <w:sz w:val="20"/>
        </w:rPr>
        <w:t xml:space="preserve">г. Чебоксары</w:t>
      </w:r>
    </w:p>
    <w:p>
      <w:pPr>
        <w:pStyle w:val="0"/>
        <w:spacing w:before="200" w:line-rule="auto"/>
        <w:jc w:val="both"/>
      </w:pPr>
      <w:r>
        <w:rPr>
          <w:sz w:val="20"/>
        </w:rPr>
        <w:t xml:space="preserve">1 марта 2011 года</w:t>
      </w:r>
    </w:p>
    <w:p>
      <w:pPr>
        <w:pStyle w:val="0"/>
        <w:spacing w:before="200" w:line-rule="auto"/>
        <w:jc w:val="both"/>
      </w:pPr>
      <w:r>
        <w:rPr>
          <w:sz w:val="20"/>
        </w:rPr>
        <w:t xml:space="preserve">N 6</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ЧР от 01.03.2011 N 6</w:t>
            <w:br/>
            <w:t>(ред. от 29.03.2024)</w:t>
            <w:br/>
            <w:t>"Об Общественной палате Чувашской Республики"</w:t>
            <w:br/>
            <w:t>(принят ГС ЧР 18.02.2011)</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98&amp;n=168943&amp;dst=100080" TargetMode = "External"/>
	<Relationship Id="rId8" Type="http://schemas.openxmlformats.org/officeDocument/2006/relationships/hyperlink" Target="https://login.consultant.ru/link/?req=doc&amp;base=RLAW098&amp;n=62693&amp;dst=100008" TargetMode = "External"/>
	<Relationship Id="rId9" Type="http://schemas.openxmlformats.org/officeDocument/2006/relationships/hyperlink" Target="https://login.consultant.ru/link/?req=doc&amp;base=RLAW098&amp;n=67860&amp;dst=100008" TargetMode = "External"/>
	<Relationship Id="rId10" Type="http://schemas.openxmlformats.org/officeDocument/2006/relationships/hyperlink" Target="https://login.consultant.ru/link/?req=doc&amp;base=RLAW098&amp;n=71501&amp;dst=100008" TargetMode = "External"/>
	<Relationship Id="rId11" Type="http://schemas.openxmlformats.org/officeDocument/2006/relationships/hyperlink" Target="https://login.consultant.ru/link/?req=doc&amp;base=RLAW098&amp;n=88890&amp;dst=100008" TargetMode = "External"/>
	<Relationship Id="rId12" Type="http://schemas.openxmlformats.org/officeDocument/2006/relationships/hyperlink" Target="https://login.consultant.ru/link/?req=doc&amp;base=RLAW098&amp;n=94568&amp;dst=100008" TargetMode = "External"/>
	<Relationship Id="rId13" Type="http://schemas.openxmlformats.org/officeDocument/2006/relationships/hyperlink" Target="https://login.consultant.ru/link/?req=doc&amp;base=RLAW098&amp;n=113854&amp;dst=100008" TargetMode = "External"/>
	<Relationship Id="rId14" Type="http://schemas.openxmlformats.org/officeDocument/2006/relationships/hyperlink" Target="https://login.consultant.ru/link/?req=doc&amp;base=RLAW098&amp;n=123630&amp;dst=100008" TargetMode = "External"/>
	<Relationship Id="rId15" Type="http://schemas.openxmlformats.org/officeDocument/2006/relationships/hyperlink" Target="https://login.consultant.ru/link/?req=doc&amp;base=RLAW098&amp;n=136822&amp;dst=100008" TargetMode = "External"/>
	<Relationship Id="rId16" Type="http://schemas.openxmlformats.org/officeDocument/2006/relationships/hyperlink" Target="https://login.consultant.ru/link/?req=doc&amp;base=RLAW098&amp;n=174698&amp;dst=100008" TargetMode = "External"/>
	<Relationship Id="rId17" Type="http://schemas.openxmlformats.org/officeDocument/2006/relationships/hyperlink" Target="https://login.consultant.ru/link/?req=doc&amp;base=RLAW098&amp;n=94568&amp;dst=100010" TargetMode = "External"/>
	<Relationship Id="rId18" Type="http://schemas.openxmlformats.org/officeDocument/2006/relationships/hyperlink" Target="https://login.consultant.ru/link/?req=doc&amp;base=RLAW098&amp;n=174698&amp;dst=100009" TargetMode = "External"/>
	<Relationship Id="rId19" Type="http://schemas.openxmlformats.org/officeDocument/2006/relationships/hyperlink" Target="https://login.consultant.ru/link/?req=doc&amp;base=RLAW098&amp;n=67860&amp;dst=100011" TargetMode = "External"/>
	<Relationship Id="rId20" Type="http://schemas.openxmlformats.org/officeDocument/2006/relationships/hyperlink" Target="https://login.consultant.ru/link/?req=doc&amp;base=RLAW098&amp;n=94568&amp;dst=100012" TargetMode = "External"/>
	<Relationship Id="rId21" Type="http://schemas.openxmlformats.org/officeDocument/2006/relationships/hyperlink" Target="https://login.consultant.ru/link/?req=doc&amp;base=RLAW098&amp;n=94568&amp;dst=100013" TargetMode = "External"/>
	<Relationship Id="rId22" Type="http://schemas.openxmlformats.org/officeDocument/2006/relationships/hyperlink" Target="https://login.consultant.ru/link/?req=doc&amp;base=LAW&amp;n=2875" TargetMode = "External"/>
	<Relationship Id="rId23" Type="http://schemas.openxmlformats.org/officeDocument/2006/relationships/hyperlink" Target="https://login.consultant.ru/link/?req=doc&amp;base=LAW&amp;n=365221&amp;dst=100022" TargetMode = "External"/>
	<Relationship Id="rId24" Type="http://schemas.openxmlformats.org/officeDocument/2006/relationships/hyperlink" Target="https://login.consultant.ru/link/?req=doc&amp;base=RLAW098&amp;n=163033" TargetMode = "External"/>
	<Relationship Id="rId25" Type="http://schemas.openxmlformats.org/officeDocument/2006/relationships/hyperlink" Target="https://login.consultant.ru/link/?req=doc&amp;base=RLAW098&amp;n=94568&amp;dst=100015" TargetMode = "External"/>
	<Relationship Id="rId26" Type="http://schemas.openxmlformats.org/officeDocument/2006/relationships/hyperlink" Target="https://login.consultant.ru/link/?req=doc&amp;base=RLAW098&amp;n=94568&amp;dst=100017" TargetMode = "External"/>
	<Relationship Id="rId27" Type="http://schemas.openxmlformats.org/officeDocument/2006/relationships/hyperlink" Target="https://login.consultant.ru/link/?req=doc&amp;base=RLAW098&amp;n=94568&amp;dst=100018" TargetMode = "External"/>
	<Relationship Id="rId28" Type="http://schemas.openxmlformats.org/officeDocument/2006/relationships/hyperlink" Target="https://login.consultant.ru/link/?req=doc&amp;base=RLAW098&amp;n=67860&amp;dst=100016" TargetMode = "External"/>
	<Relationship Id="rId29" Type="http://schemas.openxmlformats.org/officeDocument/2006/relationships/hyperlink" Target="https://login.consultant.ru/link/?req=doc&amp;base=RLAW098&amp;n=94568&amp;dst=100020" TargetMode = "External"/>
	<Relationship Id="rId30" Type="http://schemas.openxmlformats.org/officeDocument/2006/relationships/hyperlink" Target="https://login.consultant.ru/link/?req=doc&amp;base=RLAW098&amp;n=94568&amp;dst=100021" TargetMode = "External"/>
	<Relationship Id="rId31" Type="http://schemas.openxmlformats.org/officeDocument/2006/relationships/hyperlink" Target="https://login.consultant.ru/link/?req=doc&amp;base=RLAW098&amp;n=67860&amp;dst=100017" TargetMode = "External"/>
	<Relationship Id="rId32" Type="http://schemas.openxmlformats.org/officeDocument/2006/relationships/hyperlink" Target="https://login.consultant.ru/link/?req=doc&amp;base=RLAW098&amp;n=94568&amp;dst=100022" TargetMode = "External"/>
	<Relationship Id="rId33" Type="http://schemas.openxmlformats.org/officeDocument/2006/relationships/hyperlink" Target="https://login.consultant.ru/link/?req=doc&amp;base=RLAW098&amp;n=94568&amp;dst=100023" TargetMode = "External"/>
	<Relationship Id="rId34" Type="http://schemas.openxmlformats.org/officeDocument/2006/relationships/hyperlink" Target="https://login.consultant.ru/link/?req=doc&amp;base=RLAW098&amp;n=174698&amp;dst=100011" TargetMode = "External"/>
	<Relationship Id="rId35" Type="http://schemas.openxmlformats.org/officeDocument/2006/relationships/hyperlink" Target="https://login.consultant.ru/link/?req=doc&amp;base=RLAW098&amp;n=94568&amp;dst=100025" TargetMode = "External"/>
	<Relationship Id="rId36" Type="http://schemas.openxmlformats.org/officeDocument/2006/relationships/hyperlink" Target="https://login.consultant.ru/link/?req=doc&amp;base=RLAW098&amp;n=94568&amp;dst=100026" TargetMode = "External"/>
	<Relationship Id="rId37" Type="http://schemas.openxmlformats.org/officeDocument/2006/relationships/hyperlink" Target="https://login.consultant.ru/link/?req=doc&amp;base=RLAW098&amp;n=174698&amp;dst=100012" TargetMode = "External"/>
	<Relationship Id="rId38" Type="http://schemas.openxmlformats.org/officeDocument/2006/relationships/hyperlink" Target="https://login.consultant.ru/link/?req=doc&amp;base=RLAW098&amp;n=94568&amp;dst=100028" TargetMode = "External"/>
	<Relationship Id="rId39" Type="http://schemas.openxmlformats.org/officeDocument/2006/relationships/hyperlink" Target="https://login.consultant.ru/link/?req=doc&amp;base=RLAW098&amp;n=94568&amp;dst=100037" TargetMode = "External"/>
	<Relationship Id="rId40" Type="http://schemas.openxmlformats.org/officeDocument/2006/relationships/hyperlink" Target="https://login.consultant.ru/link/?req=doc&amp;base=RLAW098&amp;n=94568&amp;dst=100041" TargetMode = "External"/>
	<Relationship Id="rId41" Type="http://schemas.openxmlformats.org/officeDocument/2006/relationships/hyperlink" Target="https://login.consultant.ru/link/?req=doc&amp;base=RLAW098&amp;n=88890&amp;dst=100010" TargetMode = "External"/>
	<Relationship Id="rId42" Type="http://schemas.openxmlformats.org/officeDocument/2006/relationships/hyperlink" Target="https://login.consultant.ru/link/?req=doc&amp;base=RLAW098&amp;n=168943&amp;dst=100082" TargetMode = "External"/>
	<Relationship Id="rId43" Type="http://schemas.openxmlformats.org/officeDocument/2006/relationships/hyperlink" Target="https://login.consultant.ru/link/?req=doc&amp;base=RLAW098&amp;n=88890&amp;dst=100011" TargetMode = "External"/>
	<Relationship Id="rId44" Type="http://schemas.openxmlformats.org/officeDocument/2006/relationships/hyperlink" Target="https://login.consultant.ru/link/?req=doc&amp;base=RLAW098&amp;n=94568&amp;dst=100043" TargetMode = "External"/>
	<Relationship Id="rId45" Type="http://schemas.openxmlformats.org/officeDocument/2006/relationships/hyperlink" Target="https://login.consultant.ru/link/?req=doc&amp;base=RLAW098&amp;n=88890&amp;dst=100012" TargetMode = "External"/>
	<Relationship Id="rId46" Type="http://schemas.openxmlformats.org/officeDocument/2006/relationships/hyperlink" Target="https://login.consultant.ru/link/?req=doc&amp;base=RLAW098&amp;n=94568&amp;dst=100044" TargetMode = "External"/>
	<Relationship Id="rId47" Type="http://schemas.openxmlformats.org/officeDocument/2006/relationships/hyperlink" Target="https://login.consultant.ru/link/?req=doc&amp;base=RLAW098&amp;n=168943&amp;dst=100083" TargetMode = "External"/>
	<Relationship Id="rId48" Type="http://schemas.openxmlformats.org/officeDocument/2006/relationships/hyperlink" Target="https://login.consultant.ru/link/?req=doc&amp;base=RLAW098&amp;n=67860&amp;dst=100021" TargetMode = "External"/>
	<Relationship Id="rId49" Type="http://schemas.openxmlformats.org/officeDocument/2006/relationships/hyperlink" Target="https://login.consultant.ru/link/?req=doc&amp;base=RLAW098&amp;n=88890&amp;dst=100013" TargetMode = "External"/>
	<Relationship Id="rId50" Type="http://schemas.openxmlformats.org/officeDocument/2006/relationships/hyperlink" Target="https://login.consultant.ru/link/?req=doc&amp;base=RLAW098&amp;n=94568&amp;dst=100045" TargetMode = "External"/>
	<Relationship Id="rId51" Type="http://schemas.openxmlformats.org/officeDocument/2006/relationships/hyperlink" Target="https://login.consultant.ru/link/?req=doc&amp;base=RLAW098&amp;n=94568&amp;dst=100046" TargetMode = "External"/>
	<Relationship Id="rId52" Type="http://schemas.openxmlformats.org/officeDocument/2006/relationships/hyperlink" Target="https://login.consultant.ru/link/?req=doc&amp;base=LAW&amp;n=449631" TargetMode = "External"/>
	<Relationship Id="rId53" Type="http://schemas.openxmlformats.org/officeDocument/2006/relationships/hyperlink" Target="https://login.consultant.ru/link/?req=doc&amp;base=RLAW098&amp;n=136822&amp;dst=100010" TargetMode = "External"/>
	<Relationship Id="rId54" Type="http://schemas.openxmlformats.org/officeDocument/2006/relationships/hyperlink" Target="https://login.consultant.ru/link/?req=doc&amp;base=RLAW098&amp;n=136822&amp;dst=100021" TargetMode = "External"/>
	<Relationship Id="rId55" Type="http://schemas.openxmlformats.org/officeDocument/2006/relationships/hyperlink" Target="https://login.consultant.ru/link/?req=doc&amp;base=LAW&amp;n=439201" TargetMode = "External"/>
	<Relationship Id="rId56" Type="http://schemas.openxmlformats.org/officeDocument/2006/relationships/hyperlink" Target="https://login.consultant.ru/link/?req=doc&amp;base=RLAW098&amp;n=136822&amp;dst=100010" TargetMode = "External"/>
	<Relationship Id="rId57" Type="http://schemas.openxmlformats.org/officeDocument/2006/relationships/hyperlink" Target="https://login.consultant.ru/link/?req=doc&amp;base=RLAW098&amp;n=136822&amp;dst=100012" TargetMode = "External"/>
	<Relationship Id="rId58" Type="http://schemas.openxmlformats.org/officeDocument/2006/relationships/hyperlink" Target="https://login.consultant.ru/link/?req=doc&amp;base=RLAW098&amp;n=94568&amp;dst=100069" TargetMode = "External"/>
	<Relationship Id="rId59" Type="http://schemas.openxmlformats.org/officeDocument/2006/relationships/hyperlink" Target="https://login.consultant.ru/link/?req=doc&amp;base=RLAW098&amp;n=136822&amp;dst=100013" TargetMode = "External"/>
	<Relationship Id="rId60" Type="http://schemas.openxmlformats.org/officeDocument/2006/relationships/hyperlink" Target="https://login.consultant.ru/link/?req=doc&amp;base=RLAW098&amp;n=94568&amp;dst=100106" TargetMode = "External"/>
	<Relationship Id="rId61" Type="http://schemas.openxmlformats.org/officeDocument/2006/relationships/hyperlink" Target="https://login.consultant.ru/link/?req=doc&amp;base=RLAW098&amp;n=94568&amp;dst=100107" TargetMode = "External"/>
	<Relationship Id="rId62" Type="http://schemas.openxmlformats.org/officeDocument/2006/relationships/hyperlink" Target="https://login.consultant.ru/link/?req=doc&amp;base=RLAW098&amp;n=94568&amp;dst=100110" TargetMode = "External"/>
	<Relationship Id="rId63" Type="http://schemas.openxmlformats.org/officeDocument/2006/relationships/hyperlink" Target="https://login.consultant.ru/link/?req=doc&amp;base=RLAW098&amp;n=67860&amp;dst=100042" TargetMode = "External"/>
	<Relationship Id="rId64" Type="http://schemas.openxmlformats.org/officeDocument/2006/relationships/hyperlink" Target="https://login.consultant.ru/link/?req=doc&amp;base=RLAW098&amp;n=94568&amp;dst=100112" TargetMode = "External"/>
	<Relationship Id="rId65" Type="http://schemas.openxmlformats.org/officeDocument/2006/relationships/hyperlink" Target="https://login.consultant.ru/link/?req=doc&amp;base=RLAW098&amp;n=94568&amp;dst=100113" TargetMode = "External"/>
	<Relationship Id="rId66" Type="http://schemas.openxmlformats.org/officeDocument/2006/relationships/hyperlink" Target="https://login.consultant.ru/link/?req=doc&amp;base=RLAW098&amp;n=94568&amp;dst=100114" TargetMode = "External"/>
	<Relationship Id="rId67" Type="http://schemas.openxmlformats.org/officeDocument/2006/relationships/hyperlink" Target="https://login.consultant.ru/link/?req=doc&amp;base=LAW&amp;n=365221" TargetMode = "External"/>
	<Relationship Id="rId68" Type="http://schemas.openxmlformats.org/officeDocument/2006/relationships/hyperlink" Target="https://login.consultant.ru/link/?req=doc&amp;base=RLAW098&amp;n=94568&amp;dst=100118" TargetMode = "External"/>
	<Relationship Id="rId69" Type="http://schemas.openxmlformats.org/officeDocument/2006/relationships/hyperlink" Target="https://login.consultant.ru/link/?req=doc&amp;base=RLAW098&amp;n=94568&amp;dst=100120" TargetMode = "External"/>
	<Relationship Id="rId70" Type="http://schemas.openxmlformats.org/officeDocument/2006/relationships/hyperlink" Target="https://login.consultant.ru/link/?req=doc&amp;base=RLAW098&amp;n=94568&amp;dst=100121" TargetMode = "External"/>
	<Relationship Id="rId71" Type="http://schemas.openxmlformats.org/officeDocument/2006/relationships/hyperlink" Target="https://login.consultant.ru/link/?req=doc&amp;base=RLAW098&amp;n=94568&amp;dst=100122" TargetMode = "External"/>
	<Relationship Id="rId72" Type="http://schemas.openxmlformats.org/officeDocument/2006/relationships/hyperlink" Target="https://login.consultant.ru/link/?req=doc&amp;base=RLAW098&amp;n=94568&amp;dst=100124" TargetMode = "External"/>
	<Relationship Id="rId73" Type="http://schemas.openxmlformats.org/officeDocument/2006/relationships/hyperlink" Target="https://login.consultant.ru/link/?req=doc&amp;base=RLAW098&amp;n=94568&amp;dst=100125" TargetMode = "External"/>
	<Relationship Id="rId74" Type="http://schemas.openxmlformats.org/officeDocument/2006/relationships/hyperlink" Target="https://login.consultant.ru/link/?req=doc&amp;base=RLAW098&amp;n=94568&amp;dst=100127" TargetMode = "External"/>
	<Relationship Id="rId75" Type="http://schemas.openxmlformats.org/officeDocument/2006/relationships/hyperlink" Target="https://login.consultant.ru/link/?req=doc&amp;base=RLAW098&amp;n=94568&amp;dst=100128" TargetMode = "External"/>
	<Relationship Id="rId76" Type="http://schemas.openxmlformats.org/officeDocument/2006/relationships/hyperlink" Target="https://login.consultant.ru/link/?req=doc&amp;base=LAW&amp;n=365221&amp;dst=100118" TargetMode = "External"/>
	<Relationship Id="rId77" Type="http://schemas.openxmlformats.org/officeDocument/2006/relationships/hyperlink" Target="https://login.consultant.ru/link/?req=doc&amp;base=RLAW098&amp;n=94568&amp;dst=100130" TargetMode = "External"/>
	<Relationship Id="rId78" Type="http://schemas.openxmlformats.org/officeDocument/2006/relationships/hyperlink" Target="https://login.consultant.ru/link/?req=doc&amp;base=RLAW098&amp;n=94568&amp;dst=100131" TargetMode = "External"/>
	<Relationship Id="rId79" Type="http://schemas.openxmlformats.org/officeDocument/2006/relationships/hyperlink" Target="https://login.consultant.ru/link/?req=doc&amp;base=RLAW098&amp;n=67860&amp;dst=100044" TargetMode = "External"/>
	<Relationship Id="rId80" Type="http://schemas.openxmlformats.org/officeDocument/2006/relationships/hyperlink" Target="https://login.consultant.ru/link/?req=doc&amp;base=RLAW098&amp;n=94568&amp;dst=100134" TargetMode = "External"/>
	<Relationship Id="rId81" Type="http://schemas.openxmlformats.org/officeDocument/2006/relationships/hyperlink" Target="https://login.consultant.ru/link/?req=doc&amp;base=LAW&amp;n=365221&amp;dst=100133" TargetMode = "External"/>
	<Relationship Id="rId82" Type="http://schemas.openxmlformats.org/officeDocument/2006/relationships/hyperlink" Target="https://login.consultant.ru/link/?req=doc&amp;base=RLAW098&amp;n=94568&amp;dst=100135" TargetMode = "External"/>
	<Relationship Id="rId83" Type="http://schemas.openxmlformats.org/officeDocument/2006/relationships/hyperlink" Target="https://login.consultant.ru/link/?req=doc&amp;base=RLAW098&amp;n=174698&amp;dst=100014" TargetMode = "External"/>
	<Relationship Id="rId84" Type="http://schemas.openxmlformats.org/officeDocument/2006/relationships/hyperlink" Target="https://login.consultant.ru/link/?req=doc&amp;base=RLAW098&amp;n=94568&amp;dst=100137" TargetMode = "External"/>
	<Relationship Id="rId85" Type="http://schemas.openxmlformats.org/officeDocument/2006/relationships/hyperlink" Target="https://login.consultant.ru/link/?req=doc&amp;base=RLAW098&amp;n=94568&amp;dst=100138" TargetMode = "External"/>
	<Relationship Id="rId86" Type="http://schemas.openxmlformats.org/officeDocument/2006/relationships/hyperlink" Target="https://login.consultant.ru/link/?req=doc&amp;base=RLAW098&amp;n=174698&amp;dst=100015" TargetMode = "External"/>
	<Relationship Id="rId87" Type="http://schemas.openxmlformats.org/officeDocument/2006/relationships/hyperlink" Target="https://login.consultant.ru/link/?req=doc&amp;base=RLAW098&amp;n=62693&amp;dst=100013" TargetMode = "External"/>
	<Relationship Id="rId88" Type="http://schemas.openxmlformats.org/officeDocument/2006/relationships/hyperlink" Target="https://login.consultant.ru/link/?req=doc&amp;base=LAW&amp;n=449631&amp;dst=100226" TargetMode = "External"/>
	<Relationship Id="rId89" Type="http://schemas.openxmlformats.org/officeDocument/2006/relationships/hyperlink" Target="https://login.consultant.ru/link/?req=doc&amp;base=RLAW098&amp;n=94568&amp;dst=100141" TargetMode = "External"/>
	<Relationship Id="rId90" Type="http://schemas.openxmlformats.org/officeDocument/2006/relationships/hyperlink" Target="https://login.consultant.ru/link/?req=doc&amp;base=LAW&amp;n=449631&amp;dst=100243" TargetMode = "External"/>
	<Relationship Id="rId91" Type="http://schemas.openxmlformats.org/officeDocument/2006/relationships/hyperlink" Target="https://login.consultant.ru/link/?req=doc&amp;base=RLAW098&amp;n=94568&amp;dst=100142" TargetMode = "External"/>
	<Relationship Id="rId92" Type="http://schemas.openxmlformats.org/officeDocument/2006/relationships/hyperlink" Target="https://login.consultant.ru/link/?req=doc&amp;base=LAW&amp;n=449631&amp;dst=100243" TargetMode = "External"/>
	<Relationship Id="rId93" Type="http://schemas.openxmlformats.org/officeDocument/2006/relationships/hyperlink" Target="https://login.consultant.ru/link/?req=doc&amp;base=RLAW098&amp;n=94568&amp;dst=100142" TargetMode = "External"/>
	<Relationship Id="rId94" Type="http://schemas.openxmlformats.org/officeDocument/2006/relationships/hyperlink" Target="https://login.consultant.ru/link/?req=doc&amp;base=RLAW098&amp;n=94568&amp;dst=100144" TargetMode = "External"/>
	<Relationship Id="rId95" Type="http://schemas.openxmlformats.org/officeDocument/2006/relationships/hyperlink" Target="https://login.consultant.ru/link/?req=doc&amp;base=RLAW098&amp;n=94568&amp;dst=100146" TargetMode = "External"/>
	<Relationship Id="rId96" Type="http://schemas.openxmlformats.org/officeDocument/2006/relationships/hyperlink" Target="https://login.consultant.ru/link/?req=doc&amp;base=RLAW098&amp;n=94568&amp;dst=100147" TargetMode = "External"/>
	<Relationship Id="rId97" Type="http://schemas.openxmlformats.org/officeDocument/2006/relationships/hyperlink" Target="https://login.consultant.ru/link/?req=doc&amp;base=RLAW098&amp;n=94568&amp;dst=100148" TargetMode = "External"/>
	<Relationship Id="rId98" Type="http://schemas.openxmlformats.org/officeDocument/2006/relationships/hyperlink" Target="https://login.consultant.ru/link/?req=doc&amp;base=RLAW098&amp;n=71501&amp;dst=100016" TargetMode = "External"/>
	<Relationship Id="rId99" Type="http://schemas.openxmlformats.org/officeDocument/2006/relationships/hyperlink" Target="https://login.consultant.ru/link/?req=doc&amp;base=RLAW098&amp;n=94568&amp;dst=100150" TargetMode = "External"/>
	<Relationship Id="rId100" Type="http://schemas.openxmlformats.org/officeDocument/2006/relationships/hyperlink" Target="https://login.consultant.ru/link/?req=doc&amp;base=RLAW098&amp;n=94568&amp;dst=100152" TargetMode = "External"/>
	<Relationship Id="rId101" Type="http://schemas.openxmlformats.org/officeDocument/2006/relationships/hyperlink" Target="https://login.consultant.ru/link/?req=doc&amp;base=RLAW098&amp;n=94568&amp;dst=100153" TargetMode = "External"/>
	<Relationship Id="rId102" Type="http://schemas.openxmlformats.org/officeDocument/2006/relationships/hyperlink" Target="https://login.consultant.ru/link/?req=doc&amp;base=LAW&amp;n=365221&amp;dst=100039" TargetMode = "External"/>
	<Relationship Id="rId103" Type="http://schemas.openxmlformats.org/officeDocument/2006/relationships/hyperlink" Target="https://login.consultant.ru/link/?req=doc&amp;base=RLAW098&amp;n=94568&amp;dst=100154" TargetMode = "External"/>
	<Relationship Id="rId104" Type="http://schemas.openxmlformats.org/officeDocument/2006/relationships/hyperlink" Target="https://login.consultant.ru/link/?req=doc&amp;base=RLAW098&amp;n=94568&amp;dst=100155" TargetMode = "External"/>
	<Relationship Id="rId105" Type="http://schemas.openxmlformats.org/officeDocument/2006/relationships/hyperlink" Target="https://login.consultant.ru/link/?req=doc&amp;base=RLAW098&amp;n=94568&amp;dst=100156" TargetMode = "External"/>
	<Relationship Id="rId106" Type="http://schemas.openxmlformats.org/officeDocument/2006/relationships/hyperlink" Target="https://login.consultant.ru/link/?req=doc&amp;base=RLAW098&amp;n=94568&amp;dst=100157" TargetMode = "External"/>
	<Relationship Id="rId107" Type="http://schemas.openxmlformats.org/officeDocument/2006/relationships/hyperlink" Target="https://login.consultant.ru/link/?req=doc&amp;base=RLAW098&amp;n=94568&amp;dst=100159" TargetMode = "External"/>
	<Relationship Id="rId108" Type="http://schemas.openxmlformats.org/officeDocument/2006/relationships/hyperlink" Target="https://login.consultant.ru/link/?req=doc&amp;base=RLAW098&amp;n=67860&amp;dst=100049" TargetMode = "External"/>
	<Relationship Id="rId109" Type="http://schemas.openxmlformats.org/officeDocument/2006/relationships/hyperlink" Target="https://login.consultant.ru/link/?req=doc&amp;base=RLAW098&amp;n=94568&amp;dst=100161" TargetMode = "External"/>
	<Relationship Id="rId110" Type="http://schemas.openxmlformats.org/officeDocument/2006/relationships/hyperlink" Target="https://login.consultant.ru/link/?req=doc&amp;base=RLAW098&amp;n=94568&amp;dst=100162" TargetMode = "External"/>
	<Relationship Id="rId111" Type="http://schemas.openxmlformats.org/officeDocument/2006/relationships/hyperlink" Target="https://login.consultant.ru/link/?req=doc&amp;base=RLAW098&amp;n=94568&amp;dst=100163" TargetMode = "External"/>
	<Relationship Id="rId112" Type="http://schemas.openxmlformats.org/officeDocument/2006/relationships/hyperlink" Target="https://login.consultant.ru/link/?req=doc&amp;base=RLAW098&amp;n=94568&amp;dst=100165" TargetMode = "External"/>
	<Relationship Id="rId113" Type="http://schemas.openxmlformats.org/officeDocument/2006/relationships/hyperlink" Target="https://login.consultant.ru/link/?req=doc&amp;base=RLAW098&amp;n=94568&amp;dst=100167" TargetMode = "External"/>
	<Relationship Id="rId114" Type="http://schemas.openxmlformats.org/officeDocument/2006/relationships/hyperlink" Target="https://login.consultant.ru/link/?req=doc&amp;base=RLAW098&amp;n=94568&amp;dst=100168" TargetMode = "External"/>
	<Relationship Id="rId115" Type="http://schemas.openxmlformats.org/officeDocument/2006/relationships/hyperlink" Target="https://login.consultant.ru/link/?req=doc&amp;base=RLAW098&amp;n=94568&amp;dst=100169" TargetMode = "External"/>
	<Relationship Id="rId116" Type="http://schemas.openxmlformats.org/officeDocument/2006/relationships/hyperlink" Target="https://login.consultant.ru/link/?req=doc&amp;base=RLAW098&amp;n=94568&amp;dst=100170" TargetMode = "External"/>
	<Relationship Id="rId117" Type="http://schemas.openxmlformats.org/officeDocument/2006/relationships/hyperlink" Target="https://login.consultant.ru/link/?req=doc&amp;base=RLAW098&amp;n=94568&amp;dst=100173" TargetMode = "External"/>
	<Relationship Id="rId118" Type="http://schemas.openxmlformats.org/officeDocument/2006/relationships/hyperlink" Target="https://login.consultant.ru/link/?req=doc&amp;base=RLAW098&amp;n=94568&amp;dst=100176" TargetMode = "External"/>
	<Relationship Id="rId119" Type="http://schemas.openxmlformats.org/officeDocument/2006/relationships/hyperlink" Target="https://login.consultant.ru/link/?req=doc&amp;base=RLAW098&amp;n=94568&amp;dst=100177" TargetMode = "External"/>
	<Relationship Id="rId120" Type="http://schemas.openxmlformats.org/officeDocument/2006/relationships/hyperlink" Target="https://login.consultant.ru/link/?req=doc&amp;base=LAW&amp;n=365221&amp;dst=100128" TargetMode = "External"/>
	<Relationship Id="rId121" Type="http://schemas.openxmlformats.org/officeDocument/2006/relationships/hyperlink" Target="https://login.consultant.ru/link/?req=doc&amp;base=RLAW098&amp;n=94568&amp;dst=100180" TargetMode = "External"/>
	<Relationship Id="rId122" Type="http://schemas.openxmlformats.org/officeDocument/2006/relationships/hyperlink" Target="https://login.consultant.ru/link/?req=doc&amp;base=RLAW098&amp;n=67860&amp;dst=100050" TargetMode = "External"/>
	<Relationship Id="rId123" Type="http://schemas.openxmlformats.org/officeDocument/2006/relationships/hyperlink" Target="https://login.consultant.ru/link/?req=doc&amp;base=RLAW098&amp;n=94568&amp;dst=100184" TargetMode = "External"/>
	<Relationship Id="rId124" Type="http://schemas.openxmlformats.org/officeDocument/2006/relationships/hyperlink" Target="https://login.consultant.ru/link/?req=doc&amp;base=RLAW098&amp;n=62693&amp;dst=100022" TargetMode = "External"/>
	<Relationship Id="rId125" Type="http://schemas.openxmlformats.org/officeDocument/2006/relationships/hyperlink" Target="https://login.consultant.ru/link/?req=doc&amp;base=RLAW098&amp;n=94568&amp;dst=100185" TargetMode = "External"/>
	<Relationship Id="rId126" Type="http://schemas.openxmlformats.org/officeDocument/2006/relationships/hyperlink" Target="https://login.consultant.ru/link/?req=doc&amp;base=RLAW098&amp;n=94568&amp;dst=100187" TargetMode = "External"/>
	<Relationship Id="rId127" Type="http://schemas.openxmlformats.org/officeDocument/2006/relationships/hyperlink" Target="https://login.consultant.ru/link/?req=doc&amp;base=RLAW098&amp;n=94568&amp;dst=100188" TargetMode = "External"/>
	<Relationship Id="rId128" Type="http://schemas.openxmlformats.org/officeDocument/2006/relationships/hyperlink" Target="https://login.consultant.ru/link/?req=doc&amp;base=RLAW098&amp;n=94568&amp;dst=100190" TargetMode = "External"/>
	<Relationship Id="rId129" Type="http://schemas.openxmlformats.org/officeDocument/2006/relationships/hyperlink" Target="https://login.consultant.ru/link/?req=doc&amp;base=RLAW098&amp;n=94568&amp;dst=100191" TargetMode = "External"/>
	<Relationship Id="rId130" Type="http://schemas.openxmlformats.org/officeDocument/2006/relationships/hyperlink" Target="https://login.consultant.ru/link/?req=doc&amp;base=LAW&amp;n=314836" TargetMode = "External"/>
	<Relationship Id="rId131" Type="http://schemas.openxmlformats.org/officeDocument/2006/relationships/hyperlink" Target="https://login.consultant.ru/link/?req=doc&amp;base=RLAW098&amp;n=174726" TargetMode = "External"/>
	<Relationship Id="rId132" Type="http://schemas.openxmlformats.org/officeDocument/2006/relationships/hyperlink" Target="https://login.consultant.ru/link/?req=doc&amp;base=RLAW098&amp;n=174698&amp;dst=100017" TargetMode = "External"/>
	<Relationship Id="rId133" Type="http://schemas.openxmlformats.org/officeDocument/2006/relationships/hyperlink" Target="https://login.consultant.ru/link/?req=doc&amp;base=RLAW098&amp;n=94568&amp;dst=100197" TargetMode = "External"/>
	<Relationship Id="rId134" Type="http://schemas.openxmlformats.org/officeDocument/2006/relationships/hyperlink" Target="https://login.consultant.ru/link/?req=doc&amp;base=RLAW098&amp;n=174726" TargetMode = "External"/>
	<Relationship Id="rId135" Type="http://schemas.openxmlformats.org/officeDocument/2006/relationships/hyperlink" Target="https://login.consultant.ru/link/?req=doc&amp;base=RLAW098&amp;n=174698&amp;dst=100018" TargetMode = "External"/>
	<Relationship Id="rId136" Type="http://schemas.openxmlformats.org/officeDocument/2006/relationships/hyperlink" Target="https://login.consultant.ru/link/?req=doc&amp;base=RLAW098&amp;n=113854&amp;dst=100008" TargetMode = "External"/>
	<Relationship Id="rId137" Type="http://schemas.openxmlformats.org/officeDocument/2006/relationships/hyperlink" Target="https://login.consultant.ru/link/?req=doc&amp;base=LAW&amp;n=314836" TargetMode = "External"/>
	<Relationship Id="rId138" Type="http://schemas.openxmlformats.org/officeDocument/2006/relationships/hyperlink" Target="https://login.consultant.ru/link/?req=doc&amp;base=LAW&amp;n=454306&amp;dst=498" TargetMode = "External"/>
	<Relationship Id="rId139" Type="http://schemas.openxmlformats.org/officeDocument/2006/relationships/hyperlink" Target="https://login.consultant.ru/link/?req=doc&amp;base=LAW&amp;n=454306&amp;dst=501" TargetMode = "External"/>
	<Relationship Id="rId140" Type="http://schemas.openxmlformats.org/officeDocument/2006/relationships/hyperlink" Target="https://login.consultant.ru/link/?req=doc&amp;base=RLAW098&amp;n=174726" TargetMode = "External"/>
	<Relationship Id="rId141" Type="http://schemas.openxmlformats.org/officeDocument/2006/relationships/hyperlink" Target="https://login.consultant.ru/link/?req=doc&amp;base=RLAW098&amp;n=94568&amp;dst=100200" TargetMode = "External"/>
	<Relationship Id="rId142" Type="http://schemas.openxmlformats.org/officeDocument/2006/relationships/hyperlink" Target="https://login.consultant.ru/link/?req=doc&amp;base=RLAW098&amp;n=94568&amp;dst=100203" TargetMode = "External"/>
	<Relationship Id="rId143" Type="http://schemas.openxmlformats.org/officeDocument/2006/relationships/hyperlink" Target="https://login.consultant.ru/link/?req=doc&amp;base=RLAW098&amp;n=94568&amp;dst=100204" TargetMode = "External"/>
	<Relationship Id="rId144" Type="http://schemas.openxmlformats.org/officeDocument/2006/relationships/hyperlink" Target="https://login.consultant.ru/link/?req=doc&amp;base=RLAW098&amp;n=174698&amp;dst=100019" TargetMode = "External"/>
	<Relationship Id="rId145" Type="http://schemas.openxmlformats.org/officeDocument/2006/relationships/hyperlink" Target="https://login.consultant.ru/link/?req=doc&amp;base=LAW&amp;n=314836" TargetMode = "External"/>
	<Relationship Id="rId146" Type="http://schemas.openxmlformats.org/officeDocument/2006/relationships/hyperlink" Target="https://login.consultant.ru/link/?req=doc&amp;base=RLAW098&amp;n=174726" TargetMode = "External"/>
	<Relationship Id="rId147" Type="http://schemas.openxmlformats.org/officeDocument/2006/relationships/hyperlink" Target="https://login.consultant.ru/link/?req=doc&amp;base=RLAW098&amp;n=94568&amp;dst=100205" TargetMode = "External"/>
	<Relationship Id="rId148" Type="http://schemas.openxmlformats.org/officeDocument/2006/relationships/hyperlink" Target="https://login.consultant.ru/link/?req=doc&amp;base=LAW&amp;n=314836" TargetMode = "External"/>
	<Relationship Id="rId149" Type="http://schemas.openxmlformats.org/officeDocument/2006/relationships/hyperlink" Target="https://login.consultant.ru/link/?req=doc&amp;base=RLAW098&amp;n=94568&amp;dst=100208" TargetMode = "External"/>
	<Relationship Id="rId150" Type="http://schemas.openxmlformats.org/officeDocument/2006/relationships/hyperlink" Target="https://login.consultant.ru/link/?req=doc&amp;base=RLAW098&amp;n=94568&amp;dst=100210" TargetMode = "External"/>
	<Relationship Id="rId151" Type="http://schemas.openxmlformats.org/officeDocument/2006/relationships/hyperlink" Target="https://login.consultant.ru/link/?req=doc&amp;base=RLAW098&amp;n=174698&amp;dst=100020" TargetMode = "External"/>
	<Relationship Id="rId152" Type="http://schemas.openxmlformats.org/officeDocument/2006/relationships/hyperlink" Target="https://login.consultant.ru/link/?req=doc&amp;base=RLAW098&amp;n=94568&amp;dst=100211" TargetMode = "External"/>
	<Relationship Id="rId153" Type="http://schemas.openxmlformats.org/officeDocument/2006/relationships/hyperlink" Target="https://login.consultant.ru/link/?req=doc&amp;base=RLAW098&amp;n=94568&amp;dst=100212" TargetMode = "External"/>
	<Relationship Id="rId154" Type="http://schemas.openxmlformats.org/officeDocument/2006/relationships/hyperlink" Target="https://login.consultant.ru/link/?req=doc&amp;base=LAW&amp;n=365221&amp;dst=100140" TargetMode = "External"/>
	<Relationship Id="rId155" Type="http://schemas.openxmlformats.org/officeDocument/2006/relationships/hyperlink" Target="https://login.consultant.ru/link/?req=doc&amp;base=RLAW098&amp;n=168943&amp;dst=100093" TargetMode = "External"/>
	<Relationship Id="rId156" Type="http://schemas.openxmlformats.org/officeDocument/2006/relationships/hyperlink" Target="https://login.consultant.ru/link/?req=doc&amp;base=RLAW098&amp;n=71501&amp;dst=100018" TargetMode = "External"/>
	<Relationship Id="rId157" Type="http://schemas.openxmlformats.org/officeDocument/2006/relationships/hyperlink" Target="https://login.consultant.ru/link/?req=doc&amp;base=RLAW098&amp;n=67860&amp;dst=100051" TargetMode = "External"/>
	<Relationship Id="rId158" Type="http://schemas.openxmlformats.org/officeDocument/2006/relationships/hyperlink" Target="https://login.consultant.ru/link/?req=doc&amp;base=RLAW098&amp;n=71501&amp;dst=100019" TargetMode = "External"/>
	<Relationship Id="rId159" Type="http://schemas.openxmlformats.org/officeDocument/2006/relationships/hyperlink" Target="https://login.consultant.ru/link/?req=doc&amp;base=RLAW098&amp;n=136822&amp;dst=100016" TargetMode = "External"/>
	<Relationship Id="rId160" Type="http://schemas.openxmlformats.org/officeDocument/2006/relationships/hyperlink" Target="https://login.consultant.ru/link/?req=doc&amp;base=RLAW098&amp;n=123630&amp;dst=100011" TargetMode = "External"/>
	<Relationship Id="rId161" Type="http://schemas.openxmlformats.org/officeDocument/2006/relationships/hyperlink" Target="https://login.consultant.ru/link/?req=doc&amp;base=RLAW098&amp;n=136822&amp;dst=100018" TargetMode = "External"/>
	<Relationship Id="rId162" Type="http://schemas.openxmlformats.org/officeDocument/2006/relationships/hyperlink" Target="https://login.consultant.ru/link/?req=doc&amp;base=RLAW098&amp;n=174698&amp;dst=100022" TargetMode = "External"/>
	<Relationship Id="rId163" Type="http://schemas.openxmlformats.org/officeDocument/2006/relationships/hyperlink" Target="https://login.consultant.ru/link/?req=doc&amp;base=RLAW098&amp;n=94568&amp;dst=100218" TargetMode = "External"/>
	<Relationship Id="rId164" Type="http://schemas.openxmlformats.org/officeDocument/2006/relationships/hyperlink" Target="https://login.consultant.ru/link/?req=doc&amp;base=RLAW098&amp;n=174698&amp;dst=100023" TargetMode = "External"/>
	<Relationship Id="rId165" Type="http://schemas.openxmlformats.org/officeDocument/2006/relationships/hyperlink" Target="https://login.consultant.ru/link/?req=doc&amp;base=RLAW098&amp;n=94568&amp;dst=100224" TargetMode = "External"/>
	<Relationship Id="rId166" Type="http://schemas.openxmlformats.org/officeDocument/2006/relationships/hyperlink" Target="https://login.consultant.ru/link/?req=doc&amp;base=RLAW098&amp;n=94568&amp;dst=100237" TargetMode = "External"/>
	<Relationship Id="rId167" Type="http://schemas.openxmlformats.org/officeDocument/2006/relationships/hyperlink" Target="https://login.consultant.ru/link/?req=doc&amp;base=RLAW098&amp;n=71501&amp;dst=100025" TargetMode = "External"/>
	<Relationship Id="rId168" Type="http://schemas.openxmlformats.org/officeDocument/2006/relationships/hyperlink" Target="https://login.consultant.ru/link/?req=doc&amp;base=LAW&amp;n=365221&amp;dst=100142" TargetMode = "External"/>
	<Relationship Id="rId169" Type="http://schemas.openxmlformats.org/officeDocument/2006/relationships/hyperlink" Target="https://login.consultant.ru/link/?req=doc&amp;base=RLAW098&amp;n=94568&amp;dst=100238" TargetMode = "External"/>
	<Relationship Id="rId170" Type="http://schemas.openxmlformats.org/officeDocument/2006/relationships/hyperlink" Target="https://login.consultant.ru/link/?req=doc&amp;base=RLAW098&amp;n=174698&amp;dst=100025" TargetMode = "External"/>
	<Relationship Id="rId171" Type="http://schemas.openxmlformats.org/officeDocument/2006/relationships/hyperlink" Target="https://login.consultant.ru/link/?req=doc&amp;base=LAW&amp;n=433593&amp;dst=82" TargetMode = "External"/>
	<Relationship Id="rId172" Type="http://schemas.openxmlformats.org/officeDocument/2006/relationships/hyperlink" Target="https://login.consultant.ru/link/?req=doc&amp;base=RLAW098&amp;n=94568&amp;dst=10023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ЧР от 01.03.2011 N 6
(ред. от 29.03.2024)
"Об Общественной палате Чувашской Республики"
(принят ГС ЧР 18.02.2011)</dc:title>
  <dcterms:created xsi:type="dcterms:W3CDTF">2024-06-06T15:24:04Z</dcterms:created>
</cp:coreProperties>
</file>