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89AA" w14:textId="77777777" w:rsidR="00F74C50" w:rsidRDefault="00F74C50" w:rsidP="00F74C50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26E3D8B" wp14:editId="5A3BB0E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E799" w14:textId="77777777" w:rsidR="00F74C50" w:rsidRDefault="00F74C50" w:rsidP="00F74C50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43A8BD6" w14:textId="77777777" w:rsidR="00F74C50" w:rsidRDefault="00F74C50" w:rsidP="00F74C50">
      <w:pPr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  <w:r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5135902" w14:textId="77777777" w:rsidR="00F74C50" w:rsidRDefault="00F74C50" w:rsidP="00F74C50">
      <w:pPr>
        <w:spacing w:line="276" w:lineRule="auto"/>
        <w:ind w:left="4678"/>
        <w:jc w:val="both"/>
        <w:rPr>
          <w:rFonts w:eastAsia="Calibri"/>
          <w:sz w:val="28"/>
          <w:szCs w:val="28"/>
          <w:lang w:eastAsia="en-US"/>
        </w:rPr>
      </w:pPr>
    </w:p>
    <w:p w14:paraId="024A9622" w14:textId="77777777" w:rsidR="00F74C50" w:rsidRDefault="00F74C50" w:rsidP="00F74C50">
      <w:pPr>
        <w:shd w:val="clear" w:color="auto" w:fill="FFFFFF"/>
        <w:spacing w:line="276" w:lineRule="auto"/>
        <w:ind w:firstLine="4678"/>
        <w:rPr>
          <w:sz w:val="28"/>
          <w:szCs w:val="28"/>
        </w:rPr>
      </w:pPr>
    </w:p>
    <w:p w14:paraId="5E76ED8F" w14:textId="77777777" w:rsidR="00E35E22" w:rsidRPr="00C83E7E" w:rsidRDefault="00E35E22" w:rsidP="00B9352D">
      <w:pPr>
        <w:tabs>
          <w:tab w:val="left" w:pos="720"/>
        </w:tabs>
        <w:spacing w:line="276" w:lineRule="auto"/>
        <w:ind w:right="-6"/>
        <w:jc w:val="center"/>
        <w:rPr>
          <w:b/>
          <w:bCs/>
          <w:color w:val="000000"/>
          <w:sz w:val="28"/>
          <w:szCs w:val="28"/>
        </w:rPr>
      </w:pPr>
      <w:r w:rsidRPr="00C83E7E">
        <w:rPr>
          <w:b/>
          <w:bCs/>
          <w:color w:val="000000"/>
          <w:sz w:val="28"/>
          <w:szCs w:val="28"/>
        </w:rPr>
        <w:t>О МОЛОДЕЖНОЙ ПОЛИТИК</w:t>
      </w:r>
      <w:r w:rsidR="0077653D" w:rsidRPr="00C83E7E">
        <w:rPr>
          <w:b/>
          <w:bCs/>
          <w:color w:val="000000"/>
          <w:sz w:val="28"/>
          <w:szCs w:val="28"/>
        </w:rPr>
        <w:t>Е</w:t>
      </w:r>
    </w:p>
    <w:p w14:paraId="70D258D2" w14:textId="77777777" w:rsidR="00F74C50" w:rsidRDefault="00F74C50" w:rsidP="00F74C5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bCs/>
          <w:sz w:val="28"/>
          <w:szCs w:val="28"/>
        </w:rPr>
      </w:pPr>
    </w:p>
    <w:p w14:paraId="50A66CE5" w14:textId="77777777" w:rsidR="00F74C50" w:rsidRDefault="00F74C50" w:rsidP="00F74C50">
      <w:pPr>
        <w:spacing w:line="276" w:lineRule="auto"/>
        <w:rPr>
          <w:sz w:val="28"/>
          <w:szCs w:val="28"/>
        </w:rPr>
      </w:pPr>
    </w:p>
    <w:p w14:paraId="1BAC69BB" w14:textId="24480DCB" w:rsidR="00F74C50" w:rsidRDefault="00F74C50" w:rsidP="00F74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 Постановлением Народного Совета 20 сентября 2022 года</w:t>
      </w:r>
    </w:p>
    <w:p w14:paraId="4060EAEC" w14:textId="77777777" w:rsidR="00F74C50" w:rsidRDefault="00F74C50" w:rsidP="00F74C50">
      <w:pPr>
        <w:spacing w:line="276" w:lineRule="auto"/>
        <w:rPr>
          <w:sz w:val="28"/>
          <w:szCs w:val="28"/>
        </w:rPr>
      </w:pPr>
    </w:p>
    <w:p w14:paraId="61213E38" w14:textId="77777777" w:rsidR="00F74C50" w:rsidRDefault="00F74C50" w:rsidP="00F74C50">
      <w:pPr>
        <w:spacing w:line="276" w:lineRule="auto"/>
        <w:rPr>
          <w:sz w:val="28"/>
          <w:szCs w:val="28"/>
        </w:rPr>
      </w:pPr>
    </w:p>
    <w:p w14:paraId="71372E9E" w14:textId="77777777" w:rsidR="0077653D" w:rsidRPr="00C83E7E" w:rsidRDefault="0077653D" w:rsidP="00CA61AC">
      <w:pPr>
        <w:pStyle w:val="ConsPlusNormal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C83E7E">
        <w:rPr>
          <w:sz w:val="28"/>
          <w:szCs w:val="28"/>
        </w:rPr>
        <w:t>Статья 1. </w:t>
      </w:r>
      <w:r w:rsidRPr="00C83E7E">
        <w:rPr>
          <w:b/>
          <w:sz w:val="28"/>
          <w:szCs w:val="28"/>
        </w:rPr>
        <w:t>Предмет регулирования настоящего Закона</w:t>
      </w:r>
    </w:p>
    <w:p w14:paraId="6D044FF8" w14:textId="77777777" w:rsidR="0077653D" w:rsidRPr="00C83E7E" w:rsidRDefault="0077653D" w:rsidP="00CA61AC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 xml:space="preserve">Настоящий Закон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политики, определяет цели, принципы, основные направления и формы реализации молодежной политики в Донецкой Народной Республике. </w:t>
      </w:r>
    </w:p>
    <w:p w14:paraId="597CBE93" w14:textId="77777777" w:rsidR="0077653D" w:rsidRPr="00C83E7E" w:rsidRDefault="0077653D" w:rsidP="00CA61AC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C83E7E">
        <w:rPr>
          <w:sz w:val="28"/>
          <w:szCs w:val="28"/>
        </w:rPr>
        <w:t>Статья 2.</w:t>
      </w:r>
      <w:r w:rsidRPr="00C83E7E">
        <w:rPr>
          <w:rFonts w:eastAsia="HiddenHorzOCR"/>
          <w:b/>
          <w:color w:val="000000"/>
          <w:sz w:val="28"/>
          <w:szCs w:val="28"/>
        </w:rPr>
        <w:t> </w:t>
      </w:r>
      <w:r w:rsidRPr="00C83E7E">
        <w:rPr>
          <w:b/>
          <w:sz w:val="28"/>
          <w:szCs w:val="28"/>
        </w:rPr>
        <w:t>Основные понятия, используемые в настоящем Законе</w:t>
      </w:r>
    </w:p>
    <w:p w14:paraId="21A7F362" w14:textId="77777777" w:rsidR="0077653D" w:rsidRPr="00C83E7E" w:rsidRDefault="0077653D" w:rsidP="00CA61AC">
      <w:pPr>
        <w:widowControl w:val="0"/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Для целей настоящего Закона используются следующие основные понятия:</w:t>
      </w:r>
    </w:p>
    <w:p w14:paraId="4330B23F" w14:textId="77777777" w:rsidR="00D74493" w:rsidRPr="00C83E7E" w:rsidRDefault="00D74493" w:rsidP="00CA61AC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 инфраструктура молодежной политики </w:t>
      </w:r>
      <w:r w:rsidR="004A0F84" w:rsidRPr="00C83E7E">
        <w:rPr>
          <w:rFonts w:ascii="Times New Roman" w:eastAsia="HiddenHorzOCR" w:hAnsi="Times New Roman"/>
          <w:color w:val="000000"/>
          <w:sz w:val="28"/>
          <w:szCs w:val="28"/>
        </w:rPr>
        <w:t>–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система государственных, муниципальных организаций, иных юридических лиц независимо от организационно-правовых форм, физических лиц</w:t>
      </w:r>
      <w:r w:rsidR="00972C59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4A0F84" w:rsidRPr="00C83E7E">
        <w:rPr>
          <w:rFonts w:ascii="Times New Roman" w:eastAsia="HiddenHorzOCR" w:hAnsi="Times New Roman"/>
          <w:color w:val="000000"/>
          <w:sz w:val="28"/>
          <w:szCs w:val="28"/>
        </w:rPr>
        <w:t>–</w:t>
      </w:r>
      <w:r w:rsidR="00972C59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предпринимателей и общественных объединений, обеспечивающих возможность оказания услуг и проведения мероприятий, направленных на улучшение социально-экономического положения и развитие молодежи, молодых семей, молодежных общественных объединений;</w:t>
      </w:r>
    </w:p>
    <w:p w14:paraId="3E32E4D7" w14:textId="77777777" w:rsidR="00D74493" w:rsidRPr="00C83E7E" w:rsidRDefault="00D74493" w:rsidP="00CA61AC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молодая семья</w:t>
      </w:r>
      <w:r w:rsidR="00337BD4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8F7ACB" w:rsidRPr="00C83E7E">
        <w:rPr>
          <w:rFonts w:ascii="Times New Roman" w:eastAsia="HiddenHorzOCR" w:hAnsi="Times New Roman"/>
          <w:color w:val="000000"/>
          <w:sz w:val="28"/>
          <w:szCs w:val="28"/>
        </w:rPr>
        <w:t>–</w:t>
      </w:r>
      <w:r w:rsidR="00337BD4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лица, состоящие в заключенном в установленном </w:t>
      </w:r>
      <w:r w:rsidR="004A0F84" w:rsidRPr="00C83E7E">
        <w:rPr>
          <w:rFonts w:ascii="Times New Roman" w:eastAsia="HiddenHorzOCR" w:hAnsi="Times New Roman"/>
          <w:color w:val="000000"/>
          <w:sz w:val="28"/>
          <w:szCs w:val="28"/>
        </w:rPr>
        <w:t>законом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порядке браке, в том числе воспитывающие ребенка (детей), либо лицо, являющееся единственным родителем (усыновителем) ребенка (детей), в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lastRenderedPageBreak/>
        <w:t xml:space="preserve">возрасте до </w:t>
      </w:r>
      <w:r w:rsidR="00972C59" w:rsidRPr="00C83E7E">
        <w:rPr>
          <w:rFonts w:ascii="Times New Roman" w:eastAsia="HiddenHorzOCR" w:hAnsi="Times New Roman"/>
          <w:color w:val="000000"/>
          <w:sz w:val="28"/>
          <w:szCs w:val="28"/>
        </w:rPr>
        <w:t>35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лет включительно</w:t>
      </w:r>
      <w:r w:rsidR="00A85876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A85876" w:rsidRPr="00C83E7E">
        <w:rPr>
          <w:rFonts w:ascii="Times New Roman" w:hAnsi="Times New Roman"/>
          <w:sz w:val="28"/>
          <w:szCs w:val="28"/>
          <w:shd w:val="clear" w:color="auto" w:fill="FFFFFF"/>
        </w:rPr>
        <w:t>(за исключением случаев, предусмотренных частью 3 статьи 6 настоящего Закона)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; </w:t>
      </w:r>
    </w:p>
    <w:p w14:paraId="4181F0A9" w14:textId="77777777" w:rsidR="00D74493" w:rsidRPr="00C83E7E" w:rsidRDefault="00D74493" w:rsidP="00CA61AC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молодежная политика</w:t>
      </w:r>
      <w:r w:rsidR="00337BD4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4A0F84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–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комплекс мер нормативно</w:t>
      </w:r>
      <w:r w:rsidR="00972C59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го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правового, финансово-экономического,</w:t>
      </w:r>
      <w:r w:rsidRPr="00C83E7E">
        <w:rPr>
          <w:rFonts w:ascii="Times New Roman" w:hAnsi="Times New Roman"/>
          <w:sz w:val="28"/>
          <w:szCs w:val="28"/>
        </w:rPr>
        <w:t xml:space="preserve">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организационно-управленческого, информационно-аналитического, кадрового, научного и иного характера, реализуемых на основе взаимодействия органов государственной власти, органов местного самоуправления при участии институтов гражданского общества, юридических лиц независимо от их организационно-правовых форм и физических лиц, в том числе физических лиц</w:t>
      </w:r>
      <w:r w:rsidR="00972C59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4A0F84" w:rsidRPr="00C83E7E">
        <w:rPr>
          <w:rFonts w:ascii="Times New Roman" w:eastAsia="HiddenHorzOCR" w:hAnsi="Times New Roman"/>
          <w:color w:val="000000"/>
          <w:sz w:val="28"/>
          <w:szCs w:val="28"/>
        </w:rPr>
        <w:t>–</w:t>
      </w:r>
      <w:r w:rsidR="00972C59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предпринимателей, и направленных 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 Донецкой Народной Республики;</w:t>
      </w:r>
    </w:p>
    <w:p w14:paraId="30FA5418" w14:textId="77777777" w:rsidR="00FF044C" w:rsidRPr="00C83E7E" w:rsidRDefault="00D74493" w:rsidP="00CA61AC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 молодежное общественное объединение</w:t>
      </w:r>
      <w:r w:rsidR="00337BD4" w:rsidRPr="00C83E7E">
        <w:rPr>
          <w:sz w:val="28"/>
          <w:szCs w:val="28"/>
        </w:rPr>
        <w:t xml:space="preserve"> </w:t>
      </w:r>
      <w:r w:rsidR="004A0F84" w:rsidRPr="00C83E7E">
        <w:rPr>
          <w:sz w:val="28"/>
          <w:szCs w:val="28"/>
        </w:rPr>
        <w:t>–</w:t>
      </w:r>
      <w:r w:rsidR="00337BD4" w:rsidRPr="00C83E7E">
        <w:rPr>
          <w:rFonts w:eastAsia="HiddenHorzOCR"/>
          <w:color w:val="000000"/>
          <w:sz w:val="28"/>
          <w:szCs w:val="28"/>
        </w:rPr>
        <w:t xml:space="preserve"> </w:t>
      </w:r>
      <w:r w:rsidRPr="00C83E7E">
        <w:rPr>
          <w:sz w:val="28"/>
          <w:szCs w:val="28"/>
        </w:rPr>
        <w:t>добровольное, самоуправляемое, некоммерческое формирование, созданное</w:t>
      </w:r>
      <w:r w:rsidRPr="00C83E7E">
        <w:rPr>
          <w:rFonts w:eastAsia="HiddenHorzOCR"/>
          <w:color w:val="000000"/>
          <w:sz w:val="28"/>
          <w:szCs w:val="28"/>
        </w:rPr>
        <w:t xml:space="preserve"> в установленном </w:t>
      </w:r>
      <w:r w:rsidR="00D76C16" w:rsidRPr="00C83E7E">
        <w:rPr>
          <w:rFonts w:eastAsia="HiddenHorzOCR"/>
          <w:color w:val="000000"/>
          <w:sz w:val="28"/>
          <w:szCs w:val="28"/>
        </w:rPr>
        <w:t>законом</w:t>
      </w:r>
      <w:r w:rsidRPr="00C83E7E">
        <w:rPr>
          <w:rFonts w:eastAsia="HiddenHorzOCR"/>
          <w:color w:val="000000"/>
          <w:sz w:val="28"/>
          <w:szCs w:val="28"/>
        </w:rPr>
        <w:t xml:space="preserve"> порядке молодыми гражданами, объединившимися на</w:t>
      </w:r>
      <w:r w:rsidRPr="00C83E7E">
        <w:rPr>
          <w:sz w:val="28"/>
          <w:szCs w:val="28"/>
        </w:rPr>
        <w:t xml:space="preserve"> основе общности интересов для реализации общих целей, указанных в уставе общественного объединения</w:t>
      </w:r>
      <w:r w:rsidRPr="00C83E7E">
        <w:rPr>
          <w:rFonts w:eastAsia="HiddenHorzOCR"/>
          <w:color w:val="000000"/>
          <w:sz w:val="28"/>
          <w:szCs w:val="28"/>
        </w:rPr>
        <w:t>;</w:t>
      </w:r>
    </w:p>
    <w:p w14:paraId="0E78E840" w14:textId="77777777" w:rsidR="0055269F" w:rsidRPr="00C83E7E" w:rsidRDefault="00FA5B4D" w:rsidP="00CA61AC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55269F" w:rsidRPr="00C83E7E">
        <w:rPr>
          <w:rFonts w:ascii="Times New Roman" w:hAnsi="Times New Roman"/>
          <w:sz w:val="28"/>
          <w:szCs w:val="28"/>
        </w:rPr>
        <w:t>молодежный совещательно-консультативный орган</w:t>
      </w:r>
      <w:r w:rsidR="00B73D1D">
        <w:rPr>
          <w:rFonts w:ascii="Times New Roman" w:hAnsi="Times New Roman"/>
          <w:sz w:val="28"/>
          <w:szCs w:val="28"/>
        </w:rPr>
        <w:t xml:space="preserve"> </w:t>
      </w:r>
      <w:r w:rsidR="0055269F" w:rsidRPr="00C83E7E">
        <w:rPr>
          <w:rFonts w:ascii="Times New Roman" w:hAnsi="Times New Roman"/>
          <w:sz w:val="28"/>
          <w:szCs w:val="28"/>
        </w:rPr>
        <w:t>–</w:t>
      </w:r>
      <w:r w:rsidR="00B73D1D">
        <w:rPr>
          <w:rFonts w:ascii="Times New Roman" w:hAnsi="Times New Roman"/>
          <w:sz w:val="28"/>
          <w:szCs w:val="28"/>
        </w:rPr>
        <w:t xml:space="preserve"> </w:t>
      </w:r>
      <w:r w:rsidR="0055269F" w:rsidRPr="00C83E7E">
        <w:rPr>
          <w:rFonts w:ascii="Times New Roman" w:hAnsi="Times New Roman"/>
          <w:sz w:val="28"/>
          <w:szCs w:val="28"/>
        </w:rPr>
        <w:t>коллегиальный орган, в состав которого входят представители молодежи, созданный органами государственной власти или органами местного самоуправления для возможного участия молодежи в реализации молодежной политики;</w:t>
      </w:r>
    </w:p>
    <w:p w14:paraId="4F729652" w14:textId="77777777" w:rsidR="0077653D" w:rsidRPr="00C83E7E" w:rsidRDefault="00972C59" w:rsidP="00CA61AC">
      <w:pPr>
        <w:pStyle w:val="a6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молодежь, молодые граждане </w:t>
      </w:r>
      <w:r w:rsidR="004A0F84" w:rsidRPr="00C83E7E">
        <w:rPr>
          <w:rFonts w:ascii="Times New Roman" w:eastAsia="HiddenHorzOCR" w:hAnsi="Times New Roman"/>
          <w:color w:val="000000"/>
          <w:sz w:val="28"/>
          <w:szCs w:val="28"/>
        </w:rPr>
        <w:t>–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социально-демографическая группа лиц в возрасте от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14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до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35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лет включительно</w:t>
      </w:r>
      <w:r w:rsidR="00A85876" w:rsidRPr="00C83E7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85876" w:rsidRPr="00C83E7E">
        <w:rPr>
          <w:rFonts w:ascii="Times New Roman" w:hAnsi="Times New Roman"/>
          <w:sz w:val="28"/>
          <w:szCs w:val="28"/>
          <w:shd w:val="clear" w:color="auto" w:fill="FFFFFF"/>
        </w:rPr>
        <w:t>(за исключением случаев, предусмотренных частью 3 статьи 6 настоящего Закона)</w:t>
      </w:r>
      <w:r w:rsidRPr="00C83E7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337BD4" w:rsidRPr="00C83E7E">
        <w:rPr>
          <w:rFonts w:ascii="Times New Roman" w:eastAsia="HiddenHorzOCR" w:hAnsi="Times New Roman"/>
          <w:color w:val="000000"/>
          <w:sz w:val="28"/>
          <w:szCs w:val="28"/>
        </w:rPr>
        <w:t>постоянно про</w:t>
      </w:r>
      <w:r w:rsidR="002F414C" w:rsidRPr="00C83E7E">
        <w:rPr>
          <w:rFonts w:ascii="Times New Roman" w:eastAsia="HiddenHorzOCR" w:hAnsi="Times New Roman"/>
          <w:color w:val="000000"/>
          <w:sz w:val="28"/>
          <w:szCs w:val="28"/>
        </w:rPr>
        <w:t>живающих на территории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FA5B4D" w:rsidRPr="00C83E7E">
        <w:rPr>
          <w:rFonts w:ascii="Times New Roman" w:eastAsia="HiddenHorzOCR" w:hAnsi="Times New Roman"/>
          <w:color w:val="000000"/>
          <w:sz w:val="28"/>
          <w:szCs w:val="28"/>
        </w:rPr>
        <w:t>Донецкой Народной Республики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;</w:t>
      </w:r>
    </w:p>
    <w:p w14:paraId="79FDB508" w14:textId="77777777" w:rsidR="00FF044C" w:rsidRPr="00C83E7E" w:rsidRDefault="00BB34A4" w:rsidP="00CA61AC">
      <w:pPr>
        <w:pStyle w:val="ae"/>
        <w:numPr>
          <w:ilvl w:val="0"/>
          <w:numId w:val="15"/>
        </w:numPr>
        <w:tabs>
          <w:tab w:val="left" w:pos="142"/>
        </w:tabs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56777093"/>
      <w:r w:rsidRPr="00C83E7E">
        <w:rPr>
          <w:rFonts w:ascii="Times New Roman" w:hAnsi="Times New Roman"/>
          <w:color w:val="000000"/>
          <w:sz w:val="28"/>
          <w:szCs w:val="28"/>
        </w:rPr>
        <w:t> </w:t>
      </w:r>
      <w:r w:rsidR="00FF044C" w:rsidRPr="00C83E7E">
        <w:rPr>
          <w:rFonts w:ascii="Times New Roman" w:hAnsi="Times New Roman"/>
          <w:color w:val="000000"/>
          <w:sz w:val="28"/>
          <w:szCs w:val="28"/>
        </w:rPr>
        <w:t>молодежь, находящаяся в трудной жизненной ситуации</w:t>
      </w:r>
      <w:bookmarkEnd w:id="0"/>
      <w:r w:rsidR="00B73D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44C" w:rsidRPr="00C83E7E">
        <w:rPr>
          <w:rFonts w:ascii="Times New Roman" w:hAnsi="Times New Roman"/>
          <w:color w:val="000000"/>
          <w:sz w:val="28"/>
          <w:szCs w:val="28"/>
        </w:rPr>
        <w:t>–</w:t>
      </w:r>
      <w:bookmarkStart w:id="1" w:name="_Hlk56777382"/>
      <w:r w:rsidR="00B73D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78" w:rsidRPr="00C83E7E">
        <w:rPr>
          <w:rFonts w:ascii="Times New Roman" w:hAnsi="Times New Roman"/>
          <w:color w:val="000000"/>
          <w:sz w:val="28"/>
          <w:szCs w:val="28"/>
        </w:rPr>
        <w:t>молодые граждане</w:t>
      </w:r>
      <w:r w:rsidR="00FF044C" w:rsidRPr="00C83E7E">
        <w:rPr>
          <w:rFonts w:ascii="Times New Roman" w:hAnsi="Times New Roman"/>
          <w:color w:val="000000"/>
          <w:sz w:val="28"/>
          <w:szCs w:val="28"/>
        </w:rPr>
        <w:t>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самостоятельно, в том числе инвалиды</w:t>
      </w:r>
      <w:r w:rsidR="007D1B07" w:rsidRPr="00C83E7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044C" w:rsidRPr="00C83E7E">
        <w:rPr>
          <w:rFonts w:ascii="Times New Roman" w:hAnsi="Times New Roman"/>
          <w:color w:val="000000"/>
          <w:sz w:val="28"/>
          <w:szCs w:val="28"/>
        </w:rPr>
        <w:t>дети</w:t>
      </w:r>
      <w:r w:rsidR="00560378" w:rsidRPr="00C83E7E">
        <w:rPr>
          <w:rFonts w:ascii="Times New Roman" w:hAnsi="Times New Roman"/>
          <w:color w:val="000000"/>
          <w:sz w:val="28"/>
          <w:szCs w:val="28"/>
        </w:rPr>
        <w:t>-</w:t>
      </w:r>
      <w:r w:rsidR="00FF044C" w:rsidRPr="00C83E7E">
        <w:rPr>
          <w:rFonts w:ascii="Times New Roman" w:hAnsi="Times New Roman"/>
          <w:color w:val="000000"/>
          <w:sz w:val="28"/>
          <w:szCs w:val="28"/>
        </w:rPr>
        <w:t>сироты и дети, оставшиеся без попечения родителей; жертвы</w:t>
      </w:r>
      <w:r w:rsidR="007D1B07" w:rsidRPr="00C83E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44C" w:rsidRPr="00C83E7E">
        <w:rPr>
          <w:rFonts w:ascii="Times New Roman" w:hAnsi="Times New Roman"/>
          <w:color w:val="000000"/>
          <w:sz w:val="28"/>
          <w:szCs w:val="28"/>
        </w:rPr>
        <w:t xml:space="preserve">вооруженных и межнациональных конфликтов, катастроф, стихийных бедствий; беженцы, </w:t>
      </w:r>
      <w:r w:rsidR="00FF044C" w:rsidRPr="00C83E7E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вынужденные переселенцы; лица, освобожденные из учреждений уголовно-исправительной системы; </w:t>
      </w:r>
      <w:r w:rsidR="00E50E36" w:rsidRPr="00C83E7E">
        <w:rPr>
          <w:rFonts w:ascii="Times New Roman" w:hAnsi="Times New Roman"/>
          <w:color w:val="000000"/>
          <w:sz w:val="28"/>
          <w:szCs w:val="28"/>
        </w:rPr>
        <w:t>лица из малоимущих семей</w:t>
      </w:r>
      <w:r w:rsidR="00627C77" w:rsidRPr="00C83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малоимущие одиноко проживающие граждане</w:t>
      </w:r>
      <w:r w:rsidR="00627C77" w:rsidRPr="00C83E7E">
        <w:rPr>
          <w:rFonts w:ascii="Times New Roman" w:hAnsi="Times New Roman"/>
          <w:color w:val="000000"/>
          <w:sz w:val="28"/>
          <w:szCs w:val="28"/>
        </w:rPr>
        <w:t>;</w:t>
      </w:r>
      <w:r w:rsidR="00FF044C" w:rsidRPr="00C83E7E">
        <w:rPr>
          <w:rFonts w:ascii="Times New Roman" w:hAnsi="Times New Roman"/>
          <w:color w:val="000000"/>
          <w:sz w:val="28"/>
          <w:szCs w:val="28"/>
        </w:rPr>
        <w:t xml:space="preserve"> лица, не имеющие места жительства; иные категории молодежи, </w:t>
      </w:r>
      <w:bookmarkEnd w:id="1"/>
      <w:r w:rsidR="00FF044C" w:rsidRPr="00C83E7E">
        <w:rPr>
          <w:rFonts w:ascii="Times New Roman" w:hAnsi="Times New Roman"/>
          <w:color w:val="000000"/>
          <w:sz w:val="28"/>
          <w:szCs w:val="28"/>
        </w:rPr>
        <w:t>предусмотренные законодательством Донецкой Народной Республики;</w:t>
      </w:r>
    </w:p>
    <w:p w14:paraId="1516EDAB" w14:textId="77777777" w:rsidR="0021047D" w:rsidRPr="00C83E7E" w:rsidRDefault="00D74493" w:rsidP="00CA61AC">
      <w:pPr>
        <w:pStyle w:val="a6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strike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молодой специалист</w:t>
      </w:r>
      <w:r w:rsidR="00337BD4" w:rsidRPr="00C83E7E">
        <w:rPr>
          <w:rFonts w:ascii="Times New Roman" w:hAnsi="Times New Roman"/>
          <w:sz w:val="28"/>
          <w:szCs w:val="28"/>
        </w:rPr>
        <w:t xml:space="preserve"> </w:t>
      </w:r>
      <w:r w:rsidR="00034276" w:rsidRPr="00C83E7E">
        <w:rPr>
          <w:rFonts w:ascii="Times New Roman" w:hAnsi="Times New Roman"/>
          <w:sz w:val="28"/>
          <w:szCs w:val="28"/>
        </w:rPr>
        <w:t xml:space="preserve">– </w:t>
      </w:r>
      <w:r w:rsidRPr="00C83E7E">
        <w:rPr>
          <w:rFonts w:ascii="Times New Roman" w:hAnsi="Times New Roman"/>
          <w:sz w:val="28"/>
          <w:szCs w:val="28"/>
        </w:rPr>
        <w:t xml:space="preserve">гражданин в возрасте до </w:t>
      </w:r>
      <w:r w:rsidR="00492BD4" w:rsidRPr="00C83E7E">
        <w:rPr>
          <w:rFonts w:ascii="Times New Roman" w:hAnsi="Times New Roman"/>
          <w:sz w:val="28"/>
          <w:szCs w:val="28"/>
        </w:rPr>
        <w:t>35</w:t>
      </w:r>
      <w:r w:rsidRPr="00C83E7E">
        <w:rPr>
          <w:rFonts w:ascii="Times New Roman" w:hAnsi="Times New Roman"/>
          <w:sz w:val="28"/>
          <w:szCs w:val="28"/>
        </w:rPr>
        <w:t xml:space="preserve"> лет включительно</w:t>
      </w:r>
      <w:r w:rsidR="00A85876" w:rsidRPr="00C83E7E">
        <w:rPr>
          <w:rFonts w:ascii="Times New Roman" w:hAnsi="Times New Roman"/>
          <w:sz w:val="28"/>
          <w:szCs w:val="28"/>
        </w:rPr>
        <w:t xml:space="preserve"> </w:t>
      </w:r>
      <w:r w:rsidR="00A85876" w:rsidRPr="00C83E7E">
        <w:rPr>
          <w:rFonts w:ascii="Times New Roman" w:hAnsi="Times New Roman"/>
          <w:sz w:val="28"/>
          <w:szCs w:val="28"/>
          <w:shd w:val="clear" w:color="auto" w:fill="FFFFFF"/>
        </w:rPr>
        <w:t>(за исключением случаев, предусмотренных частью 3 статьи 6 настоящего Закона)</w:t>
      </w:r>
      <w:r w:rsidRPr="00C83E7E">
        <w:rPr>
          <w:rFonts w:ascii="Times New Roman" w:hAnsi="Times New Roman"/>
          <w:sz w:val="28"/>
          <w:szCs w:val="28"/>
        </w:rPr>
        <w:t>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квалификацией;</w:t>
      </w:r>
    </w:p>
    <w:p w14:paraId="2BA8730B" w14:textId="77777777" w:rsidR="00D74493" w:rsidRPr="00C83E7E" w:rsidRDefault="00D74493" w:rsidP="00CA61AC">
      <w:pPr>
        <w:pStyle w:val="a6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strike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самореализация молодежи</w:t>
      </w:r>
      <w:r w:rsidR="00560378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8B631C" w:rsidRPr="00C83E7E">
        <w:rPr>
          <w:rFonts w:ascii="Times New Roman" w:eastAsia="HiddenHorzOCR" w:hAnsi="Times New Roman"/>
          <w:color w:val="000000"/>
          <w:sz w:val="28"/>
          <w:szCs w:val="28"/>
        </w:rPr>
        <w:t>–</w:t>
      </w:r>
      <w:r w:rsidR="00034276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применение молодыми гражданами имеющихся у них способностей и приобретенных ими знаний, умений, навыков, компетенций и опыта в целях удовлетворения их потребностей в профессиональном, социальном и личном развитии;</w:t>
      </w:r>
    </w:p>
    <w:p w14:paraId="78523021" w14:textId="77777777" w:rsidR="0077653D" w:rsidRPr="00C83E7E" w:rsidRDefault="00FA5B4D" w:rsidP="00CA61AC">
      <w:pPr>
        <w:pStyle w:val="a6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специалист по работе с молодежью</w:t>
      </w:r>
      <w:r w:rsidR="00337BD4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034276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–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гражданин, имеющий соответствующую профессиональную квалификацию, осуществляющий трудовую деятельность в инфраструктуре молодежной политики;</w:t>
      </w:r>
    </w:p>
    <w:p w14:paraId="040D589B" w14:textId="77777777" w:rsidR="0077653D" w:rsidRPr="00C83E7E" w:rsidRDefault="00FA5B4D" w:rsidP="00CA61AC">
      <w:pPr>
        <w:pStyle w:val="a6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субъекты, осуществляющие деятельность в сфере молодежной политики</w:t>
      </w:r>
      <w:r w:rsidR="00560378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527D84" w:rsidRPr="00C83E7E">
        <w:rPr>
          <w:rFonts w:ascii="Times New Roman" w:eastAsia="HiddenHorzOCR" w:hAnsi="Times New Roman"/>
          <w:color w:val="000000"/>
          <w:sz w:val="28"/>
          <w:szCs w:val="28"/>
        </w:rPr>
        <w:t>–</w:t>
      </w:r>
      <w:r w:rsidR="00560378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молодежь, молодые семьи, молодежные общественные объединения, органы государственной власти, органы местного самоуправления, иные органы и организации, в том числе объединения юридических лиц, работодателей, профессиональные союзы и их объединения, институты гражданского общества, редакции средств массовой информации, а также </w:t>
      </w:r>
      <w:r w:rsidR="00B4048D" w:rsidRPr="00C83E7E">
        <w:rPr>
          <w:rFonts w:ascii="Times New Roman" w:eastAsia="HiddenHorzOCR" w:hAnsi="Times New Roman"/>
          <w:color w:val="000000"/>
          <w:sz w:val="28"/>
          <w:szCs w:val="28"/>
        </w:rPr>
        <w:t>физические лица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, в том числе </w:t>
      </w:r>
      <w:r w:rsidR="00E56BF9" w:rsidRPr="00C83E7E">
        <w:rPr>
          <w:rFonts w:ascii="Times New Roman" w:eastAsia="HiddenHorzOCR" w:hAnsi="Times New Roman"/>
          <w:color w:val="000000"/>
          <w:sz w:val="28"/>
          <w:szCs w:val="28"/>
        </w:rPr>
        <w:t>физические лица</w:t>
      </w:r>
      <w:r w:rsidR="008B631C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–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предприниматели, осуществляющие деятельность в сфере молодежной политики</w:t>
      </w:r>
      <w:r w:rsidR="00130577" w:rsidRPr="00C83E7E">
        <w:rPr>
          <w:rFonts w:ascii="Times New Roman" w:eastAsia="HiddenHorzOCR" w:hAnsi="Times New Roman"/>
          <w:color w:val="000000"/>
          <w:sz w:val="28"/>
          <w:szCs w:val="28"/>
        </w:rPr>
        <w:t>;</w:t>
      </w:r>
    </w:p>
    <w:p w14:paraId="7A31C036" w14:textId="37066AB8" w:rsidR="007570EC" w:rsidRPr="00F74C50" w:rsidRDefault="00130577" w:rsidP="00F74C50">
      <w:pPr>
        <w:pStyle w:val="a6"/>
        <w:numPr>
          <w:ilvl w:val="0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талантливая молодежь</w:t>
      </w:r>
      <w:r w:rsidR="00560378" w:rsidRPr="00C83E7E">
        <w:rPr>
          <w:rFonts w:ascii="Times New Roman" w:hAnsi="Times New Roman"/>
          <w:sz w:val="28"/>
          <w:szCs w:val="28"/>
        </w:rPr>
        <w:t xml:space="preserve"> </w:t>
      </w:r>
      <w:r w:rsidRPr="00C83E7E">
        <w:rPr>
          <w:rFonts w:ascii="Times New Roman" w:hAnsi="Times New Roman"/>
          <w:sz w:val="28"/>
          <w:szCs w:val="28"/>
        </w:rPr>
        <w:t>–</w:t>
      </w:r>
      <w:r w:rsidR="00560378" w:rsidRPr="00C83E7E">
        <w:rPr>
          <w:rFonts w:ascii="Times New Roman" w:hAnsi="Times New Roman"/>
          <w:sz w:val="28"/>
          <w:szCs w:val="28"/>
        </w:rPr>
        <w:t xml:space="preserve"> </w:t>
      </w:r>
      <w:r w:rsidRPr="00C83E7E">
        <w:rPr>
          <w:rFonts w:ascii="Times New Roman" w:hAnsi="Times New Roman"/>
          <w:sz w:val="28"/>
        </w:rPr>
        <w:t xml:space="preserve">молодые граждане, обладающие неординарными, выдающимися способностями в </w:t>
      </w:r>
      <w:r w:rsidR="00560378" w:rsidRPr="00C83E7E">
        <w:rPr>
          <w:rFonts w:ascii="Times New Roman" w:hAnsi="Times New Roman"/>
          <w:sz w:val="28"/>
        </w:rPr>
        <w:t>сфере</w:t>
      </w:r>
      <w:r w:rsidRPr="00C83E7E">
        <w:rPr>
          <w:rFonts w:ascii="Times New Roman" w:hAnsi="Times New Roman"/>
          <w:sz w:val="28"/>
        </w:rPr>
        <w:t xml:space="preserve"> науки, культуры, литературы, искусства, спорта, иных </w:t>
      </w:r>
      <w:r w:rsidR="00560378" w:rsidRPr="00C83E7E">
        <w:rPr>
          <w:rFonts w:ascii="Times New Roman" w:hAnsi="Times New Roman"/>
          <w:sz w:val="28"/>
        </w:rPr>
        <w:t>сферах</w:t>
      </w:r>
      <w:r w:rsidRPr="00C83E7E">
        <w:rPr>
          <w:rFonts w:ascii="Times New Roman" w:hAnsi="Times New Roman"/>
          <w:sz w:val="28"/>
        </w:rPr>
        <w:t>, признанные победителями республиканских и международных конкурсов</w:t>
      </w:r>
      <w:r w:rsidR="007565B1" w:rsidRPr="00C83E7E">
        <w:rPr>
          <w:rFonts w:ascii="Times New Roman" w:hAnsi="Times New Roman"/>
          <w:sz w:val="28"/>
        </w:rPr>
        <w:t>,</w:t>
      </w:r>
      <w:r w:rsidR="007565B1" w:rsidRPr="00C83E7E">
        <w:rPr>
          <w:rFonts w:ascii="Times New Roman" w:hAnsi="Times New Roman"/>
          <w:sz w:val="24"/>
          <w:szCs w:val="24"/>
        </w:rPr>
        <w:t xml:space="preserve"> </w:t>
      </w:r>
      <w:r w:rsidR="007565B1" w:rsidRPr="00C83E7E">
        <w:rPr>
          <w:rFonts w:ascii="Times New Roman" w:hAnsi="Times New Roman"/>
          <w:sz w:val="28"/>
          <w:szCs w:val="28"/>
        </w:rPr>
        <w:t>государственных, республиканских олимпиад</w:t>
      </w:r>
      <w:r w:rsidR="00285008" w:rsidRPr="00C83E7E">
        <w:rPr>
          <w:rFonts w:ascii="Times New Roman" w:hAnsi="Times New Roman"/>
          <w:sz w:val="28"/>
        </w:rPr>
        <w:t>.</w:t>
      </w:r>
    </w:p>
    <w:p w14:paraId="7F20E1A1" w14:textId="77777777" w:rsidR="00F74C50" w:rsidRDefault="00F74C50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61A7BE7E" w14:textId="0C38EE76" w:rsidR="0077653D" w:rsidRPr="00C83E7E" w:rsidRDefault="0077653D" w:rsidP="00CA61AC">
      <w:pPr>
        <w:pStyle w:val="a6"/>
        <w:tabs>
          <w:tab w:val="left" w:pos="1276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lastRenderedPageBreak/>
        <w:t>Статья 3.</w:t>
      </w:r>
      <w:r w:rsidR="00E56BF9" w:rsidRPr="00C83E7E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C83E7E">
        <w:rPr>
          <w:rFonts w:ascii="Times New Roman" w:hAnsi="Times New Roman"/>
          <w:b/>
          <w:color w:val="000000"/>
          <w:sz w:val="28"/>
          <w:szCs w:val="28"/>
        </w:rPr>
        <w:t xml:space="preserve">Правовая основа регулирования отношений в сфере молодежной политики </w:t>
      </w:r>
    </w:p>
    <w:p w14:paraId="7B43D0BF" w14:textId="77777777" w:rsidR="0077653D" w:rsidRPr="00C83E7E" w:rsidRDefault="0077653D" w:rsidP="00CA61AC">
      <w:pPr>
        <w:tabs>
          <w:tab w:val="left" w:pos="709"/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83E7E">
        <w:rPr>
          <w:color w:val="000000"/>
          <w:sz w:val="28"/>
          <w:szCs w:val="28"/>
        </w:rPr>
        <w:t xml:space="preserve">Правовую основу регулирования отношений в сфере молодежной политики составляют Конституция </w:t>
      </w:r>
      <w:r w:rsidR="00846091" w:rsidRPr="00C83E7E">
        <w:rPr>
          <w:color w:val="000000"/>
          <w:sz w:val="28"/>
          <w:szCs w:val="28"/>
        </w:rPr>
        <w:t>Донецкой Народной Республики</w:t>
      </w:r>
      <w:r w:rsidRPr="00C83E7E">
        <w:rPr>
          <w:color w:val="000000"/>
          <w:sz w:val="28"/>
          <w:szCs w:val="28"/>
        </w:rPr>
        <w:t xml:space="preserve">, настоящий </w:t>
      </w:r>
      <w:r w:rsidR="00846091" w:rsidRPr="00C83E7E">
        <w:rPr>
          <w:color w:val="000000"/>
          <w:sz w:val="28"/>
          <w:szCs w:val="28"/>
        </w:rPr>
        <w:t>З</w:t>
      </w:r>
      <w:r w:rsidRPr="00C83E7E">
        <w:rPr>
          <w:color w:val="000000"/>
          <w:sz w:val="28"/>
          <w:szCs w:val="28"/>
        </w:rPr>
        <w:t xml:space="preserve">акон, </w:t>
      </w:r>
      <w:r w:rsidR="00E715C2" w:rsidRPr="00C83E7E">
        <w:rPr>
          <w:color w:val="000000"/>
          <w:sz w:val="28"/>
          <w:szCs w:val="28"/>
        </w:rPr>
        <w:t xml:space="preserve">международные договоры Донецкой Народной Республики, </w:t>
      </w:r>
      <w:r w:rsidRPr="00C83E7E">
        <w:rPr>
          <w:color w:val="000000"/>
          <w:sz w:val="28"/>
          <w:szCs w:val="28"/>
        </w:rPr>
        <w:t xml:space="preserve">а также иные нормативные правовые акты, регулирующие отношения в сфере реализации прав молодежи. </w:t>
      </w:r>
    </w:p>
    <w:p w14:paraId="73AC1B95" w14:textId="77777777" w:rsidR="0077653D" w:rsidRPr="00C83E7E" w:rsidRDefault="0077653D" w:rsidP="00CA61AC">
      <w:pPr>
        <w:tabs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sz w:val="28"/>
          <w:szCs w:val="28"/>
        </w:rPr>
        <w:t>Статья </w:t>
      </w:r>
      <w:r w:rsidRPr="00C83E7E">
        <w:rPr>
          <w:rFonts w:eastAsia="HiddenHorzOCR"/>
          <w:color w:val="000000"/>
          <w:sz w:val="28"/>
          <w:szCs w:val="28"/>
        </w:rPr>
        <w:t>4.</w:t>
      </w:r>
      <w:r w:rsidR="00846091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b/>
          <w:color w:val="000000"/>
          <w:sz w:val="28"/>
          <w:szCs w:val="28"/>
        </w:rPr>
        <w:t>Цели молодежной политики</w:t>
      </w:r>
    </w:p>
    <w:p w14:paraId="2CAB080F" w14:textId="77777777" w:rsidR="0077653D" w:rsidRPr="00C83E7E" w:rsidRDefault="0077653D" w:rsidP="00CA61AC">
      <w:pPr>
        <w:tabs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 xml:space="preserve">Целями молодежной политики являются: </w:t>
      </w:r>
    </w:p>
    <w:p w14:paraId="3860F4B3" w14:textId="77777777" w:rsidR="0077653D" w:rsidRPr="00C83E7E" w:rsidRDefault="00846091" w:rsidP="00CA61AC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защита прав и законных интересов молодежи;</w:t>
      </w:r>
    </w:p>
    <w:p w14:paraId="7A985B47" w14:textId="77777777" w:rsidR="0077653D" w:rsidRPr="00C83E7E" w:rsidRDefault="00846091" w:rsidP="00CA61AC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обеспечение равных условий для духовного, культурного, </w:t>
      </w:r>
      <w:r w:rsidR="0077653D" w:rsidRPr="00C83E7E">
        <w:rPr>
          <w:rFonts w:ascii="Times New Roman" w:hAnsi="Times New Roman"/>
          <w:sz w:val="28"/>
          <w:szCs w:val="28"/>
        </w:rPr>
        <w:t xml:space="preserve">интеллектуального, психического,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профессионального, социального и физического развития и самореализации молодежи; </w:t>
      </w:r>
    </w:p>
    <w:p w14:paraId="41F2B458" w14:textId="77777777" w:rsidR="0077653D" w:rsidRPr="00C83E7E" w:rsidRDefault="00846091" w:rsidP="00CA61AC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</w:t>
      </w:r>
      <w:r w:rsidR="0077653D" w:rsidRPr="00C83E7E">
        <w:rPr>
          <w:rFonts w:ascii="Times New Roman" w:hAnsi="Times New Roman"/>
          <w:sz w:val="28"/>
          <w:szCs w:val="28"/>
        </w:rPr>
        <w:t>создание условий для участия молодежи в политической, социально-экономической, научной, спортивной и культурной жизни общества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;</w:t>
      </w:r>
    </w:p>
    <w:p w14:paraId="16FD700F" w14:textId="77777777" w:rsidR="0077653D" w:rsidRPr="00C83E7E" w:rsidRDefault="00846091" w:rsidP="00CA61AC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повышение уровня межнационального и межконфессионального согласия в молодежной среде;</w:t>
      </w:r>
    </w:p>
    <w:p w14:paraId="13C0ABFF" w14:textId="77777777" w:rsidR="0077653D" w:rsidRPr="00C83E7E" w:rsidRDefault="00846091" w:rsidP="00CA61AC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</w:t>
      </w:r>
      <w:r w:rsidR="0077653D" w:rsidRPr="00C83E7E">
        <w:rPr>
          <w:rFonts w:ascii="Times New Roman" w:hAnsi="Times New Roman"/>
          <w:sz w:val="28"/>
          <w:szCs w:val="28"/>
        </w:rPr>
        <w:t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</w:t>
      </w:r>
      <w:r w:rsidR="006528D1" w:rsidRPr="00C83E7E">
        <w:rPr>
          <w:rFonts w:ascii="Times New Roman" w:hAnsi="Times New Roman"/>
          <w:sz w:val="28"/>
          <w:szCs w:val="28"/>
        </w:rPr>
        <w:t xml:space="preserve"> </w:t>
      </w:r>
      <w:r w:rsidR="0077653D" w:rsidRPr="00C83E7E">
        <w:rPr>
          <w:rFonts w:ascii="Times New Roman" w:hAnsi="Times New Roman"/>
          <w:sz w:val="28"/>
          <w:szCs w:val="28"/>
        </w:rPr>
        <w:t>социальной, религиозной, расовой,</w:t>
      </w:r>
      <w:r w:rsidR="006528D1" w:rsidRPr="00C83E7E">
        <w:rPr>
          <w:rFonts w:ascii="Times New Roman" w:hAnsi="Times New Roman"/>
          <w:sz w:val="28"/>
          <w:szCs w:val="28"/>
        </w:rPr>
        <w:t xml:space="preserve"> языковой,</w:t>
      </w:r>
      <w:r w:rsidR="0077653D" w:rsidRPr="00C83E7E">
        <w:rPr>
          <w:rFonts w:ascii="Times New Roman" w:hAnsi="Times New Roman"/>
          <w:sz w:val="28"/>
          <w:szCs w:val="28"/>
        </w:rPr>
        <w:t xml:space="preserve"> национальной принадлежности и другим негативным социальным явлениям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;</w:t>
      </w:r>
    </w:p>
    <w:p w14:paraId="6193001F" w14:textId="77777777" w:rsidR="0077653D" w:rsidRPr="00C83E7E" w:rsidRDefault="00846091" w:rsidP="00CA61AC">
      <w:pPr>
        <w:pStyle w:val="a6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формирование культуры семейных отношений</w:t>
      </w:r>
      <w:r w:rsidR="00560378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поддержка молодых семей, способствующие улучшению демографической ситуации.</w:t>
      </w:r>
    </w:p>
    <w:p w14:paraId="5F787EB9" w14:textId="77777777" w:rsidR="0077653D" w:rsidRPr="00C83E7E" w:rsidRDefault="0077653D" w:rsidP="00CA61AC">
      <w:pPr>
        <w:tabs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b/>
          <w:color w:val="000000"/>
          <w:sz w:val="28"/>
          <w:szCs w:val="28"/>
        </w:rPr>
      </w:pPr>
      <w:r w:rsidRPr="00C83E7E">
        <w:rPr>
          <w:sz w:val="28"/>
          <w:szCs w:val="28"/>
        </w:rPr>
        <w:t>Статья 5.</w:t>
      </w:r>
      <w:r w:rsidR="00846091" w:rsidRPr="00C83E7E">
        <w:rPr>
          <w:rFonts w:eastAsia="HiddenHorzOCR"/>
          <w:b/>
          <w:color w:val="000000"/>
          <w:sz w:val="28"/>
          <w:szCs w:val="28"/>
        </w:rPr>
        <w:t> </w:t>
      </w:r>
      <w:r w:rsidRPr="00C83E7E">
        <w:rPr>
          <w:rFonts w:eastAsia="HiddenHorzOCR"/>
          <w:b/>
          <w:color w:val="000000"/>
          <w:sz w:val="28"/>
          <w:szCs w:val="28"/>
        </w:rPr>
        <w:t>Принципы молодежной политики</w:t>
      </w:r>
    </w:p>
    <w:p w14:paraId="2CA27AC4" w14:textId="77777777" w:rsidR="0077653D" w:rsidRPr="00C83E7E" w:rsidRDefault="0077653D" w:rsidP="00CA61AC">
      <w:pPr>
        <w:tabs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Принципами молодежной политики являются:</w:t>
      </w:r>
    </w:p>
    <w:p w14:paraId="704C78D5" w14:textId="77777777" w:rsidR="0077653D" w:rsidRPr="00C83E7E" w:rsidRDefault="00846091" w:rsidP="00CA61AC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сочетание интересов личности, общества и государства, обеспечение сбалансированности интересов и прав молодежи, молодых семей, молодежных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lastRenderedPageBreak/>
        <w:t xml:space="preserve">общественных объединений и </w:t>
      </w:r>
      <w:r w:rsidR="00F92FAB" w:rsidRPr="00C83E7E">
        <w:rPr>
          <w:rFonts w:ascii="Times New Roman" w:eastAsia="HiddenHorzOCR" w:hAnsi="Times New Roman"/>
          <w:color w:val="000000"/>
          <w:sz w:val="28"/>
          <w:szCs w:val="28"/>
        </w:rPr>
        <w:t>интересов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и прав иных граждан, общественных объединений и организаций;</w:t>
      </w:r>
    </w:p>
    <w:p w14:paraId="40C47618" w14:textId="77777777" w:rsidR="0077653D" w:rsidRPr="00C83E7E" w:rsidRDefault="00186952" w:rsidP="00CA61AC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взаимодействие органов государственной власти и органов местного самоуправления, осуществляющих деятельность в сфере молодежной политики;</w:t>
      </w:r>
    </w:p>
    <w:p w14:paraId="4BF35427" w14:textId="77777777" w:rsidR="0077653D" w:rsidRPr="00C83E7E" w:rsidRDefault="00186952" w:rsidP="00CA61AC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комплексный, научный и стратегический подходы при формировании и реализации молодежной политики;</w:t>
      </w:r>
    </w:p>
    <w:p w14:paraId="50F0496A" w14:textId="77777777" w:rsidR="0077653D" w:rsidRPr="00C83E7E" w:rsidRDefault="00186952" w:rsidP="00CA61AC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открытость и равный доступ молодежи, молодых семей, молодежных общественных объединений к соответствующим мерам государственной поддержки;</w:t>
      </w:r>
    </w:p>
    <w:p w14:paraId="2D3D3AE8" w14:textId="77777777" w:rsidR="0077653D" w:rsidRPr="00C83E7E" w:rsidRDefault="00186952" w:rsidP="00CA61AC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приоритетность государственной поддержки </w:t>
      </w:r>
      <w:r w:rsidR="00641B0F" w:rsidRPr="00C83E7E">
        <w:rPr>
          <w:rFonts w:ascii="Times New Roman" w:hAnsi="Times New Roman"/>
          <w:sz w:val="28"/>
          <w:szCs w:val="28"/>
        </w:rPr>
        <w:t>граждан, которые в соответствии с законодательством отнесены к категории граждан, имеющих право на получение социальной помощи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, молодых семей;</w:t>
      </w:r>
    </w:p>
    <w:p w14:paraId="21099021" w14:textId="77777777" w:rsidR="0077653D" w:rsidRPr="00C83E7E" w:rsidRDefault="00186952" w:rsidP="00CA61AC">
      <w:pPr>
        <w:pStyle w:val="a6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обязательность участия молодежи, молодых семей, молодежных общественных объединений в формировании и реализации молодежной политики.</w:t>
      </w:r>
    </w:p>
    <w:p w14:paraId="06EAFE29" w14:textId="77777777" w:rsidR="0077653D" w:rsidRPr="00C83E7E" w:rsidRDefault="0077653D" w:rsidP="00CA61AC">
      <w:pPr>
        <w:tabs>
          <w:tab w:val="left" w:pos="993"/>
          <w:tab w:val="left" w:pos="1134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b/>
          <w:color w:val="000000"/>
          <w:sz w:val="28"/>
          <w:szCs w:val="28"/>
        </w:rPr>
      </w:pPr>
      <w:r w:rsidRPr="00C83E7E">
        <w:rPr>
          <w:sz w:val="28"/>
          <w:szCs w:val="28"/>
        </w:rPr>
        <w:t>Статья 6.</w:t>
      </w:r>
      <w:r w:rsidR="00186952" w:rsidRPr="00C83E7E">
        <w:rPr>
          <w:rFonts w:eastAsia="HiddenHorzOCR"/>
          <w:b/>
          <w:color w:val="000000"/>
          <w:sz w:val="28"/>
          <w:szCs w:val="28"/>
        </w:rPr>
        <w:t> </w:t>
      </w:r>
      <w:r w:rsidRPr="00C83E7E">
        <w:rPr>
          <w:rFonts w:eastAsia="HiddenHorzOCR"/>
          <w:b/>
          <w:color w:val="000000"/>
          <w:sz w:val="28"/>
          <w:szCs w:val="28"/>
        </w:rPr>
        <w:t xml:space="preserve">Основные направления реализации молодежной политики </w:t>
      </w:r>
    </w:p>
    <w:p w14:paraId="002518E8" w14:textId="77777777" w:rsidR="0077653D" w:rsidRPr="00C83E7E" w:rsidRDefault="00186952" w:rsidP="00CA61AC">
      <w:pPr>
        <w:pStyle w:val="a6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Основными направлениями реализации молодежной политики являются:</w:t>
      </w:r>
    </w:p>
    <w:p w14:paraId="2A391DA0" w14:textId="77777777" w:rsidR="0077653D" w:rsidRPr="00C83E7E" w:rsidRDefault="00186952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воспитание гражданственности, патриотизма, преемственности традиций, уважения к историческим, национальным и иным традициям народов;</w:t>
      </w:r>
    </w:p>
    <w:p w14:paraId="6C325672" w14:textId="77777777" w:rsidR="0077653D" w:rsidRPr="00C83E7E" w:rsidRDefault="00186952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обеспечение межнационального</w:t>
      </w:r>
      <w:r w:rsidR="008A4F43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(межэтнического)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и межконфессионального согласия в молодежной среде, </w:t>
      </w:r>
      <w:r w:rsidR="0077653D" w:rsidRPr="00C83E7E">
        <w:rPr>
          <w:rFonts w:ascii="Times New Roman" w:hAnsi="Times New Roman"/>
          <w:sz w:val="28"/>
          <w:szCs w:val="28"/>
        </w:rPr>
        <w:t xml:space="preserve">профилактика и предупреждение проявлений экстремизма в деятельности молодежных </w:t>
      </w:r>
      <w:r w:rsidR="000F383F" w:rsidRPr="00C83E7E">
        <w:rPr>
          <w:rFonts w:ascii="Times New Roman" w:hAnsi="Times New Roman"/>
          <w:sz w:val="28"/>
          <w:szCs w:val="28"/>
        </w:rPr>
        <w:t xml:space="preserve">общественных </w:t>
      </w:r>
      <w:r w:rsidR="0077653D" w:rsidRPr="00C83E7E">
        <w:rPr>
          <w:rFonts w:ascii="Times New Roman" w:hAnsi="Times New Roman"/>
          <w:sz w:val="28"/>
          <w:szCs w:val="28"/>
        </w:rPr>
        <w:t>объединений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;</w:t>
      </w:r>
    </w:p>
    <w:p w14:paraId="622B3B0A" w14:textId="77777777" w:rsidR="0077653D" w:rsidRPr="00C83E7E" w:rsidRDefault="00186952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поддержка молодых граждан, оказавшихся в трудной жизненной ситуации, инвалидов из числа молодых граждан, а также </w:t>
      </w:r>
      <w:r w:rsidR="0077653D" w:rsidRPr="00C83E7E">
        <w:rPr>
          <w:rFonts w:ascii="Times New Roman" w:hAnsi="Times New Roman"/>
          <w:sz w:val="28"/>
          <w:szCs w:val="28"/>
        </w:rPr>
        <w:t>лиц из числа детей-сирот и детей, оставшихся без попечения родителей;</w:t>
      </w:r>
    </w:p>
    <w:p w14:paraId="2F84D091" w14:textId="77777777" w:rsidR="0077653D" w:rsidRPr="00C83E7E" w:rsidRDefault="00186952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lastRenderedPageBreak/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поддержка инициатив молодежи; </w:t>
      </w:r>
    </w:p>
    <w:p w14:paraId="15420DAA" w14:textId="77777777" w:rsidR="0077653D" w:rsidRPr="00C83E7E" w:rsidRDefault="00186952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содействие общественной деятельности, направленной на поддержку молодежи;</w:t>
      </w:r>
    </w:p>
    <w:p w14:paraId="2212F512" w14:textId="77777777" w:rsidR="0077653D" w:rsidRPr="00C83E7E" w:rsidRDefault="00186952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организация досуга, отдыха, оздоровления молодежи, </w:t>
      </w:r>
      <w:r w:rsidR="0077653D" w:rsidRPr="00C83E7E">
        <w:rPr>
          <w:rFonts w:ascii="Times New Roman" w:hAnsi="Times New Roman"/>
          <w:sz w:val="28"/>
          <w:szCs w:val="28"/>
        </w:rPr>
        <w:t>формирование условий для занятий физической культурой, спортом, содействие здоровому образу жизни молодежи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;</w:t>
      </w:r>
    </w:p>
    <w:p w14:paraId="4C5083DD" w14:textId="77777777" w:rsidR="0077653D" w:rsidRPr="00C83E7E" w:rsidRDefault="00186952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предоставление социальных услуг молодежи; </w:t>
      </w:r>
    </w:p>
    <w:p w14:paraId="47DF8456" w14:textId="77777777" w:rsidR="0035418C" w:rsidRPr="00C83E7E" w:rsidRDefault="001A710D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35418C" w:rsidRPr="00C83E7E">
        <w:rPr>
          <w:rFonts w:ascii="Times New Roman" w:eastAsia="HiddenHorzOCR" w:hAnsi="Times New Roman"/>
          <w:color w:val="000000"/>
          <w:sz w:val="28"/>
          <w:szCs w:val="28"/>
        </w:rPr>
        <w:t>содействие решению жилищных проблем молодежи, молодых семей;</w:t>
      </w:r>
    </w:p>
    <w:p w14:paraId="64E4A2EB" w14:textId="77777777" w:rsidR="0077653D" w:rsidRPr="00C83E7E" w:rsidRDefault="00186952" w:rsidP="00CA61AC">
      <w:pPr>
        <w:pStyle w:val="a6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поддержка молодых семей; </w:t>
      </w:r>
    </w:p>
    <w:p w14:paraId="324AFCBF" w14:textId="77777777" w:rsidR="0077653D" w:rsidRPr="00C83E7E" w:rsidRDefault="00186952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содействие образованию молодежи, научной, научно-технической деятельности молодежи;</w:t>
      </w:r>
    </w:p>
    <w:p w14:paraId="01CEEA08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</w:t>
      </w:r>
      <w:r w:rsidR="0077653D" w:rsidRPr="00C83E7E">
        <w:rPr>
          <w:rFonts w:ascii="Times New Roman" w:hAnsi="Times New Roman"/>
          <w:sz w:val="28"/>
          <w:szCs w:val="28"/>
        </w:rPr>
        <w:t>организация подготовки специалистов по работе с молодежью;</w:t>
      </w:r>
    </w:p>
    <w:p w14:paraId="79F4E2AF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выявление, сопровождение и поддержка </w:t>
      </w:r>
      <w:r w:rsidR="00130577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талантливой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молодежи; </w:t>
      </w:r>
    </w:p>
    <w:p w14:paraId="42A9531B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</w:t>
      </w:r>
      <w:r w:rsidR="0077653D" w:rsidRPr="00C83E7E">
        <w:rPr>
          <w:rFonts w:ascii="Times New Roman" w:hAnsi="Times New Roman"/>
          <w:sz w:val="28"/>
          <w:szCs w:val="28"/>
        </w:rPr>
        <w:t>развитие института наставничества;</w:t>
      </w:r>
    </w:p>
    <w:p w14:paraId="74E60334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</w:t>
      </w:r>
      <w:r w:rsidR="0077653D" w:rsidRPr="00C83E7E">
        <w:rPr>
          <w:rFonts w:ascii="Times New Roman" w:hAnsi="Times New Roman"/>
          <w:sz w:val="28"/>
          <w:szCs w:val="28"/>
        </w:rPr>
        <w:t>обеспечение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гарантий в сфере труда и занятости молодежи, содействие трудоустройству молодых граждан, в том числе посредством студенческих </w:t>
      </w:r>
      <w:r w:rsidR="000E2A1E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трудовых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отрядов, профессиональному развитию молодых специалистов;</w:t>
      </w:r>
    </w:p>
    <w:p w14:paraId="3715DE46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поддержка </w:t>
      </w:r>
      <w:r w:rsidR="0077653D" w:rsidRPr="00C83E7E">
        <w:rPr>
          <w:rFonts w:ascii="Times New Roman" w:hAnsi="Times New Roman"/>
          <w:color w:val="000000"/>
          <w:spacing w:val="3"/>
          <w:sz w:val="28"/>
          <w:szCs w:val="28"/>
        </w:rPr>
        <w:t>и содействие предпринимательской деятельности молодежи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; </w:t>
      </w:r>
    </w:p>
    <w:p w14:paraId="5CFCEAFC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поддержка деятельности молодежных общественных объединений; </w:t>
      </w:r>
    </w:p>
    <w:p w14:paraId="6DCFB14B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содействие участию молодежи в добровольческой (волонтерской) деятельности;</w:t>
      </w:r>
    </w:p>
    <w:p w14:paraId="53D16BBA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содействие международному сотрудничеству в сфере молодежной политики;</w:t>
      </w:r>
    </w:p>
    <w:p w14:paraId="241EA48D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lastRenderedPageBreak/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предупреждение правонарушений и антиобщественных действий молодежи;</w:t>
      </w:r>
    </w:p>
    <w:p w14:paraId="469B70DE" w14:textId="77777777" w:rsidR="0077653D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</w:t>
      </w:r>
      <w:r w:rsidR="0077653D" w:rsidRPr="00C83E7E">
        <w:rPr>
          <w:rFonts w:ascii="Times New Roman" w:hAnsi="Times New Roman"/>
          <w:sz w:val="28"/>
          <w:szCs w:val="28"/>
        </w:rPr>
        <w:t>поддержка деятельности по созданию и распространению</w:t>
      </w:r>
      <w:r w:rsidR="001C3CD1" w:rsidRPr="00C83E7E">
        <w:rPr>
          <w:rFonts w:ascii="Times New Roman" w:hAnsi="Times New Roman"/>
          <w:sz w:val="28"/>
          <w:szCs w:val="28"/>
        </w:rPr>
        <w:t xml:space="preserve"> </w:t>
      </w:r>
      <w:r w:rsidR="0077653D" w:rsidRPr="00C83E7E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1C3CD1" w:rsidRPr="00C83E7E">
        <w:rPr>
          <w:rFonts w:ascii="Times New Roman" w:hAnsi="Times New Roman"/>
          <w:sz w:val="28"/>
          <w:szCs w:val="28"/>
        </w:rPr>
        <w:t xml:space="preserve">, в том числе в сети Интернет, </w:t>
      </w:r>
      <w:r w:rsidR="0077653D" w:rsidRPr="00C83E7E">
        <w:rPr>
          <w:rFonts w:ascii="Times New Roman" w:hAnsi="Times New Roman"/>
          <w:sz w:val="28"/>
          <w:szCs w:val="28"/>
        </w:rPr>
        <w:t xml:space="preserve">произведений науки, искусства, литературы и других произведений, направленных на </w:t>
      </w:r>
      <w:r w:rsidR="000B5634">
        <w:rPr>
          <w:rFonts w:ascii="Times New Roman" w:hAnsi="Times New Roman"/>
          <w:sz w:val="28"/>
          <w:szCs w:val="28"/>
        </w:rPr>
        <w:br/>
      </w:r>
      <w:r w:rsidR="0077653D" w:rsidRPr="00C83E7E">
        <w:rPr>
          <w:rFonts w:ascii="Times New Roman" w:hAnsi="Times New Roman"/>
          <w:sz w:val="28"/>
          <w:szCs w:val="28"/>
        </w:rPr>
        <w:t>укрепление гражданской идентичности и духовно-нравственных ценностей молодежи;</w:t>
      </w:r>
    </w:p>
    <w:p w14:paraId="5445BE9A" w14:textId="77777777" w:rsidR="0035418C" w:rsidRPr="00C83E7E" w:rsidRDefault="000100E5" w:rsidP="00CA61AC">
      <w:pPr>
        <w:pStyle w:val="a6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 </w:t>
      </w:r>
      <w:r w:rsidR="0077653D" w:rsidRPr="00C83E7E">
        <w:rPr>
          <w:rFonts w:ascii="Times New Roman" w:hAnsi="Times New Roman"/>
          <w:sz w:val="28"/>
          <w:szCs w:val="28"/>
        </w:rPr>
        <w:t>проведение научно-аналитических исследований по вопросам молодежной политики</w:t>
      </w:r>
      <w:r w:rsidR="00560378" w:rsidRPr="00C83E7E">
        <w:rPr>
          <w:rFonts w:ascii="Times New Roman" w:hAnsi="Times New Roman"/>
          <w:sz w:val="28"/>
          <w:szCs w:val="28"/>
        </w:rPr>
        <w:t>.</w:t>
      </w:r>
    </w:p>
    <w:p w14:paraId="12ADFE81" w14:textId="77777777" w:rsidR="0077653D" w:rsidRPr="00C83E7E" w:rsidRDefault="000100E5" w:rsidP="00CA61AC">
      <w:pPr>
        <w:pStyle w:val="a6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3E7E">
        <w:rPr>
          <w:rFonts w:ascii="Times New Roman" w:eastAsia="HiddenHorzOCR" w:hAnsi="Times New Roman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sz w:val="28"/>
          <w:szCs w:val="28"/>
        </w:rPr>
        <w:t xml:space="preserve">Реализация основных направлений молодежной политики, указанных в части 1 настоящей статьи, осуществляется в соответствии с законодательством </w:t>
      </w:r>
      <w:r w:rsidRPr="00C83E7E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7653D" w:rsidRPr="00C83E7E">
        <w:rPr>
          <w:rFonts w:ascii="Times New Roman" w:eastAsia="HiddenHorzOCR" w:hAnsi="Times New Roman"/>
          <w:sz w:val="28"/>
          <w:szCs w:val="28"/>
        </w:rPr>
        <w:t xml:space="preserve"> с учетом социальных потребностей молодежи</w:t>
      </w:r>
      <w:r w:rsidR="00211D39" w:rsidRPr="00C83E7E">
        <w:rPr>
          <w:rFonts w:ascii="Times New Roman" w:eastAsia="HiddenHorzOCR" w:hAnsi="Times New Roman"/>
          <w:sz w:val="28"/>
          <w:szCs w:val="28"/>
        </w:rPr>
        <w:t xml:space="preserve">, </w:t>
      </w:r>
      <w:r w:rsidR="0077653D" w:rsidRPr="00C83E7E">
        <w:rPr>
          <w:rFonts w:ascii="Times New Roman" w:eastAsia="HiddenHorzOCR" w:hAnsi="Times New Roman"/>
          <w:sz w:val="28"/>
          <w:szCs w:val="28"/>
        </w:rPr>
        <w:t xml:space="preserve">в том числе в рамках </w:t>
      </w:r>
      <w:r w:rsidR="00036BA3" w:rsidRPr="00C83E7E">
        <w:rPr>
          <w:rFonts w:ascii="Times New Roman" w:eastAsia="HiddenHorzOCR" w:hAnsi="Times New Roman"/>
          <w:sz w:val="28"/>
          <w:szCs w:val="28"/>
        </w:rPr>
        <w:t>республиканских</w:t>
      </w:r>
      <w:r w:rsidR="0077653D" w:rsidRPr="00C83E7E">
        <w:rPr>
          <w:rFonts w:ascii="Times New Roman" w:eastAsia="HiddenHorzOCR" w:hAnsi="Times New Roman"/>
          <w:sz w:val="28"/>
          <w:szCs w:val="28"/>
        </w:rPr>
        <w:t xml:space="preserve"> программ, предусматривающих мероприятия по поддержке молодежи, молодых семей и молодежных общественных объединений, с использованием инфраструктуры молодежной политики.</w:t>
      </w:r>
    </w:p>
    <w:p w14:paraId="38094533" w14:textId="77777777" w:rsidR="00294604" w:rsidRPr="00C83E7E" w:rsidRDefault="00294604" w:rsidP="00CA61AC">
      <w:pPr>
        <w:pStyle w:val="a6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  <w:shd w:val="clear" w:color="auto" w:fill="FFFFFF"/>
        </w:rPr>
        <w:t xml:space="preserve"> Настоящим Законом, другими законами, </w:t>
      </w:r>
      <w:r w:rsidR="00107BEC" w:rsidRPr="00C83E7E">
        <w:rPr>
          <w:rFonts w:ascii="Times New Roman" w:hAnsi="Times New Roman"/>
          <w:sz w:val="28"/>
          <w:szCs w:val="28"/>
          <w:shd w:val="clear" w:color="auto" w:fill="FFFFFF"/>
        </w:rPr>
        <w:t>указами</w:t>
      </w:r>
      <w:r w:rsidRPr="00C83E7E">
        <w:rPr>
          <w:rFonts w:ascii="Times New Roman" w:hAnsi="Times New Roman"/>
          <w:sz w:val="28"/>
          <w:szCs w:val="28"/>
          <w:shd w:val="clear" w:color="auto" w:fill="FFFFFF"/>
        </w:rPr>
        <w:t xml:space="preserve"> Главы Донецкой Народной Республики, </w:t>
      </w:r>
      <w:r w:rsidR="00107BEC" w:rsidRPr="00C83E7E">
        <w:rPr>
          <w:rFonts w:ascii="Times New Roman" w:hAnsi="Times New Roman"/>
          <w:sz w:val="28"/>
          <w:szCs w:val="28"/>
          <w:shd w:val="clear" w:color="auto" w:fill="FFFFFF"/>
        </w:rPr>
        <w:t>постановлениями</w:t>
      </w:r>
      <w:r w:rsidRPr="00C83E7E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Донецкой Народной Республики при реализации молодежной политики, в том числе при установлении мер поддержки отдельным категориям молодых граждан, молодых семей, молодых специалистов, может устанавливаться иной максимальный возраст, чем предусмотрено</w:t>
      </w:r>
      <w:r w:rsidR="00392DF1" w:rsidRPr="00C83E7E">
        <w:rPr>
          <w:rFonts w:ascii="Times New Roman" w:hAnsi="Times New Roman"/>
          <w:sz w:val="28"/>
          <w:szCs w:val="28"/>
        </w:rPr>
        <w:t xml:space="preserve"> пунктами 2, 4</w:t>
      </w:r>
      <w:r w:rsidRPr="00C83E7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92DF1" w:rsidRPr="00C83E7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3E7E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392DF1" w:rsidRPr="00C83E7E">
        <w:rPr>
          <w:rFonts w:ascii="Times New Roman" w:hAnsi="Times New Roman"/>
          <w:sz w:val="28"/>
          <w:szCs w:val="28"/>
          <w:shd w:val="clear" w:color="auto" w:fill="FFFFFF"/>
        </w:rPr>
        <w:t xml:space="preserve">, 8 </w:t>
      </w:r>
      <w:r w:rsidRPr="00C83E7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92DF1" w:rsidRPr="00C83E7E">
        <w:rPr>
          <w:rFonts w:ascii="Times New Roman" w:hAnsi="Times New Roman"/>
          <w:sz w:val="28"/>
          <w:szCs w:val="28"/>
          <w:shd w:val="clear" w:color="auto" w:fill="FFFFFF"/>
        </w:rPr>
        <w:t xml:space="preserve"> 11</w:t>
      </w:r>
      <w:r w:rsidRPr="00C83E7E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2 настоящего </w:t>
      </w:r>
      <w:r w:rsidR="00392DF1" w:rsidRPr="00C83E7E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C83E7E">
        <w:rPr>
          <w:rFonts w:ascii="Times New Roman" w:hAnsi="Times New Roman"/>
          <w:sz w:val="28"/>
          <w:szCs w:val="28"/>
          <w:shd w:val="clear" w:color="auto" w:fill="FFFFFF"/>
        </w:rPr>
        <w:t>акона, но не менее 35 лет включительно.</w:t>
      </w:r>
    </w:p>
    <w:p w14:paraId="56B0810E" w14:textId="77777777" w:rsidR="0077653D" w:rsidRPr="00C83E7E" w:rsidRDefault="00FB7BB1" w:rsidP="00CA61AC">
      <w:pPr>
        <w:pStyle w:val="a6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hAnsi="Times New Roman"/>
          <w:color w:val="000000"/>
          <w:sz w:val="28"/>
          <w:szCs w:val="28"/>
        </w:rPr>
        <w:t xml:space="preserve">Молодой семье меры государственной поддержки, предусмотренные законодательством </w:t>
      </w:r>
      <w:r w:rsidRPr="00C83E7E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7653D" w:rsidRPr="00C83E7E">
        <w:rPr>
          <w:rFonts w:ascii="Times New Roman" w:hAnsi="Times New Roman"/>
          <w:color w:val="000000"/>
          <w:sz w:val="28"/>
          <w:szCs w:val="28"/>
        </w:rPr>
        <w:t xml:space="preserve">, оказываются вне зависимости от оказания мер государственной поддержки молодым гражданам </w:t>
      </w:r>
      <w:r w:rsidR="00694C69" w:rsidRPr="00C83E7E">
        <w:rPr>
          <w:rFonts w:ascii="Times New Roman" w:hAnsi="Times New Roman"/>
          <w:color w:val="000000"/>
          <w:sz w:val="28"/>
          <w:szCs w:val="28"/>
        </w:rPr>
        <w:t>–</w:t>
      </w:r>
      <w:r w:rsidR="0077653D" w:rsidRPr="00C83E7E">
        <w:rPr>
          <w:rFonts w:ascii="Times New Roman" w:hAnsi="Times New Roman"/>
          <w:color w:val="000000"/>
          <w:sz w:val="28"/>
          <w:szCs w:val="28"/>
        </w:rPr>
        <w:t xml:space="preserve"> членам указанной молодой семьи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. </w:t>
      </w:r>
    </w:p>
    <w:p w14:paraId="4C53D385" w14:textId="77777777" w:rsidR="00C4323B" w:rsidRPr="00C83E7E" w:rsidRDefault="000173F3" w:rsidP="00CA61AC">
      <w:pPr>
        <w:pStyle w:val="a6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Государственная поддержка молодежных общественных объединений осуществляется в соответствии </w:t>
      </w:r>
      <w:r w:rsidR="00475DB5" w:rsidRPr="00C83E7E">
        <w:rPr>
          <w:rFonts w:ascii="Times New Roman" w:eastAsia="HiddenHorzOCR" w:hAnsi="Times New Roman"/>
          <w:color w:val="000000"/>
          <w:sz w:val="28"/>
          <w:szCs w:val="28"/>
        </w:rPr>
        <w:t>законом,</w:t>
      </w:r>
      <w:r w:rsidR="00475DB5" w:rsidRPr="00C83E7E">
        <w:rPr>
          <w:sz w:val="28"/>
          <w:szCs w:val="28"/>
        </w:rPr>
        <w:t xml:space="preserve"> </w:t>
      </w:r>
      <w:r w:rsidR="00475DB5" w:rsidRPr="00C83E7E">
        <w:rPr>
          <w:rFonts w:ascii="Times New Roman" w:hAnsi="Times New Roman"/>
          <w:sz w:val="28"/>
          <w:szCs w:val="28"/>
        </w:rPr>
        <w:t>регулирующим правоотношения</w:t>
      </w:r>
      <w:r w:rsidR="00475DB5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в сфере государственной поддержк</w:t>
      </w:r>
      <w:r w:rsidR="0053365A" w:rsidRPr="00C83E7E">
        <w:rPr>
          <w:rFonts w:ascii="Times New Roman" w:eastAsia="HiddenHorzOCR" w:hAnsi="Times New Roman"/>
          <w:color w:val="000000"/>
          <w:sz w:val="28"/>
          <w:szCs w:val="28"/>
        </w:rPr>
        <w:t>и</w:t>
      </w:r>
      <w:r w:rsidR="00475DB5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молодежных и детских общественных объединений</w:t>
      </w:r>
      <w:r w:rsidR="005B0146" w:rsidRPr="00C83E7E">
        <w:rPr>
          <w:rFonts w:ascii="Times New Roman" w:eastAsia="HiddenHorzOCR" w:hAnsi="Times New Roman"/>
          <w:color w:val="000000"/>
          <w:sz w:val="28"/>
          <w:szCs w:val="28"/>
        </w:rPr>
        <w:t>.</w:t>
      </w:r>
    </w:p>
    <w:p w14:paraId="4C3BDBC1" w14:textId="77777777" w:rsidR="00F74C50" w:rsidRDefault="00F74C50">
      <w:pPr>
        <w:rPr>
          <w:rFonts w:eastAsia="HiddenHorzOCR"/>
          <w:color w:val="000000"/>
          <w:sz w:val="28"/>
          <w:szCs w:val="28"/>
          <w:lang w:eastAsia="en-US"/>
        </w:rPr>
      </w:pPr>
      <w:r>
        <w:rPr>
          <w:rFonts w:eastAsia="HiddenHorzOCR"/>
          <w:color w:val="000000"/>
          <w:sz w:val="28"/>
          <w:szCs w:val="28"/>
        </w:rPr>
        <w:br w:type="page"/>
      </w:r>
    </w:p>
    <w:p w14:paraId="46E68290" w14:textId="7EDF0125" w:rsidR="0077653D" w:rsidRPr="00F74C50" w:rsidRDefault="0077653D" w:rsidP="00CA61AC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F74C50">
        <w:rPr>
          <w:rFonts w:ascii="Times New Roman" w:eastAsia="HiddenHorzOCR" w:hAnsi="Times New Roman"/>
          <w:color w:val="000000"/>
          <w:sz w:val="28"/>
          <w:szCs w:val="28"/>
        </w:rPr>
        <w:lastRenderedPageBreak/>
        <w:t>Статья 7.</w:t>
      </w:r>
      <w:r w:rsidRPr="00F74C50">
        <w:rPr>
          <w:rFonts w:ascii="Times New Roman" w:hAnsi="Times New Roman"/>
          <w:sz w:val="28"/>
          <w:szCs w:val="28"/>
        </w:rPr>
        <w:t> </w:t>
      </w:r>
      <w:r w:rsidRPr="00F74C50">
        <w:rPr>
          <w:rFonts w:ascii="Times New Roman" w:hAnsi="Times New Roman"/>
          <w:b/>
          <w:color w:val="000000"/>
          <w:sz w:val="28"/>
          <w:szCs w:val="28"/>
        </w:rPr>
        <w:t xml:space="preserve">Участие </w:t>
      </w:r>
      <w:r w:rsidRPr="00F74C50">
        <w:rPr>
          <w:rFonts w:ascii="Times New Roman" w:hAnsi="Times New Roman"/>
          <w:b/>
          <w:sz w:val="28"/>
          <w:szCs w:val="28"/>
        </w:rPr>
        <w:t>молодежи в реализации молодежной политики</w:t>
      </w:r>
    </w:p>
    <w:p w14:paraId="142BA1B6" w14:textId="77777777" w:rsidR="0077653D" w:rsidRPr="00F74C50" w:rsidRDefault="0077653D" w:rsidP="00CA61AC">
      <w:pPr>
        <w:pStyle w:val="a6"/>
        <w:tabs>
          <w:tab w:val="left" w:pos="1134"/>
          <w:tab w:val="left" w:pos="1701"/>
        </w:tabs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4C50">
        <w:rPr>
          <w:rFonts w:ascii="Times New Roman" w:eastAsia="HiddenHorzOCR" w:hAnsi="Times New Roman"/>
          <w:color w:val="000000"/>
          <w:sz w:val="28"/>
          <w:szCs w:val="28"/>
        </w:rPr>
        <w:t>Молодежь участвует в реализации молодежной политики, в том числе с использованием информационных и коммуникационных технологий, позволяющих обеспечить возможность дистанционного участия</w:t>
      </w:r>
      <w:r w:rsidR="008B631C" w:rsidRPr="00F74C50">
        <w:rPr>
          <w:rFonts w:ascii="Times New Roman" w:eastAsia="HiddenHorzOCR" w:hAnsi="Times New Roman"/>
          <w:color w:val="000000"/>
          <w:sz w:val="28"/>
          <w:szCs w:val="28"/>
        </w:rPr>
        <w:t>, в следующих формах</w:t>
      </w:r>
      <w:r w:rsidRPr="00F74C50">
        <w:rPr>
          <w:rFonts w:ascii="Times New Roman" w:hAnsi="Times New Roman"/>
          <w:color w:val="000000"/>
          <w:sz w:val="28"/>
          <w:szCs w:val="28"/>
        </w:rPr>
        <w:t>:</w:t>
      </w:r>
    </w:p>
    <w:p w14:paraId="68E77CF6" w14:textId="77777777" w:rsidR="0077653D" w:rsidRPr="00F74C50" w:rsidRDefault="00711849" w:rsidP="00CA61AC">
      <w:pPr>
        <w:pStyle w:val="a6"/>
        <w:numPr>
          <w:ilvl w:val="0"/>
          <w:numId w:val="19"/>
        </w:numPr>
        <w:tabs>
          <w:tab w:val="left" w:pos="1276"/>
          <w:tab w:val="left" w:pos="1418"/>
          <w:tab w:val="left" w:pos="1701"/>
        </w:tabs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4C50">
        <w:rPr>
          <w:rFonts w:ascii="Times New Roman" w:hAnsi="Times New Roman"/>
          <w:color w:val="000000"/>
          <w:sz w:val="28"/>
          <w:szCs w:val="28"/>
        </w:rPr>
        <w:t> </w:t>
      </w:r>
      <w:r w:rsidR="0077653D" w:rsidRPr="00F74C50">
        <w:rPr>
          <w:rFonts w:ascii="Times New Roman" w:hAnsi="Times New Roman"/>
          <w:color w:val="000000"/>
          <w:sz w:val="28"/>
          <w:szCs w:val="28"/>
        </w:rPr>
        <w:t xml:space="preserve">участие в деятельности </w:t>
      </w:r>
      <w:r w:rsidR="00FF044C" w:rsidRPr="00F74C50">
        <w:rPr>
          <w:rFonts w:ascii="Times New Roman" w:hAnsi="Times New Roman"/>
          <w:color w:val="000000"/>
          <w:sz w:val="28"/>
          <w:szCs w:val="28"/>
        </w:rPr>
        <w:t>молодежных совещательно-консультативных орган</w:t>
      </w:r>
      <w:r w:rsidR="00560378" w:rsidRPr="00F74C50">
        <w:rPr>
          <w:rFonts w:ascii="Times New Roman" w:hAnsi="Times New Roman"/>
          <w:color w:val="000000"/>
          <w:sz w:val="28"/>
          <w:szCs w:val="28"/>
        </w:rPr>
        <w:t>ов</w:t>
      </w:r>
      <w:r w:rsidR="0077653D" w:rsidRPr="00F74C50">
        <w:rPr>
          <w:rFonts w:ascii="Times New Roman" w:hAnsi="Times New Roman"/>
          <w:color w:val="000000"/>
          <w:sz w:val="28"/>
          <w:szCs w:val="28"/>
        </w:rPr>
        <w:t xml:space="preserve"> и иных органов, созданных при органах государственной </w:t>
      </w:r>
      <w:r w:rsidR="000B5634" w:rsidRPr="00F74C50">
        <w:rPr>
          <w:rFonts w:ascii="Times New Roman" w:hAnsi="Times New Roman"/>
          <w:color w:val="000000"/>
          <w:sz w:val="28"/>
          <w:szCs w:val="28"/>
        </w:rPr>
        <w:br/>
      </w:r>
      <w:r w:rsidR="0077653D" w:rsidRPr="00F74C50">
        <w:rPr>
          <w:rFonts w:ascii="Times New Roman" w:hAnsi="Times New Roman"/>
          <w:color w:val="000000"/>
          <w:sz w:val="28"/>
          <w:szCs w:val="28"/>
        </w:rPr>
        <w:t>власти</w:t>
      </w:r>
      <w:r w:rsidR="008F095D" w:rsidRPr="00F74C5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7653D" w:rsidRPr="00F74C50">
        <w:rPr>
          <w:rFonts w:ascii="Times New Roman" w:hAnsi="Times New Roman"/>
          <w:color w:val="000000"/>
          <w:sz w:val="28"/>
          <w:szCs w:val="28"/>
        </w:rPr>
        <w:t xml:space="preserve"> органах местного самоуправления</w:t>
      </w:r>
      <w:r w:rsidR="006B03FF" w:rsidRPr="00F74C50">
        <w:rPr>
          <w:rFonts w:ascii="Times New Roman" w:hAnsi="Times New Roman"/>
          <w:sz w:val="28"/>
          <w:szCs w:val="28"/>
        </w:rPr>
        <w:t>, а также при международных организациях</w:t>
      </w:r>
      <w:r w:rsidR="0077653D" w:rsidRPr="00F74C50">
        <w:rPr>
          <w:rFonts w:ascii="Times New Roman" w:hAnsi="Times New Roman"/>
          <w:color w:val="000000"/>
          <w:sz w:val="28"/>
          <w:szCs w:val="28"/>
        </w:rPr>
        <w:t>;</w:t>
      </w:r>
    </w:p>
    <w:p w14:paraId="13B1CBE7" w14:textId="77777777" w:rsidR="0077653D" w:rsidRPr="00F74C50" w:rsidRDefault="008F095D" w:rsidP="00CA61AC">
      <w:pPr>
        <w:pStyle w:val="a6"/>
        <w:numPr>
          <w:ilvl w:val="0"/>
          <w:numId w:val="19"/>
        </w:numPr>
        <w:tabs>
          <w:tab w:val="left" w:pos="1276"/>
          <w:tab w:val="left" w:pos="1418"/>
          <w:tab w:val="left" w:pos="1701"/>
        </w:tabs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4C50">
        <w:rPr>
          <w:rFonts w:ascii="Times New Roman" w:hAnsi="Times New Roman"/>
          <w:sz w:val="28"/>
          <w:szCs w:val="28"/>
        </w:rPr>
        <w:t> </w:t>
      </w:r>
      <w:r w:rsidR="00CF0CEC" w:rsidRPr="00F74C50">
        <w:rPr>
          <w:rFonts w:ascii="Times New Roman" w:hAnsi="Times New Roman"/>
          <w:sz w:val="28"/>
          <w:szCs w:val="28"/>
        </w:rPr>
        <w:t xml:space="preserve">организация и проведение республиканских молодежных и международных молодежных форумов, иных форумов, а также </w:t>
      </w:r>
      <w:r w:rsidR="000B5634" w:rsidRPr="00F74C50">
        <w:rPr>
          <w:rFonts w:ascii="Times New Roman" w:hAnsi="Times New Roman"/>
          <w:sz w:val="28"/>
          <w:szCs w:val="28"/>
        </w:rPr>
        <w:br/>
      </w:r>
      <w:r w:rsidR="00CF0CEC" w:rsidRPr="00F74C50">
        <w:rPr>
          <w:rFonts w:ascii="Times New Roman" w:hAnsi="Times New Roman"/>
          <w:sz w:val="28"/>
          <w:szCs w:val="28"/>
        </w:rPr>
        <w:t>других мероприятий в сфере молодежной политики, участие в таких мероприятиях</w:t>
      </w:r>
      <w:r w:rsidR="0077653D" w:rsidRPr="00F74C50">
        <w:rPr>
          <w:rFonts w:ascii="Times New Roman" w:hAnsi="Times New Roman"/>
          <w:color w:val="000000"/>
          <w:sz w:val="28"/>
          <w:szCs w:val="28"/>
        </w:rPr>
        <w:t>;</w:t>
      </w:r>
    </w:p>
    <w:p w14:paraId="26E80AED" w14:textId="77777777" w:rsidR="0077653D" w:rsidRPr="00F74C50" w:rsidRDefault="008F095D" w:rsidP="00CA61AC">
      <w:pPr>
        <w:pStyle w:val="a6"/>
        <w:numPr>
          <w:ilvl w:val="0"/>
          <w:numId w:val="1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4C50">
        <w:rPr>
          <w:rFonts w:ascii="Times New Roman" w:hAnsi="Times New Roman"/>
          <w:color w:val="000000"/>
          <w:sz w:val="28"/>
          <w:szCs w:val="28"/>
        </w:rPr>
        <w:t> </w:t>
      </w:r>
      <w:r w:rsidR="0077653D" w:rsidRPr="00F74C50">
        <w:rPr>
          <w:rFonts w:ascii="Times New Roman" w:hAnsi="Times New Roman"/>
          <w:color w:val="000000"/>
          <w:sz w:val="28"/>
          <w:szCs w:val="28"/>
        </w:rPr>
        <w:t>проведение научно-аналитических исследований по вопросам молодежной политики;</w:t>
      </w:r>
    </w:p>
    <w:p w14:paraId="2EF7EDCE" w14:textId="77777777" w:rsidR="0077653D" w:rsidRPr="00F74C50" w:rsidRDefault="00BD13A8" w:rsidP="00CA61AC">
      <w:pPr>
        <w:pStyle w:val="a6"/>
        <w:numPr>
          <w:ilvl w:val="0"/>
          <w:numId w:val="19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74C50">
        <w:rPr>
          <w:rFonts w:ascii="Times New Roman" w:hAnsi="Times New Roman"/>
          <w:sz w:val="28"/>
          <w:szCs w:val="28"/>
        </w:rPr>
        <w:t xml:space="preserve"> подготовка и реализация молодежных инициатив, создание молодежных общественных объединений, формирование органов молодежного самоуправления при </w:t>
      </w:r>
      <w:r w:rsidRPr="00F74C50">
        <w:rPr>
          <w:rFonts w:ascii="Times New Roman" w:eastAsia="HiddenHorzOCR" w:hAnsi="Times New Roman"/>
          <w:color w:val="000000"/>
          <w:sz w:val="28"/>
          <w:szCs w:val="28"/>
        </w:rPr>
        <w:t xml:space="preserve">профессиональных образовательных организациях, </w:t>
      </w:r>
      <w:r w:rsidRPr="00F74C50">
        <w:rPr>
          <w:rFonts w:ascii="Times New Roman" w:hAnsi="Times New Roman"/>
          <w:sz w:val="28"/>
          <w:szCs w:val="28"/>
          <w:lang w:eastAsia="uk-UA"/>
        </w:rPr>
        <w:t>образовательных организациях высшего образования</w:t>
      </w:r>
      <w:r w:rsidRPr="00F74C50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Донецкой Народной Республики и их учредительными документами</w:t>
      </w:r>
      <w:r w:rsidR="0077653D" w:rsidRPr="00F74C50">
        <w:rPr>
          <w:rFonts w:ascii="Times New Roman" w:hAnsi="Times New Roman"/>
          <w:sz w:val="28"/>
          <w:szCs w:val="28"/>
        </w:rPr>
        <w:t>.</w:t>
      </w:r>
    </w:p>
    <w:p w14:paraId="786ACB27" w14:textId="77777777" w:rsidR="009F67C9" w:rsidRPr="00F74C50" w:rsidRDefault="009F67C9" w:rsidP="00CA61AC">
      <w:pPr>
        <w:tabs>
          <w:tab w:val="left" w:pos="142"/>
        </w:tabs>
        <w:suppressAutoHyphens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F74C50">
        <w:rPr>
          <w:sz w:val="28"/>
          <w:szCs w:val="28"/>
        </w:rPr>
        <w:t>Статья 8</w:t>
      </w:r>
      <w:r w:rsidRPr="00F74C50">
        <w:rPr>
          <w:bCs/>
          <w:sz w:val="28"/>
          <w:szCs w:val="28"/>
        </w:rPr>
        <w:t>.</w:t>
      </w:r>
      <w:r w:rsidRPr="00F74C50">
        <w:rPr>
          <w:b/>
          <w:bCs/>
          <w:sz w:val="28"/>
          <w:szCs w:val="28"/>
        </w:rPr>
        <w:t> Полномочия органов</w:t>
      </w:r>
      <w:r w:rsidRPr="00F74C50">
        <w:rPr>
          <w:b/>
          <w:sz w:val="28"/>
          <w:szCs w:val="28"/>
        </w:rPr>
        <w:t xml:space="preserve"> государственной власти и органов местного самоуправления</w:t>
      </w:r>
      <w:r w:rsidRPr="00F74C50">
        <w:rPr>
          <w:b/>
          <w:bCs/>
          <w:sz w:val="28"/>
          <w:szCs w:val="28"/>
        </w:rPr>
        <w:t>, осуществляющих молодежную политику</w:t>
      </w:r>
    </w:p>
    <w:p w14:paraId="340096C6" w14:textId="77777777" w:rsidR="009F67C9" w:rsidRPr="00F74C50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F74C50">
        <w:rPr>
          <w:sz w:val="28"/>
          <w:szCs w:val="28"/>
        </w:rPr>
        <w:t>1.</w:t>
      </w:r>
      <w:r w:rsidRPr="00F74C50">
        <w:rPr>
          <w:b/>
          <w:sz w:val="28"/>
          <w:szCs w:val="28"/>
        </w:rPr>
        <w:t> </w:t>
      </w:r>
      <w:r w:rsidRPr="00F74C50">
        <w:rPr>
          <w:sz w:val="28"/>
          <w:szCs w:val="28"/>
        </w:rPr>
        <w:t>К полномочиям Правительства Донецкой Народной Республики в сфере реализации молодежной политики относятся:</w:t>
      </w:r>
    </w:p>
    <w:p w14:paraId="15A4EA4C" w14:textId="77777777" w:rsidR="009F67C9" w:rsidRPr="00F74C50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F74C50">
        <w:rPr>
          <w:sz w:val="28"/>
          <w:szCs w:val="28"/>
        </w:rPr>
        <w:t>1) утверждение отраслевых республиканских программ, содержащих мероприятия по работе с молодежью;</w:t>
      </w:r>
    </w:p>
    <w:p w14:paraId="72BD1A35" w14:textId="77777777" w:rsidR="009F67C9" w:rsidRPr="00F74C50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F74C50">
        <w:rPr>
          <w:sz w:val="28"/>
          <w:szCs w:val="28"/>
        </w:rPr>
        <w:t xml:space="preserve">2) иные полномочия в соответствии с Конституцией Донецкой Народной Республики, настоящим Законом, иными законами и </w:t>
      </w:r>
      <w:r w:rsidR="00107BEC" w:rsidRPr="00F74C50">
        <w:rPr>
          <w:sz w:val="28"/>
          <w:szCs w:val="28"/>
        </w:rPr>
        <w:t>указами</w:t>
      </w:r>
      <w:r w:rsidRPr="00F74C50">
        <w:rPr>
          <w:sz w:val="28"/>
          <w:szCs w:val="28"/>
        </w:rPr>
        <w:t xml:space="preserve"> Главы Донецкой Народной Республики.</w:t>
      </w:r>
    </w:p>
    <w:p w14:paraId="5BA350B9" w14:textId="77777777" w:rsidR="009F67C9" w:rsidRPr="00F74C50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F74C50">
        <w:rPr>
          <w:sz w:val="28"/>
          <w:szCs w:val="28"/>
        </w:rPr>
        <w:lastRenderedPageBreak/>
        <w:t>2. К полномочиям республиканского органа исполнительной власти, реализующего государственную политику в сфере молодежной политики, относятся:</w:t>
      </w:r>
    </w:p>
    <w:p w14:paraId="235CB196" w14:textId="77777777" w:rsidR="009F67C9" w:rsidRPr="00F74C50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F74C50">
        <w:rPr>
          <w:sz w:val="28"/>
          <w:szCs w:val="28"/>
        </w:rPr>
        <w:t>1) формирование и реализация молодежной политики;</w:t>
      </w:r>
    </w:p>
    <w:p w14:paraId="36157BF1" w14:textId="77777777" w:rsidR="009F67C9" w:rsidRPr="00F74C50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F74C50">
        <w:rPr>
          <w:sz w:val="28"/>
          <w:szCs w:val="28"/>
        </w:rPr>
        <w:t>2) разработка республиканских программ;</w:t>
      </w:r>
    </w:p>
    <w:p w14:paraId="7140AC15" w14:textId="77777777" w:rsidR="009F67C9" w:rsidRPr="00C83E7E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 xml:space="preserve">3) разработка и утверждение нормативных правовых актов Донецкой Народной Республики в сфере молодежной политики в пределах </w:t>
      </w:r>
      <w:r w:rsidR="00AB27E3" w:rsidRPr="00C83E7E">
        <w:rPr>
          <w:sz w:val="28"/>
          <w:szCs w:val="28"/>
        </w:rPr>
        <w:t xml:space="preserve">своих </w:t>
      </w:r>
      <w:r w:rsidRPr="00C83E7E">
        <w:rPr>
          <w:sz w:val="28"/>
          <w:szCs w:val="28"/>
        </w:rPr>
        <w:t>полномочий;</w:t>
      </w:r>
    </w:p>
    <w:p w14:paraId="5916922C" w14:textId="77777777" w:rsidR="009F67C9" w:rsidRPr="00C83E7E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 xml:space="preserve">4) проведение социологических исследований, организация и осуществление мониторинга реализации молодежной политики </w:t>
      </w:r>
      <w:r w:rsidR="000B5634">
        <w:rPr>
          <w:sz w:val="28"/>
          <w:szCs w:val="28"/>
        </w:rPr>
        <w:br/>
      </w:r>
      <w:r w:rsidRPr="00C83E7E">
        <w:rPr>
          <w:sz w:val="28"/>
          <w:szCs w:val="28"/>
        </w:rPr>
        <w:t xml:space="preserve">на республиканском уровне, организация подготовки и </w:t>
      </w:r>
      <w:r w:rsidR="000B5634">
        <w:rPr>
          <w:sz w:val="28"/>
          <w:szCs w:val="28"/>
        </w:rPr>
        <w:br/>
      </w:r>
      <w:r w:rsidRPr="00C83E7E">
        <w:rPr>
          <w:sz w:val="28"/>
          <w:szCs w:val="28"/>
        </w:rPr>
        <w:t xml:space="preserve">дополнительного профессионального образования </w:t>
      </w:r>
      <w:r w:rsidRPr="00C83E7E">
        <w:rPr>
          <w:rStyle w:val="21"/>
          <w:rFonts w:eastAsia="Calibri"/>
          <w:i w:val="0"/>
          <w:iCs w:val="0"/>
          <w:sz w:val="28"/>
          <w:szCs w:val="28"/>
        </w:rPr>
        <w:t>специалистов по работе с молодежью</w:t>
      </w:r>
      <w:r w:rsidRPr="00C83E7E">
        <w:rPr>
          <w:sz w:val="28"/>
          <w:szCs w:val="28"/>
        </w:rPr>
        <w:t xml:space="preserve">; </w:t>
      </w:r>
    </w:p>
    <w:p w14:paraId="51F2753B" w14:textId="77777777" w:rsidR="009F67C9" w:rsidRPr="00C83E7E" w:rsidRDefault="009F67C9" w:rsidP="00CA61AC">
      <w:pPr>
        <w:pStyle w:val="ae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5) координация деятельности по реализации основных</w:t>
      </w:r>
      <w:r w:rsidR="00954C87">
        <w:rPr>
          <w:rFonts w:ascii="Times New Roman" w:hAnsi="Times New Roman"/>
          <w:sz w:val="28"/>
          <w:szCs w:val="28"/>
        </w:rPr>
        <w:t xml:space="preserve"> направлений </w:t>
      </w:r>
      <w:r w:rsidRPr="00C83E7E">
        <w:rPr>
          <w:rFonts w:ascii="Times New Roman" w:hAnsi="Times New Roman"/>
          <w:sz w:val="28"/>
          <w:szCs w:val="28"/>
        </w:rPr>
        <w:t>молодежной политики;</w:t>
      </w:r>
    </w:p>
    <w:p w14:paraId="5D882AB4" w14:textId="77777777" w:rsidR="009F67C9" w:rsidRPr="00C83E7E" w:rsidRDefault="009F67C9" w:rsidP="00CA61AC">
      <w:pPr>
        <w:pStyle w:val="ae"/>
        <w:tabs>
          <w:tab w:val="left" w:pos="142"/>
        </w:tabs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>6) иные полномочия, установленные настоящим Законом, иными законами, нормативными правовыми актами Главы Донецкой Народной Республики, Правительства Донецкой Народной Республики.</w:t>
      </w:r>
    </w:p>
    <w:p w14:paraId="4BDB262A" w14:textId="77777777" w:rsidR="009F67C9" w:rsidRPr="00C83E7E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bCs/>
          <w:sz w:val="28"/>
          <w:szCs w:val="28"/>
        </w:rPr>
        <w:t>3. Полномочия иных органов</w:t>
      </w:r>
      <w:r w:rsidRPr="00C83E7E">
        <w:rPr>
          <w:sz w:val="28"/>
          <w:szCs w:val="28"/>
        </w:rPr>
        <w:t xml:space="preserve"> государственной власти</w:t>
      </w:r>
      <w:r w:rsidRPr="00C83E7E">
        <w:rPr>
          <w:bCs/>
          <w:sz w:val="28"/>
          <w:szCs w:val="28"/>
        </w:rPr>
        <w:t>, осуществляющих молодежную политику</w:t>
      </w:r>
      <w:r w:rsidRPr="00C83E7E">
        <w:rPr>
          <w:sz w:val="28"/>
          <w:szCs w:val="28"/>
        </w:rPr>
        <w:t xml:space="preserve">, определяются </w:t>
      </w:r>
      <w:r w:rsidRPr="00C83E7E">
        <w:rPr>
          <w:bCs/>
          <w:sz w:val="28"/>
          <w:szCs w:val="28"/>
        </w:rPr>
        <w:t>в соответствии с законодательством</w:t>
      </w:r>
      <w:r w:rsidRPr="00C83E7E">
        <w:rPr>
          <w:sz w:val="28"/>
          <w:szCs w:val="28"/>
        </w:rPr>
        <w:t xml:space="preserve"> Донецкой Народной Республики</w:t>
      </w:r>
      <w:r w:rsidRPr="00C83E7E">
        <w:rPr>
          <w:bCs/>
          <w:sz w:val="28"/>
          <w:szCs w:val="28"/>
        </w:rPr>
        <w:t>.</w:t>
      </w:r>
      <w:r w:rsidRPr="00C83E7E">
        <w:rPr>
          <w:sz w:val="28"/>
          <w:szCs w:val="28"/>
        </w:rPr>
        <w:t xml:space="preserve"> </w:t>
      </w:r>
    </w:p>
    <w:p w14:paraId="3153ECE1" w14:textId="77777777" w:rsidR="00483B66" w:rsidRPr="00C83E7E" w:rsidRDefault="009F67C9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>4. Органы местного самоуправления участвуют в реализации молодежной политики в соответствии с полномочиями, установленными законом</w:t>
      </w:r>
      <w:r w:rsidR="00B14115" w:rsidRPr="00C83E7E">
        <w:rPr>
          <w:sz w:val="28"/>
          <w:szCs w:val="28"/>
        </w:rPr>
        <w:t>.</w:t>
      </w:r>
    </w:p>
    <w:p w14:paraId="7BB3427C" w14:textId="77777777" w:rsidR="0077653D" w:rsidRPr="00C83E7E" w:rsidRDefault="0077653D" w:rsidP="00CA61AC">
      <w:pPr>
        <w:tabs>
          <w:tab w:val="left" w:pos="1134"/>
        </w:tabs>
        <w:spacing w:after="360" w:line="276" w:lineRule="auto"/>
        <w:ind w:firstLine="709"/>
        <w:jc w:val="both"/>
        <w:rPr>
          <w:rFonts w:eastAsia="HiddenHorzOCR"/>
          <w:b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Статья</w:t>
      </w:r>
      <w:r w:rsidRPr="00C83E7E">
        <w:rPr>
          <w:sz w:val="28"/>
          <w:szCs w:val="28"/>
        </w:rPr>
        <w:t> </w:t>
      </w:r>
      <w:r w:rsidR="00E35CB1" w:rsidRPr="00C83E7E">
        <w:rPr>
          <w:rFonts w:eastAsia="HiddenHorzOCR"/>
          <w:color w:val="000000"/>
          <w:sz w:val="28"/>
          <w:szCs w:val="28"/>
        </w:rPr>
        <w:t>9</w:t>
      </w:r>
      <w:r w:rsidRPr="00C83E7E">
        <w:rPr>
          <w:rFonts w:eastAsia="HiddenHorzOCR"/>
          <w:color w:val="000000"/>
          <w:sz w:val="28"/>
          <w:szCs w:val="28"/>
        </w:rPr>
        <w:t>.</w:t>
      </w:r>
      <w:r w:rsidRPr="00C83E7E">
        <w:rPr>
          <w:sz w:val="28"/>
          <w:szCs w:val="28"/>
        </w:rPr>
        <w:t> </w:t>
      </w:r>
      <w:r w:rsidRPr="00C83E7E">
        <w:rPr>
          <w:rFonts w:eastAsia="HiddenHorzOCR"/>
          <w:b/>
          <w:color w:val="000000"/>
          <w:sz w:val="28"/>
          <w:szCs w:val="28"/>
        </w:rPr>
        <w:t>Информационное обеспечение реализации молодежной</w:t>
      </w:r>
      <w:r w:rsidR="00694C69" w:rsidRPr="00C83E7E">
        <w:rPr>
          <w:rFonts w:eastAsia="HiddenHorzOCR"/>
          <w:b/>
          <w:color w:val="000000"/>
          <w:sz w:val="28"/>
          <w:szCs w:val="28"/>
        </w:rPr>
        <w:t xml:space="preserve"> </w:t>
      </w:r>
      <w:r w:rsidRPr="00C83E7E">
        <w:rPr>
          <w:rFonts w:eastAsia="HiddenHorzOCR"/>
          <w:b/>
          <w:color w:val="000000"/>
          <w:sz w:val="28"/>
          <w:szCs w:val="28"/>
        </w:rPr>
        <w:t>политики</w:t>
      </w:r>
    </w:p>
    <w:p w14:paraId="270A8B94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1.</w:t>
      </w:r>
      <w:r w:rsidR="00AD11F8" w:rsidRPr="00C83E7E">
        <w:rPr>
          <w:rFonts w:eastAsia="HiddenHorzOCR"/>
          <w:color w:val="000000"/>
          <w:sz w:val="28"/>
          <w:szCs w:val="28"/>
        </w:rPr>
        <w:t> О</w:t>
      </w:r>
      <w:r w:rsidRPr="00C83E7E">
        <w:rPr>
          <w:rFonts w:eastAsia="HiddenHorzOCR"/>
          <w:color w:val="000000"/>
          <w:sz w:val="28"/>
          <w:szCs w:val="28"/>
        </w:rPr>
        <w:t>рганы государственной власти,</w:t>
      </w:r>
      <w:r w:rsidR="00AD11F8" w:rsidRPr="00C83E7E">
        <w:rPr>
          <w:rFonts w:eastAsia="HiddenHorzOCR"/>
          <w:color w:val="000000"/>
          <w:sz w:val="28"/>
          <w:szCs w:val="28"/>
        </w:rPr>
        <w:t xml:space="preserve"> </w:t>
      </w:r>
      <w:r w:rsidRPr="00C83E7E">
        <w:rPr>
          <w:rFonts w:eastAsia="HiddenHorzOCR"/>
          <w:color w:val="000000"/>
          <w:sz w:val="28"/>
          <w:szCs w:val="28"/>
        </w:rPr>
        <w:t xml:space="preserve">органы местного самоуправления </w:t>
      </w:r>
      <w:r w:rsidR="00720E94" w:rsidRPr="00C83E7E">
        <w:rPr>
          <w:rFonts w:eastAsia="HiddenHorzOCR"/>
          <w:color w:val="000000"/>
          <w:sz w:val="28"/>
          <w:szCs w:val="28"/>
        </w:rPr>
        <w:t xml:space="preserve">и организации, осуществляющие деятельность в сфере </w:t>
      </w:r>
      <w:r w:rsidR="00CA5734" w:rsidRPr="00C83E7E">
        <w:rPr>
          <w:rFonts w:eastAsia="HiddenHorzOCR"/>
          <w:color w:val="000000"/>
          <w:sz w:val="28"/>
          <w:szCs w:val="28"/>
        </w:rPr>
        <w:t>молодежной политики,</w:t>
      </w:r>
      <w:r w:rsidR="00720E94" w:rsidRPr="00C83E7E">
        <w:rPr>
          <w:rFonts w:eastAsia="HiddenHorzOCR"/>
          <w:color w:val="000000"/>
          <w:sz w:val="28"/>
          <w:szCs w:val="28"/>
        </w:rPr>
        <w:t xml:space="preserve"> </w:t>
      </w:r>
      <w:r w:rsidRPr="00C83E7E">
        <w:rPr>
          <w:rFonts w:eastAsia="HiddenHorzOCR"/>
          <w:color w:val="000000"/>
          <w:sz w:val="28"/>
          <w:szCs w:val="28"/>
        </w:rPr>
        <w:t>обеспечивают открытость и доступность информации о реализации молодежной политики.</w:t>
      </w:r>
    </w:p>
    <w:p w14:paraId="5A998268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lastRenderedPageBreak/>
        <w:t>2.</w:t>
      </w:r>
      <w:r w:rsidR="00AD11F8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Информация о реализации молодежной политики включает в себя данные официального статистического учета, касающиеся реализации молодежной политики, данные мониторинга реализации молодежной политики и иные данные, получаемые при осуществлении своих функций органами государственной власти, органами местного самоуправления, а также организациями, осуществляющими деятельность в сфере </w:t>
      </w:r>
      <w:r w:rsidR="000B5634">
        <w:rPr>
          <w:rFonts w:eastAsia="HiddenHorzOCR"/>
          <w:color w:val="000000"/>
          <w:sz w:val="28"/>
          <w:szCs w:val="28"/>
        </w:rPr>
        <w:br/>
      </w:r>
      <w:r w:rsidRPr="00C83E7E">
        <w:rPr>
          <w:rFonts w:eastAsia="HiddenHorzOCR"/>
          <w:color w:val="000000"/>
          <w:sz w:val="28"/>
          <w:szCs w:val="28"/>
        </w:rPr>
        <w:t xml:space="preserve">молодежной политики. Информационное обеспечение реализации молодежной политики осуществляется в том числе посредством </w:t>
      </w:r>
      <w:r w:rsidR="00C426A5" w:rsidRPr="00C83E7E">
        <w:rPr>
          <w:rFonts w:eastAsia="HiddenHorzOCR"/>
          <w:color w:val="000000"/>
          <w:sz w:val="28"/>
          <w:szCs w:val="28"/>
        </w:rPr>
        <w:t xml:space="preserve">государственной </w:t>
      </w:r>
      <w:r w:rsidRPr="00C83E7E">
        <w:rPr>
          <w:rFonts w:eastAsia="HiddenHorzOCR"/>
          <w:color w:val="000000"/>
          <w:sz w:val="28"/>
          <w:szCs w:val="28"/>
        </w:rPr>
        <w:t xml:space="preserve">автоматизированной информационной системы (далее </w:t>
      </w:r>
      <w:r w:rsidR="00694C69" w:rsidRPr="00C83E7E">
        <w:rPr>
          <w:rFonts w:eastAsia="HiddenHorzOCR"/>
          <w:color w:val="000000"/>
          <w:sz w:val="28"/>
          <w:szCs w:val="28"/>
        </w:rPr>
        <w:t>–</w:t>
      </w:r>
      <w:r w:rsidRPr="00C83E7E">
        <w:rPr>
          <w:rFonts w:eastAsia="HiddenHorzOCR"/>
          <w:color w:val="000000"/>
          <w:sz w:val="28"/>
          <w:szCs w:val="28"/>
        </w:rPr>
        <w:t xml:space="preserve"> информационная система).</w:t>
      </w:r>
    </w:p>
    <w:p w14:paraId="4E2CC139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3. Информационная система содержит следующую информацию:</w:t>
      </w:r>
    </w:p>
    <w:p w14:paraId="25FD81B3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1)</w:t>
      </w:r>
      <w:r w:rsidR="00205165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сведения об органах государственной власти и организациях, осуществляющих деятельность в сфере молодежной политики;</w:t>
      </w:r>
    </w:p>
    <w:p w14:paraId="09656947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2)</w:t>
      </w:r>
      <w:r w:rsidR="00205165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сведения об информационных ресурсах, используемых для обеспечения открытости и доступности информации о реализации молодежной политики;</w:t>
      </w:r>
    </w:p>
    <w:p w14:paraId="12847395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3)</w:t>
      </w:r>
      <w:r w:rsidR="00205165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сведения о мероприятиях и программах в сфере молодежной политики, об их реализации; </w:t>
      </w:r>
    </w:p>
    <w:p w14:paraId="7E52C3BD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4)</w:t>
      </w:r>
      <w:r w:rsidR="00205165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сведения</w:t>
      </w:r>
      <w:r w:rsidRPr="00C83E7E" w:rsidDel="00F86A27">
        <w:rPr>
          <w:rFonts w:eastAsia="HiddenHorzOCR"/>
          <w:color w:val="000000"/>
          <w:sz w:val="28"/>
          <w:szCs w:val="28"/>
        </w:rPr>
        <w:t xml:space="preserve"> </w:t>
      </w:r>
      <w:r w:rsidRPr="00C83E7E">
        <w:rPr>
          <w:rFonts w:eastAsia="HiddenHorzOCR"/>
          <w:color w:val="000000"/>
          <w:sz w:val="28"/>
          <w:szCs w:val="28"/>
        </w:rPr>
        <w:t>о мерах государственной поддержки в сфере молодежной политики, об их реализации;</w:t>
      </w:r>
    </w:p>
    <w:p w14:paraId="482C14BC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5)</w:t>
      </w:r>
      <w:r w:rsidR="00205165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иные сведения, определяемые Правительством </w:t>
      </w:r>
      <w:r w:rsidR="00205165" w:rsidRPr="00C83E7E">
        <w:rPr>
          <w:rFonts w:eastAsia="HiddenHorzOCR"/>
          <w:color w:val="000000"/>
          <w:sz w:val="28"/>
          <w:szCs w:val="28"/>
        </w:rPr>
        <w:t>Донецкой Народной Республики</w:t>
      </w:r>
      <w:r w:rsidRPr="00C83E7E">
        <w:rPr>
          <w:rFonts w:eastAsia="HiddenHorzOCR"/>
          <w:color w:val="000000"/>
          <w:sz w:val="28"/>
          <w:szCs w:val="28"/>
        </w:rPr>
        <w:t>.</w:t>
      </w:r>
    </w:p>
    <w:p w14:paraId="5E243980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4.</w:t>
      </w:r>
      <w:r w:rsidR="00205165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sz w:val="28"/>
          <w:szCs w:val="28"/>
        </w:rPr>
        <w:t>Поставщиками информации в информационную систему являются субъекты, осуществляющие деятельность в сфере молодежной политики, указанные в части 2 настоящей статьи.</w:t>
      </w:r>
    </w:p>
    <w:p w14:paraId="2EBECF19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5.</w:t>
      </w:r>
      <w:r w:rsidR="00205165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Посредством информационной системы </w:t>
      </w:r>
      <w:r w:rsidR="006E705A" w:rsidRPr="00C83E7E">
        <w:rPr>
          <w:rFonts w:eastAsia="HiddenHorzOCR"/>
          <w:color w:val="000000"/>
          <w:sz w:val="28"/>
          <w:szCs w:val="28"/>
        </w:rPr>
        <w:t>могут</w:t>
      </w:r>
      <w:r w:rsidRPr="00C83E7E">
        <w:rPr>
          <w:rFonts w:eastAsia="HiddenHorzOCR"/>
          <w:color w:val="000000"/>
          <w:sz w:val="28"/>
          <w:szCs w:val="28"/>
        </w:rPr>
        <w:t xml:space="preserve"> обеспечиваться в том числе:</w:t>
      </w:r>
    </w:p>
    <w:p w14:paraId="691BC5A0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1)</w:t>
      </w:r>
      <w:r w:rsidR="00205165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информирование субъектов, осуществляющих деятельность в сфере молодежной политики, о мерах государственной поддержки, мероприятиях и программах в сфере молодежной политики, об органах государственной </w:t>
      </w:r>
      <w:r w:rsidR="000B5634">
        <w:rPr>
          <w:rFonts w:eastAsia="HiddenHorzOCR"/>
          <w:color w:val="000000"/>
          <w:sz w:val="28"/>
          <w:szCs w:val="28"/>
        </w:rPr>
        <w:br/>
      </w:r>
      <w:r w:rsidRPr="00C83E7E">
        <w:rPr>
          <w:rFonts w:eastAsia="HiddenHorzOCR"/>
          <w:color w:val="000000"/>
          <w:sz w:val="28"/>
          <w:szCs w:val="28"/>
        </w:rPr>
        <w:t xml:space="preserve">власти и организациях, осуществляющих деятельность в сфере молодежной </w:t>
      </w:r>
      <w:r w:rsidRPr="00C83E7E">
        <w:rPr>
          <w:rFonts w:eastAsia="HiddenHorzOCR"/>
          <w:color w:val="000000"/>
          <w:sz w:val="28"/>
          <w:szCs w:val="28"/>
        </w:rPr>
        <w:lastRenderedPageBreak/>
        <w:t>политики;</w:t>
      </w:r>
    </w:p>
    <w:p w14:paraId="69797944" w14:textId="77777777" w:rsidR="0077653D" w:rsidRPr="00C83E7E" w:rsidRDefault="00EB2508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2</w:t>
      </w:r>
      <w:r w:rsidR="0077653D" w:rsidRPr="00C83E7E">
        <w:rPr>
          <w:rFonts w:eastAsia="HiddenHorzOCR"/>
          <w:color w:val="000000"/>
          <w:sz w:val="28"/>
          <w:szCs w:val="28"/>
        </w:rPr>
        <w:t>)</w:t>
      </w:r>
      <w:r w:rsidR="008215A4" w:rsidRPr="00C83E7E">
        <w:rPr>
          <w:rFonts w:eastAsia="HiddenHorzOCR"/>
          <w:color w:val="000000"/>
          <w:sz w:val="28"/>
          <w:szCs w:val="28"/>
        </w:rPr>
        <w:t> </w:t>
      </w:r>
      <w:r w:rsidR="0077653D" w:rsidRPr="00C83E7E">
        <w:rPr>
          <w:rFonts w:eastAsia="HiddenHorzOCR"/>
          <w:color w:val="000000"/>
          <w:sz w:val="28"/>
          <w:szCs w:val="28"/>
        </w:rPr>
        <w:t>реализация мероприятий и программ в сфере молодежной политики, а также реализация мер государственной поддержки;</w:t>
      </w:r>
    </w:p>
    <w:p w14:paraId="742E265A" w14:textId="77777777" w:rsidR="0077653D" w:rsidRPr="00C83E7E" w:rsidRDefault="00EB2508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3</w:t>
      </w:r>
      <w:r w:rsidR="0077653D" w:rsidRPr="00C83E7E">
        <w:rPr>
          <w:rFonts w:eastAsia="HiddenHorzOCR"/>
          <w:color w:val="000000"/>
          <w:sz w:val="28"/>
          <w:szCs w:val="28"/>
        </w:rPr>
        <w:t>)</w:t>
      </w:r>
      <w:r w:rsidR="008215A4" w:rsidRPr="00C83E7E">
        <w:rPr>
          <w:rFonts w:eastAsia="HiddenHorzOCR"/>
          <w:color w:val="000000"/>
          <w:sz w:val="28"/>
          <w:szCs w:val="28"/>
        </w:rPr>
        <w:t> </w:t>
      </w:r>
      <w:r w:rsidR="0077653D" w:rsidRPr="00C83E7E">
        <w:rPr>
          <w:rFonts w:eastAsia="HiddenHorzOCR"/>
          <w:color w:val="000000"/>
          <w:sz w:val="28"/>
          <w:szCs w:val="28"/>
        </w:rPr>
        <w:t>сбор, обработка и анализ информации о молодежной политике и положении молодежи в целях совершенствования молодежной политики.</w:t>
      </w:r>
    </w:p>
    <w:p w14:paraId="2982462E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6.</w:t>
      </w:r>
      <w:r w:rsidR="008215A4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Оператором информационной системы является </w:t>
      </w:r>
      <w:r w:rsidR="00720E94" w:rsidRPr="00C83E7E">
        <w:rPr>
          <w:sz w:val="28"/>
          <w:szCs w:val="28"/>
        </w:rPr>
        <w:t>республиканский орган исполнительной власти, реализующий государственную политику в сфере молодежной политики</w:t>
      </w:r>
      <w:r w:rsidRPr="00C83E7E">
        <w:rPr>
          <w:rFonts w:eastAsia="HiddenHorzOCR"/>
          <w:color w:val="000000"/>
          <w:sz w:val="28"/>
          <w:szCs w:val="28"/>
        </w:rPr>
        <w:t>.</w:t>
      </w:r>
    </w:p>
    <w:p w14:paraId="05CB1361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7.</w:t>
      </w:r>
      <w:r w:rsidR="008215A4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Правительство </w:t>
      </w:r>
      <w:r w:rsidR="008215A4" w:rsidRPr="00C83E7E">
        <w:rPr>
          <w:rFonts w:eastAsia="HiddenHorzOCR"/>
          <w:color w:val="000000"/>
          <w:sz w:val="28"/>
          <w:szCs w:val="28"/>
        </w:rPr>
        <w:t>Донецкой Народной Республики</w:t>
      </w:r>
      <w:r w:rsidRPr="00C83E7E">
        <w:rPr>
          <w:rFonts w:eastAsia="HiddenHorzOCR"/>
          <w:color w:val="000000"/>
          <w:sz w:val="28"/>
          <w:szCs w:val="28"/>
        </w:rPr>
        <w:t xml:space="preserve"> устанавливает порядок функционирования информационной системы, в том числе:</w:t>
      </w:r>
    </w:p>
    <w:p w14:paraId="5AB31A59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1)</w:t>
      </w:r>
      <w:r w:rsidR="008215A4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информационной системой;</w:t>
      </w:r>
    </w:p>
    <w:p w14:paraId="2406A552" w14:textId="77777777" w:rsidR="0077653D" w:rsidRPr="00C83E7E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2)</w:t>
      </w:r>
      <w:r w:rsidR="008215A4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порядок представления поставщиками информации сведений, включаемых в информационную систему;</w:t>
      </w:r>
    </w:p>
    <w:p w14:paraId="2E00FE3A" w14:textId="77777777" w:rsidR="000B5634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83E7E">
        <w:rPr>
          <w:bCs/>
          <w:sz w:val="28"/>
          <w:szCs w:val="28"/>
        </w:rPr>
        <w:t>3)</w:t>
      </w:r>
      <w:r w:rsidR="008215A4" w:rsidRPr="00C83E7E">
        <w:rPr>
          <w:bCs/>
          <w:sz w:val="28"/>
          <w:szCs w:val="28"/>
        </w:rPr>
        <w:t> </w:t>
      </w:r>
      <w:r w:rsidRPr="00C83E7E">
        <w:rPr>
          <w:bCs/>
          <w:sz w:val="28"/>
          <w:szCs w:val="28"/>
        </w:rPr>
        <w:t>условия и порядок предоставления доступа к информации, содержащейся в информационной системе, в том числе порядок обеспечения доступа к открытой и общедоступной информации с использованием сети Интернет.</w:t>
      </w:r>
    </w:p>
    <w:p w14:paraId="7725BCD3" w14:textId="31358DBD" w:rsidR="0077653D" w:rsidRPr="000B5634" w:rsidRDefault="0077653D" w:rsidP="00CA61AC">
      <w:pPr>
        <w:widowControl w:val="0"/>
        <w:tabs>
          <w:tab w:val="left" w:pos="142"/>
        </w:tabs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Статья</w:t>
      </w:r>
      <w:r w:rsidR="008215A4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1</w:t>
      </w:r>
      <w:r w:rsidR="00426253" w:rsidRPr="00C83E7E">
        <w:rPr>
          <w:rFonts w:eastAsia="HiddenHorzOCR"/>
          <w:color w:val="000000"/>
          <w:sz w:val="28"/>
          <w:szCs w:val="28"/>
        </w:rPr>
        <w:t>0</w:t>
      </w:r>
      <w:r w:rsidRPr="00C83E7E">
        <w:rPr>
          <w:rFonts w:eastAsia="HiddenHorzOCR"/>
          <w:color w:val="000000"/>
          <w:sz w:val="28"/>
          <w:szCs w:val="28"/>
        </w:rPr>
        <w:t>.</w:t>
      </w:r>
      <w:r w:rsidR="008215A4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b/>
          <w:color w:val="000000"/>
          <w:sz w:val="28"/>
          <w:szCs w:val="28"/>
        </w:rPr>
        <w:t>Мониторинг реализации молодежной политики</w:t>
      </w:r>
    </w:p>
    <w:p w14:paraId="7DC9EEF9" w14:textId="77777777" w:rsidR="0077653D" w:rsidRPr="00C83E7E" w:rsidRDefault="008215A4" w:rsidP="00CA61AC">
      <w:pPr>
        <w:pStyle w:val="a6"/>
        <w:numPr>
          <w:ilvl w:val="6"/>
          <w:numId w:val="18"/>
        </w:numPr>
        <w:tabs>
          <w:tab w:val="left" w:pos="993"/>
          <w:tab w:val="left" w:pos="1134"/>
        </w:tabs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Мониторинг реализации молодежной политики представляет собой систематическую, комплексную и плановую деятельность по сбору, обобщению, анализу и оценке информации о положении молодежи, молодых семей и молодежных общественных объединений</w:t>
      </w:r>
      <w:r w:rsidR="0077653D" w:rsidRPr="00C83E7E">
        <w:rPr>
          <w:rFonts w:ascii="Times New Roman" w:hAnsi="Times New Roman"/>
          <w:sz w:val="28"/>
          <w:szCs w:val="28"/>
        </w:rPr>
        <w:t xml:space="preserve">, </w:t>
      </w:r>
      <w:r w:rsidR="0077653D" w:rsidRPr="00C83E7E">
        <w:rPr>
          <w:rFonts w:ascii="Times New Roman" w:hAnsi="Times New Roman"/>
          <w:bCs/>
          <w:sz w:val="28"/>
          <w:szCs w:val="28"/>
        </w:rPr>
        <w:t xml:space="preserve">об обеспечении межнационального (межэтнического) и межконфессионального согласия в молодежной среде, о предотвращении формирования экстремистских молодежных объединений и иных проявлений идеологии экстремизма, национализма </w:t>
      </w:r>
      <w:r w:rsidR="0077653D" w:rsidRPr="00C83E7E">
        <w:rPr>
          <w:rFonts w:ascii="Times New Roman" w:hAnsi="Times New Roman"/>
          <w:sz w:val="28"/>
          <w:szCs w:val="28"/>
        </w:rPr>
        <w:t xml:space="preserve">в целях подготовки доклада о положении молодежи в </w:t>
      </w:r>
      <w:r w:rsidR="00490732" w:rsidRPr="00C83E7E">
        <w:rPr>
          <w:rFonts w:ascii="Times New Roman" w:hAnsi="Times New Roman"/>
          <w:sz w:val="28"/>
          <w:szCs w:val="28"/>
        </w:rPr>
        <w:t>Донецкой Народной Республик</w:t>
      </w:r>
      <w:r w:rsidR="00694C69" w:rsidRPr="00C83E7E">
        <w:rPr>
          <w:rFonts w:ascii="Times New Roman" w:hAnsi="Times New Roman"/>
          <w:sz w:val="28"/>
          <w:szCs w:val="28"/>
        </w:rPr>
        <w:t>е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.</w:t>
      </w:r>
    </w:p>
    <w:p w14:paraId="46E1BE44" w14:textId="77777777" w:rsidR="0077653D" w:rsidRPr="00C83E7E" w:rsidRDefault="0077653D" w:rsidP="00CA61AC">
      <w:pPr>
        <w:pStyle w:val="a6"/>
        <w:tabs>
          <w:tab w:val="left" w:pos="993"/>
          <w:tab w:val="left" w:pos="1134"/>
        </w:tabs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lastRenderedPageBreak/>
        <w:t>2.</w:t>
      </w:r>
      <w:r w:rsidR="00490732" w:rsidRPr="00C83E7E">
        <w:rPr>
          <w:rFonts w:ascii="Times New Roman" w:hAnsi="Times New Roman"/>
          <w:sz w:val="28"/>
          <w:szCs w:val="28"/>
        </w:rPr>
        <w:t> </w:t>
      </w:r>
      <w:r w:rsidRPr="00C83E7E">
        <w:rPr>
          <w:rFonts w:ascii="Times New Roman" w:hAnsi="Times New Roman"/>
          <w:sz w:val="28"/>
          <w:szCs w:val="28"/>
        </w:rPr>
        <w:t xml:space="preserve">Доклад о положении молодежи в </w:t>
      </w:r>
      <w:r w:rsidR="00490732" w:rsidRPr="00C83E7E">
        <w:rPr>
          <w:rFonts w:ascii="Times New Roman" w:hAnsi="Times New Roman"/>
          <w:sz w:val="28"/>
          <w:szCs w:val="28"/>
        </w:rPr>
        <w:t>Донецкой Народной Республике</w:t>
      </w:r>
      <w:r w:rsidRPr="00C83E7E">
        <w:rPr>
          <w:rFonts w:ascii="Times New Roman" w:hAnsi="Times New Roman"/>
          <w:sz w:val="28"/>
          <w:szCs w:val="28"/>
        </w:rPr>
        <w:t xml:space="preserve"> доводится до сведения органов государственной власти, органов местного самоуправления, осуществляющих деятельность в сфере молодежной политики, и подлежит размещению на официальном сайте </w:t>
      </w:r>
      <w:r w:rsidR="005D4DF5" w:rsidRPr="00C83E7E">
        <w:rPr>
          <w:rFonts w:ascii="Times New Roman" w:hAnsi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молодежной политики</w:t>
      </w:r>
      <w:r w:rsidRPr="00C83E7E">
        <w:rPr>
          <w:rFonts w:ascii="Times New Roman" w:hAnsi="Times New Roman"/>
          <w:sz w:val="28"/>
          <w:szCs w:val="28"/>
        </w:rPr>
        <w:t>.</w:t>
      </w:r>
    </w:p>
    <w:p w14:paraId="5D4D21A0" w14:textId="77777777" w:rsidR="0077653D" w:rsidRPr="00C83E7E" w:rsidRDefault="0077653D" w:rsidP="00CA61AC">
      <w:pPr>
        <w:pStyle w:val="a6"/>
        <w:tabs>
          <w:tab w:val="left" w:pos="993"/>
          <w:tab w:val="left" w:pos="1134"/>
        </w:tabs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3.</w:t>
      </w:r>
      <w:r w:rsidR="00490732"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Pr="00C83E7E">
        <w:rPr>
          <w:rFonts w:ascii="Times New Roman" w:eastAsia="HiddenHorzOCR" w:hAnsi="Times New Roman"/>
          <w:color w:val="000000"/>
          <w:sz w:val="28"/>
          <w:szCs w:val="28"/>
        </w:rPr>
        <w:t>Организация мониторинга реализации молодежной политики осуществляется:</w:t>
      </w:r>
    </w:p>
    <w:p w14:paraId="730FD8AE" w14:textId="77777777" w:rsidR="0077653D" w:rsidRPr="00C83E7E" w:rsidRDefault="0077653D" w:rsidP="00CA61AC">
      <w:pPr>
        <w:tabs>
          <w:tab w:val="left" w:pos="1134"/>
        </w:tabs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1)</w:t>
      </w:r>
      <w:r w:rsidR="00490732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на </w:t>
      </w:r>
      <w:r w:rsidR="00490732" w:rsidRPr="00C83E7E">
        <w:rPr>
          <w:rFonts w:eastAsia="HiddenHorzOCR"/>
          <w:color w:val="000000"/>
          <w:sz w:val="28"/>
          <w:szCs w:val="28"/>
        </w:rPr>
        <w:t>республиканском</w:t>
      </w:r>
      <w:r w:rsidRPr="00C83E7E">
        <w:rPr>
          <w:rFonts w:eastAsia="HiddenHorzOCR"/>
          <w:color w:val="000000"/>
          <w:sz w:val="28"/>
          <w:szCs w:val="28"/>
        </w:rPr>
        <w:t xml:space="preserve"> уровне </w:t>
      </w:r>
      <w:r w:rsidR="005D4DF5" w:rsidRPr="00C83E7E">
        <w:rPr>
          <w:rFonts w:eastAsia="HiddenHorzOCR"/>
          <w:color w:val="000000"/>
          <w:sz w:val="28"/>
          <w:szCs w:val="28"/>
        </w:rPr>
        <w:t>–</w:t>
      </w:r>
      <w:r w:rsidRPr="00C83E7E">
        <w:rPr>
          <w:rFonts w:eastAsia="HiddenHorzOCR"/>
          <w:color w:val="000000"/>
          <w:sz w:val="28"/>
          <w:szCs w:val="28"/>
        </w:rPr>
        <w:t xml:space="preserve"> </w:t>
      </w:r>
      <w:r w:rsidR="005D4DF5" w:rsidRPr="00C83E7E">
        <w:rPr>
          <w:sz w:val="28"/>
          <w:szCs w:val="28"/>
        </w:rPr>
        <w:t>республиканским органом исполнительной власти, реализующ</w:t>
      </w:r>
      <w:r w:rsidR="0035052A" w:rsidRPr="00C83E7E">
        <w:rPr>
          <w:sz w:val="28"/>
          <w:szCs w:val="28"/>
        </w:rPr>
        <w:t>им</w:t>
      </w:r>
      <w:r w:rsidR="005D4DF5" w:rsidRPr="00C83E7E">
        <w:rPr>
          <w:sz w:val="28"/>
          <w:szCs w:val="28"/>
        </w:rPr>
        <w:t xml:space="preserve"> государственную политику в сфере молодежной политики</w:t>
      </w:r>
      <w:r w:rsidRPr="00C83E7E">
        <w:rPr>
          <w:rFonts w:eastAsia="HiddenHorzOCR"/>
          <w:color w:val="000000"/>
          <w:sz w:val="28"/>
          <w:szCs w:val="28"/>
        </w:rPr>
        <w:t>;</w:t>
      </w:r>
    </w:p>
    <w:p w14:paraId="41F87815" w14:textId="77777777" w:rsidR="0077653D" w:rsidRPr="00C83E7E" w:rsidRDefault="00490732" w:rsidP="00CA61AC">
      <w:pPr>
        <w:tabs>
          <w:tab w:val="left" w:pos="1134"/>
        </w:tabs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2</w:t>
      </w:r>
      <w:r w:rsidR="0077653D" w:rsidRPr="00C83E7E">
        <w:rPr>
          <w:rFonts w:eastAsia="HiddenHorzOCR"/>
          <w:color w:val="000000"/>
          <w:sz w:val="28"/>
          <w:szCs w:val="28"/>
        </w:rPr>
        <w:t>)</w:t>
      </w:r>
      <w:r w:rsidRPr="00C83E7E">
        <w:rPr>
          <w:rFonts w:eastAsia="HiddenHorzOCR"/>
          <w:color w:val="000000"/>
          <w:sz w:val="28"/>
          <w:szCs w:val="28"/>
        </w:rPr>
        <w:t> </w:t>
      </w:r>
      <w:r w:rsidR="0077653D" w:rsidRPr="00C83E7E">
        <w:rPr>
          <w:rFonts w:eastAsia="HiddenHorzOCR"/>
          <w:color w:val="000000"/>
          <w:sz w:val="28"/>
          <w:szCs w:val="28"/>
        </w:rPr>
        <w:t xml:space="preserve">на муниципальном уровне </w:t>
      </w:r>
      <w:r w:rsidR="005D4DF5" w:rsidRPr="00C83E7E">
        <w:rPr>
          <w:rFonts w:eastAsia="HiddenHorzOCR"/>
          <w:color w:val="000000"/>
          <w:sz w:val="28"/>
          <w:szCs w:val="28"/>
        </w:rPr>
        <w:t>–</w:t>
      </w:r>
      <w:r w:rsidR="0077653D" w:rsidRPr="00C83E7E">
        <w:rPr>
          <w:rFonts w:eastAsia="HiddenHorzOCR"/>
          <w:color w:val="000000"/>
          <w:sz w:val="28"/>
          <w:szCs w:val="28"/>
        </w:rPr>
        <w:t xml:space="preserve"> орган</w:t>
      </w:r>
      <w:r w:rsidR="005D4DF5" w:rsidRPr="00C83E7E">
        <w:rPr>
          <w:rFonts w:eastAsia="HiddenHorzOCR"/>
          <w:color w:val="000000"/>
          <w:sz w:val="28"/>
          <w:szCs w:val="28"/>
        </w:rPr>
        <w:t>ами</w:t>
      </w:r>
      <w:r w:rsidR="0077653D" w:rsidRPr="00C83E7E">
        <w:rPr>
          <w:rFonts w:eastAsia="HiddenHorzOCR"/>
          <w:color w:val="000000"/>
          <w:sz w:val="28"/>
          <w:szCs w:val="28"/>
        </w:rPr>
        <w:t xml:space="preserve"> местного самоуправления.</w:t>
      </w:r>
    </w:p>
    <w:p w14:paraId="7423949E" w14:textId="77777777" w:rsidR="007678E3" w:rsidRPr="00C83E7E" w:rsidRDefault="0077653D" w:rsidP="00CA61AC">
      <w:pPr>
        <w:tabs>
          <w:tab w:val="left" w:pos="142"/>
        </w:tabs>
        <w:suppressAutoHyphens/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4.</w:t>
      </w:r>
      <w:r w:rsidR="00490732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Порядок осуществления мониторинга реализации молодежной политики и подготовки доклада о положении молодежи</w:t>
      </w:r>
      <w:r w:rsidR="00076046" w:rsidRPr="00C83E7E">
        <w:rPr>
          <w:rFonts w:eastAsia="HiddenHorzOCR"/>
          <w:color w:val="000000"/>
          <w:sz w:val="28"/>
          <w:szCs w:val="28"/>
        </w:rPr>
        <w:t xml:space="preserve"> в Донецкой Народной Республике</w:t>
      </w:r>
      <w:r w:rsidRPr="00C83E7E">
        <w:rPr>
          <w:rFonts w:eastAsia="HiddenHorzOCR"/>
          <w:color w:val="000000"/>
          <w:sz w:val="28"/>
          <w:szCs w:val="28"/>
        </w:rPr>
        <w:t>, а также перечни обязательной информации, подлежащей мониторингу и включению в доклад о положении молодежи</w:t>
      </w:r>
      <w:r w:rsidR="00561991" w:rsidRPr="00C83E7E">
        <w:rPr>
          <w:rFonts w:eastAsia="HiddenHorzOCR"/>
          <w:color w:val="000000"/>
          <w:sz w:val="28"/>
          <w:szCs w:val="28"/>
        </w:rPr>
        <w:t>,</w:t>
      </w:r>
      <w:r w:rsidRPr="00C83E7E">
        <w:rPr>
          <w:rFonts w:eastAsia="HiddenHorzOCR"/>
          <w:color w:val="000000"/>
          <w:sz w:val="28"/>
          <w:szCs w:val="28"/>
        </w:rPr>
        <w:t xml:space="preserve"> утверждаются Правительством </w:t>
      </w:r>
      <w:r w:rsidR="00490732" w:rsidRPr="00C83E7E">
        <w:rPr>
          <w:sz w:val="28"/>
          <w:szCs w:val="28"/>
        </w:rPr>
        <w:t>Донецкой Народной Республики</w:t>
      </w:r>
      <w:r w:rsidRPr="00C83E7E">
        <w:rPr>
          <w:rFonts w:eastAsia="HiddenHorzOCR"/>
          <w:color w:val="000000"/>
          <w:sz w:val="28"/>
          <w:szCs w:val="28"/>
        </w:rPr>
        <w:t>.</w:t>
      </w:r>
    </w:p>
    <w:p w14:paraId="14096D2F" w14:textId="77777777" w:rsidR="00E35CB1" w:rsidRPr="00C83E7E" w:rsidRDefault="00E35CB1" w:rsidP="00CA61AC">
      <w:pPr>
        <w:tabs>
          <w:tab w:val="left" w:pos="142"/>
        </w:tabs>
        <w:suppressAutoHyphens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Статья</w:t>
      </w:r>
      <w:r w:rsidRPr="00C83E7E">
        <w:rPr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11.</w:t>
      </w:r>
      <w:r w:rsidRPr="00C83E7E">
        <w:rPr>
          <w:sz w:val="28"/>
          <w:szCs w:val="28"/>
        </w:rPr>
        <w:t> </w:t>
      </w:r>
      <w:r w:rsidRPr="00C83E7E">
        <w:rPr>
          <w:b/>
          <w:sz w:val="28"/>
          <w:szCs w:val="28"/>
        </w:rPr>
        <w:t>Молодежные совещательно-консультативные</w:t>
      </w:r>
      <w:r w:rsidRPr="00C83E7E">
        <w:rPr>
          <w:sz w:val="28"/>
          <w:szCs w:val="28"/>
        </w:rPr>
        <w:t xml:space="preserve"> </w:t>
      </w:r>
      <w:r w:rsidRPr="00C83E7E">
        <w:rPr>
          <w:b/>
          <w:sz w:val="28"/>
          <w:szCs w:val="28"/>
        </w:rPr>
        <w:t>органы</w:t>
      </w:r>
    </w:p>
    <w:p w14:paraId="48AE5A3F" w14:textId="77777777" w:rsidR="00E35CB1" w:rsidRPr="00C83E7E" w:rsidRDefault="00E35CB1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>1. Молодежные совещательно-консультативные органы могут принимать участие в реализации молодежной политики.</w:t>
      </w:r>
    </w:p>
    <w:p w14:paraId="63C9093D" w14:textId="77777777" w:rsidR="00E35CB1" w:rsidRPr="00C83E7E" w:rsidRDefault="00E35CB1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 xml:space="preserve">2. Молодежные совещательно-консультативные органы могут разрабатывать </w:t>
      </w:r>
      <w:r w:rsidR="00241D05" w:rsidRPr="00C83E7E">
        <w:rPr>
          <w:sz w:val="28"/>
          <w:szCs w:val="28"/>
        </w:rPr>
        <w:t>предложения</w:t>
      </w:r>
      <w:r w:rsidRPr="00C83E7E">
        <w:rPr>
          <w:sz w:val="28"/>
          <w:szCs w:val="28"/>
        </w:rPr>
        <w:t xml:space="preserve"> по:</w:t>
      </w:r>
    </w:p>
    <w:p w14:paraId="327447A5" w14:textId="77777777" w:rsidR="00E35CB1" w:rsidRPr="00C83E7E" w:rsidRDefault="00E35CB1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>1) направлени</w:t>
      </w:r>
      <w:r w:rsidR="00241D05" w:rsidRPr="00C83E7E">
        <w:rPr>
          <w:sz w:val="28"/>
          <w:szCs w:val="28"/>
        </w:rPr>
        <w:t>ю</w:t>
      </w:r>
      <w:r w:rsidRPr="00C83E7E">
        <w:rPr>
          <w:sz w:val="28"/>
          <w:szCs w:val="28"/>
        </w:rPr>
        <w:t xml:space="preserve"> </w:t>
      </w:r>
      <w:r w:rsidRPr="00C83E7E">
        <w:rPr>
          <w:bCs/>
          <w:sz w:val="28"/>
          <w:szCs w:val="28"/>
        </w:rPr>
        <w:t>социально-экономического развития Донецкой Народной Республики, муниципальн</w:t>
      </w:r>
      <w:r w:rsidR="005D4DF5" w:rsidRPr="00C83E7E">
        <w:rPr>
          <w:bCs/>
          <w:sz w:val="28"/>
          <w:szCs w:val="28"/>
        </w:rPr>
        <w:t>ых</w:t>
      </w:r>
      <w:r w:rsidRPr="00C83E7E">
        <w:rPr>
          <w:bCs/>
          <w:sz w:val="28"/>
          <w:szCs w:val="28"/>
        </w:rPr>
        <w:t xml:space="preserve"> образовани</w:t>
      </w:r>
      <w:r w:rsidR="005D4DF5" w:rsidRPr="00C83E7E">
        <w:rPr>
          <w:bCs/>
          <w:sz w:val="28"/>
          <w:szCs w:val="28"/>
        </w:rPr>
        <w:t>й</w:t>
      </w:r>
      <w:r w:rsidRPr="00C83E7E">
        <w:rPr>
          <w:sz w:val="28"/>
          <w:szCs w:val="28"/>
        </w:rPr>
        <w:t>;</w:t>
      </w:r>
    </w:p>
    <w:p w14:paraId="31ED60A8" w14:textId="77777777" w:rsidR="00E35CB1" w:rsidRPr="00C83E7E" w:rsidRDefault="00E35CB1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>2) </w:t>
      </w:r>
      <w:r w:rsidR="0007296C" w:rsidRPr="00C83E7E">
        <w:rPr>
          <w:sz w:val="28"/>
          <w:szCs w:val="28"/>
        </w:rPr>
        <w:t>основным</w:t>
      </w:r>
      <w:r w:rsidRPr="00C83E7E">
        <w:rPr>
          <w:sz w:val="28"/>
          <w:szCs w:val="28"/>
        </w:rPr>
        <w:t xml:space="preserve"> направлени</w:t>
      </w:r>
      <w:r w:rsidR="00241D05" w:rsidRPr="00C83E7E">
        <w:rPr>
          <w:sz w:val="28"/>
          <w:szCs w:val="28"/>
        </w:rPr>
        <w:t>ям</w:t>
      </w:r>
      <w:r w:rsidRPr="00C83E7E">
        <w:rPr>
          <w:sz w:val="28"/>
          <w:szCs w:val="28"/>
        </w:rPr>
        <w:t xml:space="preserve"> реализации молодежной политики;</w:t>
      </w:r>
    </w:p>
    <w:p w14:paraId="7AA1CD17" w14:textId="77777777" w:rsidR="00E35CB1" w:rsidRPr="00C83E7E" w:rsidRDefault="00E35CB1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>3) иным вопросам реализации молодежной политики.</w:t>
      </w:r>
    </w:p>
    <w:p w14:paraId="2C45F72C" w14:textId="77777777" w:rsidR="00E35CB1" w:rsidRPr="00C83E7E" w:rsidRDefault="00E35CB1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t>3. Молодежные совещательно-консультативные органы имеют право участвовать в обсуждении проектов нормативных правовых актов по вопросам реализации молодежной политики.</w:t>
      </w:r>
    </w:p>
    <w:p w14:paraId="13282ABA" w14:textId="77777777" w:rsidR="00E35CB1" w:rsidRPr="00C83E7E" w:rsidRDefault="00E35CB1" w:rsidP="00CA61AC">
      <w:pPr>
        <w:tabs>
          <w:tab w:val="left" w:pos="142"/>
        </w:tabs>
        <w:suppressAutoHyphens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C83E7E">
        <w:rPr>
          <w:sz w:val="28"/>
          <w:szCs w:val="28"/>
        </w:rPr>
        <w:lastRenderedPageBreak/>
        <w:t xml:space="preserve">4. Порядок образования и деятельности молодежных совещательно-консультативных органов определяется </w:t>
      </w:r>
      <w:r w:rsidRPr="00C83E7E">
        <w:rPr>
          <w:bCs/>
          <w:sz w:val="28"/>
          <w:szCs w:val="28"/>
        </w:rPr>
        <w:t>органами</w:t>
      </w:r>
      <w:r w:rsidRPr="00C83E7E">
        <w:rPr>
          <w:sz w:val="28"/>
          <w:szCs w:val="28"/>
        </w:rPr>
        <w:t xml:space="preserve"> государственной власти</w:t>
      </w:r>
      <w:r w:rsidRPr="00C83E7E">
        <w:rPr>
          <w:bCs/>
          <w:sz w:val="28"/>
          <w:szCs w:val="28"/>
        </w:rPr>
        <w:t xml:space="preserve"> или органами местного самоуправления</w:t>
      </w:r>
      <w:r w:rsidRPr="00C83E7E">
        <w:rPr>
          <w:sz w:val="28"/>
          <w:szCs w:val="28"/>
        </w:rPr>
        <w:t>, при которых они создаются.</w:t>
      </w:r>
    </w:p>
    <w:p w14:paraId="06FBEFF3" w14:textId="77777777" w:rsidR="0077653D" w:rsidRPr="00C83E7E" w:rsidRDefault="0077653D" w:rsidP="00CA61AC">
      <w:pPr>
        <w:tabs>
          <w:tab w:val="left" w:pos="1134"/>
        </w:tabs>
        <w:spacing w:after="360" w:line="276" w:lineRule="auto"/>
        <w:ind w:firstLine="709"/>
        <w:jc w:val="both"/>
        <w:rPr>
          <w:rFonts w:eastAsia="HiddenHorzOCR"/>
          <w:b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Статья</w:t>
      </w:r>
      <w:r w:rsidR="00490732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1</w:t>
      </w:r>
      <w:r w:rsidR="00DA29DD" w:rsidRPr="00C83E7E">
        <w:rPr>
          <w:rFonts w:eastAsia="HiddenHorzOCR"/>
          <w:color w:val="000000"/>
          <w:sz w:val="28"/>
          <w:szCs w:val="28"/>
        </w:rPr>
        <w:t>2</w:t>
      </w:r>
      <w:r w:rsidRPr="00C83E7E">
        <w:rPr>
          <w:rFonts w:eastAsia="HiddenHorzOCR"/>
          <w:color w:val="000000"/>
          <w:sz w:val="28"/>
          <w:szCs w:val="28"/>
        </w:rPr>
        <w:t>.</w:t>
      </w:r>
      <w:r w:rsidR="00490732" w:rsidRPr="00C83E7E">
        <w:rPr>
          <w:rFonts w:eastAsia="HiddenHorzOCR"/>
          <w:b/>
          <w:color w:val="000000"/>
          <w:sz w:val="28"/>
          <w:szCs w:val="28"/>
        </w:rPr>
        <w:t> </w:t>
      </w:r>
      <w:r w:rsidRPr="00C83E7E">
        <w:rPr>
          <w:rFonts w:eastAsia="HiddenHorzOCR"/>
          <w:b/>
          <w:color w:val="000000"/>
          <w:sz w:val="28"/>
          <w:szCs w:val="28"/>
        </w:rPr>
        <w:t>Международное сотрудничество в сфере молодежной политики</w:t>
      </w:r>
    </w:p>
    <w:p w14:paraId="0A30F09B" w14:textId="77777777" w:rsidR="0077653D" w:rsidRPr="00C83E7E" w:rsidRDefault="00490732" w:rsidP="00CA61AC">
      <w:pPr>
        <w:pStyle w:val="a6"/>
        <w:numPr>
          <w:ilvl w:val="0"/>
          <w:numId w:val="20"/>
        </w:numPr>
        <w:tabs>
          <w:tab w:val="left" w:pos="1276"/>
          <w:tab w:val="left" w:pos="1418"/>
        </w:tabs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Международное сотрудничество в сфере молодежной политики осуществляется в соответствии с законодательством </w:t>
      </w:r>
      <w:r w:rsidRPr="00C83E7E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.</w:t>
      </w:r>
    </w:p>
    <w:p w14:paraId="128B2E0C" w14:textId="77777777" w:rsidR="0077653D" w:rsidRPr="00C83E7E" w:rsidRDefault="00490732" w:rsidP="00CA61AC">
      <w:pPr>
        <w:pStyle w:val="a6"/>
        <w:numPr>
          <w:ilvl w:val="0"/>
          <w:numId w:val="20"/>
        </w:numPr>
        <w:tabs>
          <w:tab w:val="left" w:pos="1276"/>
          <w:tab w:val="left" w:pos="1418"/>
        </w:tabs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hAnsi="Times New Roman"/>
          <w:sz w:val="28"/>
          <w:szCs w:val="28"/>
        </w:rPr>
        <w:t xml:space="preserve"> Донецкая Народная Республика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содействует развитию международного сотрудничества в сфере молодежной политики. </w:t>
      </w:r>
    </w:p>
    <w:p w14:paraId="00723DA2" w14:textId="77777777" w:rsidR="0077653D" w:rsidRPr="00C83E7E" w:rsidRDefault="00490732" w:rsidP="00CA61AC">
      <w:pPr>
        <w:pStyle w:val="a6"/>
        <w:numPr>
          <w:ilvl w:val="0"/>
          <w:numId w:val="20"/>
        </w:numPr>
        <w:tabs>
          <w:tab w:val="left" w:pos="1276"/>
          <w:tab w:val="left" w:pos="1418"/>
        </w:tabs>
        <w:spacing w:after="360"/>
        <w:ind w:left="0" w:firstLine="709"/>
        <w:contextualSpacing w:val="0"/>
        <w:jc w:val="both"/>
        <w:rPr>
          <w:rFonts w:ascii="Times New Roman" w:eastAsia="HiddenHorzOCR" w:hAnsi="Times New Roman"/>
          <w:color w:val="000000"/>
          <w:sz w:val="28"/>
          <w:szCs w:val="28"/>
        </w:rPr>
      </w:pPr>
      <w:r w:rsidRPr="00C83E7E">
        <w:rPr>
          <w:rFonts w:ascii="Times New Roman" w:eastAsia="HiddenHorzOCR" w:hAnsi="Times New Roman"/>
          <w:color w:val="000000"/>
          <w:sz w:val="28"/>
          <w:szCs w:val="28"/>
        </w:rPr>
        <w:t> О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рганы государственной власти</w:t>
      </w:r>
      <w:r w:rsidR="005D4DF5" w:rsidRPr="00C83E7E">
        <w:rPr>
          <w:rFonts w:ascii="Times New Roman" w:eastAsia="HiddenHorzOCR" w:hAnsi="Times New Roman"/>
          <w:color w:val="000000"/>
          <w:sz w:val="28"/>
          <w:szCs w:val="28"/>
        </w:rPr>
        <w:t>,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иные государственные органы, органы местного самоуправления осуществляют взаимодействие в</w:t>
      </w:r>
      <w:r w:rsidR="0077653D" w:rsidRPr="00C83E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сфере молодежной политики с международными организациями, иностранными государственными органами</w:t>
      </w:r>
      <w:r w:rsidR="000F01B9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 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 xml:space="preserve">в порядке, установленном законодательством </w:t>
      </w:r>
      <w:r w:rsidR="00126E0B" w:rsidRPr="00C83E7E">
        <w:rPr>
          <w:rFonts w:ascii="Times New Roman" w:eastAsia="HiddenHorzOCR" w:hAnsi="Times New Roman"/>
          <w:color w:val="000000"/>
          <w:sz w:val="28"/>
          <w:szCs w:val="28"/>
        </w:rPr>
        <w:t>Донецкой Народной Республики</w:t>
      </w:r>
      <w:r w:rsidR="0077653D" w:rsidRPr="00C83E7E">
        <w:rPr>
          <w:rFonts w:ascii="Times New Roman" w:eastAsia="HiddenHorzOCR" w:hAnsi="Times New Roman"/>
          <w:color w:val="000000"/>
          <w:sz w:val="28"/>
          <w:szCs w:val="28"/>
        </w:rPr>
        <w:t>, в следующих формах:</w:t>
      </w:r>
    </w:p>
    <w:p w14:paraId="39B316F7" w14:textId="77777777" w:rsidR="0077653D" w:rsidRPr="00C83E7E" w:rsidRDefault="0077653D" w:rsidP="00CA61AC">
      <w:pPr>
        <w:tabs>
          <w:tab w:val="left" w:pos="1276"/>
          <w:tab w:val="left" w:pos="1418"/>
        </w:tabs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1)</w:t>
      </w:r>
      <w:r w:rsidR="00126E0B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разработка и реализация программ и проектов в сфере молодежной политики;</w:t>
      </w:r>
    </w:p>
    <w:p w14:paraId="2684D487" w14:textId="77777777" w:rsidR="0077653D" w:rsidRPr="00C83E7E" w:rsidRDefault="0077653D" w:rsidP="00CA61AC">
      <w:pPr>
        <w:tabs>
          <w:tab w:val="left" w:pos="1276"/>
          <w:tab w:val="left" w:pos="1418"/>
        </w:tabs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2)</w:t>
      </w:r>
      <w:r w:rsidR="000F01B9" w:rsidRPr="00C83E7E">
        <w:rPr>
          <w:rFonts w:eastAsia="HiddenHorzOCR"/>
          <w:color w:val="000000"/>
          <w:sz w:val="28"/>
          <w:szCs w:val="28"/>
          <w:lang w:val="en-US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поддержание международных связей и содействие обеспечению представительства интересов молодых граждан </w:t>
      </w:r>
      <w:r w:rsidR="000F01B9" w:rsidRPr="00C83E7E">
        <w:rPr>
          <w:sz w:val="28"/>
          <w:szCs w:val="28"/>
        </w:rPr>
        <w:t>Донецкой Народной Республики</w:t>
      </w:r>
      <w:r w:rsidR="000F01B9" w:rsidRPr="00C83E7E">
        <w:rPr>
          <w:rFonts w:eastAsia="HiddenHorzOCR"/>
          <w:color w:val="000000"/>
          <w:sz w:val="28"/>
          <w:szCs w:val="28"/>
        </w:rPr>
        <w:t xml:space="preserve"> </w:t>
      </w:r>
      <w:r w:rsidRPr="00C83E7E">
        <w:rPr>
          <w:rFonts w:eastAsia="HiddenHorzOCR"/>
          <w:color w:val="000000"/>
          <w:sz w:val="28"/>
          <w:szCs w:val="28"/>
        </w:rPr>
        <w:t xml:space="preserve">в международных и межгосударственных организациях по вопросам международного сотрудничества, международных молодежных обменов; </w:t>
      </w:r>
    </w:p>
    <w:p w14:paraId="50DA1955" w14:textId="77777777" w:rsidR="0077653D" w:rsidRPr="00C83E7E" w:rsidRDefault="0077653D" w:rsidP="00CA61AC">
      <w:pPr>
        <w:tabs>
          <w:tab w:val="left" w:pos="1276"/>
          <w:tab w:val="left" w:pos="1418"/>
        </w:tabs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3)</w:t>
      </w:r>
      <w:r w:rsidR="00A0224D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>обмен опытом</w:t>
      </w:r>
      <w:r w:rsidRPr="00C83E7E">
        <w:rPr>
          <w:color w:val="000000"/>
          <w:sz w:val="28"/>
          <w:szCs w:val="28"/>
        </w:rPr>
        <w:t xml:space="preserve"> </w:t>
      </w:r>
      <w:r w:rsidRPr="00C83E7E">
        <w:rPr>
          <w:rFonts w:eastAsia="HiddenHorzOCR"/>
          <w:color w:val="000000"/>
          <w:sz w:val="28"/>
          <w:szCs w:val="28"/>
        </w:rPr>
        <w:t>в сфере молодежной политики;</w:t>
      </w:r>
    </w:p>
    <w:p w14:paraId="5A0AA6FF" w14:textId="77777777" w:rsidR="00D36129" w:rsidRPr="00C83E7E" w:rsidRDefault="0077653D" w:rsidP="00CA61AC">
      <w:pPr>
        <w:tabs>
          <w:tab w:val="left" w:pos="1276"/>
          <w:tab w:val="left" w:pos="1418"/>
        </w:tabs>
        <w:spacing w:after="360" w:line="276" w:lineRule="auto"/>
        <w:ind w:firstLine="709"/>
        <w:jc w:val="both"/>
        <w:rPr>
          <w:rFonts w:eastAsia="HiddenHorzOCR"/>
          <w:color w:val="000000"/>
          <w:sz w:val="28"/>
          <w:szCs w:val="28"/>
        </w:rPr>
      </w:pPr>
      <w:r w:rsidRPr="00C83E7E">
        <w:rPr>
          <w:rFonts w:eastAsia="HiddenHorzOCR"/>
          <w:color w:val="000000"/>
          <w:sz w:val="28"/>
          <w:szCs w:val="28"/>
        </w:rPr>
        <w:t>4)</w:t>
      </w:r>
      <w:r w:rsidR="00A0224D" w:rsidRPr="00C83E7E">
        <w:rPr>
          <w:rFonts w:eastAsia="HiddenHorzOCR"/>
          <w:color w:val="000000"/>
          <w:sz w:val="28"/>
          <w:szCs w:val="28"/>
        </w:rPr>
        <w:t> </w:t>
      </w:r>
      <w:r w:rsidRPr="00C83E7E">
        <w:rPr>
          <w:rFonts w:eastAsia="HiddenHorzOCR"/>
          <w:color w:val="000000"/>
          <w:sz w:val="28"/>
          <w:szCs w:val="28"/>
        </w:rPr>
        <w:t xml:space="preserve">иные формы, предусмотренные законодательством </w:t>
      </w:r>
      <w:r w:rsidR="00A0224D" w:rsidRPr="00C83E7E">
        <w:rPr>
          <w:sz w:val="28"/>
          <w:szCs w:val="28"/>
        </w:rPr>
        <w:t>Донецкой Народной Республики</w:t>
      </w:r>
      <w:r w:rsidRPr="00C83E7E">
        <w:rPr>
          <w:rFonts w:eastAsia="HiddenHorzOCR"/>
          <w:color w:val="000000"/>
          <w:sz w:val="28"/>
          <w:szCs w:val="28"/>
        </w:rPr>
        <w:t>.</w:t>
      </w:r>
    </w:p>
    <w:p w14:paraId="65B56BA9" w14:textId="2F6A69EF" w:rsidR="003F1A63" w:rsidRPr="00C83E7E" w:rsidRDefault="003F1A63" w:rsidP="00CA61AC">
      <w:pPr>
        <w:tabs>
          <w:tab w:val="left" w:pos="4580"/>
        </w:tabs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83E7E">
        <w:rPr>
          <w:bCs/>
          <w:color w:val="000000"/>
          <w:sz w:val="28"/>
          <w:szCs w:val="28"/>
        </w:rPr>
        <w:t>Статья </w:t>
      </w:r>
      <w:r w:rsidR="000572E6" w:rsidRPr="00C83E7E">
        <w:rPr>
          <w:bCs/>
          <w:color w:val="000000"/>
          <w:sz w:val="28"/>
          <w:szCs w:val="28"/>
        </w:rPr>
        <w:t>1</w:t>
      </w:r>
      <w:r w:rsidR="00E86389" w:rsidRPr="00C83E7E">
        <w:rPr>
          <w:bCs/>
          <w:color w:val="000000"/>
          <w:sz w:val="28"/>
          <w:szCs w:val="28"/>
        </w:rPr>
        <w:t>3</w:t>
      </w:r>
      <w:r w:rsidRPr="00C83E7E">
        <w:rPr>
          <w:bCs/>
          <w:color w:val="000000"/>
          <w:sz w:val="28"/>
          <w:szCs w:val="28"/>
        </w:rPr>
        <w:t>.</w:t>
      </w:r>
      <w:r w:rsidRPr="00C83E7E">
        <w:rPr>
          <w:b/>
          <w:bCs/>
          <w:color w:val="000000"/>
          <w:sz w:val="28"/>
          <w:szCs w:val="28"/>
        </w:rPr>
        <w:t> Порядок вступления в силу настоящего Закона</w:t>
      </w:r>
    </w:p>
    <w:p w14:paraId="7BF0293A" w14:textId="77777777" w:rsidR="003F1A63" w:rsidRPr="00C83E7E" w:rsidRDefault="00FA0CB2" w:rsidP="00CA61AC">
      <w:pPr>
        <w:pStyle w:val="ConsPlusNormal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83E7E">
        <w:rPr>
          <w:bCs/>
          <w:color w:val="000000"/>
          <w:sz w:val="28"/>
          <w:szCs w:val="28"/>
        </w:rPr>
        <w:t>1.</w:t>
      </w:r>
      <w:r w:rsidR="00F23850" w:rsidRPr="00C83E7E">
        <w:rPr>
          <w:bCs/>
          <w:color w:val="000000"/>
          <w:sz w:val="28"/>
          <w:szCs w:val="28"/>
        </w:rPr>
        <w:t> </w:t>
      </w:r>
      <w:r w:rsidR="00F23850" w:rsidRPr="00C83E7E">
        <w:rPr>
          <w:color w:val="000000"/>
          <w:sz w:val="28"/>
          <w:szCs w:val="28"/>
        </w:rPr>
        <w:t>Настоящий Закон вступает в силу в день, следующий за днем его официальн</w:t>
      </w:r>
      <w:r w:rsidR="005D4DF5" w:rsidRPr="00C83E7E">
        <w:rPr>
          <w:color w:val="000000"/>
          <w:sz w:val="28"/>
          <w:szCs w:val="28"/>
        </w:rPr>
        <w:t>ого</w:t>
      </w:r>
      <w:r w:rsidR="00F23850" w:rsidRPr="00C83E7E">
        <w:rPr>
          <w:color w:val="000000"/>
          <w:sz w:val="28"/>
          <w:szCs w:val="28"/>
        </w:rPr>
        <w:t xml:space="preserve"> опубликовани</w:t>
      </w:r>
      <w:r w:rsidR="005D4DF5" w:rsidRPr="00C83E7E">
        <w:rPr>
          <w:color w:val="000000"/>
          <w:sz w:val="28"/>
          <w:szCs w:val="28"/>
        </w:rPr>
        <w:t>я</w:t>
      </w:r>
      <w:r w:rsidR="00F23850" w:rsidRPr="00C83E7E">
        <w:rPr>
          <w:color w:val="000000"/>
          <w:sz w:val="28"/>
          <w:szCs w:val="28"/>
        </w:rPr>
        <w:t>, за исключением положений</w:t>
      </w:r>
      <w:r w:rsidR="003F1A63" w:rsidRPr="00C83E7E">
        <w:rPr>
          <w:color w:val="000000"/>
          <w:sz w:val="28"/>
          <w:szCs w:val="28"/>
        </w:rPr>
        <w:t>, для которых настоящей статьей установлены иные сроки введения в действие.</w:t>
      </w:r>
    </w:p>
    <w:p w14:paraId="476A996B" w14:textId="77777777" w:rsidR="001D11A8" w:rsidRPr="001D11A8" w:rsidRDefault="005D4DF5" w:rsidP="00CA61AC">
      <w:pPr>
        <w:pStyle w:val="ConsPlusNormal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83E7E">
        <w:rPr>
          <w:sz w:val="28"/>
          <w:szCs w:val="28"/>
        </w:rPr>
        <w:lastRenderedPageBreak/>
        <w:t>2.</w:t>
      </w:r>
      <w:r w:rsidRPr="00C83E7E">
        <w:rPr>
          <w:color w:val="000000"/>
          <w:sz w:val="28"/>
          <w:szCs w:val="28"/>
        </w:rPr>
        <w:t> </w:t>
      </w:r>
      <w:r w:rsidR="001D11A8" w:rsidRPr="00C83E7E">
        <w:rPr>
          <w:sz w:val="28"/>
          <w:szCs w:val="28"/>
        </w:rPr>
        <w:t xml:space="preserve">Положения пункта 7 статьи 2 </w:t>
      </w:r>
      <w:r w:rsidR="001D11A8" w:rsidRPr="00C83E7E">
        <w:rPr>
          <w:color w:val="000000"/>
          <w:sz w:val="28"/>
          <w:szCs w:val="28"/>
        </w:rPr>
        <w:t>настоящего Закона</w:t>
      </w:r>
      <w:r w:rsidR="001D11A8" w:rsidRPr="00C83E7E">
        <w:rPr>
          <w:sz w:val="28"/>
          <w:szCs w:val="28"/>
        </w:rPr>
        <w:t xml:space="preserve"> в части признания граждан лицами </w:t>
      </w:r>
      <w:r w:rsidR="001D11A8" w:rsidRPr="00C83E7E">
        <w:rPr>
          <w:color w:val="000000"/>
          <w:sz w:val="28"/>
          <w:szCs w:val="28"/>
        </w:rPr>
        <w:t>из малоимущих семей</w:t>
      </w:r>
      <w:r w:rsidR="001D11A8" w:rsidRPr="00C83E7E">
        <w:rPr>
          <w:color w:val="000000"/>
          <w:sz w:val="28"/>
          <w:szCs w:val="28"/>
          <w:shd w:val="clear" w:color="auto" w:fill="FFFFFF"/>
        </w:rPr>
        <w:t xml:space="preserve"> и малоимущими одиноко проживающими гражданами</w:t>
      </w:r>
      <w:r w:rsidR="001D11A8" w:rsidRPr="00C83E7E">
        <w:rPr>
          <w:sz w:val="28"/>
          <w:szCs w:val="28"/>
        </w:rPr>
        <w:t xml:space="preserve"> вводятся в действие со дня вступления в силу закона, </w:t>
      </w:r>
      <w:r w:rsidR="001D11A8" w:rsidRPr="00C83E7E">
        <w:rPr>
          <w:rStyle w:val="blk"/>
          <w:color w:val="000000"/>
          <w:sz w:val="28"/>
          <w:szCs w:val="28"/>
        </w:rPr>
        <w:t>регулирующего отношения в сфере государственной социальной помощи.</w:t>
      </w:r>
    </w:p>
    <w:p w14:paraId="5F8C87BE" w14:textId="77777777" w:rsidR="005D4DF5" w:rsidRPr="00C83E7E" w:rsidRDefault="001D11A8" w:rsidP="00CA61AC">
      <w:pPr>
        <w:pStyle w:val="ConsPlusNormal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D4DF5" w:rsidRPr="00C83E7E">
        <w:rPr>
          <w:color w:val="000000"/>
          <w:sz w:val="28"/>
          <w:szCs w:val="28"/>
        </w:rPr>
        <w:t>Пункт 1</w:t>
      </w:r>
      <w:r w:rsidR="00CD12D0" w:rsidRPr="00C83E7E">
        <w:rPr>
          <w:color w:val="000000"/>
          <w:sz w:val="28"/>
          <w:szCs w:val="28"/>
        </w:rPr>
        <w:t>7</w:t>
      </w:r>
      <w:r w:rsidR="005D4DF5" w:rsidRPr="00C83E7E">
        <w:rPr>
          <w:color w:val="000000"/>
          <w:sz w:val="28"/>
          <w:szCs w:val="28"/>
        </w:rPr>
        <w:t xml:space="preserve"> части 1 статьи 6 настоящего Закона вступает в силу со дня вступления в силу закона, </w:t>
      </w:r>
      <w:r w:rsidR="005D4DF5" w:rsidRPr="00C83E7E">
        <w:rPr>
          <w:rStyle w:val="blk"/>
          <w:color w:val="000000"/>
          <w:sz w:val="28"/>
          <w:szCs w:val="28"/>
        </w:rPr>
        <w:t xml:space="preserve">регулирующего отношения в сфере </w:t>
      </w:r>
      <w:r w:rsidR="005D4DF5" w:rsidRPr="00C83E7E">
        <w:rPr>
          <w:sz w:val="28"/>
          <w:szCs w:val="28"/>
        </w:rPr>
        <w:t>добровольчества (волонтерства).</w:t>
      </w:r>
    </w:p>
    <w:p w14:paraId="2D40771D" w14:textId="77777777" w:rsidR="00FA0CB2" w:rsidRPr="00C83E7E" w:rsidRDefault="001D11A8" w:rsidP="00CA61AC">
      <w:pPr>
        <w:pStyle w:val="ConsPlusNormal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0CB2" w:rsidRPr="00C83E7E">
        <w:rPr>
          <w:color w:val="000000"/>
          <w:sz w:val="28"/>
          <w:szCs w:val="28"/>
        </w:rPr>
        <w:t>. </w:t>
      </w:r>
      <w:r w:rsidR="007C34A7" w:rsidRPr="00C83E7E">
        <w:rPr>
          <w:color w:val="000000"/>
          <w:sz w:val="28"/>
          <w:szCs w:val="28"/>
        </w:rPr>
        <w:t>Ч</w:t>
      </w:r>
      <w:r w:rsidR="00FA0CB2" w:rsidRPr="00C83E7E">
        <w:rPr>
          <w:color w:val="000000"/>
          <w:sz w:val="28"/>
          <w:szCs w:val="28"/>
        </w:rPr>
        <w:t>аст</w:t>
      </w:r>
      <w:r w:rsidR="007C34A7" w:rsidRPr="00C83E7E">
        <w:rPr>
          <w:color w:val="000000"/>
          <w:sz w:val="28"/>
          <w:szCs w:val="28"/>
        </w:rPr>
        <w:t>ь</w:t>
      </w:r>
      <w:r w:rsidR="00FA0CB2" w:rsidRPr="00C83E7E">
        <w:rPr>
          <w:color w:val="000000"/>
          <w:sz w:val="28"/>
          <w:szCs w:val="28"/>
        </w:rPr>
        <w:t xml:space="preserve"> </w:t>
      </w:r>
      <w:r w:rsidR="007C34A7" w:rsidRPr="00C83E7E">
        <w:rPr>
          <w:color w:val="000000"/>
          <w:sz w:val="28"/>
          <w:szCs w:val="28"/>
        </w:rPr>
        <w:t>5</w:t>
      </w:r>
      <w:r w:rsidR="00FA0CB2" w:rsidRPr="00C83E7E">
        <w:rPr>
          <w:color w:val="000000"/>
          <w:sz w:val="28"/>
          <w:szCs w:val="28"/>
        </w:rPr>
        <w:t xml:space="preserve"> статьи </w:t>
      </w:r>
      <w:r w:rsidR="007C34A7" w:rsidRPr="00C83E7E">
        <w:rPr>
          <w:color w:val="000000"/>
          <w:sz w:val="28"/>
          <w:szCs w:val="28"/>
        </w:rPr>
        <w:t>6</w:t>
      </w:r>
      <w:r w:rsidR="00FA0CB2" w:rsidRPr="00C83E7E">
        <w:rPr>
          <w:color w:val="000000"/>
          <w:sz w:val="28"/>
          <w:szCs w:val="28"/>
        </w:rPr>
        <w:t xml:space="preserve"> настоящего Закона вступа</w:t>
      </w:r>
      <w:r w:rsidR="005D4DF5" w:rsidRPr="00C83E7E">
        <w:rPr>
          <w:color w:val="000000"/>
          <w:sz w:val="28"/>
          <w:szCs w:val="28"/>
        </w:rPr>
        <w:t>е</w:t>
      </w:r>
      <w:r w:rsidR="00FA0CB2" w:rsidRPr="00C83E7E">
        <w:rPr>
          <w:color w:val="000000"/>
          <w:sz w:val="28"/>
          <w:szCs w:val="28"/>
        </w:rPr>
        <w:t xml:space="preserve">т в силу со дня вступления в силу закона, </w:t>
      </w:r>
      <w:r w:rsidR="007C34A7" w:rsidRPr="00C83E7E">
        <w:rPr>
          <w:sz w:val="28"/>
          <w:szCs w:val="28"/>
        </w:rPr>
        <w:t>регулирующего правоотношения</w:t>
      </w:r>
      <w:r w:rsidR="007C34A7" w:rsidRPr="00C83E7E">
        <w:rPr>
          <w:rFonts w:eastAsia="HiddenHorzOCR"/>
          <w:color w:val="000000"/>
          <w:sz w:val="28"/>
          <w:szCs w:val="28"/>
        </w:rPr>
        <w:t xml:space="preserve"> в сфере государственной поддержки молодежных и детских общественных объединений</w:t>
      </w:r>
      <w:r w:rsidR="00FA0CB2" w:rsidRPr="00C83E7E">
        <w:rPr>
          <w:sz w:val="28"/>
          <w:szCs w:val="28"/>
        </w:rPr>
        <w:t>.</w:t>
      </w:r>
    </w:p>
    <w:p w14:paraId="1D266D60" w14:textId="77777777" w:rsidR="003F1A63" w:rsidRPr="00C83E7E" w:rsidRDefault="003F1A63" w:rsidP="00CA61AC">
      <w:pPr>
        <w:pStyle w:val="4"/>
        <w:spacing w:before="0" w:after="360" w:line="276" w:lineRule="auto"/>
        <w:ind w:firstLine="709"/>
        <w:jc w:val="both"/>
        <w:rPr>
          <w:rFonts w:ascii="Times New Roman" w:hAnsi="Times New Roman"/>
          <w:color w:val="000000"/>
        </w:rPr>
      </w:pPr>
      <w:r w:rsidRPr="00C83E7E">
        <w:rPr>
          <w:rFonts w:ascii="Times New Roman" w:hAnsi="Times New Roman"/>
          <w:b w:val="0"/>
          <w:color w:val="000000"/>
        </w:rPr>
        <w:t>Статья </w:t>
      </w:r>
      <w:r w:rsidR="000572E6" w:rsidRPr="00C83E7E">
        <w:rPr>
          <w:rFonts w:ascii="Times New Roman" w:hAnsi="Times New Roman"/>
          <w:b w:val="0"/>
          <w:color w:val="000000"/>
          <w:lang w:val="ru-RU"/>
        </w:rPr>
        <w:t>1</w:t>
      </w:r>
      <w:r w:rsidR="00E86389" w:rsidRPr="00C83E7E">
        <w:rPr>
          <w:rFonts w:ascii="Times New Roman" w:hAnsi="Times New Roman"/>
          <w:b w:val="0"/>
          <w:color w:val="000000"/>
          <w:lang w:val="ru-RU"/>
        </w:rPr>
        <w:t>4</w:t>
      </w:r>
      <w:r w:rsidRPr="00C83E7E">
        <w:rPr>
          <w:rFonts w:ascii="Times New Roman" w:hAnsi="Times New Roman"/>
          <w:b w:val="0"/>
          <w:color w:val="000000"/>
        </w:rPr>
        <w:t>.</w:t>
      </w:r>
      <w:r w:rsidRPr="00C83E7E">
        <w:rPr>
          <w:rFonts w:ascii="Times New Roman" w:hAnsi="Times New Roman"/>
          <w:color w:val="000000"/>
        </w:rPr>
        <w:t> Приведение нормативных правовых актов в соответствие с настоящим Законом</w:t>
      </w:r>
    </w:p>
    <w:p w14:paraId="663ECD8B" w14:textId="77777777" w:rsidR="003F1A63" w:rsidRPr="00C83E7E" w:rsidRDefault="003F1A63" w:rsidP="00CA61AC">
      <w:pPr>
        <w:tabs>
          <w:tab w:val="left" w:pos="6120"/>
        </w:tabs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83E7E">
        <w:rPr>
          <w:bCs/>
          <w:color w:val="000000"/>
          <w:sz w:val="28"/>
          <w:szCs w:val="28"/>
        </w:rPr>
        <w:t xml:space="preserve">1. Правительству Донецкой Народной Республики в течение шести месяцев со дня вступления в силу настоящего Закона: </w:t>
      </w:r>
    </w:p>
    <w:p w14:paraId="12604D40" w14:textId="77777777" w:rsidR="003F1A63" w:rsidRPr="00C83E7E" w:rsidRDefault="003F1A63" w:rsidP="00CA61AC">
      <w:pPr>
        <w:tabs>
          <w:tab w:val="left" w:pos="6120"/>
        </w:tabs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83E7E">
        <w:rPr>
          <w:bCs/>
          <w:color w:val="000000"/>
          <w:sz w:val="28"/>
          <w:szCs w:val="28"/>
        </w:rPr>
        <w:t>1) привести свои нормативные правовые акты в со</w:t>
      </w:r>
      <w:r w:rsidR="00D16E59" w:rsidRPr="00C83E7E">
        <w:rPr>
          <w:bCs/>
          <w:color w:val="000000"/>
          <w:sz w:val="28"/>
          <w:szCs w:val="28"/>
        </w:rPr>
        <w:t xml:space="preserve">ответствие с настоящим Законом; </w:t>
      </w:r>
      <w:r w:rsidRPr="00C83E7E">
        <w:rPr>
          <w:bCs/>
          <w:color w:val="000000"/>
          <w:sz w:val="28"/>
          <w:szCs w:val="28"/>
        </w:rPr>
        <w:t>принять нормативные правовые акты, предусмотренные настоящим Законом;</w:t>
      </w:r>
    </w:p>
    <w:p w14:paraId="13805E7A" w14:textId="77777777" w:rsidR="003F1A63" w:rsidRPr="00C83E7E" w:rsidRDefault="003F1A63" w:rsidP="00CA61AC">
      <w:pPr>
        <w:tabs>
          <w:tab w:val="left" w:pos="6120"/>
        </w:tabs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83E7E">
        <w:rPr>
          <w:bCs/>
          <w:color w:val="000000"/>
          <w:sz w:val="28"/>
          <w:szCs w:val="28"/>
        </w:rPr>
        <w:t>2) обеспечить приведение нормативных правовых актов республиканских и иных органов исполнительной власти в соответствие с настоящим Законом; обеспечить принятие республиканскими и иными органами исполнительной власти нормативных правовых актов, предусмотренных настоящим Законом.</w:t>
      </w:r>
    </w:p>
    <w:p w14:paraId="3EB53A13" w14:textId="77777777" w:rsidR="000C6462" w:rsidRPr="00C83E7E" w:rsidRDefault="003F1A63" w:rsidP="00CA61AC">
      <w:pPr>
        <w:tabs>
          <w:tab w:val="left" w:pos="6120"/>
        </w:tabs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83E7E">
        <w:rPr>
          <w:bCs/>
          <w:color w:val="000000"/>
          <w:sz w:val="28"/>
          <w:szCs w:val="28"/>
        </w:rPr>
        <w:t>2. До приведения законов и иных нормативных правовых актов в соответствие с настоящим Законом они применяются в части, не противоречащей настоящему Закону.</w:t>
      </w:r>
    </w:p>
    <w:p w14:paraId="4981B6E1" w14:textId="77777777" w:rsidR="005D4DF5" w:rsidRPr="00C83E7E" w:rsidRDefault="005D4DF5" w:rsidP="00CA61AC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83E7E">
        <w:rPr>
          <w:color w:val="000000"/>
          <w:sz w:val="28"/>
          <w:szCs w:val="28"/>
        </w:rPr>
        <w:t>Статья</w:t>
      </w:r>
      <w:r w:rsidR="007678E3" w:rsidRPr="00C83E7E">
        <w:rPr>
          <w:color w:val="000000"/>
          <w:sz w:val="28"/>
          <w:szCs w:val="28"/>
        </w:rPr>
        <w:t> </w:t>
      </w:r>
      <w:r w:rsidRPr="00C83E7E">
        <w:rPr>
          <w:color w:val="000000"/>
          <w:sz w:val="28"/>
          <w:szCs w:val="28"/>
        </w:rPr>
        <w:t>1</w:t>
      </w:r>
      <w:r w:rsidR="00E86389" w:rsidRPr="00C83E7E">
        <w:rPr>
          <w:color w:val="000000"/>
          <w:sz w:val="28"/>
          <w:szCs w:val="28"/>
        </w:rPr>
        <w:t>5</w:t>
      </w:r>
      <w:r w:rsidRPr="00C83E7E">
        <w:rPr>
          <w:color w:val="000000"/>
          <w:sz w:val="28"/>
          <w:szCs w:val="28"/>
        </w:rPr>
        <w:t>.</w:t>
      </w:r>
      <w:r w:rsidR="007678E3" w:rsidRPr="00C83E7E">
        <w:rPr>
          <w:color w:val="000000"/>
          <w:sz w:val="28"/>
          <w:szCs w:val="28"/>
        </w:rPr>
        <w:t> </w:t>
      </w:r>
      <w:r w:rsidRPr="00C83E7E">
        <w:rPr>
          <w:b/>
          <w:color w:val="000000"/>
          <w:sz w:val="28"/>
          <w:szCs w:val="28"/>
        </w:rPr>
        <w:t>Заключительные положения</w:t>
      </w:r>
    </w:p>
    <w:p w14:paraId="1051B6A0" w14:textId="77777777" w:rsidR="005D4DF5" w:rsidRPr="00C83E7E" w:rsidRDefault="00954C87" w:rsidP="00CA61AC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3E7E">
        <w:rPr>
          <w:rFonts w:eastAsia="Calibri"/>
          <w:sz w:val="28"/>
          <w:szCs w:val="28"/>
          <w:lang w:eastAsia="en-US"/>
        </w:rPr>
        <w:t xml:space="preserve">Правительством Донецкой Народной Республики устанавливаются порядок и сроки ввода в эксплуатацию информационной системы, предусмотренной статьей 9 настоящего Закона. До ввода в эксплуатацию указанной информационной системы </w:t>
      </w:r>
      <w:r w:rsidRPr="00C83E7E">
        <w:rPr>
          <w:rFonts w:eastAsia="HiddenHorzOCR"/>
          <w:color w:val="000000"/>
          <w:sz w:val="28"/>
          <w:szCs w:val="28"/>
        </w:rPr>
        <w:t xml:space="preserve">обеспечение открытости и доступности </w:t>
      </w:r>
      <w:r w:rsidRPr="00C83E7E">
        <w:rPr>
          <w:rFonts w:eastAsia="HiddenHorzOCR"/>
          <w:color w:val="000000"/>
          <w:sz w:val="28"/>
          <w:szCs w:val="28"/>
        </w:rPr>
        <w:lastRenderedPageBreak/>
        <w:t xml:space="preserve">информации о реализации молодежной политики </w:t>
      </w:r>
      <w:r w:rsidRPr="00C83E7E">
        <w:rPr>
          <w:rFonts w:eastAsia="Calibri"/>
          <w:sz w:val="28"/>
          <w:szCs w:val="28"/>
          <w:lang w:eastAsia="en-US"/>
        </w:rPr>
        <w:t>осуществляется в порядке, установленном Правительством Донецкой Народной Республики</w:t>
      </w:r>
      <w:r w:rsidR="005D4DF5" w:rsidRPr="00C83E7E">
        <w:rPr>
          <w:rFonts w:eastAsia="Calibri"/>
          <w:sz w:val="28"/>
          <w:szCs w:val="28"/>
          <w:lang w:eastAsia="en-US"/>
        </w:rPr>
        <w:t>.</w:t>
      </w:r>
    </w:p>
    <w:p w14:paraId="2D48FAAA" w14:textId="77777777" w:rsidR="009954D2" w:rsidRDefault="009954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9D7C648" w14:textId="7F81AFFA" w:rsidR="003F1A63" w:rsidRPr="00C83E7E" w:rsidRDefault="003F1A63" w:rsidP="00CA61AC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83E7E">
        <w:rPr>
          <w:color w:val="000000"/>
          <w:sz w:val="28"/>
          <w:szCs w:val="28"/>
        </w:rPr>
        <w:lastRenderedPageBreak/>
        <w:t>Статья </w:t>
      </w:r>
      <w:r w:rsidR="000572E6" w:rsidRPr="00C83E7E">
        <w:rPr>
          <w:color w:val="000000"/>
          <w:sz w:val="28"/>
          <w:szCs w:val="28"/>
        </w:rPr>
        <w:t>1</w:t>
      </w:r>
      <w:r w:rsidR="00E86389" w:rsidRPr="00C83E7E">
        <w:rPr>
          <w:color w:val="000000"/>
          <w:sz w:val="28"/>
          <w:szCs w:val="28"/>
        </w:rPr>
        <w:t>6</w:t>
      </w:r>
      <w:r w:rsidRPr="00C83E7E">
        <w:rPr>
          <w:color w:val="000000"/>
          <w:sz w:val="28"/>
          <w:szCs w:val="28"/>
        </w:rPr>
        <w:t>. </w:t>
      </w:r>
      <w:r w:rsidRPr="00C83E7E">
        <w:rPr>
          <w:b/>
          <w:color w:val="000000"/>
          <w:sz w:val="28"/>
          <w:szCs w:val="28"/>
        </w:rPr>
        <w:t>Переходные положения</w:t>
      </w:r>
    </w:p>
    <w:p w14:paraId="55DE8DCC" w14:textId="77777777" w:rsidR="003F1A63" w:rsidRPr="00C83E7E" w:rsidRDefault="003F1A63" w:rsidP="00CA61AC">
      <w:pPr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83E7E">
        <w:rPr>
          <w:color w:val="000000"/>
          <w:sz w:val="28"/>
          <w:szCs w:val="28"/>
        </w:rPr>
        <w:t>1. </w:t>
      </w:r>
      <w:r w:rsidRPr="00C83E7E">
        <w:rPr>
          <w:bCs/>
          <w:color w:val="000000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55F2BC8D" w14:textId="77777777" w:rsidR="000E2D2B" w:rsidRPr="00C83E7E" w:rsidRDefault="007678E3" w:rsidP="00CA61AC">
      <w:pPr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83E7E">
        <w:rPr>
          <w:bCs/>
          <w:color w:val="000000"/>
          <w:sz w:val="28"/>
          <w:szCs w:val="28"/>
        </w:rPr>
        <w:t>2. </w:t>
      </w:r>
      <w:r w:rsidR="00584661" w:rsidRPr="00C83E7E">
        <w:rPr>
          <w:bCs/>
          <w:color w:val="000000"/>
          <w:sz w:val="28"/>
          <w:szCs w:val="28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район в городе, город, район.</w:t>
      </w:r>
    </w:p>
    <w:p w14:paraId="5C384736" w14:textId="77777777" w:rsidR="003F1A63" w:rsidRPr="00C83E7E" w:rsidRDefault="00523F62" w:rsidP="00CA61AC">
      <w:pPr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83E7E">
        <w:rPr>
          <w:color w:val="000000"/>
          <w:sz w:val="28"/>
          <w:szCs w:val="28"/>
        </w:rPr>
        <w:t>3</w:t>
      </w:r>
      <w:r w:rsidR="003F1A63" w:rsidRPr="00C83E7E">
        <w:rPr>
          <w:color w:val="000000"/>
          <w:sz w:val="28"/>
          <w:szCs w:val="28"/>
        </w:rPr>
        <w:t>. </w:t>
      </w:r>
      <w:r w:rsidR="003F1A63" w:rsidRPr="00C83E7E">
        <w:rPr>
          <w:bCs/>
          <w:color w:val="000000"/>
          <w:sz w:val="28"/>
          <w:szCs w:val="28"/>
        </w:rPr>
        <w:t>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14:paraId="177BFDEC" w14:textId="77777777" w:rsidR="00F74C50" w:rsidRDefault="000E2D2B" w:rsidP="00F74C5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83E7E">
        <w:rPr>
          <w:bCs/>
          <w:color w:val="000000"/>
          <w:sz w:val="28"/>
          <w:szCs w:val="28"/>
        </w:rPr>
        <w:t>4.</w:t>
      </w:r>
      <w:r w:rsidRPr="00C83E7E">
        <w:rPr>
          <w:bCs/>
          <w:sz w:val="28"/>
          <w:szCs w:val="28"/>
        </w:rPr>
        <w:t xml:space="preserve"> До вступления в силу закона, </w:t>
      </w:r>
      <w:r w:rsidRPr="00C83E7E">
        <w:rPr>
          <w:bCs/>
          <w:color w:val="000000"/>
          <w:sz w:val="28"/>
          <w:szCs w:val="28"/>
        </w:rPr>
        <w:t>регулирующего отношения</w:t>
      </w:r>
      <w:r w:rsidR="005069BF" w:rsidRPr="00C83E7E">
        <w:rPr>
          <w:bCs/>
          <w:color w:val="000000"/>
          <w:sz w:val="28"/>
          <w:szCs w:val="28"/>
        </w:rPr>
        <w:t xml:space="preserve"> в сфере государственной социальной помощи</w:t>
      </w:r>
      <w:r w:rsidRPr="00C83E7E">
        <w:rPr>
          <w:bCs/>
          <w:color w:val="000000"/>
          <w:sz w:val="28"/>
          <w:szCs w:val="28"/>
        </w:rPr>
        <w:t xml:space="preserve">, </w:t>
      </w:r>
      <w:r w:rsidR="005069BF" w:rsidRPr="00C83E7E">
        <w:rPr>
          <w:bCs/>
          <w:color w:val="000000"/>
          <w:sz w:val="28"/>
          <w:szCs w:val="28"/>
        </w:rPr>
        <w:t>под трудной жизненной ситуаци</w:t>
      </w:r>
      <w:r w:rsidR="00CD12D0" w:rsidRPr="00C83E7E">
        <w:rPr>
          <w:bCs/>
          <w:color w:val="000000"/>
          <w:sz w:val="28"/>
          <w:szCs w:val="28"/>
        </w:rPr>
        <w:t>е</w:t>
      </w:r>
      <w:r w:rsidR="005069BF" w:rsidRPr="00C83E7E">
        <w:rPr>
          <w:bCs/>
          <w:color w:val="000000"/>
          <w:sz w:val="28"/>
          <w:szCs w:val="28"/>
        </w:rPr>
        <w:t>й</w:t>
      </w:r>
      <w:r w:rsidRPr="00C83E7E">
        <w:rPr>
          <w:bCs/>
          <w:color w:val="000000"/>
          <w:sz w:val="28"/>
          <w:szCs w:val="28"/>
        </w:rPr>
        <w:t xml:space="preserve"> в понимании настоящего </w:t>
      </w:r>
      <w:r w:rsidR="005069BF" w:rsidRPr="00C83E7E">
        <w:rPr>
          <w:bCs/>
          <w:color w:val="000000"/>
          <w:sz w:val="28"/>
          <w:szCs w:val="28"/>
        </w:rPr>
        <w:t>Закона</w:t>
      </w:r>
      <w:r w:rsidRPr="00C83E7E">
        <w:rPr>
          <w:bCs/>
          <w:color w:val="000000"/>
          <w:sz w:val="28"/>
          <w:szCs w:val="28"/>
        </w:rPr>
        <w:t xml:space="preserve"> </w:t>
      </w:r>
      <w:r w:rsidR="005069BF" w:rsidRPr="00C83E7E">
        <w:rPr>
          <w:bCs/>
          <w:color w:val="000000"/>
          <w:sz w:val="28"/>
          <w:szCs w:val="28"/>
        </w:rPr>
        <w:t xml:space="preserve">подразумевается </w:t>
      </w:r>
      <w:r w:rsidR="005069BF" w:rsidRPr="00C83E7E">
        <w:rPr>
          <w:sz w:val="28"/>
        </w:rPr>
        <w:t xml:space="preserve">обстоятельство или обстоятельства, которые ухудшают условия жизнедеятельности </w:t>
      </w:r>
      <w:proofErr w:type="gramStart"/>
      <w:r w:rsidR="005069BF" w:rsidRPr="00C83E7E">
        <w:rPr>
          <w:sz w:val="28"/>
        </w:rPr>
        <w:t>гражданина</w:t>
      </w:r>
      <w:proofErr w:type="gramEnd"/>
      <w:r w:rsidR="005069BF" w:rsidRPr="00C83E7E">
        <w:rPr>
          <w:sz w:val="28"/>
        </w:rPr>
        <w:t xml:space="preserve"> и последствия которых он не может преодолеть самостоятельно.</w:t>
      </w:r>
    </w:p>
    <w:p w14:paraId="0F876F31" w14:textId="77777777" w:rsidR="00F74C50" w:rsidRDefault="00F74C50" w:rsidP="00F74C50">
      <w:pPr>
        <w:spacing w:line="276" w:lineRule="auto"/>
        <w:jc w:val="both"/>
        <w:rPr>
          <w:bCs/>
          <w:sz w:val="28"/>
          <w:szCs w:val="28"/>
        </w:rPr>
      </w:pPr>
    </w:p>
    <w:p w14:paraId="4967AC5E" w14:textId="294C7102" w:rsidR="00F74C50" w:rsidRDefault="00F74C50" w:rsidP="00F74C50">
      <w:pPr>
        <w:spacing w:line="276" w:lineRule="auto"/>
        <w:jc w:val="both"/>
        <w:rPr>
          <w:bCs/>
          <w:sz w:val="28"/>
          <w:szCs w:val="28"/>
        </w:rPr>
      </w:pPr>
    </w:p>
    <w:p w14:paraId="749831EA" w14:textId="77777777" w:rsidR="00F74C50" w:rsidRDefault="00F74C50" w:rsidP="00F74C50">
      <w:pPr>
        <w:spacing w:line="276" w:lineRule="auto"/>
        <w:jc w:val="both"/>
        <w:rPr>
          <w:bCs/>
          <w:sz w:val="28"/>
          <w:szCs w:val="28"/>
        </w:rPr>
      </w:pPr>
    </w:p>
    <w:p w14:paraId="18C48B65" w14:textId="77777777" w:rsidR="00F74C50" w:rsidRDefault="00F74C50" w:rsidP="00F7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72462CE" w14:textId="77777777" w:rsidR="00F74C50" w:rsidRPr="000C7EB0" w:rsidRDefault="00F74C50" w:rsidP="00F74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Пушилин</w:t>
      </w:r>
    </w:p>
    <w:p w14:paraId="59EF4CC1" w14:textId="77777777" w:rsidR="00F74C50" w:rsidRDefault="00F74C50" w:rsidP="00F74C50">
      <w:p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14:paraId="4C6072BC" w14:textId="4B123E42" w:rsidR="00F74C50" w:rsidRDefault="00254BA4" w:rsidP="00F74C50">
      <w:pPr>
        <w:spacing w:line="276" w:lineRule="auto"/>
        <w:ind w:right="-1"/>
        <w:rPr>
          <w:sz w:val="28"/>
          <w:szCs w:val="28"/>
        </w:rPr>
      </w:pPr>
      <w:r w:rsidRPr="00254BA4">
        <w:rPr>
          <w:sz w:val="28"/>
          <w:szCs w:val="28"/>
        </w:rPr>
        <w:t>2</w:t>
      </w:r>
      <w:r w:rsidR="00E012F4">
        <w:rPr>
          <w:sz w:val="28"/>
          <w:szCs w:val="28"/>
        </w:rPr>
        <w:t>7</w:t>
      </w:r>
      <w:r w:rsidRPr="00254BA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74C50">
        <w:rPr>
          <w:sz w:val="28"/>
          <w:szCs w:val="28"/>
        </w:rPr>
        <w:t xml:space="preserve"> 2022 года</w:t>
      </w:r>
    </w:p>
    <w:p w14:paraId="0E7FEC91" w14:textId="1C12ADD6" w:rsidR="00B63342" w:rsidRDefault="00F74C50" w:rsidP="00F74C50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№ </w:t>
      </w:r>
      <w:r w:rsidR="00254BA4">
        <w:rPr>
          <w:sz w:val="28"/>
          <w:szCs w:val="28"/>
        </w:rPr>
        <w:t>415-IIНС</w:t>
      </w:r>
      <w:r>
        <w:rPr>
          <w:sz w:val="28"/>
          <w:szCs w:val="28"/>
        </w:rPr>
        <w:tab/>
      </w:r>
    </w:p>
    <w:p w14:paraId="603C17DF" w14:textId="77777777" w:rsidR="00B63342" w:rsidRPr="00B63342" w:rsidRDefault="00B63342" w:rsidP="00B63342">
      <w:pPr>
        <w:rPr>
          <w:sz w:val="28"/>
          <w:szCs w:val="28"/>
          <w:lang w:eastAsia="en-US"/>
        </w:rPr>
      </w:pPr>
    </w:p>
    <w:p w14:paraId="13A39AC6" w14:textId="7C6CA95D" w:rsidR="00B63342" w:rsidRDefault="00B63342" w:rsidP="00B63342">
      <w:pPr>
        <w:rPr>
          <w:sz w:val="28"/>
          <w:szCs w:val="28"/>
          <w:lang w:eastAsia="en-US"/>
        </w:rPr>
      </w:pPr>
    </w:p>
    <w:p w14:paraId="6FAA4F71" w14:textId="4BC1E89C" w:rsidR="006B3580" w:rsidRPr="00B63342" w:rsidRDefault="00B63342" w:rsidP="00B63342">
      <w:pPr>
        <w:rPr>
          <w:sz w:val="28"/>
          <w:szCs w:val="28"/>
          <w:lang w:eastAsia="en-US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3412E0" wp14:editId="4E960C75">
            <wp:simplePos x="1076325" y="88296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415-iins-zakon-donetskoj-narodnoj-respubliki-o-molodezhnoj-politik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dnrsovet.su%2F415-iins-zakon-donetskoj-narodnoj-respubliki-o-molodezhnoj-politike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3580" w:rsidRPr="00B63342" w:rsidSect="00F74C50">
      <w:headerReference w:type="even" r:id="rId11"/>
      <w:headerReference w:type="default" r:id="rId12"/>
      <w:pgSz w:w="11906" w:h="16838" w:code="9"/>
      <w:pgMar w:top="1077" w:right="567" w:bottom="107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0E32" w14:textId="77777777" w:rsidR="00B67765" w:rsidRDefault="00B67765">
      <w:r>
        <w:separator/>
      </w:r>
    </w:p>
  </w:endnote>
  <w:endnote w:type="continuationSeparator" w:id="0">
    <w:p w14:paraId="1BADB3FD" w14:textId="77777777" w:rsidR="00B67765" w:rsidRDefault="00B6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A3CDA" w14:textId="77777777" w:rsidR="00B67765" w:rsidRDefault="00B67765">
      <w:r>
        <w:separator/>
      </w:r>
    </w:p>
  </w:footnote>
  <w:footnote w:type="continuationSeparator" w:id="0">
    <w:p w14:paraId="04CEF31B" w14:textId="77777777" w:rsidR="00B67765" w:rsidRDefault="00B6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B832" w14:textId="77777777" w:rsidR="002D2243" w:rsidRDefault="002D2243" w:rsidP="00F6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D2524" w14:textId="77777777" w:rsidR="002D2243" w:rsidRDefault="002D22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D0083" w14:textId="77777777" w:rsidR="007D4378" w:rsidRPr="004A474D" w:rsidRDefault="007D4378">
    <w:pPr>
      <w:pStyle w:val="a3"/>
      <w:jc w:val="center"/>
    </w:pPr>
    <w:r w:rsidRPr="004A474D">
      <w:fldChar w:fldCharType="begin"/>
    </w:r>
    <w:r w:rsidRPr="004A474D">
      <w:instrText xml:space="preserve"> PAGE   \* MERGEFORMAT </w:instrText>
    </w:r>
    <w:r w:rsidRPr="004A474D">
      <w:fldChar w:fldCharType="separate"/>
    </w:r>
    <w:r w:rsidR="00B63342">
      <w:rPr>
        <w:noProof/>
      </w:rPr>
      <w:t>16</w:t>
    </w:r>
    <w:r w:rsidRPr="004A474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AE"/>
    <w:multiLevelType w:val="hybridMultilevel"/>
    <w:tmpl w:val="68DAE698"/>
    <w:lvl w:ilvl="0" w:tplc="0A245C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E50A8A"/>
    <w:multiLevelType w:val="hybridMultilevel"/>
    <w:tmpl w:val="D1AEA996"/>
    <w:lvl w:ilvl="0" w:tplc="4B9053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337320"/>
    <w:multiLevelType w:val="hybridMultilevel"/>
    <w:tmpl w:val="EBF48316"/>
    <w:lvl w:ilvl="0" w:tplc="8D5EB7DE">
      <w:start w:val="1"/>
      <w:numFmt w:val="decimal"/>
      <w:lvlText w:val="%1."/>
      <w:lvlJc w:val="left"/>
      <w:pPr>
        <w:ind w:left="2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126675B4"/>
    <w:multiLevelType w:val="hybridMultilevel"/>
    <w:tmpl w:val="1984288C"/>
    <w:lvl w:ilvl="0" w:tplc="D7208FE0">
      <w:start w:val="1"/>
      <w:numFmt w:val="decimal"/>
      <w:suff w:val="nothing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C107F5"/>
    <w:multiLevelType w:val="hybridMultilevel"/>
    <w:tmpl w:val="11600D40"/>
    <w:lvl w:ilvl="0" w:tplc="00306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FC3A5A"/>
    <w:multiLevelType w:val="hybridMultilevel"/>
    <w:tmpl w:val="E0629E9C"/>
    <w:lvl w:ilvl="0" w:tplc="3EBC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AD1FCC"/>
    <w:multiLevelType w:val="hybridMultilevel"/>
    <w:tmpl w:val="835E231C"/>
    <w:lvl w:ilvl="0" w:tplc="AB4AA0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C90393"/>
    <w:multiLevelType w:val="hybridMultilevel"/>
    <w:tmpl w:val="3364EA00"/>
    <w:lvl w:ilvl="0" w:tplc="8F2C0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D848F6"/>
    <w:multiLevelType w:val="hybridMultilevel"/>
    <w:tmpl w:val="375AC752"/>
    <w:lvl w:ilvl="0" w:tplc="98AA28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F045DD"/>
    <w:multiLevelType w:val="hybridMultilevel"/>
    <w:tmpl w:val="0B562838"/>
    <w:lvl w:ilvl="0" w:tplc="0DE8C6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7A34DD"/>
    <w:multiLevelType w:val="hybridMultilevel"/>
    <w:tmpl w:val="36E8DA66"/>
    <w:lvl w:ilvl="0" w:tplc="FA5AFD62">
      <w:start w:val="1"/>
      <w:numFmt w:val="decimal"/>
      <w:suff w:val="nothing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18CCC07E">
      <w:start w:val="1"/>
      <w:numFmt w:val="decimal"/>
      <w:suff w:val="nothing"/>
      <w:lvlText w:val="%7."/>
      <w:lvlJc w:val="left"/>
      <w:pPr>
        <w:ind w:left="5390" w:hanging="360"/>
      </w:pPr>
      <w:rPr>
        <w:rFonts w:cs="Times New Roman" w:hint="default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411B71D9"/>
    <w:multiLevelType w:val="hybridMultilevel"/>
    <w:tmpl w:val="974CA532"/>
    <w:lvl w:ilvl="0" w:tplc="E84C39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970730"/>
    <w:multiLevelType w:val="hybridMultilevel"/>
    <w:tmpl w:val="E6420BA2"/>
    <w:lvl w:ilvl="0" w:tplc="C39494BE">
      <w:start w:val="1"/>
      <w:numFmt w:val="decimal"/>
      <w:suff w:val="nothing"/>
      <w:lvlText w:val="%1."/>
      <w:lvlJc w:val="left"/>
      <w:pPr>
        <w:ind w:left="35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1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49" w:hanging="180"/>
      </w:pPr>
      <w:rPr>
        <w:rFonts w:cs="Times New Roman"/>
      </w:rPr>
    </w:lvl>
  </w:abstractNum>
  <w:abstractNum w:abstractNumId="13">
    <w:nsid w:val="5110097B"/>
    <w:multiLevelType w:val="hybridMultilevel"/>
    <w:tmpl w:val="390A881E"/>
    <w:lvl w:ilvl="0" w:tplc="F61895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730C49"/>
    <w:multiLevelType w:val="hybridMultilevel"/>
    <w:tmpl w:val="E78A4508"/>
    <w:lvl w:ilvl="0" w:tplc="DE38C4A8">
      <w:start w:val="1"/>
      <w:numFmt w:val="decimal"/>
      <w:suff w:val="nothing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3F31D84"/>
    <w:multiLevelType w:val="hybridMultilevel"/>
    <w:tmpl w:val="E1AC2EEC"/>
    <w:lvl w:ilvl="0" w:tplc="A73AE8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716BF"/>
    <w:multiLevelType w:val="hybridMultilevel"/>
    <w:tmpl w:val="EEE69DB2"/>
    <w:lvl w:ilvl="0" w:tplc="15269E4A">
      <w:start w:val="1"/>
      <w:numFmt w:val="decimal"/>
      <w:suff w:val="nothing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7">
    <w:nsid w:val="65F94424"/>
    <w:multiLevelType w:val="hybridMultilevel"/>
    <w:tmpl w:val="768EB158"/>
    <w:lvl w:ilvl="0" w:tplc="8D5EB7D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6855337"/>
    <w:multiLevelType w:val="hybridMultilevel"/>
    <w:tmpl w:val="3E7CACD8"/>
    <w:lvl w:ilvl="0" w:tplc="FEE07D9E">
      <w:start w:val="1"/>
      <w:numFmt w:val="decimal"/>
      <w:suff w:val="nothing"/>
      <w:lvlText w:val="%1)"/>
      <w:lvlJc w:val="left"/>
      <w:pPr>
        <w:ind w:left="1558" w:hanging="990"/>
      </w:pPr>
      <w:rPr>
        <w:rFonts w:cs="Times New Roman" w:hint="default"/>
        <w:b w:val="0"/>
        <w:strike w:val="0"/>
      </w:rPr>
    </w:lvl>
    <w:lvl w:ilvl="1" w:tplc="0A584D56">
      <w:start w:val="1"/>
      <w:numFmt w:val="decimal"/>
      <w:suff w:val="nothing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F9E5545"/>
    <w:multiLevelType w:val="hybridMultilevel"/>
    <w:tmpl w:val="E7B00C6A"/>
    <w:lvl w:ilvl="0" w:tplc="13DA04A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19"/>
  </w:num>
  <w:num w:numId="14">
    <w:abstractNumId w:val="15"/>
  </w:num>
  <w:num w:numId="15">
    <w:abstractNumId w:val="18"/>
  </w:num>
  <w:num w:numId="16">
    <w:abstractNumId w:val="3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18"/>
  </w:num>
  <w:num w:numId="22">
    <w:abstractNumId w:val="3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03"/>
    <w:rsid w:val="00000101"/>
    <w:rsid w:val="000100E5"/>
    <w:rsid w:val="00012E3C"/>
    <w:rsid w:val="0001417D"/>
    <w:rsid w:val="00014875"/>
    <w:rsid w:val="00015A99"/>
    <w:rsid w:val="00015C14"/>
    <w:rsid w:val="00016C2D"/>
    <w:rsid w:val="00016EFB"/>
    <w:rsid w:val="000173F3"/>
    <w:rsid w:val="00017B0F"/>
    <w:rsid w:val="0002251C"/>
    <w:rsid w:val="00024A2D"/>
    <w:rsid w:val="00030912"/>
    <w:rsid w:val="00034276"/>
    <w:rsid w:val="0003481E"/>
    <w:rsid w:val="00035BD8"/>
    <w:rsid w:val="00036BA3"/>
    <w:rsid w:val="000371A1"/>
    <w:rsid w:val="0004025F"/>
    <w:rsid w:val="0004129E"/>
    <w:rsid w:val="00044056"/>
    <w:rsid w:val="00050778"/>
    <w:rsid w:val="00054D3F"/>
    <w:rsid w:val="000572E6"/>
    <w:rsid w:val="000621C4"/>
    <w:rsid w:val="00071377"/>
    <w:rsid w:val="00071F99"/>
    <w:rsid w:val="0007296C"/>
    <w:rsid w:val="0007486B"/>
    <w:rsid w:val="00076046"/>
    <w:rsid w:val="00076AB9"/>
    <w:rsid w:val="000819B9"/>
    <w:rsid w:val="00091199"/>
    <w:rsid w:val="0009337C"/>
    <w:rsid w:val="000946EC"/>
    <w:rsid w:val="0009642A"/>
    <w:rsid w:val="000A342D"/>
    <w:rsid w:val="000A3856"/>
    <w:rsid w:val="000A5AB1"/>
    <w:rsid w:val="000A6A91"/>
    <w:rsid w:val="000A6AAA"/>
    <w:rsid w:val="000B40B9"/>
    <w:rsid w:val="000B5634"/>
    <w:rsid w:val="000B682B"/>
    <w:rsid w:val="000C137A"/>
    <w:rsid w:val="000C47AF"/>
    <w:rsid w:val="000C6462"/>
    <w:rsid w:val="000D044F"/>
    <w:rsid w:val="000D06E4"/>
    <w:rsid w:val="000D12D8"/>
    <w:rsid w:val="000D5252"/>
    <w:rsid w:val="000D5456"/>
    <w:rsid w:val="000E2A1E"/>
    <w:rsid w:val="000E2D2B"/>
    <w:rsid w:val="000E556D"/>
    <w:rsid w:val="000E65B4"/>
    <w:rsid w:val="000F01B9"/>
    <w:rsid w:val="000F2F25"/>
    <w:rsid w:val="000F383F"/>
    <w:rsid w:val="00100A71"/>
    <w:rsid w:val="00107BEC"/>
    <w:rsid w:val="00111FE4"/>
    <w:rsid w:val="00112375"/>
    <w:rsid w:val="00114D79"/>
    <w:rsid w:val="00121990"/>
    <w:rsid w:val="001232DA"/>
    <w:rsid w:val="001264FB"/>
    <w:rsid w:val="00126905"/>
    <w:rsid w:val="00126E0B"/>
    <w:rsid w:val="00130577"/>
    <w:rsid w:val="00136322"/>
    <w:rsid w:val="0014306E"/>
    <w:rsid w:val="001431E1"/>
    <w:rsid w:val="00146CC8"/>
    <w:rsid w:val="001638F3"/>
    <w:rsid w:val="00164B4A"/>
    <w:rsid w:val="00165BB7"/>
    <w:rsid w:val="001827E2"/>
    <w:rsid w:val="00186952"/>
    <w:rsid w:val="00191276"/>
    <w:rsid w:val="001A2068"/>
    <w:rsid w:val="001A3A39"/>
    <w:rsid w:val="001A710D"/>
    <w:rsid w:val="001A7884"/>
    <w:rsid w:val="001B3888"/>
    <w:rsid w:val="001B44C4"/>
    <w:rsid w:val="001B5B08"/>
    <w:rsid w:val="001C3240"/>
    <w:rsid w:val="001C3880"/>
    <w:rsid w:val="001C3CD1"/>
    <w:rsid w:val="001C4EC8"/>
    <w:rsid w:val="001D08E5"/>
    <w:rsid w:val="001D0D72"/>
    <w:rsid w:val="001D11A8"/>
    <w:rsid w:val="001D2F47"/>
    <w:rsid w:val="001D3060"/>
    <w:rsid w:val="001E5E4C"/>
    <w:rsid w:val="001F2D59"/>
    <w:rsid w:val="00205165"/>
    <w:rsid w:val="0021047D"/>
    <w:rsid w:val="00211D39"/>
    <w:rsid w:val="00216B0D"/>
    <w:rsid w:val="0021738A"/>
    <w:rsid w:val="0022046A"/>
    <w:rsid w:val="00222833"/>
    <w:rsid w:val="00226D35"/>
    <w:rsid w:val="00236E6A"/>
    <w:rsid w:val="00241D05"/>
    <w:rsid w:val="00241F79"/>
    <w:rsid w:val="00252A6F"/>
    <w:rsid w:val="00254BA4"/>
    <w:rsid w:val="002556C5"/>
    <w:rsid w:val="0025662A"/>
    <w:rsid w:val="002606C5"/>
    <w:rsid w:val="002607BD"/>
    <w:rsid w:val="00266BE3"/>
    <w:rsid w:val="00273C3B"/>
    <w:rsid w:val="002741F2"/>
    <w:rsid w:val="00277203"/>
    <w:rsid w:val="002807FA"/>
    <w:rsid w:val="00281279"/>
    <w:rsid w:val="00285008"/>
    <w:rsid w:val="00287E65"/>
    <w:rsid w:val="00292271"/>
    <w:rsid w:val="00294604"/>
    <w:rsid w:val="002974AE"/>
    <w:rsid w:val="002A072F"/>
    <w:rsid w:val="002A0F24"/>
    <w:rsid w:val="002A5F4C"/>
    <w:rsid w:val="002A7FEF"/>
    <w:rsid w:val="002B01A1"/>
    <w:rsid w:val="002B1A2D"/>
    <w:rsid w:val="002B36EC"/>
    <w:rsid w:val="002B45CF"/>
    <w:rsid w:val="002B45E8"/>
    <w:rsid w:val="002B78F5"/>
    <w:rsid w:val="002B7BFD"/>
    <w:rsid w:val="002C78A7"/>
    <w:rsid w:val="002C7CEC"/>
    <w:rsid w:val="002D2243"/>
    <w:rsid w:val="002E08D2"/>
    <w:rsid w:val="002E1C2B"/>
    <w:rsid w:val="002E686A"/>
    <w:rsid w:val="002F0227"/>
    <w:rsid w:val="002F3612"/>
    <w:rsid w:val="002F414C"/>
    <w:rsid w:val="002F6594"/>
    <w:rsid w:val="002F66B7"/>
    <w:rsid w:val="003016AB"/>
    <w:rsid w:val="00301C56"/>
    <w:rsid w:val="003031B9"/>
    <w:rsid w:val="00304DF1"/>
    <w:rsid w:val="00304E3E"/>
    <w:rsid w:val="00315ABA"/>
    <w:rsid w:val="00320B5D"/>
    <w:rsid w:val="0032479F"/>
    <w:rsid w:val="003256FB"/>
    <w:rsid w:val="0032782B"/>
    <w:rsid w:val="00333B72"/>
    <w:rsid w:val="00336BAA"/>
    <w:rsid w:val="00337218"/>
    <w:rsid w:val="00337BD4"/>
    <w:rsid w:val="0035052A"/>
    <w:rsid w:val="00351689"/>
    <w:rsid w:val="0035418C"/>
    <w:rsid w:val="0036295D"/>
    <w:rsid w:val="00364963"/>
    <w:rsid w:val="00371455"/>
    <w:rsid w:val="00373E4F"/>
    <w:rsid w:val="003805DB"/>
    <w:rsid w:val="0038737D"/>
    <w:rsid w:val="00392374"/>
    <w:rsid w:val="00392DF1"/>
    <w:rsid w:val="0039334B"/>
    <w:rsid w:val="00397B7E"/>
    <w:rsid w:val="003A12BF"/>
    <w:rsid w:val="003A15A5"/>
    <w:rsid w:val="003A3CEB"/>
    <w:rsid w:val="003A4E6F"/>
    <w:rsid w:val="003A6637"/>
    <w:rsid w:val="003B7822"/>
    <w:rsid w:val="003B79DD"/>
    <w:rsid w:val="003C17B3"/>
    <w:rsid w:val="003C3249"/>
    <w:rsid w:val="003C7E40"/>
    <w:rsid w:val="003D1513"/>
    <w:rsid w:val="003D72E5"/>
    <w:rsid w:val="003E0325"/>
    <w:rsid w:val="003E10B4"/>
    <w:rsid w:val="003E19BE"/>
    <w:rsid w:val="003F1A63"/>
    <w:rsid w:val="003F7564"/>
    <w:rsid w:val="004059F4"/>
    <w:rsid w:val="00414C93"/>
    <w:rsid w:val="00426253"/>
    <w:rsid w:val="00427963"/>
    <w:rsid w:val="00431908"/>
    <w:rsid w:val="0043218E"/>
    <w:rsid w:val="00435872"/>
    <w:rsid w:val="004469C3"/>
    <w:rsid w:val="00452C11"/>
    <w:rsid w:val="00453240"/>
    <w:rsid w:val="00467014"/>
    <w:rsid w:val="004711C9"/>
    <w:rsid w:val="004735C5"/>
    <w:rsid w:val="00474CB8"/>
    <w:rsid w:val="00475DB5"/>
    <w:rsid w:val="004771A8"/>
    <w:rsid w:val="00477C71"/>
    <w:rsid w:val="00481F2B"/>
    <w:rsid w:val="004822FB"/>
    <w:rsid w:val="00483B66"/>
    <w:rsid w:val="0048487A"/>
    <w:rsid w:val="0048624C"/>
    <w:rsid w:val="004866BD"/>
    <w:rsid w:val="004876B1"/>
    <w:rsid w:val="0048777F"/>
    <w:rsid w:val="00490732"/>
    <w:rsid w:val="00492BD4"/>
    <w:rsid w:val="00494E6C"/>
    <w:rsid w:val="00495FC0"/>
    <w:rsid w:val="004A0F84"/>
    <w:rsid w:val="004A3876"/>
    <w:rsid w:val="004A474D"/>
    <w:rsid w:val="004A50B8"/>
    <w:rsid w:val="004B0B41"/>
    <w:rsid w:val="004B18A4"/>
    <w:rsid w:val="004B553F"/>
    <w:rsid w:val="004B5FDF"/>
    <w:rsid w:val="004B6E96"/>
    <w:rsid w:val="004D2401"/>
    <w:rsid w:val="004D7FBB"/>
    <w:rsid w:val="004E18DC"/>
    <w:rsid w:val="004E5095"/>
    <w:rsid w:val="004E5E87"/>
    <w:rsid w:val="004E7049"/>
    <w:rsid w:val="004F22F3"/>
    <w:rsid w:val="004F2E90"/>
    <w:rsid w:val="004F62EB"/>
    <w:rsid w:val="004F6522"/>
    <w:rsid w:val="005069BF"/>
    <w:rsid w:val="00513A86"/>
    <w:rsid w:val="00523F62"/>
    <w:rsid w:val="005276E6"/>
    <w:rsid w:val="00527D84"/>
    <w:rsid w:val="00531938"/>
    <w:rsid w:val="00531A55"/>
    <w:rsid w:val="005324AA"/>
    <w:rsid w:val="0053365A"/>
    <w:rsid w:val="00543899"/>
    <w:rsid w:val="005461E9"/>
    <w:rsid w:val="0055269F"/>
    <w:rsid w:val="00556F96"/>
    <w:rsid w:val="00556FB7"/>
    <w:rsid w:val="00560378"/>
    <w:rsid w:val="00561783"/>
    <w:rsid w:val="00561991"/>
    <w:rsid w:val="00565A3E"/>
    <w:rsid w:val="0056708B"/>
    <w:rsid w:val="00567F48"/>
    <w:rsid w:val="00577B64"/>
    <w:rsid w:val="005803E0"/>
    <w:rsid w:val="0058130F"/>
    <w:rsid w:val="00582D7B"/>
    <w:rsid w:val="00584661"/>
    <w:rsid w:val="00585F6A"/>
    <w:rsid w:val="00587737"/>
    <w:rsid w:val="005877E5"/>
    <w:rsid w:val="005903FF"/>
    <w:rsid w:val="00590C20"/>
    <w:rsid w:val="0059500B"/>
    <w:rsid w:val="00595EA0"/>
    <w:rsid w:val="005A729F"/>
    <w:rsid w:val="005B0146"/>
    <w:rsid w:val="005B477E"/>
    <w:rsid w:val="005B7949"/>
    <w:rsid w:val="005C0553"/>
    <w:rsid w:val="005C0C17"/>
    <w:rsid w:val="005C5E94"/>
    <w:rsid w:val="005D4DF5"/>
    <w:rsid w:val="006050B2"/>
    <w:rsid w:val="006136E0"/>
    <w:rsid w:val="006139F7"/>
    <w:rsid w:val="00613EB6"/>
    <w:rsid w:val="006222A8"/>
    <w:rsid w:val="0062346E"/>
    <w:rsid w:val="00627BD8"/>
    <w:rsid w:val="00627C77"/>
    <w:rsid w:val="00632F23"/>
    <w:rsid w:val="00633B05"/>
    <w:rsid w:val="00635BE1"/>
    <w:rsid w:val="00636139"/>
    <w:rsid w:val="00637068"/>
    <w:rsid w:val="00637E2F"/>
    <w:rsid w:val="00640F64"/>
    <w:rsid w:val="00641B0F"/>
    <w:rsid w:val="006436F9"/>
    <w:rsid w:val="00647258"/>
    <w:rsid w:val="0065006C"/>
    <w:rsid w:val="006503B9"/>
    <w:rsid w:val="00650609"/>
    <w:rsid w:val="006528D1"/>
    <w:rsid w:val="00653CE1"/>
    <w:rsid w:val="0065777B"/>
    <w:rsid w:val="006614AE"/>
    <w:rsid w:val="00663468"/>
    <w:rsid w:val="00663706"/>
    <w:rsid w:val="00664387"/>
    <w:rsid w:val="00666AF5"/>
    <w:rsid w:val="00666F35"/>
    <w:rsid w:val="006679ED"/>
    <w:rsid w:val="006805C3"/>
    <w:rsid w:val="0068751A"/>
    <w:rsid w:val="00687B7D"/>
    <w:rsid w:val="006909A7"/>
    <w:rsid w:val="0069128F"/>
    <w:rsid w:val="00691649"/>
    <w:rsid w:val="00694C69"/>
    <w:rsid w:val="006A39D9"/>
    <w:rsid w:val="006A5747"/>
    <w:rsid w:val="006B03FF"/>
    <w:rsid w:val="006B0402"/>
    <w:rsid w:val="006B3580"/>
    <w:rsid w:val="006C1237"/>
    <w:rsid w:val="006C4C65"/>
    <w:rsid w:val="006C79E3"/>
    <w:rsid w:val="006D1687"/>
    <w:rsid w:val="006D16D6"/>
    <w:rsid w:val="006E1704"/>
    <w:rsid w:val="006E38A3"/>
    <w:rsid w:val="006E6787"/>
    <w:rsid w:val="006E68B2"/>
    <w:rsid w:val="006E705A"/>
    <w:rsid w:val="006F41DC"/>
    <w:rsid w:val="00704636"/>
    <w:rsid w:val="00706077"/>
    <w:rsid w:val="007079F2"/>
    <w:rsid w:val="00711849"/>
    <w:rsid w:val="00713302"/>
    <w:rsid w:val="00720E94"/>
    <w:rsid w:val="00721C5F"/>
    <w:rsid w:val="007231CE"/>
    <w:rsid w:val="00723373"/>
    <w:rsid w:val="00723A35"/>
    <w:rsid w:val="0072483D"/>
    <w:rsid w:val="0072571B"/>
    <w:rsid w:val="00732D14"/>
    <w:rsid w:val="007368F6"/>
    <w:rsid w:val="00743919"/>
    <w:rsid w:val="00744426"/>
    <w:rsid w:val="00744995"/>
    <w:rsid w:val="007524A7"/>
    <w:rsid w:val="007565B1"/>
    <w:rsid w:val="007570EC"/>
    <w:rsid w:val="007576FC"/>
    <w:rsid w:val="0076305E"/>
    <w:rsid w:val="00766FC7"/>
    <w:rsid w:val="007678D5"/>
    <w:rsid w:val="007678E3"/>
    <w:rsid w:val="00767E3A"/>
    <w:rsid w:val="00774AE1"/>
    <w:rsid w:val="0077653D"/>
    <w:rsid w:val="007775A2"/>
    <w:rsid w:val="007779C4"/>
    <w:rsid w:val="007829CF"/>
    <w:rsid w:val="00787843"/>
    <w:rsid w:val="0079654B"/>
    <w:rsid w:val="007A053F"/>
    <w:rsid w:val="007A2D83"/>
    <w:rsid w:val="007B1199"/>
    <w:rsid w:val="007B1B7D"/>
    <w:rsid w:val="007B4BA3"/>
    <w:rsid w:val="007B5B75"/>
    <w:rsid w:val="007B7E11"/>
    <w:rsid w:val="007C10D3"/>
    <w:rsid w:val="007C30F2"/>
    <w:rsid w:val="007C34A7"/>
    <w:rsid w:val="007C4830"/>
    <w:rsid w:val="007C7ABD"/>
    <w:rsid w:val="007C7FD0"/>
    <w:rsid w:val="007D1B07"/>
    <w:rsid w:val="007D33A3"/>
    <w:rsid w:val="007D4378"/>
    <w:rsid w:val="007D6755"/>
    <w:rsid w:val="007E06C0"/>
    <w:rsid w:val="007F79F8"/>
    <w:rsid w:val="00811428"/>
    <w:rsid w:val="00820A26"/>
    <w:rsid w:val="008215A4"/>
    <w:rsid w:val="008218DD"/>
    <w:rsid w:val="00827560"/>
    <w:rsid w:val="008303A9"/>
    <w:rsid w:val="008315A9"/>
    <w:rsid w:val="00834E4A"/>
    <w:rsid w:val="008356B9"/>
    <w:rsid w:val="00835F10"/>
    <w:rsid w:val="00836D08"/>
    <w:rsid w:val="008404C9"/>
    <w:rsid w:val="00840B13"/>
    <w:rsid w:val="00846091"/>
    <w:rsid w:val="00850C0F"/>
    <w:rsid w:val="00850D81"/>
    <w:rsid w:val="00855F24"/>
    <w:rsid w:val="008621E1"/>
    <w:rsid w:val="008630F9"/>
    <w:rsid w:val="00863EA1"/>
    <w:rsid w:val="00866071"/>
    <w:rsid w:val="008704B8"/>
    <w:rsid w:val="00871A25"/>
    <w:rsid w:val="0087230E"/>
    <w:rsid w:val="0087359D"/>
    <w:rsid w:val="00877FD3"/>
    <w:rsid w:val="00897956"/>
    <w:rsid w:val="008A23B3"/>
    <w:rsid w:val="008A4F43"/>
    <w:rsid w:val="008A51FE"/>
    <w:rsid w:val="008A5AD1"/>
    <w:rsid w:val="008A66AF"/>
    <w:rsid w:val="008A6808"/>
    <w:rsid w:val="008A76AC"/>
    <w:rsid w:val="008B631C"/>
    <w:rsid w:val="008B7657"/>
    <w:rsid w:val="008C1FF4"/>
    <w:rsid w:val="008C37DB"/>
    <w:rsid w:val="008C38A7"/>
    <w:rsid w:val="008D7949"/>
    <w:rsid w:val="008E2388"/>
    <w:rsid w:val="008E378C"/>
    <w:rsid w:val="008E42F3"/>
    <w:rsid w:val="008E67A4"/>
    <w:rsid w:val="008F0155"/>
    <w:rsid w:val="008F095D"/>
    <w:rsid w:val="008F0A42"/>
    <w:rsid w:val="008F5F60"/>
    <w:rsid w:val="008F70D2"/>
    <w:rsid w:val="008F774D"/>
    <w:rsid w:val="008F7ACB"/>
    <w:rsid w:val="00904185"/>
    <w:rsid w:val="00921481"/>
    <w:rsid w:val="009269A1"/>
    <w:rsid w:val="00927401"/>
    <w:rsid w:val="00927FF1"/>
    <w:rsid w:val="0093053C"/>
    <w:rsid w:val="00931118"/>
    <w:rsid w:val="00932347"/>
    <w:rsid w:val="00933E04"/>
    <w:rsid w:val="00935CBE"/>
    <w:rsid w:val="00945A75"/>
    <w:rsid w:val="00952729"/>
    <w:rsid w:val="00954872"/>
    <w:rsid w:val="00954C87"/>
    <w:rsid w:val="00957A77"/>
    <w:rsid w:val="00961BBB"/>
    <w:rsid w:val="009627D4"/>
    <w:rsid w:val="00964D08"/>
    <w:rsid w:val="0096645E"/>
    <w:rsid w:val="00970E05"/>
    <w:rsid w:val="00972C59"/>
    <w:rsid w:val="009753B4"/>
    <w:rsid w:val="00977F3D"/>
    <w:rsid w:val="00981271"/>
    <w:rsid w:val="00985382"/>
    <w:rsid w:val="00986966"/>
    <w:rsid w:val="00994185"/>
    <w:rsid w:val="009954D2"/>
    <w:rsid w:val="00995F33"/>
    <w:rsid w:val="009960B7"/>
    <w:rsid w:val="009971A0"/>
    <w:rsid w:val="00997F23"/>
    <w:rsid w:val="009A098E"/>
    <w:rsid w:val="009B5FEE"/>
    <w:rsid w:val="009B7BDB"/>
    <w:rsid w:val="009C11EE"/>
    <w:rsid w:val="009C47F8"/>
    <w:rsid w:val="009C4EEC"/>
    <w:rsid w:val="009D0F7A"/>
    <w:rsid w:val="009D2790"/>
    <w:rsid w:val="009D7A5A"/>
    <w:rsid w:val="009E0E3C"/>
    <w:rsid w:val="009E6E44"/>
    <w:rsid w:val="009F0762"/>
    <w:rsid w:val="009F5853"/>
    <w:rsid w:val="009F6039"/>
    <w:rsid w:val="009F67C9"/>
    <w:rsid w:val="009F68A5"/>
    <w:rsid w:val="00A0224D"/>
    <w:rsid w:val="00A072F3"/>
    <w:rsid w:val="00A13839"/>
    <w:rsid w:val="00A13DB5"/>
    <w:rsid w:val="00A15063"/>
    <w:rsid w:val="00A15589"/>
    <w:rsid w:val="00A21DCD"/>
    <w:rsid w:val="00A23A50"/>
    <w:rsid w:val="00A32ECC"/>
    <w:rsid w:val="00A35B3F"/>
    <w:rsid w:val="00A43B9E"/>
    <w:rsid w:val="00A45CBB"/>
    <w:rsid w:val="00A51A12"/>
    <w:rsid w:val="00A53DFB"/>
    <w:rsid w:val="00A55786"/>
    <w:rsid w:val="00A63AA4"/>
    <w:rsid w:val="00A66345"/>
    <w:rsid w:val="00A6660F"/>
    <w:rsid w:val="00A67C8B"/>
    <w:rsid w:val="00A72AD0"/>
    <w:rsid w:val="00A73EAD"/>
    <w:rsid w:val="00A742BF"/>
    <w:rsid w:val="00A76FDD"/>
    <w:rsid w:val="00A80147"/>
    <w:rsid w:val="00A805BB"/>
    <w:rsid w:val="00A81B35"/>
    <w:rsid w:val="00A85876"/>
    <w:rsid w:val="00A95848"/>
    <w:rsid w:val="00A973B8"/>
    <w:rsid w:val="00AA5A41"/>
    <w:rsid w:val="00AA6666"/>
    <w:rsid w:val="00AA77FA"/>
    <w:rsid w:val="00AB27E3"/>
    <w:rsid w:val="00AC1CA8"/>
    <w:rsid w:val="00AC276D"/>
    <w:rsid w:val="00AD0ABB"/>
    <w:rsid w:val="00AD11F8"/>
    <w:rsid w:val="00AE409D"/>
    <w:rsid w:val="00AE757F"/>
    <w:rsid w:val="00AE7DCA"/>
    <w:rsid w:val="00AF1528"/>
    <w:rsid w:val="00AF32AD"/>
    <w:rsid w:val="00AF4901"/>
    <w:rsid w:val="00AF7D98"/>
    <w:rsid w:val="00B0168A"/>
    <w:rsid w:val="00B13F64"/>
    <w:rsid w:val="00B14115"/>
    <w:rsid w:val="00B20E8F"/>
    <w:rsid w:val="00B23ECA"/>
    <w:rsid w:val="00B26289"/>
    <w:rsid w:val="00B26D64"/>
    <w:rsid w:val="00B30128"/>
    <w:rsid w:val="00B326E6"/>
    <w:rsid w:val="00B4048D"/>
    <w:rsid w:val="00B43538"/>
    <w:rsid w:val="00B4483C"/>
    <w:rsid w:val="00B47E39"/>
    <w:rsid w:val="00B47EDB"/>
    <w:rsid w:val="00B56EFD"/>
    <w:rsid w:val="00B63342"/>
    <w:rsid w:val="00B64F5F"/>
    <w:rsid w:val="00B65149"/>
    <w:rsid w:val="00B6540A"/>
    <w:rsid w:val="00B67765"/>
    <w:rsid w:val="00B679E3"/>
    <w:rsid w:val="00B709C6"/>
    <w:rsid w:val="00B73D1D"/>
    <w:rsid w:val="00B835EF"/>
    <w:rsid w:val="00B85EE4"/>
    <w:rsid w:val="00B918AC"/>
    <w:rsid w:val="00B9352D"/>
    <w:rsid w:val="00B97B9A"/>
    <w:rsid w:val="00BA11F9"/>
    <w:rsid w:val="00BA391A"/>
    <w:rsid w:val="00BA5E23"/>
    <w:rsid w:val="00BA62EA"/>
    <w:rsid w:val="00BA62FF"/>
    <w:rsid w:val="00BA6426"/>
    <w:rsid w:val="00BA693B"/>
    <w:rsid w:val="00BA722C"/>
    <w:rsid w:val="00BA7774"/>
    <w:rsid w:val="00BB0AE4"/>
    <w:rsid w:val="00BB34A4"/>
    <w:rsid w:val="00BC1DF0"/>
    <w:rsid w:val="00BC50ED"/>
    <w:rsid w:val="00BD13A8"/>
    <w:rsid w:val="00BD3161"/>
    <w:rsid w:val="00BD5CEE"/>
    <w:rsid w:val="00BE52B9"/>
    <w:rsid w:val="00BE6C13"/>
    <w:rsid w:val="00BE7A34"/>
    <w:rsid w:val="00BF3EF0"/>
    <w:rsid w:val="00BF4285"/>
    <w:rsid w:val="00BF7B06"/>
    <w:rsid w:val="00BF7E15"/>
    <w:rsid w:val="00C0003C"/>
    <w:rsid w:val="00C027B1"/>
    <w:rsid w:val="00C02C6B"/>
    <w:rsid w:val="00C0575A"/>
    <w:rsid w:val="00C11756"/>
    <w:rsid w:val="00C12715"/>
    <w:rsid w:val="00C14EC2"/>
    <w:rsid w:val="00C2115B"/>
    <w:rsid w:val="00C33B57"/>
    <w:rsid w:val="00C34532"/>
    <w:rsid w:val="00C378D4"/>
    <w:rsid w:val="00C426A5"/>
    <w:rsid w:val="00C4323B"/>
    <w:rsid w:val="00C46121"/>
    <w:rsid w:val="00C5373C"/>
    <w:rsid w:val="00C538AC"/>
    <w:rsid w:val="00C54FC8"/>
    <w:rsid w:val="00C5735F"/>
    <w:rsid w:val="00C577B8"/>
    <w:rsid w:val="00C604BA"/>
    <w:rsid w:val="00C60A8A"/>
    <w:rsid w:val="00C62C45"/>
    <w:rsid w:val="00C64A28"/>
    <w:rsid w:val="00C64D40"/>
    <w:rsid w:val="00C66695"/>
    <w:rsid w:val="00C70306"/>
    <w:rsid w:val="00C771C8"/>
    <w:rsid w:val="00C77E78"/>
    <w:rsid w:val="00C8218B"/>
    <w:rsid w:val="00C83E7E"/>
    <w:rsid w:val="00C85E0D"/>
    <w:rsid w:val="00C90932"/>
    <w:rsid w:val="00C93E55"/>
    <w:rsid w:val="00C9652B"/>
    <w:rsid w:val="00CA016B"/>
    <w:rsid w:val="00CA035F"/>
    <w:rsid w:val="00CA5046"/>
    <w:rsid w:val="00CA5734"/>
    <w:rsid w:val="00CA61AC"/>
    <w:rsid w:val="00CB18B9"/>
    <w:rsid w:val="00CB38AE"/>
    <w:rsid w:val="00CB404F"/>
    <w:rsid w:val="00CC5FD5"/>
    <w:rsid w:val="00CC7E00"/>
    <w:rsid w:val="00CD12D0"/>
    <w:rsid w:val="00CD195E"/>
    <w:rsid w:val="00CD3380"/>
    <w:rsid w:val="00CE1A5F"/>
    <w:rsid w:val="00CE4932"/>
    <w:rsid w:val="00CE54E4"/>
    <w:rsid w:val="00CE5A77"/>
    <w:rsid w:val="00CF0CEC"/>
    <w:rsid w:val="00CF6280"/>
    <w:rsid w:val="00D01D04"/>
    <w:rsid w:val="00D02336"/>
    <w:rsid w:val="00D044D8"/>
    <w:rsid w:val="00D12C4B"/>
    <w:rsid w:val="00D16E59"/>
    <w:rsid w:val="00D25AA6"/>
    <w:rsid w:val="00D33842"/>
    <w:rsid w:val="00D36129"/>
    <w:rsid w:val="00D408F2"/>
    <w:rsid w:val="00D45011"/>
    <w:rsid w:val="00D45168"/>
    <w:rsid w:val="00D4532F"/>
    <w:rsid w:val="00D5096E"/>
    <w:rsid w:val="00D50D65"/>
    <w:rsid w:val="00D532AC"/>
    <w:rsid w:val="00D63E27"/>
    <w:rsid w:val="00D677A0"/>
    <w:rsid w:val="00D6780E"/>
    <w:rsid w:val="00D736AE"/>
    <w:rsid w:val="00D74493"/>
    <w:rsid w:val="00D76206"/>
    <w:rsid w:val="00D76C16"/>
    <w:rsid w:val="00D77895"/>
    <w:rsid w:val="00D82B93"/>
    <w:rsid w:val="00D924C1"/>
    <w:rsid w:val="00D92A2B"/>
    <w:rsid w:val="00DA29DD"/>
    <w:rsid w:val="00DA29F3"/>
    <w:rsid w:val="00DA325F"/>
    <w:rsid w:val="00DB1BD0"/>
    <w:rsid w:val="00DB3C4A"/>
    <w:rsid w:val="00DC021C"/>
    <w:rsid w:val="00DC4353"/>
    <w:rsid w:val="00DC4B32"/>
    <w:rsid w:val="00DC6A4E"/>
    <w:rsid w:val="00DD57B3"/>
    <w:rsid w:val="00DE7EC8"/>
    <w:rsid w:val="00DF0254"/>
    <w:rsid w:val="00E00A2A"/>
    <w:rsid w:val="00E012F4"/>
    <w:rsid w:val="00E06F71"/>
    <w:rsid w:val="00E10AB1"/>
    <w:rsid w:val="00E11D03"/>
    <w:rsid w:val="00E21DF5"/>
    <w:rsid w:val="00E26EAF"/>
    <w:rsid w:val="00E274F6"/>
    <w:rsid w:val="00E31558"/>
    <w:rsid w:val="00E35CB1"/>
    <w:rsid w:val="00E35E22"/>
    <w:rsid w:val="00E4329D"/>
    <w:rsid w:val="00E442A3"/>
    <w:rsid w:val="00E4566F"/>
    <w:rsid w:val="00E47866"/>
    <w:rsid w:val="00E50879"/>
    <w:rsid w:val="00E50E36"/>
    <w:rsid w:val="00E536B6"/>
    <w:rsid w:val="00E551C0"/>
    <w:rsid w:val="00E552B3"/>
    <w:rsid w:val="00E55497"/>
    <w:rsid w:val="00E56BF9"/>
    <w:rsid w:val="00E62B96"/>
    <w:rsid w:val="00E630D1"/>
    <w:rsid w:val="00E70123"/>
    <w:rsid w:val="00E70EF2"/>
    <w:rsid w:val="00E715C2"/>
    <w:rsid w:val="00E749D9"/>
    <w:rsid w:val="00E7573F"/>
    <w:rsid w:val="00E76205"/>
    <w:rsid w:val="00E8115A"/>
    <w:rsid w:val="00E86389"/>
    <w:rsid w:val="00E90F25"/>
    <w:rsid w:val="00E9301C"/>
    <w:rsid w:val="00EA0ED7"/>
    <w:rsid w:val="00EB2508"/>
    <w:rsid w:val="00EB3E74"/>
    <w:rsid w:val="00EB6D4D"/>
    <w:rsid w:val="00EB7DD3"/>
    <w:rsid w:val="00EC0EE9"/>
    <w:rsid w:val="00EC3CE0"/>
    <w:rsid w:val="00EC7C1D"/>
    <w:rsid w:val="00EC7F25"/>
    <w:rsid w:val="00ED0FF1"/>
    <w:rsid w:val="00ED1C0D"/>
    <w:rsid w:val="00ED2A47"/>
    <w:rsid w:val="00ED6894"/>
    <w:rsid w:val="00EE1758"/>
    <w:rsid w:val="00EE1A2B"/>
    <w:rsid w:val="00EE2127"/>
    <w:rsid w:val="00EE2AE7"/>
    <w:rsid w:val="00EE54C3"/>
    <w:rsid w:val="00EE7F6C"/>
    <w:rsid w:val="00EF7C9F"/>
    <w:rsid w:val="00F0061D"/>
    <w:rsid w:val="00F074CF"/>
    <w:rsid w:val="00F162F8"/>
    <w:rsid w:val="00F163AD"/>
    <w:rsid w:val="00F23850"/>
    <w:rsid w:val="00F25809"/>
    <w:rsid w:val="00F30829"/>
    <w:rsid w:val="00F32F42"/>
    <w:rsid w:val="00F4072A"/>
    <w:rsid w:val="00F45578"/>
    <w:rsid w:val="00F51C7E"/>
    <w:rsid w:val="00F5479E"/>
    <w:rsid w:val="00F57FE7"/>
    <w:rsid w:val="00F624CB"/>
    <w:rsid w:val="00F63C57"/>
    <w:rsid w:val="00F64801"/>
    <w:rsid w:val="00F72C6E"/>
    <w:rsid w:val="00F74C50"/>
    <w:rsid w:val="00F83BCB"/>
    <w:rsid w:val="00F908A2"/>
    <w:rsid w:val="00F92FAB"/>
    <w:rsid w:val="00F9300B"/>
    <w:rsid w:val="00F931DB"/>
    <w:rsid w:val="00F94792"/>
    <w:rsid w:val="00FA0CB2"/>
    <w:rsid w:val="00FA2578"/>
    <w:rsid w:val="00FA5B4D"/>
    <w:rsid w:val="00FB581A"/>
    <w:rsid w:val="00FB74BC"/>
    <w:rsid w:val="00FB7BB1"/>
    <w:rsid w:val="00FC64D1"/>
    <w:rsid w:val="00FD230F"/>
    <w:rsid w:val="00FE0F3A"/>
    <w:rsid w:val="00FE68FA"/>
    <w:rsid w:val="00FF044C"/>
    <w:rsid w:val="00FF4285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1B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71"/>
    <w:rPr>
      <w:sz w:val="24"/>
      <w:szCs w:val="24"/>
    </w:rPr>
  </w:style>
  <w:style w:type="paragraph" w:styleId="1">
    <w:name w:val="heading 1"/>
    <w:basedOn w:val="a"/>
    <w:next w:val="a"/>
    <w:qFormat/>
    <w:rsid w:val="00E06F71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A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373E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E06F71"/>
    <w:pPr>
      <w:jc w:val="center"/>
    </w:pPr>
    <w:rPr>
      <w:b/>
      <w:bCs/>
      <w:sz w:val="28"/>
    </w:rPr>
  </w:style>
  <w:style w:type="paragraph" w:styleId="a3">
    <w:name w:val="header"/>
    <w:basedOn w:val="a"/>
    <w:link w:val="a4"/>
    <w:uiPriority w:val="99"/>
    <w:rsid w:val="00F6480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64801"/>
  </w:style>
  <w:style w:type="paragraph" w:styleId="a6">
    <w:name w:val="List Paragraph"/>
    <w:basedOn w:val="a"/>
    <w:uiPriority w:val="34"/>
    <w:qFormat/>
    <w:rsid w:val="00721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2228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23B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A23B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862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8624C"/>
    <w:rPr>
      <w:sz w:val="24"/>
      <w:szCs w:val="24"/>
    </w:rPr>
  </w:style>
  <w:style w:type="paragraph" w:styleId="ac">
    <w:name w:val="Body Text"/>
    <w:basedOn w:val="a"/>
    <w:link w:val="ad"/>
    <w:rsid w:val="00D4532F"/>
    <w:pPr>
      <w:spacing w:after="120"/>
      <w:ind w:firstLine="72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D4532F"/>
    <w:rPr>
      <w:sz w:val="28"/>
    </w:rPr>
  </w:style>
  <w:style w:type="paragraph" w:styleId="2">
    <w:name w:val="Body Text 2"/>
    <w:basedOn w:val="a"/>
    <w:link w:val="20"/>
    <w:rsid w:val="00BA11F9"/>
    <w:pPr>
      <w:spacing w:after="120" w:line="480" w:lineRule="auto"/>
      <w:ind w:firstLine="72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BA11F9"/>
    <w:rPr>
      <w:sz w:val="28"/>
    </w:rPr>
  </w:style>
  <w:style w:type="character" w:customStyle="1" w:styleId="a4">
    <w:name w:val="Верхний колонтитул Знак"/>
    <w:link w:val="a3"/>
    <w:uiPriority w:val="99"/>
    <w:rsid w:val="007D4378"/>
    <w:rPr>
      <w:sz w:val="24"/>
      <w:szCs w:val="24"/>
    </w:rPr>
  </w:style>
  <w:style w:type="paragraph" w:styleId="ae">
    <w:name w:val="No Spacing"/>
    <w:uiPriority w:val="1"/>
    <w:qFormat/>
    <w:rsid w:val="00E26EAF"/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6139F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sid w:val="003F1A6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F1A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3F1A63"/>
  </w:style>
  <w:style w:type="paragraph" w:customStyle="1" w:styleId="headertext">
    <w:name w:val="headertext"/>
    <w:basedOn w:val="a"/>
    <w:rsid w:val="003F1A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EA0E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0ED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0E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0ED7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EA0ED7"/>
    <w:rPr>
      <w:b/>
      <w:bCs/>
    </w:rPr>
  </w:style>
  <w:style w:type="character" w:customStyle="1" w:styleId="12">
    <w:name w:val="Основной текст Знак1"/>
    <w:uiPriority w:val="99"/>
    <w:rsid w:val="0077653D"/>
    <w:rPr>
      <w:sz w:val="28"/>
      <w:shd w:val="clear" w:color="auto" w:fill="FFFFFF"/>
    </w:rPr>
  </w:style>
  <w:style w:type="character" w:customStyle="1" w:styleId="21">
    <w:name w:val="Основной текст (2) + Курсив"/>
    <w:rsid w:val="000D54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71"/>
    <w:rPr>
      <w:sz w:val="24"/>
      <w:szCs w:val="24"/>
    </w:rPr>
  </w:style>
  <w:style w:type="paragraph" w:styleId="1">
    <w:name w:val="heading 1"/>
    <w:basedOn w:val="a"/>
    <w:next w:val="a"/>
    <w:qFormat/>
    <w:rsid w:val="00E06F71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A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qFormat/>
    <w:rsid w:val="00373E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E06F71"/>
    <w:pPr>
      <w:jc w:val="center"/>
    </w:pPr>
    <w:rPr>
      <w:b/>
      <w:bCs/>
      <w:sz w:val="28"/>
    </w:rPr>
  </w:style>
  <w:style w:type="paragraph" w:styleId="a3">
    <w:name w:val="header"/>
    <w:basedOn w:val="a"/>
    <w:link w:val="a4"/>
    <w:uiPriority w:val="99"/>
    <w:rsid w:val="00F6480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64801"/>
  </w:style>
  <w:style w:type="paragraph" w:styleId="a6">
    <w:name w:val="List Paragraph"/>
    <w:basedOn w:val="a"/>
    <w:uiPriority w:val="34"/>
    <w:qFormat/>
    <w:rsid w:val="00721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2228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23B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A23B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48624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8624C"/>
    <w:rPr>
      <w:sz w:val="24"/>
      <w:szCs w:val="24"/>
    </w:rPr>
  </w:style>
  <w:style w:type="paragraph" w:styleId="ac">
    <w:name w:val="Body Text"/>
    <w:basedOn w:val="a"/>
    <w:link w:val="ad"/>
    <w:rsid w:val="00D4532F"/>
    <w:pPr>
      <w:spacing w:after="120"/>
      <w:ind w:firstLine="720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D4532F"/>
    <w:rPr>
      <w:sz w:val="28"/>
    </w:rPr>
  </w:style>
  <w:style w:type="paragraph" w:styleId="2">
    <w:name w:val="Body Text 2"/>
    <w:basedOn w:val="a"/>
    <w:link w:val="20"/>
    <w:rsid w:val="00BA11F9"/>
    <w:pPr>
      <w:spacing w:after="120" w:line="480" w:lineRule="auto"/>
      <w:ind w:firstLine="72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BA11F9"/>
    <w:rPr>
      <w:sz w:val="28"/>
    </w:rPr>
  </w:style>
  <w:style w:type="character" w:customStyle="1" w:styleId="a4">
    <w:name w:val="Верхний колонтитул Знак"/>
    <w:link w:val="a3"/>
    <w:uiPriority w:val="99"/>
    <w:rsid w:val="007D4378"/>
    <w:rPr>
      <w:sz w:val="24"/>
      <w:szCs w:val="24"/>
    </w:rPr>
  </w:style>
  <w:style w:type="paragraph" w:styleId="ae">
    <w:name w:val="No Spacing"/>
    <w:uiPriority w:val="1"/>
    <w:qFormat/>
    <w:rsid w:val="00E26EAF"/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6139F7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sid w:val="003F1A6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F1A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3F1A63"/>
  </w:style>
  <w:style w:type="paragraph" w:customStyle="1" w:styleId="headertext">
    <w:name w:val="headertext"/>
    <w:basedOn w:val="a"/>
    <w:rsid w:val="003F1A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EA0E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0ED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0E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0ED7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EA0ED7"/>
    <w:rPr>
      <w:b/>
      <w:bCs/>
    </w:rPr>
  </w:style>
  <w:style w:type="character" w:customStyle="1" w:styleId="12">
    <w:name w:val="Основной текст Знак1"/>
    <w:uiPriority w:val="99"/>
    <w:rsid w:val="0077653D"/>
    <w:rPr>
      <w:sz w:val="28"/>
      <w:shd w:val="clear" w:color="auto" w:fill="FFFFFF"/>
    </w:rPr>
  </w:style>
  <w:style w:type="character" w:customStyle="1" w:styleId="21">
    <w:name w:val="Основной текст (2) + Курсив"/>
    <w:rsid w:val="000D54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B34E-C248-436D-A4AB-ABF495B4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admin</cp:lastModifiedBy>
  <cp:revision>7</cp:revision>
  <cp:lastPrinted>2021-10-14T11:31:00Z</cp:lastPrinted>
  <dcterms:created xsi:type="dcterms:W3CDTF">2022-08-25T06:20:00Z</dcterms:created>
  <dcterms:modified xsi:type="dcterms:W3CDTF">2023-03-31T08:02:00Z</dcterms:modified>
</cp:coreProperties>
</file>