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Иркутской области от 29.06.2023 N 443-рп</w:t>
              <w:br/>
              <w:t xml:space="preserve">(ред. от 13.09.2023)</w:t>
              <w:br/>
              <w:t xml:space="preserve">"Об утверждении государственной региональной программы Иркутской области "Повышение рождаемости в Иркутской области" на 2023 - 2025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pPr>
      <w:r>
        <w:rPr>
          <w:sz w:val="20"/>
        </w:rPr>
      </w:r>
    </w:p>
    <w:p>
      <w:pPr>
        <w:pStyle w:val="2"/>
        <w:jc w:val="center"/>
      </w:pPr>
      <w:r>
        <w:rPr>
          <w:sz w:val="20"/>
        </w:rPr>
        <w:t xml:space="preserve">РАСПОРЯЖЕНИЕ</w:t>
      </w:r>
    </w:p>
    <w:p>
      <w:pPr>
        <w:pStyle w:val="2"/>
        <w:jc w:val="center"/>
      </w:pPr>
      <w:r>
        <w:rPr>
          <w:sz w:val="20"/>
        </w:rPr>
        <w:t xml:space="preserve">от 29 июня 2023 г. N 443-рп</w:t>
      </w:r>
    </w:p>
    <w:p>
      <w:pPr>
        <w:pStyle w:val="2"/>
      </w:pPr>
      <w:r>
        <w:rPr>
          <w:sz w:val="20"/>
        </w:rPr>
      </w:r>
    </w:p>
    <w:p>
      <w:pPr>
        <w:pStyle w:val="2"/>
        <w:jc w:val="center"/>
      </w:pPr>
      <w:r>
        <w:rPr>
          <w:sz w:val="20"/>
        </w:rPr>
        <w:t xml:space="preserve">ОБ УТВЕРЖДЕНИИ ГОСУДАРСТВЕННОЙ РЕГИОНАЛЬНОЙ ПРОГРАММЫ</w:t>
      </w:r>
    </w:p>
    <w:p>
      <w:pPr>
        <w:pStyle w:val="2"/>
        <w:jc w:val="center"/>
      </w:pPr>
      <w:r>
        <w:rPr>
          <w:sz w:val="20"/>
        </w:rPr>
        <w:t xml:space="preserve">ИРКУТСКОЙ ОБЛАСТИ "ПОВЫШЕНИЕ РОЖДАЕМОСТИ В ИРКУТСКОЙ</w:t>
      </w:r>
    </w:p>
    <w:p>
      <w:pPr>
        <w:pStyle w:val="2"/>
        <w:jc w:val="center"/>
      </w:pPr>
      <w:r>
        <w:rPr>
          <w:sz w:val="20"/>
        </w:rPr>
        <w:t xml:space="preserve">ОБЛАСТИ" НА 2023 - 2025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Иркутской области от 13.09.2023 N 622-рп &quot;О внесении изменений в государственную региональную программу Иркутской области &quot;Повышение рождаемости в Иркутской области&quot; на 2023 - 2025 годы&quot; {КонсультантПлюс}">
              <w:r>
                <w:rPr>
                  <w:sz w:val="20"/>
                  <w:color w:val="0000ff"/>
                </w:rPr>
                <w:t xml:space="preserve">Распоряжения</w:t>
              </w:r>
            </w:hyperlink>
            <w:r>
              <w:rPr>
                <w:sz w:val="20"/>
                <w:color w:val="392c69"/>
              </w:rPr>
              <w:t xml:space="preserve"> Правительства Иркутской области</w:t>
            </w:r>
          </w:p>
          <w:p>
            <w:pPr>
              <w:pStyle w:val="0"/>
              <w:jc w:val="center"/>
            </w:pPr>
            <w:r>
              <w:rPr>
                <w:sz w:val="20"/>
                <w:color w:val="392c69"/>
              </w:rPr>
              <w:t xml:space="preserve">от 13.09.2023 N 622-рп)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в соответствии с </w:t>
      </w:r>
      <w:hyperlink w:history="0" r:id="rId9" w:tooltip="Распоряжение Правительства Иркутской области от 25.11.2013 N 506-рп (ред. от 18.07.2023) &quot;О порядке разработки и утверждения государственных региональных программ Иркутской области&quot; {КонсультантПлюс}">
        <w:r>
          <w:rPr>
            <w:sz w:val="20"/>
            <w:color w:val="0000ff"/>
          </w:rPr>
          <w:t xml:space="preserve">распоряжением</w:t>
        </w:r>
      </w:hyperlink>
      <w:r>
        <w:rPr>
          <w:sz w:val="20"/>
        </w:rPr>
        <w:t xml:space="preserve"> Правительства Иркутской области от 25 ноября 2013 года N 506-рп "О порядке разработки и утверждения государственных региональных программ Иркутской области", руководствуясь </w:t>
      </w:r>
      <w:hyperlink w:history="0" r:id="rId10"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частью 4 статьи 66</w:t>
        </w:r>
      </w:hyperlink>
      <w:r>
        <w:rPr>
          <w:sz w:val="20"/>
        </w:rPr>
        <w:t xml:space="preserve">, </w:t>
      </w:r>
      <w:hyperlink w:history="0" r:id="rId11"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w:t>
      </w:r>
    </w:p>
    <w:p>
      <w:pPr>
        <w:pStyle w:val="0"/>
        <w:jc w:val="both"/>
      </w:pPr>
      <w:r>
        <w:rPr>
          <w:sz w:val="20"/>
        </w:rPr>
      </w:r>
    </w:p>
    <w:p>
      <w:pPr>
        <w:pStyle w:val="0"/>
        <w:ind w:firstLine="540"/>
        <w:jc w:val="both"/>
      </w:pPr>
      <w:r>
        <w:rPr>
          <w:sz w:val="20"/>
        </w:rPr>
        <w:t xml:space="preserve">1. Утвердить государственную региональную </w:t>
      </w:r>
      <w:hyperlink w:history="0" w:anchor="P32" w:tooltip="ГОСУДАРСТВЕННАЯ РЕГИОНАЛЬНАЯ ПРОГРАММА">
        <w:r>
          <w:rPr>
            <w:sz w:val="20"/>
            <w:color w:val="0000ff"/>
          </w:rPr>
          <w:t xml:space="preserve">программу</w:t>
        </w:r>
      </w:hyperlink>
      <w:r>
        <w:rPr>
          <w:sz w:val="20"/>
        </w:rPr>
        <w:t xml:space="preserve"> Иркутской области "Повышение рождаемости в Иркутской области" на 2023 - 2025 годы (прилагается).</w:t>
      </w:r>
    </w:p>
    <w:p>
      <w:pPr>
        <w:pStyle w:val="0"/>
        <w:jc w:val="both"/>
      </w:pPr>
      <w:r>
        <w:rPr>
          <w:sz w:val="20"/>
        </w:rPr>
      </w:r>
    </w:p>
    <w:p>
      <w:pPr>
        <w:pStyle w:val="0"/>
        <w:ind w:firstLine="540"/>
        <w:jc w:val="both"/>
      </w:pPr>
      <w:r>
        <w:rPr>
          <w:sz w:val="20"/>
        </w:rPr>
        <w:t xml:space="preserve">2. Настоящее распоряжение подлежит официальному опубликованию в сетевом издании "Официальный интернет-портал правовой информации Иркутской области" (</w:t>
      </w:r>
      <w:r>
        <w:rPr>
          <w:sz w:val="20"/>
        </w:rPr>
        <w:t xml:space="preserve">ogirk.ru</w:t>
      </w:r>
      <w:r>
        <w:rPr>
          <w:sz w:val="20"/>
        </w:rPr>
        <w:t xml:space="preserve">).</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Иркутской области</w:t>
      </w:r>
    </w:p>
    <w:p>
      <w:pPr>
        <w:pStyle w:val="0"/>
        <w:jc w:val="right"/>
      </w:pPr>
      <w:r>
        <w:rPr>
          <w:sz w:val="20"/>
        </w:rPr>
        <w:t xml:space="preserve">К.Б.ЗАЙЦЕВ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 Правительства</w:t>
      </w:r>
    </w:p>
    <w:p>
      <w:pPr>
        <w:pStyle w:val="0"/>
        <w:jc w:val="right"/>
      </w:pPr>
      <w:r>
        <w:rPr>
          <w:sz w:val="20"/>
        </w:rPr>
        <w:t xml:space="preserve">Иркутской области</w:t>
      </w:r>
    </w:p>
    <w:p>
      <w:pPr>
        <w:pStyle w:val="0"/>
        <w:jc w:val="right"/>
      </w:pPr>
      <w:r>
        <w:rPr>
          <w:sz w:val="20"/>
        </w:rPr>
        <w:t xml:space="preserve">от 29 июня 2023 г. N 443-рп</w:t>
      </w:r>
    </w:p>
    <w:p>
      <w:pPr>
        <w:pStyle w:val="0"/>
        <w:jc w:val="both"/>
      </w:pPr>
      <w:r>
        <w:rPr>
          <w:sz w:val="20"/>
        </w:rPr>
      </w:r>
    </w:p>
    <w:bookmarkStart w:id="32" w:name="P32"/>
    <w:bookmarkEnd w:id="32"/>
    <w:p>
      <w:pPr>
        <w:pStyle w:val="2"/>
        <w:jc w:val="center"/>
      </w:pPr>
      <w:r>
        <w:rPr>
          <w:sz w:val="20"/>
        </w:rPr>
        <w:t xml:space="preserve">ГОСУДАРСТВЕННАЯ РЕГИОНАЛЬНАЯ ПРОГРАММА</w:t>
      </w:r>
    </w:p>
    <w:p>
      <w:pPr>
        <w:pStyle w:val="2"/>
        <w:jc w:val="center"/>
      </w:pPr>
      <w:r>
        <w:rPr>
          <w:sz w:val="20"/>
        </w:rPr>
        <w:t xml:space="preserve">ИРКУТСКОЙ ОБЛАСТИ "ПОВЫШЕНИЕ РОЖДАЕМОСТИ В ИРКУТСКОЙ</w:t>
      </w:r>
    </w:p>
    <w:p>
      <w:pPr>
        <w:pStyle w:val="2"/>
        <w:jc w:val="center"/>
      </w:pPr>
      <w:r>
        <w:rPr>
          <w:sz w:val="20"/>
        </w:rPr>
        <w:t xml:space="preserve">ОБЛАСТИ" НА 2023 - 2025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Распоряжение Правительства Иркутской области от 13.09.2023 N 622-рп &quot;О внесении изменений в государственную региональную программу Иркутской области &quot;Повышение рождаемости в Иркутской области&quot; на 2023 - 2025 годы&quot; {КонсультантПлюс}">
              <w:r>
                <w:rPr>
                  <w:sz w:val="20"/>
                  <w:color w:val="0000ff"/>
                </w:rPr>
                <w:t xml:space="preserve">Распоряжения</w:t>
              </w:r>
            </w:hyperlink>
            <w:r>
              <w:rPr>
                <w:sz w:val="20"/>
                <w:color w:val="392c69"/>
              </w:rPr>
              <w:t xml:space="preserve"> Правительства Иркутской области</w:t>
            </w:r>
          </w:p>
          <w:p>
            <w:pPr>
              <w:pStyle w:val="0"/>
              <w:jc w:val="center"/>
            </w:pPr>
            <w:r>
              <w:rPr>
                <w:sz w:val="20"/>
                <w:color w:val="392c69"/>
              </w:rPr>
              <w:t xml:space="preserve">от 13.09.2023 N 622-рп)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РЕГИОНАЛЬНОЙ ПРОГРАММЫ ИРКУТСКОЙ ОБЛАСТИ</w:t>
      </w:r>
    </w:p>
    <w:p>
      <w:pPr>
        <w:pStyle w:val="2"/>
        <w:jc w:val="center"/>
      </w:pPr>
      <w:r>
        <w:rPr>
          <w:sz w:val="20"/>
        </w:rPr>
        <w:t xml:space="preserve">"ПОВЫШЕНИЕ РОЖДАЕМОСТИ В ИРКУТСКОЙ ОБЛАСТИ"</w:t>
      </w:r>
    </w:p>
    <w:p>
      <w:pPr>
        <w:pStyle w:val="2"/>
        <w:jc w:val="center"/>
      </w:pPr>
      <w:r>
        <w:rPr>
          <w:sz w:val="20"/>
        </w:rPr>
        <w:t xml:space="preserve">НА 2023 - 2025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662"/>
      </w:tblGrid>
      <w:tr>
        <w:tc>
          <w:tcPr>
            <w:tcW w:w="2324" w:type="dxa"/>
          </w:tcPr>
          <w:p>
            <w:pPr>
              <w:pStyle w:val="0"/>
            </w:pPr>
            <w:r>
              <w:rPr>
                <w:sz w:val="20"/>
              </w:rPr>
              <w:t xml:space="preserve">Наименование государственной региональной программы</w:t>
            </w:r>
          </w:p>
        </w:tc>
        <w:tc>
          <w:tcPr>
            <w:tcW w:w="6662" w:type="dxa"/>
          </w:tcPr>
          <w:p>
            <w:pPr>
              <w:pStyle w:val="0"/>
              <w:jc w:val="both"/>
            </w:pPr>
            <w:r>
              <w:rPr>
                <w:sz w:val="20"/>
              </w:rPr>
              <w:t xml:space="preserve">"Повышение рождаемости в Иркутской области" на 2023 - 2025 годы (далее - Программа)</w:t>
            </w:r>
          </w:p>
        </w:tc>
      </w:tr>
      <w:tr>
        <w:tc>
          <w:tcPr>
            <w:tcW w:w="2324" w:type="dxa"/>
          </w:tcPr>
          <w:p>
            <w:pPr>
              <w:pStyle w:val="0"/>
            </w:pPr>
            <w:r>
              <w:rPr>
                <w:sz w:val="20"/>
              </w:rPr>
              <w:t xml:space="preserve">Ответственный исполнитель Программы</w:t>
            </w:r>
          </w:p>
        </w:tc>
        <w:tc>
          <w:tcPr>
            <w:tcW w:w="6662" w:type="dxa"/>
          </w:tcPr>
          <w:p>
            <w:pPr>
              <w:pStyle w:val="0"/>
              <w:jc w:val="both"/>
            </w:pPr>
            <w:r>
              <w:rPr>
                <w:sz w:val="20"/>
              </w:rPr>
              <w:t xml:space="preserve">Министерство социального развития, опеки и попечительства Иркутской области</w:t>
            </w:r>
          </w:p>
        </w:tc>
      </w:tr>
      <w:tr>
        <w:tc>
          <w:tcPr>
            <w:tcW w:w="2324" w:type="dxa"/>
          </w:tcPr>
          <w:p>
            <w:pPr>
              <w:pStyle w:val="0"/>
            </w:pPr>
            <w:r>
              <w:rPr>
                <w:sz w:val="20"/>
              </w:rPr>
              <w:t xml:space="preserve">Соисполнитель Программы</w:t>
            </w:r>
          </w:p>
        </w:tc>
        <w:tc>
          <w:tcPr>
            <w:tcW w:w="6662" w:type="dxa"/>
          </w:tcPr>
          <w:p>
            <w:pPr>
              <w:pStyle w:val="0"/>
              <w:jc w:val="both"/>
            </w:pPr>
            <w:r>
              <w:rPr>
                <w:sz w:val="20"/>
              </w:rPr>
              <w:t xml:space="preserve">Министерство здравоохранения Иркутской области;</w:t>
            </w:r>
          </w:p>
          <w:p>
            <w:pPr>
              <w:pStyle w:val="0"/>
              <w:jc w:val="both"/>
            </w:pPr>
            <w:r>
              <w:rPr>
                <w:sz w:val="20"/>
              </w:rPr>
              <w:t xml:space="preserve">Министерство образования Иркутской области;</w:t>
            </w:r>
          </w:p>
          <w:p>
            <w:pPr>
              <w:pStyle w:val="0"/>
              <w:jc w:val="both"/>
            </w:pPr>
            <w:r>
              <w:rPr>
                <w:sz w:val="20"/>
              </w:rPr>
              <w:t xml:space="preserve">Министерство труда и занятости Иркутской области;</w:t>
            </w:r>
          </w:p>
          <w:p>
            <w:pPr>
              <w:pStyle w:val="0"/>
              <w:jc w:val="both"/>
            </w:pPr>
            <w:r>
              <w:rPr>
                <w:sz w:val="20"/>
              </w:rPr>
              <w:t xml:space="preserve">Министерство по молодежной политике Иркутской области;</w:t>
            </w:r>
          </w:p>
          <w:p>
            <w:pPr>
              <w:pStyle w:val="0"/>
              <w:jc w:val="both"/>
            </w:pPr>
            <w:r>
              <w:rPr>
                <w:sz w:val="20"/>
              </w:rPr>
              <w:t xml:space="preserve">Министерство имущественных отношений Иркутской области</w:t>
            </w:r>
          </w:p>
        </w:tc>
      </w:tr>
      <w:tr>
        <w:tc>
          <w:tcPr>
            <w:tcW w:w="2324" w:type="dxa"/>
          </w:tcPr>
          <w:p>
            <w:pPr>
              <w:pStyle w:val="0"/>
            </w:pPr>
            <w:r>
              <w:rPr>
                <w:sz w:val="20"/>
              </w:rPr>
              <w:t xml:space="preserve">Срок реализации Программы</w:t>
            </w:r>
          </w:p>
        </w:tc>
        <w:tc>
          <w:tcPr>
            <w:tcW w:w="6662" w:type="dxa"/>
          </w:tcPr>
          <w:p>
            <w:pPr>
              <w:pStyle w:val="0"/>
              <w:jc w:val="both"/>
            </w:pPr>
            <w:r>
              <w:rPr>
                <w:sz w:val="20"/>
              </w:rPr>
              <w:t xml:space="preserve">2023 - 2025 годы</w:t>
            </w:r>
          </w:p>
        </w:tc>
      </w:tr>
      <w:tr>
        <w:tc>
          <w:tcPr>
            <w:tcW w:w="2324" w:type="dxa"/>
          </w:tcPr>
          <w:p>
            <w:pPr>
              <w:pStyle w:val="0"/>
            </w:pPr>
            <w:r>
              <w:rPr>
                <w:sz w:val="20"/>
              </w:rPr>
              <w:t xml:space="preserve">Цель Программы</w:t>
            </w:r>
          </w:p>
        </w:tc>
        <w:tc>
          <w:tcPr>
            <w:tcW w:w="6662" w:type="dxa"/>
          </w:tcPr>
          <w:p>
            <w:pPr>
              <w:pStyle w:val="0"/>
              <w:jc w:val="both"/>
            </w:pPr>
            <w:r>
              <w:rPr>
                <w:sz w:val="20"/>
              </w:rPr>
              <w:t xml:space="preserve">Выработка эффективных мер, влияющих на репродуктивное поведение населения и общее число рождений, а также определение целевых значений показателей рождаемости для Иркутской области</w:t>
            </w:r>
          </w:p>
        </w:tc>
      </w:tr>
      <w:tr>
        <w:tc>
          <w:tcPr>
            <w:tcW w:w="2324" w:type="dxa"/>
          </w:tcPr>
          <w:p>
            <w:pPr>
              <w:pStyle w:val="0"/>
            </w:pPr>
            <w:r>
              <w:rPr>
                <w:sz w:val="20"/>
              </w:rPr>
              <w:t xml:space="preserve">Задачи Программы</w:t>
            </w:r>
          </w:p>
        </w:tc>
        <w:tc>
          <w:tcPr>
            <w:tcW w:w="6662" w:type="dxa"/>
          </w:tcPr>
          <w:p>
            <w:pPr>
              <w:pStyle w:val="0"/>
              <w:jc w:val="both"/>
            </w:pPr>
            <w:r>
              <w:rPr>
                <w:sz w:val="20"/>
              </w:rPr>
              <w:t xml:space="preserve">1. Комплексный анализ демографической ситуации в регионе на основе оценки демографического потенциала.</w:t>
            </w:r>
          </w:p>
          <w:p>
            <w:pPr>
              <w:pStyle w:val="0"/>
              <w:jc w:val="both"/>
            </w:pPr>
            <w:r>
              <w:rPr>
                <w:sz w:val="20"/>
              </w:rPr>
              <w:t xml:space="preserve">2. Определение перечня факторов, влияющих на репродуктивное поведение населения и общее число рождений в регионе.</w:t>
            </w:r>
          </w:p>
          <w:p>
            <w:pPr>
              <w:pStyle w:val="0"/>
              <w:jc w:val="both"/>
            </w:pPr>
            <w:r>
              <w:rPr>
                <w:sz w:val="20"/>
              </w:rPr>
              <w:t xml:space="preserve">3. Определение и обоснование целевых значений общего числа рождений в регионе на период 2023 - 2025 годов.</w:t>
            </w:r>
          </w:p>
          <w:p>
            <w:pPr>
              <w:pStyle w:val="0"/>
              <w:jc w:val="both"/>
            </w:pPr>
            <w:r>
              <w:rPr>
                <w:sz w:val="20"/>
              </w:rPr>
              <w:t xml:space="preserve">4. Формирование аналитической основы для разработки комплекса региональных мер повышения рождаемости и поддержки семей с детьми, способствующих достижению целевых показателей общего числа рождений в регионе, на период 2023 - 2025 годов.</w:t>
            </w:r>
          </w:p>
          <w:p>
            <w:pPr>
              <w:pStyle w:val="0"/>
              <w:jc w:val="both"/>
            </w:pPr>
            <w:r>
              <w:rPr>
                <w:sz w:val="20"/>
              </w:rPr>
              <w:t xml:space="preserve">5. Формирование комплекса региональных мер повышения рождаемости с учетом анализа сложившейся демографической ситуации и действующего пакета мер</w:t>
            </w:r>
          </w:p>
        </w:tc>
      </w:tr>
      <w:tr>
        <w:tc>
          <w:tcPr>
            <w:tcW w:w="2324" w:type="dxa"/>
          </w:tcPr>
          <w:p>
            <w:pPr>
              <w:pStyle w:val="0"/>
            </w:pPr>
            <w:r>
              <w:rPr>
                <w:sz w:val="20"/>
              </w:rPr>
              <w:t xml:space="preserve">Мероприятия Программы</w:t>
            </w:r>
          </w:p>
        </w:tc>
        <w:tc>
          <w:tcPr>
            <w:tcW w:w="6662" w:type="dxa"/>
          </w:tcPr>
          <w:p>
            <w:pPr>
              <w:pStyle w:val="0"/>
              <w:jc w:val="both"/>
            </w:pPr>
            <w:r>
              <w:rPr>
                <w:sz w:val="20"/>
              </w:rPr>
              <w:t xml:space="preserve">Мероприятия Программы приведены в приложении 1 к Программе</w:t>
            </w:r>
          </w:p>
        </w:tc>
      </w:tr>
      <w:tr>
        <w:tc>
          <w:tcPr>
            <w:tcW w:w="2324" w:type="dxa"/>
          </w:tcPr>
          <w:p>
            <w:pPr>
              <w:pStyle w:val="0"/>
            </w:pPr>
            <w:r>
              <w:rPr>
                <w:sz w:val="20"/>
              </w:rPr>
              <w:t xml:space="preserve">Объемы и источники финансирования Программы</w:t>
            </w:r>
          </w:p>
        </w:tc>
        <w:tc>
          <w:tcPr>
            <w:tcW w:w="6662" w:type="dxa"/>
          </w:tcPr>
          <w:p>
            <w:pPr>
              <w:pStyle w:val="0"/>
              <w:jc w:val="both"/>
            </w:pPr>
            <w:r>
              <w:rPr>
                <w:sz w:val="20"/>
              </w:rPr>
              <w:t xml:space="preserve">Финансирование Программы осуществляется за счет средств федерального, областного бюджетов и средств бюджета территориального фонда обязательного медицинского страхования</w:t>
            </w:r>
          </w:p>
        </w:tc>
      </w:tr>
      <w:tr>
        <w:tblPrEx>
          <w:tblBorders>
            <w:insideH w:val="nil"/>
          </w:tblBorders>
        </w:tblPrEx>
        <w:tc>
          <w:tcPr>
            <w:tcW w:w="2324" w:type="dxa"/>
            <w:tcBorders>
              <w:bottom w:val="nil"/>
            </w:tcBorders>
          </w:tcPr>
          <w:p>
            <w:pPr>
              <w:pStyle w:val="0"/>
            </w:pPr>
            <w:r>
              <w:rPr>
                <w:sz w:val="20"/>
              </w:rPr>
              <w:t xml:space="preserve">Целевые показатели Программы</w:t>
            </w:r>
          </w:p>
        </w:tc>
        <w:tc>
          <w:tcPr>
            <w:tcW w:w="6662" w:type="dxa"/>
            <w:tcBorders>
              <w:bottom w:val="nil"/>
            </w:tcBorders>
          </w:tcPr>
          <w:p>
            <w:pPr>
              <w:pStyle w:val="0"/>
              <w:jc w:val="both"/>
            </w:pPr>
            <w:r>
              <w:rPr>
                <w:sz w:val="20"/>
              </w:rPr>
              <w:t xml:space="preserve">1. Целевое значение числа рождений в год, чел.:</w:t>
            </w:r>
          </w:p>
          <w:p>
            <w:pPr>
              <w:pStyle w:val="0"/>
              <w:jc w:val="both"/>
            </w:pPr>
            <w:r>
              <w:rPr>
                <w:sz w:val="20"/>
              </w:rPr>
              <w:t xml:space="preserve">2023 год - 23 600 чел.;</w:t>
            </w:r>
          </w:p>
          <w:p>
            <w:pPr>
              <w:pStyle w:val="0"/>
              <w:jc w:val="both"/>
            </w:pPr>
            <w:r>
              <w:rPr>
                <w:sz w:val="20"/>
              </w:rPr>
              <w:t xml:space="preserve">2024 год - 22 847 чел.;</w:t>
            </w:r>
          </w:p>
          <w:p>
            <w:pPr>
              <w:pStyle w:val="0"/>
              <w:jc w:val="both"/>
            </w:pPr>
            <w:r>
              <w:rPr>
                <w:sz w:val="20"/>
              </w:rPr>
              <w:t xml:space="preserve">2025 год - 22 211 чел.</w:t>
            </w:r>
          </w:p>
          <w:p>
            <w:pPr>
              <w:pStyle w:val="0"/>
              <w:jc w:val="both"/>
            </w:pPr>
            <w:r>
              <w:rPr>
                <w:sz w:val="20"/>
              </w:rPr>
              <w:t xml:space="preserve">2. Количество абортов на 1 000 женщин фертильного возраста:</w:t>
            </w:r>
          </w:p>
          <w:p>
            <w:pPr>
              <w:pStyle w:val="0"/>
              <w:jc w:val="both"/>
            </w:pPr>
            <w:r>
              <w:rPr>
                <w:sz w:val="20"/>
              </w:rPr>
              <w:t xml:space="preserve">2023 год - 22,2;</w:t>
            </w:r>
          </w:p>
          <w:p>
            <w:pPr>
              <w:pStyle w:val="0"/>
              <w:jc w:val="both"/>
            </w:pPr>
            <w:r>
              <w:rPr>
                <w:sz w:val="20"/>
              </w:rPr>
              <w:t xml:space="preserve">2024 год - 20,4;</w:t>
            </w:r>
          </w:p>
          <w:p>
            <w:pPr>
              <w:pStyle w:val="0"/>
              <w:jc w:val="both"/>
            </w:pPr>
            <w:r>
              <w:rPr>
                <w:sz w:val="20"/>
              </w:rPr>
              <w:t xml:space="preserve">2025 год - 18,7</w:t>
            </w:r>
          </w:p>
          <w:p>
            <w:pPr>
              <w:pStyle w:val="0"/>
              <w:jc w:val="both"/>
            </w:pPr>
            <w:r>
              <w:rPr>
                <w:sz w:val="20"/>
              </w:rPr>
              <w:t xml:space="preserve">3. Доля женщин, отказавшихся от искусственного прерывания беременности после доабортного консультирования (процент от числа женщин, прошедших консультирование), %:</w:t>
            </w:r>
          </w:p>
          <w:p>
            <w:pPr>
              <w:pStyle w:val="0"/>
              <w:jc w:val="both"/>
            </w:pPr>
            <w:r>
              <w:rPr>
                <w:sz w:val="20"/>
              </w:rPr>
              <w:t xml:space="preserve">2023 год - 15%.;</w:t>
            </w:r>
          </w:p>
          <w:p>
            <w:pPr>
              <w:pStyle w:val="0"/>
              <w:jc w:val="both"/>
            </w:pPr>
            <w:r>
              <w:rPr>
                <w:sz w:val="20"/>
              </w:rPr>
              <w:t xml:space="preserve">2024 год - 15,5%;</w:t>
            </w:r>
          </w:p>
          <w:p>
            <w:pPr>
              <w:pStyle w:val="0"/>
              <w:jc w:val="both"/>
            </w:pPr>
            <w:r>
              <w:rPr>
                <w:sz w:val="20"/>
              </w:rPr>
              <w:t xml:space="preserve">2025 год - 16%</w:t>
            </w:r>
          </w:p>
          <w:p>
            <w:pPr>
              <w:pStyle w:val="0"/>
              <w:jc w:val="both"/>
            </w:pPr>
            <w:r>
              <w:rPr>
                <w:sz w:val="20"/>
              </w:rPr>
              <w:t xml:space="preserve">4. Количество молодых семей, улучшивших жилищные условия, семьи:</w:t>
            </w:r>
          </w:p>
          <w:p>
            <w:pPr>
              <w:pStyle w:val="0"/>
              <w:jc w:val="both"/>
            </w:pPr>
            <w:r>
              <w:rPr>
                <w:sz w:val="20"/>
              </w:rPr>
              <w:t xml:space="preserve">2023 год - 461 семья;</w:t>
            </w:r>
          </w:p>
          <w:p>
            <w:pPr>
              <w:pStyle w:val="0"/>
              <w:jc w:val="both"/>
            </w:pPr>
            <w:r>
              <w:rPr>
                <w:sz w:val="20"/>
              </w:rPr>
              <w:t xml:space="preserve">2024 год - 460 семей;</w:t>
            </w:r>
          </w:p>
          <w:p>
            <w:pPr>
              <w:pStyle w:val="0"/>
              <w:jc w:val="both"/>
            </w:pPr>
            <w:r>
              <w:rPr>
                <w:sz w:val="20"/>
              </w:rPr>
              <w:t xml:space="preserve">2025 год - 459 семей</w:t>
            </w:r>
          </w:p>
          <w:p>
            <w:pPr>
              <w:pStyle w:val="0"/>
              <w:jc w:val="both"/>
            </w:pPr>
            <w:r>
              <w:rPr>
                <w:sz w:val="20"/>
              </w:rPr>
              <w:t xml:space="preserve">5. Количество социальных выплат, предоставленных гражданам, имеющим трех и более детей, взамен предоставления в собственность бесплатно земельного участка, выплат:</w:t>
            </w:r>
          </w:p>
          <w:p>
            <w:pPr>
              <w:pStyle w:val="0"/>
              <w:jc w:val="both"/>
            </w:pPr>
            <w:r>
              <w:rPr>
                <w:sz w:val="20"/>
              </w:rPr>
              <w:t xml:space="preserve">2023 год - 618 выплат;</w:t>
            </w:r>
          </w:p>
          <w:p>
            <w:pPr>
              <w:pStyle w:val="0"/>
              <w:jc w:val="both"/>
            </w:pPr>
            <w:r>
              <w:rPr>
                <w:sz w:val="20"/>
              </w:rPr>
              <w:t xml:space="preserve">2024 год - 1 228 выплат;</w:t>
            </w:r>
          </w:p>
          <w:p>
            <w:pPr>
              <w:pStyle w:val="0"/>
              <w:jc w:val="both"/>
            </w:pPr>
            <w:r>
              <w:rPr>
                <w:sz w:val="20"/>
              </w:rPr>
              <w:t xml:space="preserve">2025 год - 1 250 выплат</w:t>
            </w:r>
          </w:p>
        </w:tc>
      </w:tr>
      <w:tr>
        <w:tblPrEx>
          <w:tblBorders>
            <w:insideH w:val="nil"/>
          </w:tblBorders>
        </w:tblPrEx>
        <w:tc>
          <w:tcPr>
            <w:gridSpan w:val="2"/>
            <w:tcW w:w="8986" w:type="dxa"/>
            <w:tcBorders>
              <w:top w:val="nil"/>
            </w:tcBorders>
          </w:tcPr>
          <w:p>
            <w:pPr>
              <w:pStyle w:val="0"/>
              <w:jc w:val="both"/>
            </w:pPr>
            <w:r>
              <w:rPr>
                <w:sz w:val="20"/>
              </w:rPr>
              <w:t xml:space="preserve">(в ред. </w:t>
            </w:r>
            <w:hyperlink w:history="0" r:id="rId13" w:tooltip="Распоряжение Правительства Иркутской области от 13.09.2023 N 622-рп &quot;О внесении изменений в государственную региональную программу Иркутской области &quot;Повышение рождаемости в Иркутской области&quot; на 2023 - 2025 годы&quot; {КонсультантПлюс}">
              <w:r>
                <w:rPr>
                  <w:sz w:val="20"/>
                  <w:color w:val="0000ff"/>
                </w:rPr>
                <w:t xml:space="preserve">Распоряжения</w:t>
              </w:r>
            </w:hyperlink>
            <w:r>
              <w:rPr>
                <w:sz w:val="20"/>
              </w:rPr>
              <w:t xml:space="preserve"> Правительства Иркутской области от 13.09.2023 N 622-рп)</w:t>
            </w:r>
          </w:p>
        </w:tc>
      </w:tr>
      <w:tr>
        <w:tblPrEx>
          <w:tblBorders>
            <w:insideH w:val="nil"/>
          </w:tblBorders>
        </w:tblPrEx>
        <w:tc>
          <w:tcPr>
            <w:tcW w:w="2324" w:type="dxa"/>
            <w:tcBorders>
              <w:bottom w:val="nil"/>
            </w:tcBorders>
          </w:tcPr>
          <w:p>
            <w:pPr>
              <w:pStyle w:val="0"/>
            </w:pPr>
            <w:r>
              <w:rPr>
                <w:sz w:val="20"/>
              </w:rPr>
              <w:t xml:space="preserve">Ожидаемые конечные результаты реализации Программы</w:t>
            </w:r>
          </w:p>
        </w:tc>
        <w:tc>
          <w:tcPr>
            <w:tcW w:w="6662" w:type="dxa"/>
            <w:tcBorders>
              <w:bottom w:val="nil"/>
            </w:tcBorders>
          </w:tcPr>
          <w:p>
            <w:pPr>
              <w:pStyle w:val="0"/>
              <w:jc w:val="both"/>
            </w:pPr>
            <w:r>
              <w:rPr>
                <w:sz w:val="20"/>
              </w:rPr>
              <w:t xml:space="preserve">1. Целевое значение числа рождений к 2025 году составит 68 658 человек;</w:t>
            </w:r>
          </w:p>
          <w:p>
            <w:pPr>
              <w:pStyle w:val="0"/>
              <w:jc w:val="both"/>
            </w:pPr>
            <w:r>
              <w:rPr>
                <w:sz w:val="20"/>
              </w:rPr>
              <w:t xml:space="preserve">2. Количество абортов на 1 000 женщин фертильного возраста к 2025 году составит 18,7;</w:t>
            </w:r>
          </w:p>
          <w:p>
            <w:pPr>
              <w:pStyle w:val="0"/>
              <w:jc w:val="both"/>
            </w:pPr>
            <w:r>
              <w:rPr>
                <w:sz w:val="20"/>
              </w:rPr>
              <w:t xml:space="preserve">3. Доля женщин, отказавшихся от искусственного прерывания беременности после доабортного консультирования (процент от числа женщин, прошедших консультирование), к 2025 году не превысит 16%;</w:t>
            </w:r>
          </w:p>
          <w:p>
            <w:pPr>
              <w:pStyle w:val="0"/>
              <w:jc w:val="both"/>
            </w:pPr>
            <w:r>
              <w:rPr>
                <w:sz w:val="20"/>
              </w:rPr>
              <w:t xml:space="preserve">4. Количество молодых семей, улучшивших жилищные условия, к 2025 году составит 1 380 семей;</w:t>
            </w:r>
          </w:p>
          <w:p>
            <w:pPr>
              <w:pStyle w:val="0"/>
              <w:jc w:val="both"/>
            </w:pPr>
            <w:r>
              <w:rPr>
                <w:sz w:val="20"/>
              </w:rPr>
              <w:t xml:space="preserve">5. Количество социальных выплат, предоставленных гражданам, имеющим трех и более детей, взамен предоставления в собственность бесплатно земельного участка, к 2025 году составит 3 096 социальных выплат</w:t>
            </w:r>
          </w:p>
        </w:tc>
      </w:tr>
      <w:tr>
        <w:tblPrEx>
          <w:tblBorders>
            <w:insideH w:val="nil"/>
          </w:tblBorders>
        </w:tblPrEx>
        <w:tc>
          <w:tcPr>
            <w:gridSpan w:val="2"/>
            <w:tcW w:w="8986" w:type="dxa"/>
            <w:tcBorders>
              <w:top w:val="nil"/>
            </w:tcBorders>
          </w:tcPr>
          <w:p>
            <w:pPr>
              <w:pStyle w:val="0"/>
              <w:jc w:val="both"/>
            </w:pPr>
            <w:r>
              <w:rPr>
                <w:sz w:val="20"/>
              </w:rPr>
              <w:t xml:space="preserve">(в ред. </w:t>
            </w:r>
            <w:hyperlink w:history="0" r:id="rId14" w:tooltip="Распоряжение Правительства Иркутской области от 13.09.2023 N 622-рп &quot;О внесении изменений в государственную региональную программу Иркутской области &quot;Повышение рождаемости в Иркутской области&quot; на 2023 - 2025 годы&quot; {КонсультантПлюс}">
              <w:r>
                <w:rPr>
                  <w:sz w:val="20"/>
                  <w:color w:val="0000ff"/>
                </w:rPr>
                <w:t xml:space="preserve">Распоряжения</w:t>
              </w:r>
            </w:hyperlink>
            <w:r>
              <w:rPr>
                <w:sz w:val="20"/>
              </w:rPr>
              <w:t xml:space="preserve"> Правительства Иркутской области от 13.09.2023 N 622-рп)</w:t>
            </w:r>
          </w:p>
        </w:tc>
      </w:tr>
    </w:tbl>
    <w:p>
      <w:pPr>
        <w:pStyle w:val="0"/>
        <w:jc w:val="both"/>
      </w:pPr>
      <w:r>
        <w:rPr>
          <w:sz w:val="20"/>
        </w:rPr>
      </w:r>
    </w:p>
    <w:p>
      <w:pPr>
        <w:pStyle w:val="2"/>
        <w:outlineLvl w:val="1"/>
        <w:jc w:val="center"/>
      </w:pPr>
      <w:r>
        <w:rPr>
          <w:sz w:val="20"/>
        </w:rPr>
        <w:t xml:space="preserve">Раздел 1. ОБЩАЯ ХАРАКТЕРИСТИКА И ОСНОВНЫЕ ЗАДАЧИ СФЕРЫ</w:t>
      </w:r>
    </w:p>
    <w:p>
      <w:pPr>
        <w:pStyle w:val="2"/>
        <w:jc w:val="center"/>
      </w:pPr>
      <w:r>
        <w:rPr>
          <w:sz w:val="20"/>
        </w:rPr>
        <w:t xml:space="preserve">РЕАЛИЗАЦИИ ПРОГРАММЫ</w:t>
      </w:r>
    </w:p>
    <w:p>
      <w:pPr>
        <w:pStyle w:val="0"/>
        <w:jc w:val="both"/>
      </w:pPr>
      <w:r>
        <w:rPr>
          <w:sz w:val="20"/>
        </w:rPr>
      </w:r>
    </w:p>
    <w:p>
      <w:pPr>
        <w:pStyle w:val="0"/>
        <w:ind w:firstLine="540"/>
        <w:jc w:val="both"/>
      </w:pPr>
      <w:r>
        <w:rPr>
          <w:sz w:val="20"/>
        </w:rPr>
        <w:t xml:space="preserve">Государственная региональная программа Иркутской области "Повышение рождаемости в Иркутской области" на 2023 - 2025 годы (далее - Региональная программа) подготовлена с целью выработки мер по повышению рождаемости. Региональная программа включает в себя оценку демографического потенциала региона, анализ действующего пакета мер по повышению рождаемости и установление нового комплекса мер по повышению рождаемости и поддержке семей с детьми, а также определение целевых значений показателей рождаемости в регионе на период 2023 - 2025 годов.</w:t>
      </w:r>
    </w:p>
    <w:p>
      <w:pPr>
        <w:pStyle w:val="0"/>
        <w:spacing w:before="200" w:line-rule="auto"/>
        <w:ind w:firstLine="540"/>
        <w:jc w:val="both"/>
      </w:pPr>
      <w:r>
        <w:rPr>
          <w:sz w:val="20"/>
        </w:rPr>
        <w:t xml:space="preserve">Анализ женщин фертильного возраста в Иркутской области указывает на следующие демографические особенности региона.</w:t>
      </w:r>
    </w:p>
    <w:p>
      <w:pPr>
        <w:pStyle w:val="0"/>
        <w:spacing w:before="200" w:line-rule="auto"/>
        <w:ind w:firstLine="540"/>
        <w:jc w:val="both"/>
      </w:pPr>
      <w:r>
        <w:rPr>
          <w:sz w:val="20"/>
        </w:rPr>
        <w:t xml:space="preserve">Иркутская область остается достаточно урбанизированным с крайне неравномерной плотностью населения по территории и концентрацией максимального числа жителей в крупных городах области. По состоянию на 1 января 2022 года наибольшая часть (80,6%) женщин репродуктивного возраста (453 848 из 563 475 женщин) проживала в городских округах региона.</w:t>
      </w:r>
    </w:p>
    <w:p>
      <w:pPr>
        <w:pStyle w:val="0"/>
        <w:spacing w:before="200" w:line-rule="auto"/>
        <w:ind w:firstLine="540"/>
        <w:jc w:val="both"/>
      </w:pPr>
      <w:r>
        <w:rPr>
          <w:sz w:val="20"/>
        </w:rPr>
        <w:t xml:space="preserve">Наибольшее количество женщин фертильного возраста находится в возрастных группах от 32 до 39 лет (28,3% от всех женщин репродуктивного возраста), наименьшее - среди младших возрастных групп от 15 до 24 лет (22,1%), которые в ближайшие 10 - 15 лет будут определять демографическую ситуацию в Иркутской области. Самая малочисленная группа представлена женщинами в возрасте 20 - 24 года (10,4%), который является наиболее благоприятным для рождения первого ребенка.</w:t>
      </w:r>
    </w:p>
    <w:p>
      <w:pPr>
        <w:pStyle w:val="0"/>
        <w:spacing w:before="200" w:line-rule="auto"/>
        <w:ind w:firstLine="540"/>
        <w:jc w:val="both"/>
      </w:pPr>
      <w:r>
        <w:rPr>
          <w:sz w:val="20"/>
        </w:rPr>
        <w:t xml:space="preserve">В период с 2020 по 2022 годы отмечается постепенное уменьшение доли женщин фертильного возраста среди всего женского населения области с 52,86% в 2020 году до 44,56% в 2022 году, при этом за указанный период времени отмечено уменьшение количества женщин указанной категории на 173 486 женщин, или на 23,5%. Кроме того, в регионе прогнозируется дальнейшее уменьшение числа женщин фертильного возраста: с 2022 до 2026 года - на 13 275 женщин. К 2026 году в структуре женщин фертильного возраста численность женщин среди младших возрастных групп будет в 1,5 раза меньше, чем женщин в возрасте 32 - 39 лет. В ближайшие 10 лет самая многочисленная группа женщин (32 - 39 лет) сместится к концу репродуктивного возраста, тогда как малочисленные группы переместятся в возрастные группы 25 - 29 и 30 - 34 года, где традиционно ожидается наибольшее количество рождений.</w:t>
      </w:r>
    </w:p>
    <w:p>
      <w:pPr>
        <w:pStyle w:val="0"/>
        <w:spacing w:before="200" w:line-rule="auto"/>
        <w:ind w:firstLine="540"/>
        <w:jc w:val="both"/>
      </w:pPr>
      <w:r>
        <w:rPr>
          <w:sz w:val="20"/>
        </w:rPr>
        <w:t xml:space="preserve">Анализ показателей миграционных перемещений в Иркутской области за период 2016 - 2021 годов отражает сложившуюся в регионе тенденцию миграционного оттока населения. К основным причинам наблюдаемых изменений относится социально-экономическая и внешнеполитическая ситуация, природно-климатические условия, качество жизни населения.</w:t>
      </w:r>
    </w:p>
    <w:p>
      <w:pPr>
        <w:pStyle w:val="0"/>
        <w:spacing w:before="200" w:line-rule="auto"/>
        <w:ind w:firstLine="540"/>
        <w:jc w:val="both"/>
      </w:pPr>
      <w:r>
        <w:rPr>
          <w:sz w:val="20"/>
        </w:rPr>
        <w:t xml:space="preserve">С экономической точки зрения перспективной категорией мигрантов являются лица трудоспособного возраста, доля которых в общем миграционном потоке составляет порядка 70%. Вместе с тем миграционная активность лиц указанной возрастной группы с 2019 года снижается.</w:t>
      </w:r>
    </w:p>
    <w:p>
      <w:pPr>
        <w:pStyle w:val="0"/>
        <w:spacing w:before="200" w:line-rule="auto"/>
        <w:ind w:firstLine="540"/>
        <w:jc w:val="both"/>
      </w:pPr>
      <w:r>
        <w:rPr>
          <w:sz w:val="20"/>
        </w:rPr>
        <w:t xml:space="preserve">Таким образом, Иркутская область в настоящее время постепенно переходит в стадию демографического старения. Только с 2024 - 2025 годов прогнозно ожидается рост однолетних возрастных групп среди младших возрастов (15 - 17 лет), которые достигнут демографического события (рождение ребенка) только через 10 - 15 лет (к 2035 - 2040 годам).</w:t>
      </w:r>
    </w:p>
    <w:p>
      <w:pPr>
        <w:pStyle w:val="0"/>
        <w:spacing w:before="200" w:line-rule="auto"/>
        <w:ind w:firstLine="540"/>
        <w:jc w:val="both"/>
      </w:pPr>
      <w:r>
        <w:rPr>
          <w:sz w:val="20"/>
        </w:rPr>
        <w:t xml:space="preserve">Анализ распределения женского населения фертильного возраста в разрезе имеющегося у женщин числа детей показал, что женщины Иркутской области, как и в целом по Российской Федерации, предпочитают иметь одного - двух детей (21,29% и 22,6% женщин соответственно), доля женщин, имеющих троих, четверых, пятерых и более детей, очень незначительна (7,17%, 1,64%, 0,9% соответственно). Достаточно большая доля женщин фертильного возраста заявила об отсутствии детей (18,9%), а также не указавших количество детей (27,5%).</w:t>
      </w:r>
    </w:p>
    <w:p>
      <w:pPr>
        <w:pStyle w:val="0"/>
        <w:spacing w:before="200" w:line-rule="auto"/>
        <w:ind w:firstLine="540"/>
        <w:jc w:val="both"/>
      </w:pPr>
      <w:r>
        <w:rPr>
          <w:sz w:val="20"/>
        </w:rPr>
        <w:t xml:space="preserve">За период 2018 - 2021 годов произошли изменения в доли рожденных женщинами детей в каждой очередности: уменьшилась доля рождений первых детей (с 34,86% до 33,32%) и более значимо - при рождении вторых детей (с 38,5% до 35,61%), при этом увеличилась доля рождений третьих (с 17,8% до 20,4%), четвертых (с 5,65% до 6,55%), пятых и последующих детей (с 3,09% до 3,99%). По состоянию на 1 января 2021 года в Российской Федерации доля рождений первого ребенка больше, чем по Иркутской области (35,41% и 33,32% соответственно), а доли рождения третьих, четвертых, пятых и следующих детей выше в Иркутской области, чем по стране.</w:t>
      </w:r>
    </w:p>
    <w:p>
      <w:pPr>
        <w:pStyle w:val="0"/>
        <w:spacing w:before="200" w:line-rule="auto"/>
        <w:ind w:firstLine="540"/>
        <w:jc w:val="both"/>
      </w:pPr>
      <w:r>
        <w:rPr>
          <w:sz w:val="20"/>
        </w:rPr>
        <w:t xml:space="preserve">В динамике с 2018 по 2021 годы в Иркутской области отмечено увеличение среднего возраста женщины при рождении всех детей (до 28 лет), а также первого (до 24,5 лет) и четвертого детей (до 32,8 лет), что является негативной тенденцией и потенциально ведет к сокращению рождаемости. Среди молодых женщин имеет место практика откладывания рождения первых детей, что, возможно, связано с желанием женщин закончить учебу, получить дополнительное образование, наладить карьеру, устроить быт, больше времени посвящать себе. Средний возраст женщин при рождении вторых (28,7) и третьих (31,5) детей не изменился. В то же время отмечено небольшое "омоложение" возраста при рождении пятых и последующих детей (с 34,3 до 34 лет), но какого-либо значительного вклада в повышение рождаемости данная группа женщин не внесет (по данным переписи населения в 2020 году, как было отмечено выше, доля таких женщин в общей структуре составляет 0,9%).</w:t>
      </w:r>
    </w:p>
    <w:p>
      <w:pPr>
        <w:pStyle w:val="0"/>
        <w:spacing w:before="200" w:line-rule="auto"/>
        <w:ind w:firstLine="540"/>
        <w:jc w:val="both"/>
      </w:pPr>
      <w:r>
        <w:rPr>
          <w:sz w:val="20"/>
        </w:rPr>
        <w:t xml:space="preserve">За период с 2016 по 2021 годы в Иркутской области отмечена отрицательная динамика суммарного коэффициента рождаемости с постепенным уменьшением показателя с 1,99 в 2016 году до 1,69 к 2021 году. Темп снижения данного показателя за анализируемый период в регионе выше, чем в Российской Федерации - 15,1% и 14,8% соответственно.</w:t>
      </w:r>
    </w:p>
    <w:p>
      <w:pPr>
        <w:pStyle w:val="0"/>
        <w:spacing w:before="200" w:line-rule="auto"/>
        <w:ind w:firstLine="540"/>
        <w:jc w:val="both"/>
      </w:pPr>
      <w:r>
        <w:rPr>
          <w:sz w:val="20"/>
        </w:rPr>
        <w:t xml:space="preserve">При анализе структуры женского населения фертильного возраста в разрезе муниципальных образований Иркутской области установлено, что наибольший потенциал рождаемости отмечен в крупных городах и примыкающих к ним районах Иркутской области, в которых сосредоточена большая часть женщин фертильного возраста и в которых наиболее развита социальная инфраструктура (здравоохранение, образование, включая высшее и среднее профессиональное образование, культура), высокая транспортная доступность, а также находятся предприятия и организации, предоставляющие рабочие места жителям региона.</w:t>
      </w:r>
    </w:p>
    <w:p>
      <w:pPr>
        <w:pStyle w:val="0"/>
        <w:spacing w:before="200" w:line-rule="auto"/>
        <w:ind w:firstLine="540"/>
        <w:jc w:val="both"/>
      </w:pPr>
      <w:r>
        <w:rPr>
          <w:sz w:val="20"/>
        </w:rPr>
        <w:t xml:space="preserve">Наибольшим потенциалом обладают следующие муниципальные образования Иркутской области: г. Иркутск (49,7% женщин фертильного возраста от всех женщин), Иркутский район (47,5%), г. Братск (44,3%), г. Зима (43,8%), г. Черемхово (43,5%), г. Ангарск (43,1%), Усольский (43,7%), Шелеховский (44,2%), Эхирит-Булагатский (43,8%), Нижнеудинский (43,3%) районы, а также вклад по сохранению уровня рождений в регионе могут внести следующие районы Иркутской области с меньшим количеством женщин фертильного возраста, но с высокими показателями рождаемости: Жигаловский район (показатель рождаемости за 2022 год - 13,3 при среднеобластном - 10,5), Заларинский (показатель рождаемости - 14,0), Качугский (12,1), Куйтунский (12,7), Усть-Удинский (14,4), г. Свирск (12,8), г. Тулун (11,7), а также территории, включенные в Усть-Ордынский Бурятский округ (Аларский (12,6), Баяндаевский (15,0), Боханский (12,5), Нукутский (13,5), Осинский (14,8), Эхирит-Булагатский (14,7) районы), где проживает этническая группа населения с традиционными устоями по вопросам семейных ценностей и традициями ведения домохозяйства.</w:t>
      </w:r>
    </w:p>
    <w:p>
      <w:pPr>
        <w:pStyle w:val="0"/>
        <w:spacing w:before="200" w:line-rule="auto"/>
        <w:ind w:firstLine="540"/>
        <w:jc w:val="both"/>
      </w:pPr>
      <w:r>
        <w:rPr>
          <w:sz w:val="20"/>
        </w:rPr>
        <w:t xml:space="preserve">С учетом проведенного анализа структуры женщин фертильного возраста в Иркутской области и динамики за последние пять лет, регион в настоящее время и ближайшие 10 лет обладает достаточно низким потенциалом будущих рождений в регионе.</w:t>
      </w:r>
    </w:p>
    <w:p>
      <w:pPr>
        <w:pStyle w:val="0"/>
        <w:spacing w:before="200" w:line-rule="auto"/>
        <w:ind w:firstLine="540"/>
        <w:jc w:val="both"/>
      </w:pPr>
      <w:r>
        <w:rPr>
          <w:sz w:val="20"/>
        </w:rPr>
        <w:t xml:space="preserve">В Иркутской области в сравнении с другими субъектами Сибирского федерального округа (далее - СФО) отмечается достаточно большой показатель числа абортов на 1 000 женщин фертильного возраста. Несмотря на положительную динамику по снижению данного показателя в регионе за период 2016 - 2021 годов (с 37,9 в 2016 году до 24,2 в 2021 году) Иркутская область в 2021 году (показатель - 24,2) занимает четвертое место среди регионов СФО с наибольшим показателем вместе с Республикой Алтай (24,7), Республикой Тыва (33,7) и Красноярским краем (25,6) и превышает среднероссийский показатель на 37,6% (показатель РФ - 15,1).</w:t>
      </w:r>
    </w:p>
    <w:p>
      <w:pPr>
        <w:pStyle w:val="0"/>
        <w:spacing w:before="200" w:line-rule="auto"/>
        <w:ind w:firstLine="540"/>
        <w:jc w:val="both"/>
      </w:pPr>
      <w:r>
        <w:rPr>
          <w:sz w:val="20"/>
        </w:rPr>
        <w:t xml:space="preserve">Охват женщин доабортным консультированием в Иркутской области по итогам 2021 года выше (94,4%), чем в Российской Федерации (91%) и СФО (89,4%), в то же время доля женщин, отказавшихся от прерывания беременности, взятых под наблюдение по беременности, в Иркутской области меньше, чем по СФО на 33,7% и в стране в целом на 37,4%, а в сравнении с регионами-лидерами (Омская, Московская области, Краснодарский край) - в 3 - 4,2 раза.</w:t>
      </w:r>
    </w:p>
    <w:p>
      <w:pPr>
        <w:pStyle w:val="0"/>
        <w:spacing w:before="200" w:line-rule="auto"/>
        <w:ind w:firstLine="540"/>
        <w:jc w:val="both"/>
      </w:pPr>
      <w:r>
        <w:rPr>
          <w:sz w:val="20"/>
        </w:rPr>
        <w:t xml:space="preserve">Исходя из анализа причин, по которым женщины делают аборт, установлено, что основной причиной в настоящее время являются финансово-экономические трудности, которые испытывает женщина и семья, в которой она проживает, неудовлетворительные бытовые и жилищные условия. Немаловажными причинами также являются отсутствие поддержки семьи и близких, зависимость от родителей, карьера, неоконченная учеба.</w:t>
      </w:r>
    </w:p>
    <w:p>
      <w:pPr>
        <w:pStyle w:val="0"/>
        <w:spacing w:before="200" w:line-rule="auto"/>
        <w:ind w:firstLine="540"/>
        <w:jc w:val="both"/>
      </w:pPr>
      <w:r>
        <w:rPr>
          <w:sz w:val="20"/>
        </w:rPr>
        <w:t xml:space="preserve">В Иркутской области принимаются эффективные меры по лечению бесплодия у женщин. Процедуры экстракорпорального оплодотворения (далее - ЭКО) проводятся в государственном бюджетном учреждении здравоохранения Иркутской ордена "Знак Почета" областная клиническая больница, а также в частных медицинских организациях за счет средств обязательного медицинского страхования. Общее число циклов ЭКО, проведенных за счет средств обязательного медицинского страхования, за период 2016 - 2021 годов увеличилось на 36,2%: с 824 в 2016 году до 1 122 в 2021 году.</w:t>
      </w:r>
    </w:p>
    <w:p>
      <w:pPr>
        <w:pStyle w:val="0"/>
        <w:spacing w:before="200" w:line-rule="auto"/>
        <w:ind w:firstLine="540"/>
        <w:jc w:val="both"/>
      </w:pPr>
      <w:r>
        <w:rPr>
          <w:sz w:val="20"/>
        </w:rPr>
        <w:t xml:space="preserve">В целом в Иркутской области имеется тенденция к положительному отношению населения к браку, большая часть детей в регионе рождается в браке, и за период с 2016 по 2021 годы отмечено увеличение доли таких детей до 70%. Все же 30% детей региона в 2021 году родилось вне брака, и данный показатель превышает среднероссийский на 36%. Данные факты говорят о возможном направлении воздействия на рождаемость в Иркутской области через воздействие на брачное поведение населения, в том числе путем усиления работы с населением, в первую очередь молодежью, по пропаганде семейных ценностей, важности брачного союза.</w:t>
      </w:r>
    </w:p>
    <w:p>
      <w:pPr>
        <w:pStyle w:val="0"/>
        <w:spacing w:before="200" w:line-rule="auto"/>
        <w:ind w:firstLine="540"/>
        <w:jc w:val="both"/>
      </w:pPr>
      <w:r>
        <w:rPr>
          <w:sz w:val="20"/>
        </w:rPr>
        <w:t xml:space="preserve">Уровень занятости женщин, имеющих детей дошкольного возраста, в 2021 году увеличился на 2 процентных пункта (2020 год - 64%) и составил 66%. За последние 5 лет уровень трудоустройства среди женщин, обратившихся в органы занятости, в целом увеличился на 10 процентных пунктов и составил на конец 2022 года 58% (2018 год - 48%). Численность безработных женщин, зарегистрированных в органах занятости, сократилась на 28% и на конец 2022 года составила 5,3 тыс. женщин (на конец 2018 год - 7,4 тыс. женщин).</w:t>
      </w:r>
    </w:p>
    <w:p>
      <w:pPr>
        <w:pStyle w:val="0"/>
        <w:spacing w:before="200" w:line-rule="auto"/>
        <w:ind w:firstLine="540"/>
        <w:jc w:val="both"/>
      </w:pPr>
      <w:r>
        <w:rPr>
          <w:sz w:val="20"/>
        </w:rPr>
        <w:t xml:space="preserve">В Иркутской области принят ряд эффективных мер по увеличению доступности дошкольного образования для детей с 3 лет, в образовательных организациях функционируют режимы: полного дня, сокращенного дня, кратковременный режим и режим круглосуточного пребывания. Развиты и реализуются вариативные формы дошкольного образования: группы кратковременного пребывания, группы по присмотру и уходу за детьми дошкольного возраста, службы ранней помощи при дошкольных образовательных организациях, обучение на дому для детей, нуждающихся в длительном лечении, детей-инвалидов, консультационные пункты для детей, как посещающих, так и не посещающих дошкольные образовательные организации, и их родителей, лекотеки, службы психолого-педагогического сопровождения для детей, которые по состоянию здоровья не могут посещать дошкольные образовательные организации. Учитывая меры, принимаемые регионом по обеспечению детей дошкольного возраста местами в муниципальных дошкольных образовательных организациях Иркутской области, доступность дошкольного образования на территории региона, по данным федеральной государственной информационной системы доступности дошкольного образования, в 2018 году составляла 96,4%, в 2019 году - 96,64%, в 2020 году - 96,52%, в 2021 году - 98,24%, в 2022 году - 99%. Вместе с тем в настоящее время остается актуальной проблема доступности дошкольного образования для детей в возрасте до 3 лет, развитие вариативных форм дошкольного образования в части режимов работы образовательных организаций, реализующих программы дошкольного образования.</w:t>
      </w:r>
    </w:p>
    <w:p>
      <w:pPr>
        <w:pStyle w:val="0"/>
        <w:spacing w:before="200" w:line-rule="auto"/>
        <w:ind w:firstLine="540"/>
        <w:jc w:val="both"/>
      </w:pPr>
      <w:r>
        <w:rPr>
          <w:sz w:val="20"/>
        </w:rPr>
        <w:t xml:space="preserve">Установлен недостаточный охват обучающихся услугами, предоставляемыми в группах продленного дня (в среднем 5 - 6%), в 7 из 42 муниципальных образований отсутствуют учреждения, предоставляющие данные услуги. Ситуация обусловлена перегруженностью школ и отсутствием необходимых условий (достаточное количество помещений, возможность разместить спальные комнаты). С целью повышения доступности данной услуги в регионе ведется строительство школ, а также реализуется проект по модернизации школьной инфраструктуры.</w:t>
      </w:r>
    </w:p>
    <w:p>
      <w:pPr>
        <w:pStyle w:val="0"/>
        <w:spacing w:before="200" w:line-rule="auto"/>
        <w:ind w:firstLine="540"/>
        <w:jc w:val="both"/>
      </w:pPr>
      <w:r>
        <w:rPr>
          <w:sz w:val="20"/>
        </w:rPr>
        <w:t xml:space="preserve">В Иркутской области функционирует трехуровневая система оказания медицинской помощи по профилю "акушерство и гинекология", созданная в соответствии с действующим порядком оказания медицинской помощи. Система оказания медицинской помощи по профилям "акушерство и гинекология", "неонатология" постоянно пересматривается и актуализируется. Реализуется комплекс мероприятий по снижению младенческой, детской, материнской смертности, мертворождаемости.</w:t>
      </w:r>
    </w:p>
    <w:p>
      <w:pPr>
        <w:pStyle w:val="0"/>
        <w:spacing w:before="200" w:line-rule="auto"/>
        <w:ind w:firstLine="540"/>
        <w:jc w:val="both"/>
      </w:pPr>
      <w:r>
        <w:rPr>
          <w:sz w:val="20"/>
        </w:rPr>
        <w:t xml:space="preserve">В то же время остается актуальным кадровый вопрос и обеспечение медицинских организаций квалифицированными врачами-специалистами, а также средним медицинским персоналом. В целях повышения доступности и качества оказания медицинской помощи в Иркутской области требуется дальнейшая реализация мероприятий по укомплектованию медицинских организаций медицинскими кадрами, в том числе врачами-акушерами-гинекологами, врачами-неонатологами, врачами-педиатрами, в первую очередь отдаленных территорий, в которых расположены районные и городские больницы. Необходима также дальнейшая реализация мер по социальной поддержке молодых специалистов, предоставление служебного жилья, развитие системы наставничества, реализация программ "Земский фельдшер" и "Земский доктор", обеспечение целевого приема абитуриентов в высшие и средние профессиональные образовательные организации.</w:t>
      </w:r>
    </w:p>
    <w:p>
      <w:pPr>
        <w:pStyle w:val="0"/>
        <w:spacing w:before="200" w:line-rule="auto"/>
        <w:ind w:firstLine="540"/>
        <w:jc w:val="both"/>
      </w:pPr>
      <w:r>
        <w:rPr>
          <w:sz w:val="20"/>
        </w:rPr>
        <w:t xml:space="preserve">С учетом снижения темпов обеспечения молодых и многодетных семей по обеспечению жилыми помещениями в 2021 году требует внимания проработка дополнительных мер по поддержке молодых и многодетных семей по улучшению их жилищных условий.</w:t>
      </w:r>
    </w:p>
    <w:p>
      <w:pPr>
        <w:pStyle w:val="0"/>
        <w:spacing w:before="200" w:line-rule="auto"/>
        <w:ind w:firstLine="540"/>
        <w:jc w:val="both"/>
      </w:pPr>
      <w:r>
        <w:rPr>
          <w:sz w:val="20"/>
        </w:rPr>
        <w:t xml:space="preserve">Основными резервами повышения рождаемости в Иркутской области с учетом проведенного анализа являются:</w:t>
      </w:r>
    </w:p>
    <w:p>
      <w:pPr>
        <w:pStyle w:val="0"/>
        <w:spacing w:before="200" w:line-rule="auto"/>
        <w:ind w:firstLine="540"/>
        <w:jc w:val="both"/>
      </w:pPr>
      <w:r>
        <w:rPr>
          <w:sz w:val="20"/>
        </w:rPr>
        <w:t xml:space="preserve">1) реализация комплекса межведомственных мероприятий информационно-просветительского характера по изменению репродуктивного поведения женщин;</w:t>
      </w:r>
    </w:p>
    <w:p>
      <w:pPr>
        <w:pStyle w:val="0"/>
        <w:spacing w:before="200" w:line-rule="auto"/>
        <w:ind w:firstLine="540"/>
        <w:jc w:val="both"/>
      </w:pPr>
      <w:r>
        <w:rPr>
          <w:sz w:val="20"/>
        </w:rPr>
        <w:t xml:space="preserve">2) с учетом установленной структуры женщин фертильного возраста, стимулирование женщин в возрасте от 32 лет и старше к рождению третьих и четвертых детей, а также рождению первых и вторых детей в более младших возрастных группах (20 - 24 года) путем реализации комплекса межведомственных мероприятий поддержки семей и одиноких женщин;</w:t>
      </w:r>
    </w:p>
    <w:p>
      <w:pPr>
        <w:pStyle w:val="0"/>
        <w:spacing w:before="200" w:line-rule="auto"/>
        <w:ind w:firstLine="540"/>
        <w:jc w:val="both"/>
      </w:pPr>
      <w:r>
        <w:rPr>
          <w:sz w:val="20"/>
        </w:rPr>
        <w:t xml:space="preserve">3) увеличение количества процедур экстракорпорального оплодотворения семьям, страдающим бесплодием, за счет средств базовой программы обязательного медицинского страхования до 1 374 в 2023 году (в 2021 году - 1 122 процедуры);</w:t>
      </w:r>
    </w:p>
    <w:p>
      <w:pPr>
        <w:pStyle w:val="0"/>
        <w:spacing w:before="200" w:line-rule="auto"/>
        <w:ind w:firstLine="540"/>
        <w:jc w:val="both"/>
      </w:pPr>
      <w:r>
        <w:rPr>
          <w:sz w:val="20"/>
        </w:rPr>
        <w:t xml:space="preserve">4) снижение количества абортов среди женщин фертильного возраста (в 2022 году сделано 6 678 легальных абортов, в 2021 году - 6 954);</w:t>
      </w:r>
    </w:p>
    <w:p>
      <w:pPr>
        <w:pStyle w:val="0"/>
        <w:spacing w:before="200" w:line-rule="auto"/>
        <w:ind w:firstLine="540"/>
        <w:jc w:val="both"/>
      </w:pPr>
      <w:r>
        <w:rPr>
          <w:sz w:val="20"/>
        </w:rPr>
        <w:t xml:space="preserve">5) увеличение доли беременных, получивших медико-психологическое консультирование в кабинетах медико-социальной помощи женских консультаций, находящихся в ситуации репродуктивного выбора (в 2022 году проконсультировано 96,1% женщин, в 2021 году - 94,4%);</w:t>
      </w:r>
    </w:p>
    <w:p>
      <w:pPr>
        <w:pStyle w:val="0"/>
        <w:spacing w:before="200" w:line-rule="auto"/>
        <w:ind w:firstLine="540"/>
        <w:jc w:val="both"/>
      </w:pPr>
      <w:r>
        <w:rPr>
          <w:sz w:val="20"/>
        </w:rPr>
        <w:t xml:space="preserve">6) совершенствование проведения медико-психологического консультирования беременных в кабинетах медико-социальной помощи женских консультаций, находящихся в ситуации репродуктивного выбора, в целях увеличения доли женщин, отказавшихся прерывать беременность в пользу рождения ребенка (в 2022 году отказались делать аборт 14,5% женщин, в 2021 году - 13,4%).</w:t>
      </w:r>
    </w:p>
    <w:p>
      <w:pPr>
        <w:pStyle w:val="0"/>
        <w:spacing w:before="200" w:line-rule="auto"/>
        <w:ind w:firstLine="540"/>
        <w:jc w:val="both"/>
      </w:pPr>
      <w:r>
        <w:rPr>
          <w:sz w:val="20"/>
        </w:rPr>
        <w:t xml:space="preserve">Изменение демографической ситуации в Иркутской области возможно за счет реализации комплекса мероприятий со стороны как исполнительных органов государственной власти в рамках имеющихся полномочий, так и с привлечением некоммерческих организаций в целях поддержки семей в кризисных ситуациях.</w:t>
      </w:r>
    </w:p>
    <w:p>
      <w:pPr>
        <w:pStyle w:val="0"/>
        <w:spacing w:before="200" w:line-rule="auto"/>
        <w:ind w:firstLine="540"/>
        <w:jc w:val="both"/>
      </w:pPr>
      <w:r>
        <w:rPr>
          <w:sz w:val="20"/>
        </w:rPr>
        <w:t xml:space="preserve">Одними из возможных мер, направленных на увеличение рождаемости, являются:</w:t>
      </w:r>
    </w:p>
    <w:p>
      <w:pPr>
        <w:pStyle w:val="0"/>
        <w:spacing w:before="200" w:line-rule="auto"/>
        <w:ind w:firstLine="540"/>
        <w:jc w:val="both"/>
      </w:pPr>
      <w:r>
        <w:rPr>
          <w:sz w:val="20"/>
        </w:rPr>
        <w:t xml:space="preserve">воздействие на репродуктивное поведение населения путем информирования семей, а также одиноких родителей о мерах государственной поддержки на федеральном и региональном уровнях, о кризисных центрах, предоставляемых услугах службами социальной защиты населения, помощи со стороны некоммерческих организаций;</w:t>
      </w:r>
    </w:p>
    <w:p>
      <w:pPr>
        <w:pStyle w:val="0"/>
        <w:spacing w:before="200" w:line-rule="auto"/>
        <w:ind w:firstLine="540"/>
        <w:jc w:val="both"/>
      </w:pPr>
      <w:r>
        <w:rPr>
          <w:sz w:val="20"/>
        </w:rPr>
        <w:t xml:space="preserve">проведение широкой пропаганды среди молодежи семейных ценностей, взаимодействия людей в семье, ответственного брачного и семейного поведения и многодетности семьи, влияние на изменение репродуктивных установок среди женщин младших групп фертильного возраста (18 - 25 лет);</w:t>
      </w:r>
    </w:p>
    <w:p>
      <w:pPr>
        <w:pStyle w:val="0"/>
        <w:spacing w:before="200" w:line-rule="auto"/>
        <w:ind w:firstLine="540"/>
        <w:jc w:val="both"/>
      </w:pPr>
      <w:r>
        <w:rPr>
          <w:sz w:val="20"/>
        </w:rPr>
        <w:t xml:space="preserve">внедрение в работу врачей женских консультаций речевых модулей для создания у женщин положительных установок на рождение детей в ситуации репродуктивного выбора;</w:t>
      </w:r>
    </w:p>
    <w:p>
      <w:pPr>
        <w:pStyle w:val="0"/>
        <w:spacing w:before="200" w:line-rule="auto"/>
        <w:ind w:firstLine="540"/>
        <w:jc w:val="both"/>
      </w:pPr>
      <w:r>
        <w:rPr>
          <w:sz w:val="20"/>
        </w:rPr>
        <w:t xml:space="preserve">изучение мнения женщин фертильного возраста об основных препятствиях социально-экономического характера для рождения детей в целях выработки дополнительных региональных мер, направленных на создание благоприятных условий для рождения и воспитания детей;</w:t>
      </w:r>
    </w:p>
    <w:p>
      <w:pPr>
        <w:pStyle w:val="0"/>
        <w:spacing w:before="200" w:line-rule="auto"/>
        <w:ind w:firstLine="540"/>
        <w:jc w:val="both"/>
      </w:pPr>
      <w:r>
        <w:rPr>
          <w:sz w:val="20"/>
        </w:rPr>
        <w:t xml:space="preserve">открытие в медицинских организациях кабинетов для женщин с нарушением репродуктивной функции, внедрение в работу женских консультаций прегравидарной подготовки пациенток, планирующих рождение детей;</w:t>
      </w:r>
    </w:p>
    <w:p>
      <w:pPr>
        <w:pStyle w:val="0"/>
        <w:spacing w:before="200" w:line-rule="auto"/>
        <w:ind w:firstLine="540"/>
        <w:jc w:val="both"/>
      </w:pPr>
      <w:r>
        <w:rPr>
          <w:sz w:val="20"/>
        </w:rPr>
        <w:t xml:space="preserve">принятие дополнительных мер по обеспечению доступности дошкольного образования детей в возрасте до 3 лет, развитию вариативных форм дошкольного образования в части режимов работы образовательных организаций, реализующих программы дошкольного образования, а также продолжить мероприятия по строительству школ, развитию услуг, предоставляемых в группах продленного дня.</w:t>
      </w:r>
    </w:p>
    <w:p>
      <w:pPr>
        <w:pStyle w:val="0"/>
        <w:jc w:val="both"/>
      </w:pPr>
      <w:r>
        <w:rPr>
          <w:sz w:val="20"/>
        </w:rPr>
      </w:r>
    </w:p>
    <w:p>
      <w:pPr>
        <w:pStyle w:val="2"/>
        <w:outlineLvl w:val="2"/>
        <w:jc w:val="center"/>
      </w:pPr>
      <w:r>
        <w:rPr>
          <w:sz w:val="20"/>
        </w:rPr>
        <w:t xml:space="preserve">Глава 1. ОЦЕНКА ДЕМОГРАФИЧЕСКОГО ПОТЕНЦИАЛА РЕГИОНА</w:t>
      </w:r>
    </w:p>
    <w:p>
      <w:pPr>
        <w:pStyle w:val="0"/>
        <w:jc w:val="both"/>
      </w:pPr>
      <w:r>
        <w:rPr>
          <w:sz w:val="20"/>
        </w:rPr>
      </w:r>
    </w:p>
    <w:p>
      <w:pPr>
        <w:pStyle w:val="2"/>
        <w:outlineLvl w:val="3"/>
        <w:ind w:firstLine="540"/>
        <w:jc w:val="both"/>
      </w:pPr>
      <w:r>
        <w:rPr>
          <w:sz w:val="20"/>
        </w:rPr>
        <w:t xml:space="preserve">1. Численность, структура, движение населения:</w:t>
      </w:r>
    </w:p>
    <w:p>
      <w:pPr>
        <w:pStyle w:val="0"/>
        <w:spacing w:before="200" w:line-rule="auto"/>
        <w:ind w:firstLine="540"/>
        <w:jc w:val="both"/>
      </w:pPr>
      <w:r>
        <w:rPr>
          <w:sz w:val="20"/>
        </w:rPr>
        <w:t xml:space="preserve">1.1. В Иркутской области (по состоянию на 1 января 2022 года) проживало 2 375 021 человек, в том числе 1 851 196 человек в составе городского населения (77,9% от общей численности населения) и 523 825 человек сельского населения (22,1%).</w:t>
      </w:r>
    </w:p>
    <w:p>
      <w:pPr>
        <w:pStyle w:val="0"/>
        <w:spacing w:before="200" w:line-rule="auto"/>
        <w:ind w:firstLine="540"/>
        <w:jc w:val="both"/>
      </w:pPr>
      <w:r>
        <w:rPr>
          <w:sz w:val="20"/>
        </w:rPr>
        <w:t xml:space="preserve">За последние шесть лет общая численность населения Иркутской области сократилась на 1,6%, или 37 779 человек. При этом если численность городского населения в период с 2016 по 2021 годы сократилась на 2,8%, или на 54 021 человека, то численность сельского населения за анализируемый период увеличилась на 3,2%, или 16 242 человека </w:t>
      </w:r>
      <w:hyperlink w:history="0" w:anchor="P152" w:tooltip="Динамика численности населения Иркутской области">
        <w:r>
          <w:rPr>
            <w:sz w:val="20"/>
            <w:color w:val="0000ff"/>
          </w:rPr>
          <w:t xml:space="preserve">(Таблица 1)</w:t>
        </w:r>
      </w:hyperlink>
      <w:r>
        <w:rPr>
          <w:sz w:val="20"/>
        </w:rPr>
        <w:t xml:space="preserve">.</w:t>
      </w:r>
    </w:p>
    <w:p>
      <w:pPr>
        <w:pStyle w:val="0"/>
        <w:spacing w:before="200" w:line-rule="auto"/>
        <w:ind w:firstLine="540"/>
        <w:jc w:val="both"/>
      </w:pPr>
      <w:r>
        <w:rPr>
          <w:sz w:val="20"/>
        </w:rPr>
        <w:t xml:space="preserve">Имеет место неоднозначная динамика численности городского и сельского населения по годам. На протяжении 2016 - 2021 годов отмечается постепенное уменьшение численности городского населения с максимальным уменьшением к 2020 - 2021 годам. Среди сельского населения отмечается постепенный прирост численности с максимальным приростом в 2020 году (на 2,9%) и незначительным уменьшением в 2019 году (на 0,07%) и 2021 году (на 0,09%).</w:t>
      </w:r>
    </w:p>
    <w:p>
      <w:pPr>
        <w:pStyle w:val="0"/>
        <w:jc w:val="both"/>
      </w:pPr>
      <w:r>
        <w:rPr>
          <w:sz w:val="20"/>
        </w:rPr>
      </w:r>
    </w:p>
    <w:p>
      <w:pPr>
        <w:pStyle w:val="0"/>
        <w:outlineLvl w:val="4"/>
        <w:jc w:val="right"/>
      </w:pPr>
      <w:r>
        <w:rPr>
          <w:sz w:val="20"/>
        </w:rPr>
        <w:t xml:space="preserve">Таблица 1</w:t>
      </w:r>
    </w:p>
    <w:p>
      <w:pPr>
        <w:pStyle w:val="0"/>
        <w:jc w:val="both"/>
      </w:pPr>
      <w:r>
        <w:rPr>
          <w:sz w:val="20"/>
        </w:rPr>
      </w:r>
    </w:p>
    <w:bookmarkStart w:id="152" w:name="P152"/>
    <w:bookmarkEnd w:id="152"/>
    <w:p>
      <w:pPr>
        <w:pStyle w:val="2"/>
        <w:jc w:val="center"/>
      </w:pPr>
      <w:r>
        <w:rPr>
          <w:sz w:val="20"/>
        </w:rPr>
        <w:t xml:space="preserve">Динамика численности населения Иркутской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89"/>
        <w:gridCol w:w="1295"/>
        <w:gridCol w:w="1295"/>
        <w:gridCol w:w="1295"/>
        <w:gridCol w:w="1295"/>
        <w:gridCol w:w="1295"/>
        <w:gridCol w:w="1295"/>
      </w:tblGrid>
      <w:tr>
        <w:tc>
          <w:tcPr>
            <w:tcW w:w="1189" w:type="dxa"/>
          </w:tcPr>
          <w:p>
            <w:pPr>
              <w:pStyle w:val="0"/>
              <w:jc w:val="center"/>
            </w:pPr>
            <w:r>
              <w:rPr>
                <w:sz w:val="20"/>
              </w:rPr>
              <w:t xml:space="preserve">Тип поселения</w:t>
            </w:r>
          </w:p>
        </w:tc>
        <w:tc>
          <w:tcPr>
            <w:tcW w:w="1295" w:type="dxa"/>
          </w:tcPr>
          <w:p>
            <w:pPr>
              <w:pStyle w:val="0"/>
              <w:jc w:val="center"/>
            </w:pPr>
            <w:r>
              <w:rPr>
                <w:sz w:val="20"/>
              </w:rPr>
              <w:t xml:space="preserve">2016 год</w:t>
            </w:r>
          </w:p>
        </w:tc>
        <w:tc>
          <w:tcPr>
            <w:tcW w:w="1295" w:type="dxa"/>
          </w:tcPr>
          <w:p>
            <w:pPr>
              <w:pStyle w:val="0"/>
              <w:jc w:val="center"/>
            </w:pPr>
            <w:r>
              <w:rPr>
                <w:sz w:val="20"/>
              </w:rPr>
              <w:t xml:space="preserve">2017 год</w:t>
            </w:r>
          </w:p>
        </w:tc>
        <w:tc>
          <w:tcPr>
            <w:tcW w:w="1295" w:type="dxa"/>
          </w:tcPr>
          <w:p>
            <w:pPr>
              <w:pStyle w:val="0"/>
              <w:jc w:val="center"/>
            </w:pPr>
            <w:r>
              <w:rPr>
                <w:sz w:val="20"/>
              </w:rPr>
              <w:t xml:space="preserve">2018 год</w:t>
            </w:r>
          </w:p>
        </w:tc>
        <w:tc>
          <w:tcPr>
            <w:tcW w:w="1295" w:type="dxa"/>
          </w:tcPr>
          <w:p>
            <w:pPr>
              <w:pStyle w:val="0"/>
              <w:jc w:val="center"/>
            </w:pPr>
            <w:r>
              <w:rPr>
                <w:sz w:val="20"/>
              </w:rPr>
              <w:t xml:space="preserve">2019 год</w:t>
            </w:r>
          </w:p>
        </w:tc>
        <w:tc>
          <w:tcPr>
            <w:tcW w:w="1295" w:type="dxa"/>
          </w:tcPr>
          <w:p>
            <w:pPr>
              <w:pStyle w:val="0"/>
              <w:jc w:val="center"/>
            </w:pPr>
            <w:r>
              <w:rPr>
                <w:sz w:val="20"/>
              </w:rPr>
              <w:t xml:space="preserve">2020 год</w:t>
            </w:r>
          </w:p>
        </w:tc>
        <w:tc>
          <w:tcPr>
            <w:tcW w:w="1295" w:type="dxa"/>
          </w:tcPr>
          <w:p>
            <w:pPr>
              <w:pStyle w:val="0"/>
              <w:jc w:val="center"/>
            </w:pPr>
            <w:r>
              <w:rPr>
                <w:sz w:val="20"/>
              </w:rPr>
              <w:t xml:space="preserve">2021 год</w:t>
            </w:r>
          </w:p>
        </w:tc>
      </w:tr>
      <w:tr>
        <w:tc>
          <w:tcPr>
            <w:tcW w:w="1189" w:type="dxa"/>
          </w:tcPr>
          <w:p>
            <w:pPr>
              <w:pStyle w:val="0"/>
            </w:pPr>
            <w:r>
              <w:rPr>
                <w:sz w:val="20"/>
              </w:rPr>
              <w:t xml:space="preserve">Всего</w:t>
            </w:r>
          </w:p>
        </w:tc>
        <w:tc>
          <w:tcPr>
            <w:tcW w:w="1295" w:type="dxa"/>
          </w:tcPr>
          <w:p>
            <w:pPr>
              <w:pStyle w:val="0"/>
              <w:jc w:val="center"/>
            </w:pPr>
            <w:r>
              <w:rPr>
                <w:sz w:val="20"/>
              </w:rPr>
              <w:t xml:space="preserve">2 412 800</w:t>
            </w:r>
          </w:p>
        </w:tc>
        <w:tc>
          <w:tcPr>
            <w:tcW w:w="1295" w:type="dxa"/>
          </w:tcPr>
          <w:p>
            <w:pPr>
              <w:pStyle w:val="0"/>
              <w:jc w:val="center"/>
            </w:pPr>
            <w:r>
              <w:rPr>
                <w:sz w:val="20"/>
              </w:rPr>
              <w:t xml:space="preserve">2 408 901</w:t>
            </w:r>
          </w:p>
        </w:tc>
        <w:tc>
          <w:tcPr>
            <w:tcW w:w="1295" w:type="dxa"/>
          </w:tcPr>
          <w:p>
            <w:pPr>
              <w:pStyle w:val="0"/>
              <w:jc w:val="center"/>
            </w:pPr>
            <w:r>
              <w:rPr>
                <w:sz w:val="20"/>
              </w:rPr>
              <w:t xml:space="preserve">2 404 195</w:t>
            </w:r>
          </w:p>
        </w:tc>
        <w:tc>
          <w:tcPr>
            <w:tcW w:w="1295" w:type="dxa"/>
          </w:tcPr>
          <w:p>
            <w:pPr>
              <w:pStyle w:val="0"/>
              <w:jc w:val="center"/>
            </w:pPr>
            <w:r>
              <w:rPr>
                <w:sz w:val="20"/>
              </w:rPr>
              <w:t xml:space="preserve">2 397 763</w:t>
            </w:r>
          </w:p>
        </w:tc>
        <w:tc>
          <w:tcPr>
            <w:tcW w:w="1295" w:type="dxa"/>
          </w:tcPr>
          <w:p>
            <w:pPr>
              <w:pStyle w:val="0"/>
              <w:jc w:val="center"/>
            </w:pPr>
            <w:r>
              <w:rPr>
                <w:sz w:val="20"/>
              </w:rPr>
              <w:t xml:space="preserve">2 391 193</w:t>
            </w:r>
          </w:p>
        </w:tc>
        <w:tc>
          <w:tcPr>
            <w:tcW w:w="1295" w:type="dxa"/>
          </w:tcPr>
          <w:p>
            <w:pPr>
              <w:pStyle w:val="0"/>
              <w:jc w:val="center"/>
            </w:pPr>
            <w:r>
              <w:rPr>
                <w:sz w:val="20"/>
              </w:rPr>
              <w:t xml:space="preserve">2 375 021</w:t>
            </w:r>
          </w:p>
        </w:tc>
      </w:tr>
      <w:tr>
        <w:tc>
          <w:tcPr>
            <w:tcW w:w="1189" w:type="dxa"/>
          </w:tcPr>
          <w:p>
            <w:pPr>
              <w:pStyle w:val="0"/>
            </w:pPr>
            <w:r>
              <w:rPr>
                <w:sz w:val="20"/>
              </w:rPr>
              <w:t xml:space="preserve">Город</w:t>
            </w:r>
          </w:p>
        </w:tc>
        <w:tc>
          <w:tcPr>
            <w:tcW w:w="1295" w:type="dxa"/>
          </w:tcPr>
          <w:p>
            <w:pPr>
              <w:pStyle w:val="0"/>
              <w:jc w:val="center"/>
            </w:pPr>
            <w:r>
              <w:rPr>
                <w:sz w:val="20"/>
              </w:rPr>
              <w:t xml:space="preserve">1 905 217</w:t>
            </w:r>
          </w:p>
        </w:tc>
        <w:tc>
          <w:tcPr>
            <w:tcW w:w="1295" w:type="dxa"/>
          </w:tcPr>
          <w:p>
            <w:pPr>
              <w:pStyle w:val="0"/>
              <w:jc w:val="center"/>
            </w:pPr>
            <w:r>
              <w:rPr>
                <w:sz w:val="20"/>
              </w:rPr>
              <w:t xml:space="preserve">1 900 330</w:t>
            </w:r>
          </w:p>
        </w:tc>
        <w:tc>
          <w:tcPr>
            <w:tcW w:w="1295" w:type="dxa"/>
          </w:tcPr>
          <w:p>
            <w:pPr>
              <w:pStyle w:val="0"/>
              <w:jc w:val="center"/>
            </w:pPr>
            <w:r>
              <w:rPr>
                <w:sz w:val="20"/>
              </w:rPr>
              <w:t xml:space="preserve">1 894 053</w:t>
            </w:r>
          </w:p>
        </w:tc>
        <w:tc>
          <w:tcPr>
            <w:tcW w:w="1295" w:type="dxa"/>
          </w:tcPr>
          <w:p>
            <w:pPr>
              <w:pStyle w:val="0"/>
              <w:jc w:val="center"/>
            </w:pPr>
            <w:r>
              <w:rPr>
                <w:sz w:val="20"/>
              </w:rPr>
              <w:t xml:space="preserve">1 888 024</w:t>
            </w:r>
          </w:p>
        </w:tc>
        <w:tc>
          <w:tcPr>
            <w:tcW w:w="1295" w:type="dxa"/>
          </w:tcPr>
          <w:p>
            <w:pPr>
              <w:pStyle w:val="0"/>
              <w:jc w:val="center"/>
            </w:pPr>
            <w:r>
              <w:rPr>
                <w:sz w:val="20"/>
              </w:rPr>
              <w:t xml:space="preserve">1 866 880</w:t>
            </w:r>
          </w:p>
        </w:tc>
        <w:tc>
          <w:tcPr>
            <w:tcW w:w="1295" w:type="dxa"/>
          </w:tcPr>
          <w:p>
            <w:pPr>
              <w:pStyle w:val="0"/>
              <w:jc w:val="center"/>
            </w:pPr>
            <w:r>
              <w:rPr>
                <w:sz w:val="20"/>
              </w:rPr>
              <w:t xml:space="preserve">1 851 196</w:t>
            </w:r>
          </w:p>
        </w:tc>
      </w:tr>
      <w:tr>
        <w:tc>
          <w:tcPr>
            <w:tcW w:w="1189" w:type="dxa"/>
          </w:tcPr>
          <w:p>
            <w:pPr>
              <w:pStyle w:val="0"/>
            </w:pPr>
            <w:r>
              <w:rPr>
                <w:sz w:val="20"/>
              </w:rPr>
              <w:t xml:space="preserve">Село</w:t>
            </w:r>
          </w:p>
        </w:tc>
        <w:tc>
          <w:tcPr>
            <w:tcW w:w="1295" w:type="dxa"/>
          </w:tcPr>
          <w:p>
            <w:pPr>
              <w:pStyle w:val="0"/>
              <w:jc w:val="center"/>
            </w:pPr>
            <w:r>
              <w:rPr>
                <w:sz w:val="20"/>
              </w:rPr>
              <w:t xml:space="preserve">507 583</w:t>
            </w:r>
          </w:p>
        </w:tc>
        <w:tc>
          <w:tcPr>
            <w:tcW w:w="1295" w:type="dxa"/>
          </w:tcPr>
          <w:p>
            <w:pPr>
              <w:pStyle w:val="0"/>
              <w:jc w:val="center"/>
            </w:pPr>
            <w:r>
              <w:rPr>
                <w:sz w:val="20"/>
              </w:rPr>
              <w:t xml:space="preserve">508 571</w:t>
            </w:r>
          </w:p>
        </w:tc>
        <w:tc>
          <w:tcPr>
            <w:tcW w:w="1295" w:type="dxa"/>
          </w:tcPr>
          <w:p>
            <w:pPr>
              <w:pStyle w:val="0"/>
              <w:jc w:val="center"/>
            </w:pPr>
            <w:r>
              <w:rPr>
                <w:sz w:val="20"/>
              </w:rPr>
              <w:t xml:space="preserve">510 142</w:t>
            </w:r>
          </w:p>
        </w:tc>
        <w:tc>
          <w:tcPr>
            <w:tcW w:w="1295" w:type="dxa"/>
          </w:tcPr>
          <w:p>
            <w:pPr>
              <w:pStyle w:val="0"/>
              <w:jc w:val="center"/>
            </w:pPr>
            <w:r>
              <w:rPr>
                <w:sz w:val="20"/>
              </w:rPr>
              <w:t xml:space="preserve">509 739</w:t>
            </w:r>
          </w:p>
        </w:tc>
        <w:tc>
          <w:tcPr>
            <w:tcW w:w="1295" w:type="dxa"/>
          </w:tcPr>
          <w:p>
            <w:pPr>
              <w:pStyle w:val="0"/>
              <w:jc w:val="center"/>
            </w:pPr>
            <w:r>
              <w:rPr>
                <w:sz w:val="20"/>
              </w:rPr>
              <w:t xml:space="preserve">524 313</w:t>
            </w:r>
          </w:p>
        </w:tc>
        <w:tc>
          <w:tcPr>
            <w:tcW w:w="1295" w:type="dxa"/>
          </w:tcPr>
          <w:p>
            <w:pPr>
              <w:pStyle w:val="0"/>
              <w:jc w:val="center"/>
            </w:pPr>
            <w:r>
              <w:rPr>
                <w:sz w:val="20"/>
              </w:rPr>
              <w:t xml:space="preserve">523 825</w:t>
            </w:r>
          </w:p>
        </w:tc>
      </w:tr>
    </w:tbl>
    <w:p>
      <w:pPr>
        <w:pStyle w:val="0"/>
        <w:jc w:val="both"/>
      </w:pPr>
      <w:r>
        <w:rPr>
          <w:sz w:val="20"/>
        </w:rPr>
      </w:r>
    </w:p>
    <w:p>
      <w:pPr>
        <w:pStyle w:val="0"/>
        <w:ind w:firstLine="540"/>
        <w:jc w:val="both"/>
      </w:pPr>
      <w:r>
        <w:rPr>
          <w:sz w:val="20"/>
        </w:rPr>
        <w:t xml:space="preserve">1.2. Численность населения Иркутской области по полу и возрасту.</w:t>
      </w:r>
    </w:p>
    <w:p>
      <w:pPr>
        <w:pStyle w:val="0"/>
        <w:spacing w:before="200" w:line-rule="auto"/>
        <w:ind w:firstLine="540"/>
        <w:jc w:val="both"/>
      </w:pPr>
      <w:r>
        <w:rPr>
          <w:sz w:val="20"/>
        </w:rPr>
        <w:t xml:space="preserve">По состоянию на 1 января 2022 года в Иркутской области проживало 1 264 573 женщины и 1 092 561 мужчина. Соотношение мужского населения к женскому составляло 1:1,16 и не менялось на протяжении 2016 - 2022 годов.</w:t>
      </w:r>
    </w:p>
    <w:p>
      <w:pPr>
        <w:pStyle w:val="0"/>
        <w:spacing w:before="200" w:line-rule="auto"/>
        <w:ind w:firstLine="540"/>
        <w:jc w:val="both"/>
      </w:pPr>
      <w:r>
        <w:rPr>
          <w:sz w:val="20"/>
        </w:rPr>
        <w:t xml:space="preserve">Половозрастная структура населения Иркутской области представлена на </w:t>
      </w:r>
      <w:hyperlink w:history="0" w:anchor="P191" w:tooltip="Половозрастная пирамида населения Иркутской области">
        <w:r>
          <w:rPr>
            <w:sz w:val="20"/>
            <w:color w:val="0000ff"/>
          </w:rPr>
          <w:t xml:space="preserve">Рисунке 1</w:t>
        </w:r>
      </w:hyperlink>
      <w:r>
        <w:rPr>
          <w:sz w:val="20"/>
        </w:rPr>
        <w:t xml:space="preserve"> (не приводится).</w:t>
      </w:r>
    </w:p>
    <w:p>
      <w:pPr>
        <w:pStyle w:val="0"/>
        <w:spacing w:before="200" w:line-rule="auto"/>
        <w:ind w:firstLine="540"/>
        <w:jc w:val="both"/>
      </w:pPr>
      <w:r>
        <w:rPr>
          <w:sz w:val="20"/>
        </w:rPr>
        <w:t xml:space="preserve">Незначительное преобладание жителей Иркутской области мужского пола отмечается до 35 лет. В возрасте 15 лет женского населения больше мужского на 5,9%, в возрасте 20 лет - на 2,2%, 25 лет - на 7%, 30 лет - на 6,6%.</w:t>
      </w:r>
    </w:p>
    <w:p>
      <w:pPr>
        <w:pStyle w:val="0"/>
        <w:spacing w:before="200" w:line-rule="auto"/>
        <w:ind w:firstLine="540"/>
        <w:jc w:val="both"/>
      </w:pPr>
      <w:r>
        <w:rPr>
          <w:sz w:val="20"/>
        </w:rPr>
        <w:t xml:space="preserve">С возраста 36 лет в половой структуре начинает постепенно преобладать женское население (женщин на 0,6% больше мужчин) со значительным увеличением разницы между полами, начиная с возраста 43 лет: женщин на 10,3% больше мужчин, в возрасте 49 лет женщин больше мужчин на 14,2%, в 55 лет - 19,4%, 60 лет - на 25,9%.</w:t>
      </w:r>
    </w:p>
    <w:p>
      <w:pPr>
        <w:pStyle w:val="0"/>
        <w:jc w:val="both"/>
      </w:pPr>
      <w:r>
        <w:rPr>
          <w:sz w:val="20"/>
        </w:rPr>
      </w:r>
    </w:p>
    <w:p>
      <w:pPr>
        <w:pStyle w:val="0"/>
        <w:outlineLvl w:val="4"/>
        <w:jc w:val="right"/>
      </w:pPr>
      <w:r>
        <w:rPr>
          <w:sz w:val="20"/>
        </w:rPr>
        <w:t xml:space="preserve">Рисунок 1</w:t>
      </w:r>
    </w:p>
    <w:p>
      <w:pPr>
        <w:pStyle w:val="0"/>
        <w:jc w:val="both"/>
      </w:pPr>
      <w:r>
        <w:rPr>
          <w:sz w:val="20"/>
        </w:rPr>
      </w:r>
    </w:p>
    <w:bookmarkStart w:id="191" w:name="P191"/>
    <w:bookmarkEnd w:id="191"/>
    <w:p>
      <w:pPr>
        <w:pStyle w:val="2"/>
        <w:jc w:val="center"/>
      </w:pPr>
      <w:r>
        <w:rPr>
          <w:sz w:val="20"/>
        </w:rPr>
        <w:t xml:space="preserve">Половозрастная пирамида населения Иркутской области</w:t>
      </w:r>
    </w:p>
    <w:p>
      <w:pPr>
        <w:pStyle w:val="2"/>
        <w:jc w:val="center"/>
      </w:pPr>
      <w:r>
        <w:rPr>
          <w:sz w:val="20"/>
        </w:rPr>
        <w:t xml:space="preserve">по состоянию на 1 января 2022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Анализ динамики численности населения Иркутской области за период с 1 января 2016 года по 1 января 2022 года в разрезе однолетних возрастных групп показал следующее (Рисунок 2 - не приводится).</w:t>
      </w:r>
    </w:p>
    <w:p>
      <w:pPr>
        <w:pStyle w:val="0"/>
        <w:jc w:val="both"/>
      </w:pPr>
      <w:r>
        <w:rPr>
          <w:sz w:val="20"/>
        </w:rPr>
      </w:r>
    </w:p>
    <w:p>
      <w:pPr>
        <w:pStyle w:val="0"/>
        <w:outlineLvl w:val="4"/>
        <w:jc w:val="right"/>
      </w:pPr>
      <w:r>
        <w:rPr>
          <w:sz w:val="20"/>
        </w:rPr>
        <w:t xml:space="preserve">Рисунок 2</w:t>
      </w:r>
    </w:p>
    <w:p>
      <w:pPr>
        <w:pStyle w:val="0"/>
        <w:jc w:val="both"/>
      </w:pPr>
      <w:r>
        <w:rPr>
          <w:sz w:val="20"/>
        </w:rPr>
      </w:r>
    </w:p>
    <w:p>
      <w:pPr>
        <w:pStyle w:val="2"/>
        <w:jc w:val="center"/>
      </w:pPr>
      <w:r>
        <w:rPr>
          <w:sz w:val="20"/>
        </w:rPr>
        <w:t xml:space="preserve">Динамика численности мужчин в Иркутской области по состоянию</w:t>
      </w:r>
    </w:p>
    <w:p>
      <w:pPr>
        <w:pStyle w:val="2"/>
        <w:jc w:val="center"/>
      </w:pPr>
      <w:r>
        <w:rPr>
          <w:sz w:val="20"/>
        </w:rPr>
        <w:t xml:space="preserve">на 1 января 2022 года по отношению к аналогичному периоду</w:t>
      </w:r>
    </w:p>
    <w:p>
      <w:pPr>
        <w:pStyle w:val="2"/>
        <w:jc w:val="center"/>
      </w:pPr>
      <w:r>
        <w:rPr>
          <w:sz w:val="20"/>
        </w:rPr>
        <w:t xml:space="preserve">2016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Исходя из представленного графика, по состоянию на 1 января 2022 года наблюдается преобладание мужчин в возрасте 33 - 35 лет (всего за рассматриваемый период 63,1 тыс. человек), при этом их наибольшее число отмечено в возрасте 34 лет (21,6 тыс. человек). Также самый многочисленный возраст у мужчин наблюдался и в 8 - 9 лет (38,0 тыс. человек). Небольшой "провал" в возрастной структуре у мужчин трудоспособного возраста зафиксирован в 22 года (12,0 тыс. человек).</w:t>
      </w:r>
    </w:p>
    <w:p>
      <w:pPr>
        <w:pStyle w:val="0"/>
        <w:spacing w:before="200" w:line-rule="auto"/>
        <w:ind w:firstLine="540"/>
        <w:jc w:val="both"/>
      </w:pPr>
      <w:r>
        <w:rPr>
          <w:sz w:val="20"/>
        </w:rPr>
        <w:t xml:space="preserve">В динамике трудоспособного возраста мужчин в сравнении с показателями по состоянию на 1 января 2016 года наблюдается тенденция снижения численности мужчин в возрасте 20 - 32 лет, 51 - 59 лет и рост в возрасте 16 - 19 лет, 33 - 50 лет.</w:t>
      </w:r>
    </w:p>
    <w:p>
      <w:pPr>
        <w:pStyle w:val="0"/>
        <w:spacing w:before="200" w:line-rule="auto"/>
        <w:ind w:firstLine="540"/>
        <w:jc w:val="both"/>
      </w:pPr>
      <w:r>
        <w:rPr>
          <w:sz w:val="20"/>
        </w:rPr>
        <w:t xml:space="preserve">Анализ динамики возрастной структуры у женщин Иркутской области показывает примерно аналогичную тенденцию (Рисунок 3 - не приводится).</w:t>
      </w:r>
    </w:p>
    <w:p>
      <w:pPr>
        <w:pStyle w:val="0"/>
        <w:jc w:val="both"/>
      </w:pPr>
      <w:r>
        <w:rPr>
          <w:sz w:val="20"/>
        </w:rPr>
      </w:r>
    </w:p>
    <w:p>
      <w:pPr>
        <w:pStyle w:val="0"/>
        <w:outlineLvl w:val="4"/>
        <w:jc w:val="right"/>
      </w:pPr>
      <w:r>
        <w:rPr>
          <w:sz w:val="20"/>
        </w:rPr>
        <w:t xml:space="preserve">Рисунок 3</w:t>
      </w:r>
    </w:p>
    <w:p>
      <w:pPr>
        <w:pStyle w:val="0"/>
        <w:jc w:val="both"/>
      </w:pPr>
      <w:r>
        <w:rPr>
          <w:sz w:val="20"/>
        </w:rPr>
      </w:r>
    </w:p>
    <w:p>
      <w:pPr>
        <w:pStyle w:val="2"/>
        <w:jc w:val="center"/>
      </w:pPr>
      <w:r>
        <w:rPr>
          <w:sz w:val="20"/>
        </w:rPr>
        <w:t xml:space="preserve">Динамика численности женщин в Иркутской области по состоянию</w:t>
      </w:r>
    </w:p>
    <w:p>
      <w:pPr>
        <w:pStyle w:val="2"/>
        <w:jc w:val="center"/>
      </w:pPr>
      <w:r>
        <w:rPr>
          <w:sz w:val="20"/>
        </w:rPr>
        <w:t xml:space="preserve">на 1 января 2022 года по отношению к аналогичному периоду</w:t>
      </w:r>
    </w:p>
    <w:p>
      <w:pPr>
        <w:pStyle w:val="2"/>
        <w:jc w:val="center"/>
      </w:pPr>
      <w:r>
        <w:rPr>
          <w:sz w:val="20"/>
        </w:rPr>
        <w:t xml:space="preserve">2016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За рассматриваемый период в возрасте 33 - 35 лет наблюдался пик численности женщин (всего за рассматриваемый период 61,5 тыс. человек), в том числе их наибольшее число наблюдалось в возрасте 34 лет (20,7 тыс. человек). Небольшой "провал" в возрастной структуре у женщин, так же как и в возрастной структуре у мужчин, отмечен в возрасте 22 лет (11,2 тыс. человек).</w:t>
      </w:r>
    </w:p>
    <w:p>
      <w:pPr>
        <w:pStyle w:val="0"/>
        <w:spacing w:before="200" w:line-rule="auto"/>
        <w:ind w:firstLine="540"/>
        <w:jc w:val="both"/>
      </w:pPr>
      <w:r>
        <w:rPr>
          <w:sz w:val="20"/>
        </w:rPr>
        <w:t xml:space="preserve">По отношению к аналогичному периоду 2016 года динамика изменений численности женщин трудоспособного возраста показывает снижение в 19 - 33 года, 51 - 55 лет и небольшой рост в 16 - 18 лет, 34 - 50 лет.</w:t>
      </w:r>
    </w:p>
    <w:p>
      <w:pPr>
        <w:pStyle w:val="0"/>
        <w:spacing w:before="200" w:line-rule="auto"/>
        <w:ind w:firstLine="540"/>
        <w:jc w:val="both"/>
      </w:pPr>
      <w:r>
        <w:rPr>
          <w:sz w:val="20"/>
        </w:rPr>
        <w:t xml:space="preserve">Динамика численности мужчин и женщин, проживающих в городской местности в Иркутской области, по состоянию на 1 января 2022 года по отношению к аналогичному периоду 2016 года имеет схожую ситуацию, что и в регионе в целом (Рисунок 4, Рисунок 5 - не приводятся).</w:t>
      </w:r>
    </w:p>
    <w:p>
      <w:pPr>
        <w:pStyle w:val="0"/>
        <w:jc w:val="both"/>
      </w:pPr>
      <w:r>
        <w:rPr>
          <w:sz w:val="20"/>
        </w:rPr>
      </w:r>
    </w:p>
    <w:p>
      <w:pPr>
        <w:pStyle w:val="0"/>
        <w:outlineLvl w:val="4"/>
        <w:jc w:val="right"/>
      </w:pPr>
      <w:r>
        <w:rPr>
          <w:sz w:val="20"/>
        </w:rPr>
        <w:t xml:space="preserve">Рисунок 4</w:t>
      </w:r>
    </w:p>
    <w:p>
      <w:pPr>
        <w:pStyle w:val="0"/>
        <w:jc w:val="both"/>
      </w:pPr>
      <w:r>
        <w:rPr>
          <w:sz w:val="20"/>
        </w:rPr>
      </w:r>
    </w:p>
    <w:p>
      <w:pPr>
        <w:pStyle w:val="2"/>
        <w:jc w:val="center"/>
      </w:pPr>
      <w:r>
        <w:rPr>
          <w:sz w:val="20"/>
        </w:rPr>
        <w:t xml:space="preserve">Динамика численности мужчин, проживающих в городской</w:t>
      </w:r>
    </w:p>
    <w:p>
      <w:pPr>
        <w:pStyle w:val="2"/>
        <w:jc w:val="center"/>
      </w:pPr>
      <w:r>
        <w:rPr>
          <w:sz w:val="20"/>
        </w:rPr>
        <w:t xml:space="preserve">местности в Иркутской области, по состоянию на 1 января</w:t>
      </w:r>
    </w:p>
    <w:p>
      <w:pPr>
        <w:pStyle w:val="2"/>
        <w:jc w:val="center"/>
      </w:pPr>
      <w:r>
        <w:rPr>
          <w:sz w:val="20"/>
        </w:rPr>
        <w:t xml:space="preserve">2022 года по отношению к аналогичному периоду 2016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4"/>
        <w:jc w:val="right"/>
      </w:pPr>
      <w:r>
        <w:rPr>
          <w:sz w:val="20"/>
        </w:rPr>
        <w:t xml:space="preserve">Рисунок 5</w:t>
      </w:r>
    </w:p>
    <w:p>
      <w:pPr>
        <w:pStyle w:val="0"/>
        <w:jc w:val="both"/>
      </w:pPr>
      <w:r>
        <w:rPr>
          <w:sz w:val="20"/>
        </w:rPr>
      </w:r>
    </w:p>
    <w:p>
      <w:pPr>
        <w:pStyle w:val="2"/>
        <w:jc w:val="center"/>
      </w:pPr>
      <w:r>
        <w:rPr>
          <w:sz w:val="20"/>
        </w:rPr>
        <w:t xml:space="preserve">Динамика численности женщин, проживающих в городской</w:t>
      </w:r>
    </w:p>
    <w:p>
      <w:pPr>
        <w:pStyle w:val="2"/>
        <w:jc w:val="center"/>
      </w:pPr>
      <w:r>
        <w:rPr>
          <w:sz w:val="20"/>
        </w:rPr>
        <w:t xml:space="preserve">местности в Иркутской области, по состоянию на 1 января</w:t>
      </w:r>
    </w:p>
    <w:p>
      <w:pPr>
        <w:pStyle w:val="2"/>
        <w:jc w:val="center"/>
      </w:pPr>
      <w:r>
        <w:rPr>
          <w:sz w:val="20"/>
        </w:rPr>
        <w:t xml:space="preserve">2022 года по отношению к аналогичному периоду 2016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Что касается динамики численности мужчин, проживающих в сельской местности в Иркутской области, по состоянию на 1 января 2022 года по отношению к соответствующему периоду 2016 года, то наблюдается аналогичная тенденция, что и в городской местности, и в регионе в целом (Рисунок 6, Рисунок 7 - не приводятся).</w:t>
      </w:r>
    </w:p>
    <w:p>
      <w:pPr>
        <w:pStyle w:val="0"/>
        <w:jc w:val="both"/>
      </w:pPr>
      <w:r>
        <w:rPr>
          <w:sz w:val="20"/>
        </w:rPr>
      </w:r>
    </w:p>
    <w:p>
      <w:pPr>
        <w:pStyle w:val="0"/>
        <w:outlineLvl w:val="4"/>
        <w:jc w:val="right"/>
      </w:pPr>
      <w:r>
        <w:rPr>
          <w:sz w:val="20"/>
        </w:rPr>
        <w:t xml:space="preserve">Рисунок 6</w:t>
      </w:r>
    </w:p>
    <w:p>
      <w:pPr>
        <w:pStyle w:val="0"/>
        <w:jc w:val="both"/>
      </w:pPr>
      <w:r>
        <w:rPr>
          <w:sz w:val="20"/>
        </w:rPr>
      </w:r>
    </w:p>
    <w:p>
      <w:pPr>
        <w:pStyle w:val="2"/>
        <w:jc w:val="center"/>
      </w:pPr>
      <w:r>
        <w:rPr>
          <w:sz w:val="20"/>
        </w:rPr>
        <w:t xml:space="preserve">Динамика численности мужчин, проживающих в сельской</w:t>
      </w:r>
    </w:p>
    <w:p>
      <w:pPr>
        <w:pStyle w:val="2"/>
        <w:jc w:val="center"/>
      </w:pPr>
      <w:r>
        <w:rPr>
          <w:sz w:val="20"/>
        </w:rPr>
        <w:t xml:space="preserve">местности в Иркутской области, по состоянию на 1 января</w:t>
      </w:r>
    </w:p>
    <w:p>
      <w:pPr>
        <w:pStyle w:val="2"/>
        <w:jc w:val="center"/>
      </w:pPr>
      <w:r>
        <w:rPr>
          <w:sz w:val="20"/>
        </w:rPr>
        <w:t xml:space="preserve">2022 года по отношению к аналогичному периоду 2016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4"/>
        <w:jc w:val="right"/>
      </w:pPr>
      <w:r>
        <w:rPr>
          <w:sz w:val="20"/>
        </w:rPr>
        <w:t xml:space="preserve">Рисунок 7</w:t>
      </w:r>
    </w:p>
    <w:p>
      <w:pPr>
        <w:pStyle w:val="0"/>
        <w:jc w:val="both"/>
      </w:pPr>
      <w:r>
        <w:rPr>
          <w:sz w:val="20"/>
        </w:rPr>
      </w:r>
    </w:p>
    <w:p>
      <w:pPr>
        <w:pStyle w:val="2"/>
        <w:jc w:val="center"/>
      </w:pPr>
      <w:r>
        <w:rPr>
          <w:sz w:val="20"/>
        </w:rPr>
        <w:t xml:space="preserve">Динамика численности женщин, проживающих в сельской</w:t>
      </w:r>
    </w:p>
    <w:p>
      <w:pPr>
        <w:pStyle w:val="2"/>
        <w:jc w:val="center"/>
      </w:pPr>
      <w:r>
        <w:rPr>
          <w:sz w:val="20"/>
        </w:rPr>
        <w:t xml:space="preserve">местности в Иркутской области, по состоянию на 1 января</w:t>
      </w:r>
    </w:p>
    <w:p>
      <w:pPr>
        <w:pStyle w:val="2"/>
        <w:jc w:val="center"/>
      </w:pPr>
      <w:r>
        <w:rPr>
          <w:sz w:val="20"/>
        </w:rPr>
        <w:t xml:space="preserve">2022 года по отношению к аналогичному периоду 2016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1.3. Динамика соотношения полов в Иркутской области среди населения в возрасте 15 - 49 лет за период 2016 - 2022 годов.</w:t>
      </w:r>
    </w:p>
    <w:p>
      <w:pPr>
        <w:pStyle w:val="0"/>
        <w:spacing w:before="200" w:line-rule="auto"/>
        <w:ind w:firstLine="540"/>
        <w:jc w:val="both"/>
      </w:pPr>
      <w:r>
        <w:rPr>
          <w:sz w:val="20"/>
        </w:rPr>
        <w:t xml:space="preserve">В Иркутской области среди мужчин и женщин фертильного возраста за анализируемый период времени отмечается преобладание женщин с постепенным небольшим увеличением мужчин к 2022 году, при этом соотношение мужчин к женщинам фертильного возраста увеличилось с 0,9678 в 2016 году до 0,9835 (Таблица 2).</w:t>
      </w:r>
    </w:p>
    <w:p>
      <w:pPr>
        <w:pStyle w:val="0"/>
        <w:jc w:val="both"/>
      </w:pPr>
      <w:r>
        <w:rPr>
          <w:sz w:val="20"/>
        </w:rPr>
      </w:r>
    </w:p>
    <w:p>
      <w:pPr>
        <w:pStyle w:val="0"/>
        <w:outlineLvl w:val="4"/>
        <w:jc w:val="right"/>
      </w:pPr>
      <w:r>
        <w:rPr>
          <w:sz w:val="20"/>
        </w:rPr>
        <w:t xml:space="preserve">Таблица 2</w:t>
      </w:r>
    </w:p>
    <w:p>
      <w:pPr>
        <w:pStyle w:val="0"/>
        <w:jc w:val="both"/>
      </w:pPr>
      <w:r>
        <w:rPr>
          <w:sz w:val="20"/>
        </w:rPr>
      </w:r>
    </w:p>
    <w:p>
      <w:pPr>
        <w:pStyle w:val="2"/>
        <w:jc w:val="center"/>
      </w:pPr>
      <w:r>
        <w:rPr>
          <w:sz w:val="20"/>
        </w:rPr>
        <w:t xml:space="preserve">Динамика численности мужчин в возрасте 15 - 49 лет,</w:t>
      </w:r>
    </w:p>
    <w:p>
      <w:pPr>
        <w:pStyle w:val="2"/>
        <w:jc w:val="center"/>
      </w:pPr>
      <w:r>
        <w:rPr>
          <w:sz w:val="20"/>
        </w:rPr>
        <w:t xml:space="preserve">приходящихся на одну женщину фертильного возраста</w:t>
      </w:r>
    </w:p>
    <w:p>
      <w:pPr>
        <w:pStyle w:val="2"/>
        <w:jc w:val="center"/>
      </w:pPr>
      <w:r>
        <w:rPr>
          <w:sz w:val="20"/>
        </w:rPr>
        <w:t xml:space="preserve">(15 - 49 лет), на 1 января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79"/>
        <w:gridCol w:w="1106"/>
        <w:gridCol w:w="1106"/>
        <w:gridCol w:w="1106"/>
        <w:gridCol w:w="1106"/>
        <w:gridCol w:w="1106"/>
        <w:gridCol w:w="1106"/>
        <w:gridCol w:w="1107"/>
      </w:tblGrid>
      <w:tr>
        <w:tc>
          <w:tcPr>
            <w:tcW w:w="1279" w:type="dxa"/>
          </w:tcPr>
          <w:p>
            <w:pPr>
              <w:pStyle w:val="0"/>
              <w:jc w:val="center"/>
            </w:pPr>
            <w:r>
              <w:rPr>
                <w:sz w:val="20"/>
              </w:rPr>
              <w:t xml:space="preserve">Субъект</w:t>
            </w:r>
          </w:p>
        </w:tc>
        <w:tc>
          <w:tcPr>
            <w:tcW w:w="1106" w:type="dxa"/>
          </w:tcPr>
          <w:p>
            <w:pPr>
              <w:pStyle w:val="0"/>
              <w:jc w:val="center"/>
            </w:pPr>
            <w:r>
              <w:rPr>
                <w:sz w:val="20"/>
              </w:rPr>
              <w:t xml:space="preserve">2016</w:t>
            </w:r>
          </w:p>
        </w:tc>
        <w:tc>
          <w:tcPr>
            <w:tcW w:w="1106" w:type="dxa"/>
          </w:tcPr>
          <w:p>
            <w:pPr>
              <w:pStyle w:val="0"/>
              <w:jc w:val="center"/>
            </w:pPr>
            <w:r>
              <w:rPr>
                <w:sz w:val="20"/>
              </w:rPr>
              <w:t xml:space="preserve">2017</w:t>
            </w:r>
          </w:p>
        </w:tc>
        <w:tc>
          <w:tcPr>
            <w:tcW w:w="1106" w:type="dxa"/>
          </w:tcPr>
          <w:p>
            <w:pPr>
              <w:pStyle w:val="0"/>
              <w:jc w:val="center"/>
            </w:pPr>
            <w:r>
              <w:rPr>
                <w:sz w:val="20"/>
              </w:rPr>
              <w:t xml:space="preserve">2018</w:t>
            </w:r>
          </w:p>
        </w:tc>
        <w:tc>
          <w:tcPr>
            <w:tcW w:w="1106" w:type="dxa"/>
          </w:tcPr>
          <w:p>
            <w:pPr>
              <w:pStyle w:val="0"/>
              <w:jc w:val="center"/>
            </w:pPr>
            <w:r>
              <w:rPr>
                <w:sz w:val="20"/>
              </w:rPr>
              <w:t xml:space="preserve">2019</w:t>
            </w:r>
          </w:p>
        </w:tc>
        <w:tc>
          <w:tcPr>
            <w:tcW w:w="1106" w:type="dxa"/>
          </w:tcPr>
          <w:p>
            <w:pPr>
              <w:pStyle w:val="0"/>
              <w:jc w:val="center"/>
            </w:pPr>
            <w:r>
              <w:rPr>
                <w:sz w:val="20"/>
              </w:rPr>
              <w:t xml:space="preserve">2020</w:t>
            </w:r>
          </w:p>
        </w:tc>
        <w:tc>
          <w:tcPr>
            <w:tcW w:w="1106" w:type="dxa"/>
          </w:tcPr>
          <w:p>
            <w:pPr>
              <w:pStyle w:val="0"/>
              <w:jc w:val="center"/>
            </w:pPr>
            <w:r>
              <w:rPr>
                <w:sz w:val="20"/>
              </w:rPr>
              <w:t xml:space="preserve">2021</w:t>
            </w:r>
          </w:p>
        </w:tc>
        <w:tc>
          <w:tcPr>
            <w:tcW w:w="1107" w:type="dxa"/>
          </w:tcPr>
          <w:p>
            <w:pPr>
              <w:pStyle w:val="0"/>
              <w:jc w:val="center"/>
            </w:pPr>
            <w:r>
              <w:rPr>
                <w:sz w:val="20"/>
              </w:rPr>
              <w:t xml:space="preserve">2022</w:t>
            </w:r>
          </w:p>
        </w:tc>
      </w:tr>
      <w:tr>
        <w:tc>
          <w:tcPr>
            <w:tcW w:w="1279" w:type="dxa"/>
          </w:tcPr>
          <w:p>
            <w:pPr>
              <w:pStyle w:val="0"/>
              <w:jc w:val="both"/>
            </w:pPr>
            <w:r>
              <w:rPr>
                <w:sz w:val="20"/>
              </w:rPr>
              <w:t xml:space="preserve">Иркутская область</w:t>
            </w:r>
          </w:p>
        </w:tc>
        <w:tc>
          <w:tcPr>
            <w:tcW w:w="1106" w:type="dxa"/>
          </w:tcPr>
          <w:p>
            <w:pPr>
              <w:pStyle w:val="0"/>
              <w:jc w:val="center"/>
            </w:pPr>
            <w:r>
              <w:rPr>
                <w:sz w:val="20"/>
              </w:rPr>
              <w:t xml:space="preserve">0,9678</w:t>
            </w:r>
          </w:p>
        </w:tc>
        <w:tc>
          <w:tcPr>
            <w:tcW w:w="1106" w:type="dxa"/>
          </w:tcPr>
          <w:p>
            <w:pPr>
              <w:pStyle w:val="0"/>
              <w:jc w:val="center"/>
            </w:pPr>
            <w:r>
              <w:rPr>
                <w:sz w:val="20"/>
              </w:rPr>
              <w:t xml:space="preserve">0,9683</w:t>
            </w:r>
          </w:p>
        </w:tc>
        <w:tc>
          <w:tcPr>
            <w:tcW w:w="1106" w:type="dxa"/>
          </w:tcPr>
          <w:p>
            <w:pPr>
              <w:pStyle w:val="0"/>
              <w:jc w:val="center"/>
            </w:pPr>
            <w:r>
              <w:rPr>
                <w:sz w:val="20"/>
              </w:rPr>
              <w:t xml:space="preserve">0,9686</w:t>
            </w:r>
          </w:p>
        </w:tc>
        <w:tc>
          <w:tcPr>
            <w:tcW w:w="1106" w:type="dxa"/>
          </w:tcPr>
          <w:p>
            <w:pPr>
              <w:pStyle w:val="0"/>
              <w:jc w:val="center"/>
            </w:pPr>
            <w:r>
              <w:rPr>
                <w:sz w:val="20"/>
              </w:rPr>
              <w:t xml:space="preserve">0,9686</w:t>
            </w:r>
          </w:p>
        </w:tc>
        <w:tc>
          <w:tcPr>
            <w:tcW w:w="1106" w:type="dxa"/>
          </w:tcPr>
          <w:p>
            <w:pPr>
              <w:pStyle w:val="0"/>
              <w:jc w:val="center"/>
            </w:pPr>
            <w:r>
              <w:rPr>
                <w:sz w:val="20"/>
              </w:rPr>
              <w:t xml:space="preserve">0,9745</w:t>
            </w:r>
          </w:p>
        </w:tc>
        <w:tc>
          <w:tcPr>
            <w:tcW w:w="1106" w:type="dxa"/>
          </w:tcPr>
          <w:p>
            <w:pPr>
              <w:pStyle w:val="0"/>
              <w:jc w:val="center"/>
            </w:pPr>
            <w:r>
              <w:rPr>
                <w:sz w:val="20"/>
              </w:rPr>
              <w:t xml:space="preserve">0,9760</w:t>
            </w:r>
          </w:p>
        </w:tc>
        <w:tc>
          <w:tcPr>
            <w:tcW w:w="1107" w:type="dxa"/>
          </w:tcPr>
          <w:p>
            <w:pPr>
              <w:pStyle w:val="0"/>
              <w:jc w:val="center"/>
            </w:pPr>
            <w:r>
              <w:rPr>
                <w:sz w:val="20"/>
              </w:rPr>
              <w:t xml:space="preserve">0,9835</w:t>
            </w:r>
          </w:p>
        </w:tc>
      </w:tr>
      <w:tr>
        <w:tc>
          <w:tcPr>
            <w:tcW w:w="1279" w:type="dxa"/>
          </w:tcPr>
          <w:p>
            <w:pPr>
              <w:pStyle w:val="0"/>
              <w:jc w:val="both"/>
            </w:pPr>
            <w:r>
              <w:rPr>
                <w:sz w:val="20"/>
              </w:rPr>
              <w:t xml:space="preserve">Российская Федерация</w:t>
            </w:r>
          </w:p>
        </w:tc>
        <w:tc>
          <w:tcPr>
            <w:tcW w:w="1106" w:type="dxa"/>
          </w:tcPr>
          <w:p>
            <w:pPr>
              <w:pStyle w:val="0"/>
              <w:jc w:val="center"/>
            </w:pPr>
            <w:r>
              <w:rPr>
                <w:sz w:val="20"/>
              </w:rPr>
              <w:t xml:space="preserve">0,9861</w:t>
            </w:r>
          </w:p>
        </w:tc>
        <w:tc>
          <w:tcPr>
            <w:tcW w:w="1106" w:type="dxa"/>
          </w:tcPr>
          <w:p>
            <w:pPr>
              <w:pStyle w:val="0"/>
              <w:jc w:val="center"/>
            </w:pPr>
            <w:r>
              <w:rPr>
                <w:sz w:val="20"/>
              </w:rPr>
              <w:t xml:space="preserve">0,9871</w:t>
            </w:r>
          </w:p>
        </w:tc>
        <w:tc>
          <w:tcPr>
            <w:tcW w:w="1106" w:type="dxa"/>
          </w:tcPr>
          <w:p>
            <w:pPr>
              <w:pStyle w:val="0"/>
              <w:jc w:val="center"/>
            </w:pPr>
            <w:r>
              <w:rPr>
                <w:sz w:val="20"/>
              </w:rPr>
              <w:t xml:space="preserve">0,9887</w:t>
            </w:r>
          </w:p>
        </w:tc>
        <w:tc>
          <w:tcPr>
            <w:tcW w:w="1106" w:type="dxa"/>
          </w:tcPr>
          <w:p>
            <w:pPr>
              <w:pStyle w:val="0"/>
              <w:jc w:val="center"/>
            </w:pPr>
            <w:r>
              <w:rPr>
                <w:sz w:val="20"/>
              </w:rPr>
              <w:t xml:space="preserve">0,9896</w:t>
            </w:r>
          </w:p>
        </w:tc>
        <w:tc>
          <w:tcPr>
            <w:tcW w:w="1106" w:type="dxa"/>
          </w:tcPr>
          <w:p>
            <w:pPr>
              <w:pStyle w:val="0"/>
              <w:jc w:val="center"/>
            </w:pPr>
            <w:r>
              <w:rPr>
                <w:sz w:val="20"/>
              </w:rPr>
              <w:t xml:space="preserve">0,9917</w:t>
            </w:r>
          </w:p>
        </w:tc>
        <w:tc>
          <w:tcPr>
            <w:tcW w:w="1106" w:type="dxa"/>
          </w:tcPr>
          <w:p>
            <w:pPr>
              <w:pStyle w:val="0"/>
              <w:jc w:val="center"/>
            </w:pPr>
            <w:r>
              <w:rPr>
                <w:sz w:val="20"/>
              </w:rPr>
              <w:t xml:space="preserve">0,9916</w:t>
            </w:r>
          </w:p>
        </w:tc>
        <w:tc>
          <w:tcPr>
            <w:tcW w:w="1107" w:type="dxa"/>
          </w:tcPr>
          <w:p>
            <w:pPr>
              <w:pStyle w:val="0"/>
              <w:jc w:val="center"/>
            </w:pPr>
            <w:r>
              <w:rPr>
                <w:sz w:val="20"/>
              </w:rPr>
              <w:t xml:space="preserve">0,9943</w:t>
            </w:r>
          </w:p>
        </w:tc>
      </w:tr>
    </w:tbl>
    <w:p>
      <w:pPr>
        <w:pStyle w:val="0"/>
        <w:jc w:val="both"/>
      </w:pPr>
      <w:r>
        <w:rPr>
          <w:sz w:val="20"/>
        </w:rPr>
      </w:r>
    </w:p>
    <w:p>
      <w:pPr>
        <w:pStyle w:val="0"/>
        <w:ind w:firstLine="540"/>
        <w:jc w:val="both"/>
      </w:pPr>
      <w:r>
        <w:rPr>
          <w:sz w:val="20"/>
        </w:rPr>
        <w:t xml:space="preserve">Динамика данного показателя в Иркутской области практически повторяет динамику показателя по Российской Федерации, когда численность мужчин в возрасте 15 - 49 лет, приходящихся на одну женщину фертильного возраста (15 - 49 лет), также постепенно увеличивалась с 0,9861 в 2016 году до 0,9943 в 2022 году. При этом ежегодно на протяжении всех анализируемых лет данный показатель больше в целом по стране, чем в Иркутской области, то есть разница в количестве мужского и женского населения в стране меньше, чем в нашем регионе.</w:t>
      </w:r>
    </w:p>
    <w:p>
      <w:pPr>
        <w:pStyle w:val="0"/>
        <w:spacing w:before="200" w:line-rule="auto"/>
        <w:ind w:firstLine="540"/>
        <w:jc w:val="both"/>
      </w:pPr>
      <w:r>
        <w:rPr>
          <w:sz w:val="20"/>
        </w:rPr>
        <w:t xml:space="preserve">В Иркутской области среди мужчин и женщин фертильного возраста за анализируемый период времени отмечается преобладание женщин с постепенным небольшим увеличением мужчин к 2022 году, при этом соотношение мужчин к женщинам фертильного возраста увеличилось с 0,9678 на начало 2016 года до 0,9835 (</w:t>
      </w:r>
      <w:hyperlink w:history="0" w:anchor="P296" w:tooltip="Динамика соотношения полов в возрасте 15 - 49 лет (мужчин">
        <w:r>
          <w:rPr>
            <w:sz w:val="20"/>
            <w:color w:val="0000ff"/>
          </w:rPr>
          <w:t xml:space="preserve">Рисунок 8</w:t>
        </w:r>
      </w:hyperlink>
      <w:r>
        <w:rPr>
          <w:sz w:val="20"/>
        </w:rPr>
        <w:t xml:space="preserve"> - не приводится).</w:t>
      </w:r>
    </w:p>
    <w:p>
      <w:pPr>
        <w:pStyle w:val="0"/>
        <w:spacing w:before="200" w:line-rule="auto"/>
        <w:ind w:firstLine="540"/>
        <w:jc w:val="both"/>
      </w:pPr>
      <w:r>
        <w:rPr>
          <w:sz w:val="20"/>
        </w:rPr>
        <w:t xml:space="preserve">Динамика данного показателя в Иркутской области практически повторяет динамику показателя по Российской Федерации, когда численность мужчин в возрасте 15 - 49 лет, приходящихся на одну женщину фертильного возраста (15 - 49 лет), также постепенно увеличивалась с 0,9861 по состоянию на 1 января 2016 года до 0,9943 на 1 января 2022 года. При этом ежегодно на протяжении всех анализируемых лет данный показатель в целом по Российской Федерации больше, чем в Иркутской области, то есть разница в количестве мужского и женского населения в среднем в Российской Федерации меньше, чем в Иркутской области.</w:t>
      </w:r>
    </w:p>
    <w:p>
      <w:pPr>
        <w:pStyle w:val="0"/>
        <w:jc w:val="both"/>
      </w:pPr>
      <w:r>
        <w:rPr>
          <w:sz w:val="20"/>
        </w:rPr>
      </w:r>
    </w:p>
    <w:p>
      <w:pPr>
        <w:pStyle w:val="0"/>
        <w:outlineLvl w:val="4"/>
        <w:jc w:val="right"/>
      </w:pPr>
      <w:r>
        <w:rPr>
          <w:sz w:val="20"/>
        </w:rPr>
        <w:t xml:space="preserve">Рисунок 8</w:t>
      </w:r>
    </w:p>
    <w:p>
      <w:pPr>
        <w:pStyle w:val="0"/>
        <w:jc w:val="both"/>
      </w:pPr>
      <w:r>
        <w:rPr>
          <w:sz w:val="20"/>
        </w:rPr>
      </w:r>
    </w:p>
    <w:bookmarkStart w:id="296" w:name="P296"/>
    <w:bookmarkEnd w:id="296"/>
    <w:p>
      <w:pPr>
        <w:pStyle w:val="2"/>
        <w:jc w:val="center"/>
      </w:pPr>
      <w:r>
        <w:rPr>
          <w:sz w:val="20"/>
        </w:rPr>
        <w:t xml:space="preserve">Динамика соотношения полов в возрасте 15 - 49 лет (мужчин</w:t>
      </w:r>
    </w:p>
    <w:p>
      <w:pPr>
        <w:pStyle w:val="2"/>
        <w:jc w:val="center"/>
      </w:pPr>
      <w:r>
        <w:rPr>
          <w:sz w:val="20"/>
        </w:rPr>
        <w:t xml:space="preserve">и женщин фертильного возраста) в субъектах СФО</w:t>
      </w:r>
    </w:p>
    <w:p>
      <w:pPr>
        <w:pStyle w:val="2"/>
        <w:jc w:val="center"/>
      </w:pPr>
      <w:r>
        <w:rPr>
          <w:sz w:val="20"/>
        </w:rPr>
        <w:t xml:space="preserve">и Российской Федерации за 2016 - 2022 годы, по данным</w:t>
      </w:r>
    </w:p>
    <w:p>
      <w:pPr>
        <w:pStyle w:val="2"/>
        <w:jc w:val="center"/>
      </w:pPr>
      <w:r>
        <w:rPr>
          <w:sz w:val="20"/>
        </w:rPr>
        <w:t xml:space="preserve">на начало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В сравнении с другими регионами Сибирского федерального округа сопоставимая тенденция наблюдалась в Республике Хакасия (постепенное увеличение с 0,9662 по состоянию на 1 января 2016 года до 0,9729 на 1 января 2022 года).</w:t>
      </w:r>
    </w:p>
    <w:p>
      <w:pPr>
        <w:pStyle w:val="0"/>
        <w:spacing w:before="200" w:line-rule="auto"/>
        <w:ind w:firstLine="540"/>
        <w:jc w:val="both"/>
      </w:pPr>
      <w:r>
        <w:rPr>
          <w:sz w:val="20"/>
        </w:rPr>
        <w:t xml:space="preserve">Наибольшая разница в соотношении полов отмечена в Республике Алтай и Республике Тыва (к 2022 году 0,9624 и 0,9671 соответственно).</w:t>
      </w:r>
    </w:p>
    <w:p>
      <w:pPr>
        <w:pStyle w:val="0"/>
        <w:spacing w:before="200" w:line-rule="auto"/>
        <w:ind w:firstLine="540"/>
        <w:jc w:val="both"/>
      </w:pPr>
      <w:r>
        <w:rPr>
          <w:sz w:val="20"/>
        </w:rPr>
        <w:t xml:space="preserve">Баланс структуры населения ("равенство полов") к началу 2022 года зафиксирован в Новосибирской области (0,9962) и Томской области (1,0010).</w:t>
      </w:r>
    </w:p>
    <w:p>
      <w:pPr>
        <w:pStyle w:val="0"/>
        <w:spacing w:before="200" w:line-rule="auto"/>
        <w:ind w:firstLine="540"/>
        <w:jc w:val="both"/>
      </w:pPr>
      <w:r>
        <w:rPr>
          <w:sz w:val="20"/>
        </w:rPr>
        <w:t xml:space="preserve">1.4. Характеристика процессов естественного прироста (убыли) населения и миграционного прироста (убыли) населения Иркутской области.</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Иркутской области (Иркутскстат), с 2016 по 2021 год в Иркутскую область всего прибыли 355,4 тыс. человек (снижение с 63,0 тыс. человек в 2016 году до 49,3 тыс. человек в 2021 году), общее число выбывших составило 386,9 тыс. человек (снижение с 70,1 тыс. человек в 2016 году до 51,5 тыс. человек в 2021 году).</w:t>
      </w:r>
    </w:p>
    <w:p>
      <w:pPr>
        <w:pStyle w:val="0"/>
        <w:spacing w:before="200" w:line-rule="auto"/>
        <w:ind w:firstLine="540"/>
        <w:jc w:val="both"/>
      </w:pPr>
      <w:r>
        <w:rPr>
          <w:sz w:val="20"/>
        </w:rPr>
        <w:t xml:space="preserve">В результате сложившегося превышения числа выбывших над числом прибывших в рассматриваемом периоде в Иркутской области отмечена миграционная убыль населения, которая составила всего 31,5 тыс. человек (в 2016 году - 7,1 тыс. человек, в 2021 году - 2,2 тыс. человек).</w:t>
      </w:r>
    </w:p>
    <w:p>
      <w:pPr>
        <w:pStyle w:val="0"/>
        <w:spacing w:before="200" w:line-rule="auto"/>
        <w:ind w:firstLine="540"/>
        <w:jc w:val="both"/>
      </w:pPr>
      <w:r>
        <w:rPr>
          <w:sz w:val="20"/>
        </w:rPr>
        <w:t xml:space="preserve">Коэффициент миграционной убыли населения Иркутской области (на 10,0 тыс. человек) снизился с 29,6 человека в 2016 году до 9,2 человека в 2021 году (Рисунок 9 - не приводится).</w:t>
      </w:r>
    </w:p>
    <w:p>
      <w:pPr>
        <w:pStyle w:val="0"/>
        <w:jc w:val="both"/>
      </w:pPr>
      <w:r>
        <w:rPr>
          <w:sz w:val="20"/>
        </w:rPr>
      </w:r>
    </w:p>
    <w:p>
      <w:pPr>
        <w:pStyle w:val="0"/>
        <w:outlineLvl w:val="4"/>
        <w:jc w:val="right"/>
      </w:pPr>
      <w:r>
        <w:rPr>
          <w:sz w:val="20"/>
        </w:rPr>
        <w:t xml:space="preserve">Рисунок 9</w:t>
      </w:r>
    </w:p>
    <w:p>
      <w:pPr>
        <w:pStyle w:val="0"/>
        <w:jc w:val="both"/>
      </w:pPr>
      <w:r>
        <w:rPr>
          <w:sz w:val="20"/>
        </w:rPr>
      </w:r>
    </w:p>
    <w:p>
      <w:pPr>
        <w:pStyle w:val="2"/>
        <w:jc w:val="center"/>
      </w:pPr>
      <w:r>
        <w:rPr>
          <w:sz w:val="20"/>
        </w:rPr>
        <w:t xml:space="preserve">Динамика коэффициента миграционной убыли населения</w:t>
      </w:r>
    </w:p>
    <w:p>
      <w:pPr>
        <w:pStyle w:val="2"/>
        <w:jc w:val="center"/>
      </w:pPr>
      <w:r>
        <w:rPr>
          <w:sz w:val="20"/>
        </w:rPr>
        <w:t xml:space="preserve">Иркутской области, человек</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Анализ динамики коэффициента миграционной убыли населения Иркутской области в сравнении с другими регионами Сибирского федерального округа (далее - СФО) показывает, что аналогичная тенденция наблюдалась в Алтайском крае (снижение с 27,3 человека в 2016 году до 15,4 человека в 2021 году) (</w:t>
      </w:r>
      <w:hyperlink w:history="0" w:anchor="P324" w:tooltip="Динамика коэффициента миграционного прироста (убыли)">
        <w:r>
          <w:rPr>
            <w:sz w:val="20"/>
            <w:color w:val="0000ff"/>
          </w:rPr>
          <w:t xml:space="preserve">Рисунок 10</w:t>
        </w:r>
      </w:hyperlink>
      <w:r>
        <w:rPr>
          <w:sz w:val="20"/>
        </w:rPr>
        <w:t xml:space="preserve"> - не приводится). В 2021 году среди регионов СФО Иркутская область уступала только Республике Хакасия, в которой коэффициент миграционной убыли населения составил 8,1 человека.</w:t>
      </w:r>
    </w:p>
    <w:p>
      <w:pPr>
        <w:pStyle w:val="0"/>
        <w:spacing w:before="200" w:line-rule="auto"/>
        <w:ind w:firstLine="540"/>
        <w:jc w:val="both"/>
      </w:pPr>
      <w:r>
        <w:rPr>
          <w:sz w:val="20"/>
        </w:rPr>
        <w:t xml:space="preserve">Самое большое значение коэффициента миграционной убыли зафиксировано в Республике Тыва (41 человек) и Омской области (40,4 человека).</w:t>
      </w:r>
    </w:p>
    <w:p>
      <w:pPr>
        <w:pStyle w:val="0"/>
        <w:spacing w:before="200" w:line-rule="auto"/>
        <w:ind w:firstLine="540"/>
        <w:jc w:val="both"/>
      </w:pPr>
      <w:r>
        <w:rPr>
          <w:sz w:val="20"/>
        </w:rPr>
        <w:t xml:space="preserve">Самое высокое значение коэффициента миграционного прироста зафиксировано в Новосибирской области (48 человек) и Томской области (47,5 человека). В целом по Российской Федерации отмечена динамика коэффициента миграционного прироста - в 2021 году коэффициент составил 29,5 человека.</w:t>
      </w:r>
    </w:p>
    <w:p>
      <w:pPr>
        <w:pStyle w:val="0"/>
        <w:jc w:val="both"/>
      </w:pPr>
      <w:r>
        <w:rPr>
          <w:sz w:val="20"/>
        </w:rPr>
      </w:r>
    </w:p>
    <w:p>
      <w:pPr>
        <w:pStyle w:val="0"/>
        <w:outlineLvl w:val="4"/>
        <w:jc w:val="right"/>
      </w:pPr>
      <w:r>
        <w:rPr>
          <w:sz w:val="20"/>
        </w:rPr>
        <w:t xml:space="preserve">Рисунок 10</w:t>
      </w:r>
    </w:p>
    <w:p>
      <w:pPr>
        <w:pStyle w:val="0"/>
        <w:jc w:val="both"/>
      </w:pPr>
      <w:r>
        <w:rPr>
          <w:sz w:val="20"/>
        </w:rPr>
      </w:r>
    </w:p>
    <w:bookmarkStart w:id="324" w:name="P324"/>
    <w:bookmarkEnd w:id="324"/>
    <w:p>
      <w:pPr>
        <w:pStyle w:val="2"/>
        <w:jc w:val="center"/>
      </w:pPr>
      <w:r>
        <w:rPr>
          <w:sz w:val="20"/>
        </w:rPr>
        <w:t xml:space="preserve">Динамика коэффициента миграционного прироста (убыли)</w:t>
      </w:r>
    </w:p>
    <w:p>
      <w:pPr>
        <w:pStyle w:val="2"/>
        <w:jc w:val="center"/>
      </w:pPr>
      <w:r>
        <w:rPr>
          <w:sz w:val="20"/>
        </w:rPr>
        <w:t xml:space="preserve">населения Иркутской области в сравнении с регионами СФО</w:t>
      </w:r>
    </w:p>
    <w:p>
      <w:pPr>
        <w:pStyle w:val="2"/>
        <w:jc w:val="center"/>
      </w:pPr>
      <w:r>
        <w:rPr>
          <w:sz w:val="20"/>
        </w:rPr>
        <w:t xml:space="preserve">и Российской Федерацией, человек</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1.5. Активное перемещение за период 2016 - 2021 годов осуществляли жители Иркутской области трудоспособного возраста - 254,9 тыс. человек, или 71,7% от общего числа прибывших, и 273,3 тыс. человек, или 70,6% от общего числа выбывших.</w:t>
      </w:r>
    </w:p>
    <w:p>
      <w:pPr>
        <w:pStyle w:val="0"/>
        <w:spacing w:before="200" w:line-rule="auto"/>
        <w:ind w:firstLine="540"/>
        <w:jc w:val="both"/>
      </w:pPr>
      <w:r>
        <w:rPr>
          <w:sz w:val="20"/>
        </w:rPr>
        <w:t xml:space="preserve">На втором месте по миграционной активности за период 2016 - 2021 годов находятся лица моложе трудоспособного возраста - 62,6 тыс. человек, или 17,6% от общего числа прибывших, и 69,0 тыс. человек, или 17,8%.</w:t>
      </w:r>
    </w:p>
    <w:p>
      <w:pPr>
        <w:pStyle w:val="0"/>
        <w:spacing w:before="200" w:line-rule="auto"/>
        <w:ind w:firstLine="540"/>
        <w:jc w:val="both"/>
      </w:pPr>
      <w:r>
        <w:rPr>
          <w:sz w:val="20"/>
        </w:rPr>
        <w:t xml:space="preserve">Население старше трудоспособного возраста в общей структуре перемещений составило 10,7% от общего числа прибывших (37,9 тыс. человек) и 11,5% от общего числа выбывших (44,6 тыс. человек).</w:t>
      </w:r>
    </w:p>
    <w:p>
      <w:pPr>
        <w:pStyle w:val="0"/>
        <w:jc w:val="both"/>
      </w:pPr>
      <w:r>
        <w:rPr>
          <w:sz w:val="20"/>
        </w:rPr>
      </w:r>
    </w:p>
    <w:p>
      <w:pPr>
        <w:pStyle w:val="0"/>
        <w:outlineLvl w:val="4"/>
        <w:jc w:val="right"/>
      </w:pPr>
      <w:r>
        <w:rPr>
          <w:sz w:val="20"/>
        </w:rPr>
        <w:t xml:space="preserve">Рисунок 11</w:t>
      </w:r>
    </w:p>
    <w:p>
      <w:pPr>
        <w:pStyle w:val="0"/>
        <w:jc w:val="both"/>
      </w:pPr>
      <w:r>
        <w:rPr>
          <w:sz w:val="20"/>
        </w:rPr>
      </w:r>
    </w:p>
    <w:p>
      <w:pPr>
        <w:pStyle w:val="2"/>
        <w:jc w:val="center"/>
      </w:pPr>
      <w:r>
        <w:rPr>
          <w:sz w:val="20"/>
        </w:rPr>
        <w:t xml:space="preserve">Динамика миграционных перемещений по основным возрастным</w:t>
      </w:r>
    </w:p>
    <w:p>
      <w:pPr>
        <w:pStyle w:val="2"/>
        <w:jc w:val="center"/>
      </w:pPr>
      <w:r>
        <w:rPr>
          <w:sz w:val="20"/>
        </w:rPr>
        <w:t xml:space="preserve">группам, человек</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Исходя из представленной диаграммы (Рисунок 11 - не приводится) следует, что активность миграционных перемещений лиц моложе трудоспособного возраста и старше трудоспособного возраста на протяжении 2016 - 2021 годов относительно стабильна в отличие от лиц трудоспособного возраста (с 2019 года наблюдается снижение). За рассматриваемый период наибольшее число прибывших в трудоспособном возрасте наблюдалось в 2018 году (48,2 тыс. человек), наименьшее - в 2020 году (35,2 тыс. человек). В структуре выбывших данной возрастной группы наибольшее число населения выбыло в 2018 году (52,4 тыс. человек), наименьшее - в 2021 году (35,3 тыс. человек).</w:t>
      </w:r>
    </w:p>
    <w:p>
      <w:pPr>
        <w:pStyle w:val="0"/>
        <w:spacing w:before="200" w:line-rule="auto"/>
        <w:ind w:firstLine="540"/>
        <w:jc w:val="both"/>
      </w:pPr>
      <w:r>
        <w:rPr>
          <w:sz w:val="20"/>
        </w:rPr>
        <w:t xml:space="preserve">Анализируя половозрастную структуру мигрантов в Иркутской области за период 2016 - 2021 годов, наибольшую активность проявили женщины, среди прибывших их число составило 185,4 тыс. человек (52,2%) против 169,9 тыс. мужчин, среди выбывших - 206,7 тыс. человек (53,4%) против 180,2 тыс. мужчин (Рисунок 12 - не приводится). По возрастному признаку наибольшая активность выражена у женщин старше трудоспособного возраста, наименьшая - моложе трудоспособного возраста.</w:t>
      </w:r>
    </w:p>
    <w:p>
      <w:pPr>
        <w:pStyle w:val="0"/>
        <w:jc w:val="both"/>
      </w:pPr>
      <w:r>
        <w:rPr>
          <w:sz w:val="20"/>
        </w:rPr>
      </w:r>
    </w:p>
    <w:p>
      <w:pPr>
        <w:pStyle w:val="0"/>
        <w:outlineLvl w:val="4"/>
        <w:jc w:val="right"/>
      </w:pPr>
      <w:r>
        <w:rPr>
          <w:sz w:val="20"/>
        </w:rPr>
        <w:t xml:space="preserve">Рисунок 12</w:t>
      </w:r>
    </w:p>
    <w:p>
      <w:pPr>
        <w:pStyle w:val="0"/>
        <w:jc w:val="both"/>
      </w:pPr>
      <w:r>
        <w:rPr>
          <w:sz w:val="20"/>
        </w:rPr>
      </w:r>
    </w:p>
    <w:p>
      <w:pPr>
        <w:pStyle w:val="2"/>
        <w:jc w:val="center"/>
      </w:pPr>
      <w:r>
        <w:rPr>
          <w:sz w:val="20"/>
        </w:rPr>
        <w:t xml:space="preserve">Динамика миграционных перемещений по половозрастному</w:t>
      </w:r>
    </w:p>
    <w:p>
      <w:pPr>
        <w:pStyle w:val="2"/>
        <w:jc w:val="center"/>
      </w:pPr>
      <w:r>
        <w:rPr>
          <w:sz w:val="20"/>
        </w:rPr>
        <w:t xml:space="preserve">признаку, человек</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1.6. Анализ показателей миграционных перемещений в Иркутской области за период 2016 - 2021 годов отражает сложившуюся в регионе тенденцию миграционного оттока населения. К основным причинам наблюдаемых изменений относится социально-экономическая и внешнеполитическая ситуация, природно-климатические условия, качество жизни населения.</w:t>
      </w:r>
    </w:p>
    <w:p>
      <w:pPr>
        <w:pStyle w:val="0"/>
        <w:spacing w:before="200" w:line-rule="auto"/>
        <w:ind w:firstLine="540"/>
        <w:jc w:val="both"/>
      </w:pPr>
      <w:r>
        <w:rPr>
          <w:sz w:val="20"/>
        </w:rPr>
        <w:t xml:space="preserve">С экономической точки зрения перспективной категорией мигрантов являются лица трудоспособного возраста, доля которых в общем миграционном потоке составляет порядка 70%. Вместе с тем миграционная активность лиц указанной возрастной группы с 2019 года снижается.</w:t>
      </w:r>
    </w:p>
    <w:p>
      <w:pPr>
        <w:pStyle w:val="0"/>
        <w:spacing w:before="200" w:line-rule="auto"/>
        <w:ind w:firstLine="540"/>
        <w:jc w:val="both"/>
      </w:pPr>
      <w:r>
        <w:rPr>
          <w:sz w:val="20"/>
        </w:rPr>
        <w:t xml:space="preserve">С учетом проведенного анализа половозрастной пирамиды населения Иркутской области в ближайшие 5 лет количество женщин фертильного возраста существенно не увеличится. Повышение показателя рождаемости в связи с увеличением численности лиц репродуктивного возраста возможно через отсроченный период, через 5 - 10 лет, когда в репродуктивный возраст вступят дети, которым сейчас от 5 до 14 лет.</w:t>
      </w:r>
    </w:p>
    <w:p>
      <w:pPr>
        <w:pStyle w:val="0"/>
        <w:spacing w:before="200" w:line-rule="auto"/>
        <w:ind w:firstLine="540"/>
        <w:jc w:val="both"/>
      </w:pPr>
      <w:r>
        <w:rPr>
          <w:sz w:val="20"/>
        </w:rPr>
        <w:t xml:space="preserve">В связи с этим на повышение показателя рождаемости может повлиять изменение репродуктивного поведения и более раннее рождение первого ребенка.</w:t>
      </w:r>
    </w:p>
    <w:p>
      <w:pPr>
        <w:pStyle w:val="0"/>
        <w:spacing w:before="200" w:line-rule="auto"/>
        <w:ind w:firstLine="540"/>
        <w:jc w:val="both"/>
      </w:pPr>
      <w:r>
        <w:rPr>
          <w:sz w:val="20"/>
        </w:rPr>
        <w:t xml:space="preserve">Динамика соотношения полов в Иркутской области в целом соответствует таковой по Российской Федерации и является относительно благоприятной.</w:t>
      </w:r>
    </w:p>
    <w:p>
      <w:pPr>
        <w:pStyle w:val="0"/>
        <w:spacing w:before="200" w:line-rule="auto"/>
        <w:ind w:firstLine="540"/>
        <w:jc w:val="both"/>
      </w:pPr>
      <w:r>
        <w:rPr>
          <w:sz w:val="20"/>
        </w:rPr>
        <w:t xml:space="preserve">Регион остается достаточно урбанизированным с крайне неравномерной плотностью населения по территории и концентрацией максимального числа жителей в крупных городах области, в связи с чем для успешной реализации демографической политики нужны дополнительные меры по развитию мер поддержки семьи в городских территориях (доля городского населения составляет 77,9%).</w:t>
      </w:r>
    </w:p>
    <w:p>
      <w:pPr>
        <w:pStyle w:val="2"/>
        <w:spacing w:before="200" w:line-rule="auto"/>
        <w:outlineLvl w:val="3"/>
        <w:ind w:firstLine="540"/>
        <w:jc w:val="both"/>
      </w:pPr>
      <w:r>
        <w:rPr>
          <w:sz w:val="20"/>
        </w:rPr>
        <w:t xml:space="preserve">2. Структура женского населения в репродуктивном возрасте:</w:t>
      </w:r>
    </w:p>
    <w:p>
      <w:pPr>
        <w:pStyle w:val="0"/>
        <w:spacing w:before="200" w:line-rule="auto"/>
        <w:ind w:firstLine="540"/>
        <w:jc w:val="both"/>
      </w:pPr>
      <w:r>
        <w:rPr>
          <w:sz w:val="20"/>
        </w:rPr>
        <w:t xml:space="preserve">2.1. Всего по состоянию на 1 января 2022 года в области проживало 563 475 женщин фертильного возраста, что составляет 44,5% от численности женского населения региона.</w:t>
      </w:r>
    </w:p>
    <w:p>
      <w:pPr>
        <w:pStyle w:val="0"/>
        <w:spacing w:before="200" w:line-rule="auto"/>
        <w:ind w:firstLine="540"/>
        <w:jc w:val="both"/>
      </w:pPr>
      <w:r>
        <w:rPr>
          <w:sz w:val="20"/>
        </w:rPr>
        <w:t xml:space="preserve">Наибольшая часть женщин данной группы проживает в городских округах - 453 848 женщин, или 80,6%, в сельских территориях проживает пятая часть женщин фертильного возраста - 109 627 человек (19,4%).</w:t>
      </w:r>
    </w:p>
    <w:p>
      <w:pPr>
        <w:pStyle w:val="0"/>
        <w:spacing w:before="200" w:line-rule="auto"/>
        <w:ind w:firstLine="540"/>
        <w:jc w:val="both"/>
      </w:pPr>
      <w:r>
        <w:rPr>
          <w:sz w:val="20"/>
        </w:rPr>
        <w:t xml:space="preserve">Доля женщин фертильного возраста среди городского женского населения несколько выше (45,3%), чем среди сельского женского населения (41,3%).</w:t>
      </w:r>
    </w:p>
    <w:p>
      <w:pPr>
        <w:pStyle w:val="0"/>
        <w:spacing w:before="200" w:line-rule="auto"/>
        <w:ind w:firstLine="540"/>
        <w:jc w:val="both"/>
      </w:pPr>
      <w:r>
        <w:rPr>
          <w:sz w:val="20"/>
        </w:rPr>
        <w:t xml:space="preserve">При анализе структуры всего женского населения фертильного возраста (15 - 49 лет) в разрезе однолетних возрастных групп по состоянию на 1 января 2022 года установлено, что наибольшее количество женщин составляет группа в возрасте 32 - 39 лет с долей среди женщин фертильного возраста от 3,48 до 3,52% </w:t>
      </w:r>
      <w:hyperlink w:history="0" w:anchor="P367" w:tooltip="Женщины фертильного возраста в Иркутской области">
        <w:r>
          <w:rPr>
            <w:sz w:val="20"/>
            <w:color w:val="0000ff"/>
          </w:rPr>
          <w:t xml:space="preserve">(Таблица 3)</w:t>
        </w:r>
      </w:hyperlink>
      <w:r>
        <w:rPr>
          <w:sz w:val="20"/>
        </w:rPr>
        <w:t xml:space="preserve">. В указанных восьми из 35 возрастных групп находится 28,3% от всех женщин фертильного возраста - 159 765.</w:t>
      </w:r>
    </w:p>
    <w:p>
      <w:pPr>
        <w:pStyle w:val="0"/>
        <w:spacing w:before="200" w:line-rule="auto"/>
        <w:ind w:firstLine="540"/>
        <w:jc w:val="both"/>
      </w:pPr>
      <w:r>
        <w:rPr>
          <w:sz w:val="20"/>
        </w:rPr>
        <w:t xml:space="preserve">Наименьшую группу женщин фертильного возраста составляют женщины в возрастной группе 20 - 24 года. В указанной пятилетней возрастной группе доля от общей численности данной категории женщин составляет от 1,99% в возрасте 22 лет до 2,17% в возрасте 20 лет. В возрастной группе 20 - 24 года находится 58 921 женщина, что составляет 10,4% от всех женщин фертильного возраста. В то же время указанный возрастной период женщины является наиболее благоприятным периодом для рождения первого ребенка, и не намного женщин фертильного возраста в следующей более младшей пятилетней группе - от 15 до 19 лет, доля их при анализе однолетних возрастных групп составляет от 2,25 до 2,4%. В данной пятилетней возрастной группе находится 66 216 женщин, что составляет 11,7% от всех женщин фертильного возраста. Необходимо отметить, что именно данная возрастная группа, а также женщины в возрасте 20 - 24 лет будут в ближайшие 15 лет влиять на демографическую ситуацию в Иркутской области.</w:t>
      </w:r>
    </w:p>
    <w:p>
      <w:pPr>
        <w:pStyle w:val="0"/>
        <w:spacing w:before="200" w:line-rule="auto"/>
        <w:ind w:firstLine="540"/>
        <w:jc w:val="both"/>
      </w:pPr>
      <w:r>
        <w:rPr>
          <w:sz w:val="20"/>
        </w:rPr>
        <w:t xml:space="preserve">После возраста 39 лет вплоть до 49 лет постепенно отмечается уменьшение количества женщин фертильного возраста (в 49 лет - 16 519 женщин), в то же время при анализе указанных однолетних возрастных групп абсолютное количество женщин превышает их количество в однолетних возрастных группах от 15 до 29 лет.</w:t>
      </w:r>
    </w:p>
    <w:p>
      <w:pPr>
        <w:pStyle w:val="0"/>
        <w:jc w:val="both"/>
      </w:pPr>
      <w:r>
        <w:rPr>
          <w:sz w:val="20"/>
        </w:rPr>
      </w:r>
    </w:p>
    <w:p>
      <w:pPr>
        <w:pStyle w:val="0"/>
        <w:outlineLvl w:val="4"/>
        <w:jc w:val="right"/>
      </w:pPr>
      <w:r>
        <w:rPr>
          <w:sz w:val="20"/>
        </w:rPr>
        <w:t xml:space="preserve">Таблица 3</w:t>
      </w:r>
    </w:p>
    <w:p>
      <w:pPr>
        <w:pStyle w:val="0"/>
        <w:jc w:val="both"/>
      </w:pPr>
      <w:r>
        <w:rPr>
          <w:sz w:val="20"/>
        </w:rPr>
      </w:r>
    </w:p>
    <w:bookmarkStart w:id="367" w:name="P367"/>
    <w:bookmarkEnd w:id="367"/>
    <w:p>
      <w:pPr>
        <w:pStyle w:val="2"/>
        <w:jc w:val="center"/>
      </w:pPr>
      <w:r>
        <w:rPr>
          <w:sz w:val="20"/>
        </w:rPr>
        <w:t xml:space="preserve">Женщины фертильного возраста в Иркутской области</w:t>
      </w:r>
    </w:p>
    <w:p>
      <w:pPr>
        <w:pStyle w:val="2"/>
        <w:jc w:val="center"/>
      </w:pPr>
      <w:r>
        <w:rPr>
          <w:sz w:val="20"/>
        </w:rPr>
        <w:t xml:space="preserve">по состоянию на 1 января 2022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024"/>
        <w:gridCol w:w="1339"/>
        <w:gridCol w:w="1444"/>
        <w:gridCol w:w="1339"/>
        <w:gridCol w:w="1444"/>
        <w:gridCol w:w="1339"/>
        <w:gridCol w:w="1444"/>
      </w:tblGrid>
      <w:tr>
        <w:tc>
          <w:tcPr>
            <w:tcW w:w="454" w:type="dxa"/>
            <w:vMerge w:val="restart"/>
          </w:tcPr>
          <w:p>
            <w:pPr>
              <w:pStyle w:val="0"/>
              <w:jc w:val="center"/>
            </w:pPr>
            <w:r>
              <w:rPr>
                <w:sz w:val="20"/>
              </w:rPr>
              <w:t xml:space="preserve">N п/п</w:t>
            </w:r>
          </w:p>
        </w:tc>
        <w:tc>
          <w:tcPr>
            <w:tcW w:w="1024" w:type="dxa"/>
            <w:vMerge w:val="restart"/>
          </w:tcPr>
          <w:p>
            <w:pPr>
              <w:pStyle w:val="0"/>
              <w:jc w:val="center"/>
            </w:pPr>
            <w:r>
              <w:rPr>
                <w:sz w:val="20"/>
              </w:rPr>
              <w:t xml:space="preserve">Возраст женщин, лет</w:t>
            </w:r>
          </w:p>
        </w:tc>
        <w:tc>
          <w:tcPr>
            <w:gridSpan w:val="2"/>
            <w:tcW w:w="2783" w:type="dxa"/>
          </w:tcPr>
          <w:p>
            <w:pPr>
              <w:pStyle w:val="0"/>
              <w:jc w:val="center"/>
            </w:pPr>
            <w:r>
              <w:rPr>
                <w:sz w:val="20"/>
              </w:rPr>
              <w:t xml:space="preserve">Все население</w:t>
            </w:r>
          </w:p>
        </w:tc>
        <w:tc>
          <w:tcPr>
            <w:gridSpan w:val="2"/>
            <w:tcW w:w="2783" w:type="dxa"/>
          </w:tcPr>
          <w:p>
            <w:pPr>
              <w:pStyle w:val="0"/>
              <w:jc w:val="center"/>
            </w:pPr>
            <w:r>
              <w:rPr>
                <w:sz w:val="20"/>
              </w:rPr>
              <w:t xml:space="preserve">Городское население</w:t>
            </w:r>
          </w:p>
        </w:tc>
        <w:tc>
          <w:tcPr>
            <w:gridSpan w:val="2"/>
            <w:tcW w:w="2783" w:type="dxa"/>
          </w:tcPr>
          <w:p>
            <w:pPr>
              <w:pStyle w:val="0"/>
              <w:jc w:val="center"/>
            </w:pPr>
            <w:r>
              <w:rPr>
                <w:sz w:val="20"/>
              </w:rPr>
              <w:t xml:space="preserve">Сельское население</w:t>
            </w:r>
          </w:p>
        </w:tc>
      </w:tr>
      <w:tr>
        <w:tc>
          <w:tcPr>
            <w:vMerge w:val="continue"/>
          </w:tcPr>
          <w:p/>
        </w:tc>
        <w:tc>
          <w:tcPr>
            <w:vMerge w:val="continue"/>
          </w:tcPr>
          <w:p/>
        </w:tc>
        <w:tc>
          <w:tcPr>
            <w:tcW w:w="1339" w:type="dxa"/>
          </w:tcPr>
          <w:p>
            <w:pPr>
              <w:pStyle w:val="0"/>
              <w:jc w:val="center"/>
            </w:pPr>
            <w:r>
              <w:rPr>
                <w:sz w:val="20"/>
              </w:rPr>
              <w:t xml:space="preserve">Количество человек</w:t>
            </w:r>
          </w:p>
        </w:tc>
        <w:tc>
          <w:tcPr>
            <w:tcW w:w="1444" w:type="dxa"/>
          </w:tcPr>
          <w:p>
            <w:pPr>
              <w:pStyle w:val="0"/>
              <w:jc w:val="center"/>
            </w:pPr>
            <w:r>
              <w:rPr>
                <w:sz w:val="20"/>
              </w:rPr>
              <w:t xml:space="preserve">Доля от численности женского населения</w:t>
            </w:r>
          </w:p>
        </w:tc>
        <w:tc>
          <w:tcPr>
            <w:tcW w:w="1339" w:type="dxa"/>
          </w:tcPr>
          <w:p>
            <w:pPr>
              <w:pStyle w:val="0"/>
              <w:jc w:val="center"/>
            </w:pPr>
            <w:r>
              <w:rPr>
                <w:sz w:val="20"/>
              </w:rPr>
              <w:t xml:space="preserve">Количество человек</w:t>
            </w:r>
          </w:p>
        </w:tc>
        <w:tc>
          <w:tcPr>
            <w:tcW w:w="1444" w:type="dxa"/>
          </w:tcPr>
          <w:p>
            <w:pPr>
              <w:pStyle w:val="0"/>
              <w:jc w:val="center"/>
            </w:pPr>
            <w:r>
              <w:rPr>
                <w:sz w:val="20"/>
              </w:rPr>
              <w:t xml:space="preserve">Доля от численности женского населения</w:t>
            </w:r>
          </w:p>
        </w:tc>
        <w:tc>
          <w:tcPr>
            <w:tcW w:w="1339" w:type="dxa"/>
          </w:tcPr>
          <w:p>
            <w:pPr>
              <w:pStyle w:val="0"/>
              <w:jc w:val="center"/>
            </w:pPr>
            <w:r>
              <w:rPr>
                <w:sz w:val="20"/>
              </w:rPr>
              <w:t xml:space="preserve">Количество человек</w:t>
            </w:r>
          </w:p>
        </w:tc>
        <w:tc>
          <w:tcPr>
            <w:tcW w:w="1444" w:type="dxa"/>
          </w:tcPr>
          <w:p>
            <w:pPr>
              <w:pStyle w:val="0"/>
              <w:jc w:val="center"/>
            </w:pPr>
            <w:r>
              <w:rPr>
                <w:sz w:val="20"/>
              </w:rPr>
              <w:t xml:space="preserve">Доля от численности женского населения</w:t>
            </w:r>
          </w:p>
        </w:tc>
      </w:tr>
      <w:tr>
        <w:tc>
          <w:tcPr>
            <w:tcW w:w="454" w:type="dxa"/>
          </w:tcPr>
          <w:p>
            <w:pPr>
              <w:pStyle w:val="0"/>
            </w:pPr>
            <w:r>
              <w:rPr>
                <w:sz w:val="20"/>
              </w:rPr>
              <w:t xml:space="preserve">1</w:t>
            </w:r>
          </w:p>
        </w:tc>
        <w:tc>
          <w:tcPr>
            <w:tcW w:w="1024" w:type="dxa"/>
          </w:tcPr>
          <w:p>
            <w:pPr>
              <w:pStyle w:val="0"/>
              <w:jc w:val="center"/>
            </w:pPr>
            <w:r>
              <w:rPr>
                <w:sz w:val="20"/>
              </w:rPr>
              <w:t xml:space="preserve">15</w:t>
            </w:r>
          </w:p>
        </w:tc>
        <w:tc>
          <w:tcPr>
            <w:tcW w:w="1339" w:type="dxa"/>
          </w:tcPr>
          <w:p>
            <w:pPr>
              <w:pStyle w:val="0"/>
              <w:jc w:val="center"/>
            </w:pPr>
            <w:r>
              <w:rPr>
                <w:sz w:val="20"/>
              </w:rPr>
              <w:t xml:space="preserve">13 508</w:t>
            </w:r>
          </w:p>
        </w:tc>
        <w:tc>
          <w:tcPr>
            <w:tcW w:w="1444" w:type="dxa"/>
          </w:tcPr>
          <w:p>
            <w:pPr>
              <w:pStyle w:val="0"/>
              <w:jc w:val="center"/>
            </w:pPr>
            <w:r>
              <w:rPr>
                <w:sz w:val="20"/>
              </w:rPr>
              <w:t xml:space="preserve">2,40%</w:t>
            </w:r>
          </w:p>
        </w:tc>
        <w:tc>
          <w:tcPr>
            <w:tcW w:w="1339" w:type="dxa"/>
          </w:tcPr>
          <w:p>
            <w:pPr>
              <w:pStyle w:val="0"/>
              <w:jc w:val="center"/>
            </w:pPr>
            <w:r>
              <w:rPr>
                <w:sz w:val="20"/>
              </w:rPr>
              <w:t xml:space="preserve">10 167</w:t>
            </w:r>
          </w:p>
        </w:tc>
        <w:tc>
          <w:tcPr>
            <w:tcW w:w="1444" w:type="dxa"/>
          </w:tcPr>
          <w:p>
            <w:pPr>
              <w:pStyle w:val="0"/>
              <w:jc w:val="center"/>
            </w:pPr>
            <w:r>
              <w:rPr>
                <w:sz w:val="20"/>
              </w:rPr>
              <w:t xml:space="preserve">2,24%</w:t>
            </w:r>
          </w:p>
        </w:tc>
        <w:tc>
          <w:tcPr>
            <w:tcW w:w="1339" w:type="dxa"/>
          </w:tcPr>
          <w:p>
            <w:pPr>
              <w:pStyle w:val="0"/>
              <w:jc w:val="center"/>
            </w:pPr>
            <w:r>
              <w:rPr>
                <w:sz w:val="20"/>
              </w:rPr>
              <w:t xml:space="preserve">3 341</w:t>
            </w:r>
          </w:p>
        </w:tc>
        <w:tc>
          <w:tcPr>
            <w:tcW w:w="1444" w:type="dxa"/>
          </w:tcPr>
          <w:p>
            <w:pPr>
              <w:pStyle w:val="0"/>
              <w:jc w:val="center"/>
            </w:pPr>
            <w:r>
              <w:rPr>
                <w:sz w:val="20"/>
              </w:rPr>
              <w:t xml:space="preserve">3,05%</w:t>
            </w:r>
          </w:p>
        </w:tc>
      </w:tr>
      <w:tr>
        <w:tc>
          <w:tcPr>
            <w:tcW w:w="454" w:type="dxa"/>
          </w:tcPr>
          <w:p>
            <w:pPr>
              <w:pStyle w:val="0"/>
            </w:pPr>
            <w:r>
              <w:rPr>
                <w:sz w:val="20"/>
              </w:rPr>
              <w:t xml:space="preserve">2</w:t>
            </w:r>
          </w:p>
        </w:tc>
        <w:tc>
          <w:tcPr>
            <w:tcW w:w="1024" w:type="dxa"/>
          </w:tcPr>
          <w:p>
            <w:pPr>
              <w:pStyle w:val="0"/>
              <w:jc w:val="center"/>
            </w:pPr>
            <w:r>
              <w:rPr>
                <w:sz w:val="20"/>
              </w:rPr>
              <w:t xml:space="preserve">16</w:t>
            </w:r>
          </w:p>
        </w:tc>
        <w:tc>
          <w:tcPr>
            <w:tcW w:w="1339" w:type="dxa"/>
          </w:tcPr>
          <w:p>
            <w:pPr>
              <w:pStyle w:val="0"/>
              <w:jc w:val="center"/>
            </w:pPr>
            <w:r>
              <w:rPr>
                <w:sz w:val="20"/>
              </w:rPr>
              <w:t xml:space="preserve">13 081</w:t>
            </w:r>
          </w:p>
        </w:tc>
        <w:tc>
          <w:tcPr>
            <w:tcW w:w="1444" w:type="dxa"/>
          </w:tcPr>
          <w:p>
            <w:pPr>
              <w:pStyle w:val="0"/>
              <w:jc w:val="center"/>
            </w:pPr>
            <w:r>
              <w:rPr>
                <w:sz w:val="20"/>
              </w:rPr>
              <w:t xml:space="preserve">2,32%</w:t>
            </w:r>
          </w:p>
        </w:tc>
        <w:tc>
          <w:tcPr>
            <w:tcW w:w="1339" w:type="dxa"/>
          </w:tcPr>
          <w:p>
            <w:pPr>
              <w:pStyle w:val="0"/>
              <w:jc w:val="center"/>
            </w:pPr>
            <w:r>
              <w:rPr>
                <w:sz w:val="20"/>
              </w:rPr>
              <w:t xml:space="preserve">9 861</w:t>
            </w:r>
          </w:p>
        </w:tc>
        <w:tc>
          <w:tcPr>
            <w:tcW w:w="1444" w:type="dxa"/>
          </w:tcPr>
          <w:p>
            <w:pPr>
              <w:pStyle w:val="0"/>
              <w:jc w:val="center"/>
            </w:pPr>
            <w:r>
              <w:rPr>
                <w:sz w:val="20"/>
              </w:rPr>
              <w:t xml:space="preserve">2,17%</w:t>
            </w:r>
          </w:p>
        </w:tc>
        <w:tc>
          <w:tcPr>
            <w:tcW w:w="1339" w:type="dxa"/>
          </w:tcPr>
          <w:p>
            <w:pPr>
              <w:pStyle w:val="0"/>
              <w:jc w:val="center"/>
            </w:pPr>
            <w:r>
              <w:rPr>
                <w:sz w:val="20"/>
              </w:rPr>
              <w:t xml:space="preserve">3 220</w:t>
            </w:r>
          </w:p>
        </w:tc>
        <w:tc>
          <w:tcPr>
            <w:tcW w:w="1444" w:type="dxa"/>
          </w:tcPr>
          <w:p>
            <w:pPr>
              <w:pStyle w:val="0"/>
              <w:jc w:val="center"/>
            </w:pPr>
            <w:r>
              <w:rPr>
                <w:sz w:val="20"/>
              </w:rPr>
              <w:t xml:space="preserve">2,94%</w:t>
            </w:r>
          </w:p>
        </w:tc>
      </w:tr>
      <w:tr>
        <w:tc>
          <w:tcPr>
            <w:tcW w:w="454" w:type="dxa"/>
          </w:tcPr>
          <w:p>
            <w:pPr>
              <w:pStyle w:val="0"/>
            </w:pPr>
            <w:r>
              <w:rPr>
                <w:sz w:val="20"/>
              </w:rPr>
              <w:t xml:space="preserve">3</w:t>
            </w:r>
          </w:p>
        </w:tc>
        <w:tc>
          <w:tcPr>
            <w:tcW w:w="1024" w:type="dxa"/>
          </w:tcPr>
          <w:p>
            <w:pPr>
              <w:pStyle w:val="0"/>
              <w:jc w:val="center"/>
            </w:pPr>
            <w:r>
              <w:rPr>
                <w:sz w:val="20"/>
              </w:rPr>
              <w:t xml:space="preserve">17</w:t>
            </w:r>
          </w:p>
        </w:tc>
        <w:tc>
          <w:tcPr>
            <w:tcW w:w="1339" w:type="dxa"/>
          </w:tcPr>
          <w:p>
            <w:pPr>
              <w:pStyle w:val="0"/>
              <w:jc w:val="center"/>
            </w:pPr>
            <w:r>
              <w:rPr>
                <w:sz w:val="20"/>
              </w:rPr>
              <w:t xml:space="preserve">13 555</w:t>
            </w:r>
          </w:p>
        </w:tc>
        <w:tc>
          <w:tcPr>
            <w:tcW w:w="1444" w:type="dxa"/>
          </w:tcPr>
          <w:p>
            <w:pPr>
              <w:pStyle w:val="0"/>
              <w:jc w:val="center"/>
            </w:pPr>
            <w:r>
              <w:rPr>
                <w:sz w:val="20"/>
              </w:rPr>
              <w:t xml:space="preserve">2,41%</w:t>
            </w:r>
          </w:p>
        </w:tc>
        <w:tc>
          <w:tcPr>
            <w:tcW w:w="1339" w:type="dxa"/>
          </w:tcPr>
          <w:p>
            <w:pPr>
              <w:pStyle w:val="0"/>
              <w:jc w:val="center"/>
            </w:pPr>
            <w:r>
              <w:rPr>
                <w:sz w:val="20"/>
              </w:rPr>
              <w:t xml:space="preserve">10 311</w:t>
            </w:r>
          </w:p>
        </w:tc>
        <w:tc>
          <w:tcPr>
            <w:tcW w:w="1444" w:type="dxa"/>
          </w:tcPr>
          <w:p>
            <w:pPr>
              <w:pStyle w:val="0"/>
              <w:jc w:val="center"/>
            </w:pPr>
            <w:r>
              <w:rPr>
                <w:sz w:val="20"/>
              </w:rPr>
              <w:t xml:space="preserve">2,27%</w:t>
            </w:r>
          </w:p>
        </w:tc>
        <w:tc>
          <w:tcPr>
            <w:tcW w:w="1339" w:type="dxa"/>
          </w:tcPr>
          <w:p>
            <w:pPr>
              <w:pStyle w:val="0"/>
              <w:jc w:val="center"/>
            </w:pPr>
            <w:r>
              <w:rPr>
                <w:sz w:val="20"/>
              </w:rPr>
              <w:t xml:space="preserve">3 244</w:t>
            </w:r>
          </w:p>
        </w:tc>
        <w:tc>
          <w:tcPr>
            <w:tcW w:w="1444" w:type="dxa"/>
          </w:tcPr>
          <w:p>
            <w:pPr>
              <w:pStyle w:val="0"/>
              <w:jc w:val="center"/>
            </w:pPr>
            <w:r>
              <w:rPr>
                <w:sz w:val="20"/>
              </w:rPr>
              <w:t xml:space="preserve">2,96%</w:t>
            </w:r>
          </w:p>
        </w:tc>
      </w:tr>
      <w:tr>
        <w:tc>
          <w:tcPr>
            <w:tcW w:w="454" w:type="dxa"/>
          </w:tcPr>
          <w:p>
            <w:pPr>
              <w:pStyle w:val="0"/>
            </w:pPr>
            <w:r>
              <w:rPr>
                <w:sz w:val="20"/>
              </w:rPr>
              <w:t xml:space="preserve">4</w:t>
            </w:r>
          </w:p>
        </w:tc>
        <w:tc>
          <w:tcPr>
            <w:tcW w:w="1024" w:type="dxa"/>
          </w:tcPr>
          <w:p>
            <w:pPr>
              <w:pStyle w:val="0"/>
              <w:jc w:val="center"/>
            </w:pPr>
            <w:r>
              <w:rPr>
                <w:sz w:val="20"/>
              </w:rPr>
              <w:t xml:space="preserve">18</w:t>
            </w:r>
          </w:p>
        </w:tc>
        <w:tc>
          <w:tcPr>
            <w:tcW w:w="1339" w:type="dxa"/>
          </w:tcPr>
          <w:p>
            <w:pPr>
              <w:pStyle w:val="0"/>
              <w:jc w:val="center"/>
            </w:pPr>
            <w:r>
              <w:rPr>
                <w:sz w:val="20"/>
              </w:rPr>
              <w:t xml:space="preserve">13 366</w:t>
            </w:r>
          </w:p>
        </w:tc>
        <w:tc>
          <w:tcPr>
            <w:tcW w:w="1444" w:type="dxa"/>
          </w:tcPr>
          <w:p>
            <w:pPr>
              <w:pStyle w:val="0"/>
              <w:jc w:val="center"/>
            </w:pPr>
            <w:r>
              <w:rPr>
                <w:sz w:val="20"/>
              </w:rPr>
              <w:t xml:space="preserve">2,37%</w:t>
            </w:r>
          </w:p>
        </w:tc>
        <w:tc>
          <w:tcPr>
            <w:tcW w:w="1339" w:type="dxa"/>
          </w:tcPr>
          <w:p>
            <w:pPr>
              <w:pStyle w:val="0"/>
              <w:jc w:val="center"/>
            </w:pPr>
            <w:r>
              <w:rPr>
                <w:sz w:val="20"/>
              </w:rPr>
              <w:t xml:space="preserve">10 223</w:t>
            </w:r>
          </w:p>
        </w:tc>
        <w:tc>
          <w:tcPr>
            <w:tcW w:w="1444" w:type="dxa"/>
          </w:tcPr>
          <w:p>
            <w:pPr>
              <w:pStyle w:val="0"/>
              <w:jc w:val="center"/>
            </w:pPr>
            <w:r>
              <w:rPr>
                <w:sz w:val="20"/>
              </w:rPr>
              <w:t xml:space="preserve">2,25%</w:t>
            </w:r>
          </w:p>
        </w:tc>
        <w:tc>
          <w:tcPr>
            <w:tcW w:w="1339" w:type="dxa"/>
          </w:tcPr>
          <w:p>
            <w:pPr>
              <w:pStyle w:val="0"/>
              <w:jc w:val="center"/>
            </w:pPr>
            <w:r>
              <w:rPr>
                <w:sz w:val="20"/>
              </w:rPr>
              <w:t xml:space="preserve">3 143</w:t>
            </w:r>
          </w:p>
        </w:tc>
        <w:tc>
          <w:tcPr>
            <w:tcW w:w="1444" w:type="dxa"/>
          </w:tcPr>
          <w:p>
            <w:pPr>
              <w:pStyle w:val="0"/>
              <w:jc w:val="center"/>
            </w:pPr>
            <w:r>
              <w:rPr>
                <w:sz w:val="20"/>
              </w:rPr>
              <w:t xml:space="preserve">2,87%</w:t>
            </w:r>
          </w:p>
        </w:tc>
      </w:tr>
      <w:tr>
        <w:tc>
          <w:tcPr>
            <w:tcW w:w="454" w:type="dxa"/>
          </w:tcPr>
          <w:p>
            <w:pPr>
              <w:pStyle w:val="0"/>
            </w:pPr>
            <w:r>
              <w:rPr>
                <w:sz w:val="20"/>
              </w:rPr>
              <w:t xml:space="preserve">5</w:t>
            </w:r>
          </w:p>
        </w:tc>
        <w:tc>
          <w:tcPr>
            <w:tcW w:w="1024" w:type="dxa"/>
          </w:tcPr>
          <w:p>
            <w:pPr>
              <w:pStyle w:val="0"/>
              <w:jc w:val="center"/>
            </w:pPr>
            <w:r>
              <w:rPr>
                <w:sz w:val="20"/>
              </w:rPr>
              <w:t xml:space="preserve">19</w:t>
            </w:r>
          </w:p>
        </w:tc>
        <w:tc>
          <w:tcPr>
            <w:tcW w:w="1339" w:type="dxa"/>
          </w:tcPr>
          <w:p>
            <w:pPr>
              <w:pStyle w:val="0"/>
              <w:jc w:val="center"/>
            </w:pPr>
            <w:r>
              <w:rPr>
                <w:sz w:val="20"/>
              </w:rPr>
              <w:t xml:space="preserve">12 706</w:t>
            </w:r>
          </w:p>
        </w:tc>
        <w:tc>
          <w:tcPr>
            <w:tcW w:w="1444" w:type="dxa"/>
          </w:tcPr>
          <w:p>
            <w:pPr>
              <w:pStyle w:val="0"/>
              <w:jc w:val="center"/>
            </w:pPr>
            <w:r>
              <w:rPr>
                <w:sz w:val="20"/>
              </w:rPr>
              <w:t xml:space="preserve">2,25%</w:t>
            </w:r>
          </w:p>
        </w:tc>
        <w:tc>
          <w:tcPr>
            <w:tcW w:w="1339" w:type="dxa"/>
          </w:tcPr>
          <w:p>
            <w:pPr>
              <w:pStyle w:val="0"/>
              <w:jc w:val="center"/>
            </w:pPr>
            <w:r>
              <w:rPr>
                <w:sz w:val="20"/>
              </w:rPr>
              <w:t xml:space="preserve">9 683</w:t>
            </w:r>
          </w:p>
        </w:tc>
        <w:tc>
          <w:tcPr>
            <w:tcW w:w="1444" w:type="dxa"/>
          </w:tcPr>
          <w:p>
            <w:pPr>
              <w:pStyle w:val="0"/>
              <w:jc w:val="center"/>
            </w:pPr>
            <w:r>
              <w:rPr>
                <w:sz w:val="20"/>
              </w:rPr>
              <w:t xml:space="preserve">2,13%</w:t>
            </w:r>
          </w:p>
        </w:tc>
        <w:tc>
          <w:tcPr>
            <w:tcW w:w="1339" w:type="dxa"/>
          </w:tcPr>
          <w:p>
            <w:pPr>
              <w:pStyle w:val="0"/>
              <w:jc w:val="center"/>
            </w:pPr>
            <w:r>
              <w:rPr>
                <w:sz w:val="20"/>
              </w:rPr>
              <w:t xml:space="preserve">3 023</w:t>
            </w:r>
          </w:p>
        </w:tc>
        <w:tc>
          <w:tcPr>
            <w:tcW w:w="1444" w:type="dxa"/>
          </w:tcPr>
          <w:p>
            <w:pPr>
              <w:pStyle w:val="0"/>
              <w:jc w:val="center"/>
            </w:pPr>
            <w:r>
              <w:rPr>
                <w:sz w:val="20"/>
              </w:rPr>
              <w:t xml:space="preserve">2,76%</w:t>
            </w:r>
          </w:p>
        </w:tc>
      </w:tr>
      <w:tr>
        <w:tc>
          <w:tcPr>
            <w:tcW w:w="454" w:type="dxa"/>
          </w:tcPr>
          <w:p>
            <w:pPr>
              <w:pStyle w:val="0"/>
            </w:pPr>
            <w:r>
              <w:rPr>
                <w:sz w:val="20"/>
              </w:rPr>
              <w:t xml:space="preserve">6</w:t>
            </w:r>
          </w:p>
        </w:tc>
        <w:tc>
          <w:tcPr>
            <w:tcW w:w="1024" w:type="dxa"/>
          </w:tcPr>
          <w:p>
            <w:pPr>
              <w:pStyle w:val="0"/>
              <w:jc w:val="center"/>
            </w:pPr>
            <w:r>
              <w:rPr>
                <w:sz w:val="20"/>
              </w:rPr>
              <w:t xml:space="preserve">20</w:t>
            </w:r>
          </w:p>
        </w:tc>
        <w:tc>
          <w:tcPr>
            <w:tcW w:w="1339" w:type="dxa"/>
          </w:tcPr>
          <w:p>
            <w:pPr>
              <w:pStyle w:val="0"/>
              <w:jc w:val="center"/>
            </w:pPr>
            <w:r>
              <w:rPr>
                <w:sz w:val="20"/>
              </w:rPr>
              <w:t xml:space="preserve">12 221</w:t>
            </w:r>
          </w:p>
        </w:tc>
        <w:tc>
          <w:tcPr>
            <w:tcW w:w="1444" w:type="dxa"/>
          </w:tcPr>
          <w:p>
            <w:pPr>
              <w:pStyle w:val="0"/>
              <w:jc w:val="center"/>
            </w:pPr>
            <w:r>
              <w:rPr>
                <w:sz w:val="20"/>
              </w:rPr>
              <w:t xml:space="preserve">2,17%</w:t>
            </w:r>
          </w:p>
        </w:tc>
        <w:tc>
          <w:tcPr>
            <w:tcW w:w="1339" w:type="dxa"/>
          </w:tcPr>
          <w:p>
            <w:pPr>
              <w:pStyle w:val="0"/>
              <w:jc w:val="center"/>
            </w:pPr>
            <w:r>
              <w:rPr>
                <w:sz w:val="20"/>
              </w:rPr>
              <w:t xml:space="preserve">9 143</w:t>
            </w:r>
          </w:p>
        </w:tc>
        <w:tc>
          <w:tcPr>
            <w:tcW w:w="1444" w:type="dxa"/>
          </w:tcPr>
          <w:p>
            <w:pPr>
              <w:pStyle w:val="0"/>
              <w:jc w:val="center"/>
            </w:pPr>
            <w:r>
              <w:rPr>
                <w:sz w:val="20"/>
              </w:rPr>
              <w:t xml:space="preserve">2,01%</w:t>
            </w:r>
          </w:p>
        </w:tc>
        <w:tc>
          <w:tcPr>
            <w:tcW w:w="1339" w:type="dxa"/>
          </w:tcPr>
          <w:p>
            <w:pPr>
              <w:pStyle w:val="0"/>
              <w:jc w:val="center"/>
            </w:pPr>
            <w:r>
              <w:rPr>
                <w:sz w:val="20"/>
              </w:rPr>
              <w:t xml:space="preserve">3 078</w:t>
            </w:r>
          </w:p>
        </w:tc>
        <w:tc>
          <w:tcPr>
            <w:tcW w:w="1444" w:type="dxa"/>
          </w:tcPr>
          <w:p>
            <w:pPr>
              <w:pStyle w:val="0"/>
              <w:jc w:val="center"/>
            </w:pPr>
            <w:r>
              <w:rPr>
                <w:sz w:val="20"/>
              </w:rPr>
              <w:t xml:space="preserve">2,81%</w:t>
            </w:r>
          </w:p>
        </w:tc>
      </w:tr>
      <w:tr>
        <w:tc>
          <w:tcPr>
            <w:tcW w:w="454" w:type="dxa"/>
          </w:tcPr>
          <w:p>
            <w:pPr>
              <w:pStyle w:val="0"/>
            </w:pPr>
            <w:r>
              <w:rPr>
                <w:sz w:val="20"/>
              </w:rPr>
              <w:t xml:space="preserve">7</w:t>
            </w:r>
          </w:p>
        </w:tc>
        <w:tc>
          <w:tcPr>
            <w:tcW w:w="1024" w:type="dxa"/>
          </w:tcPr>
          <w:p>
            <w:pPr>
              <w:pStyle w:val="0"/>
              <w:jc w:val="center"/>
            </w:pPr>
            <w:r>
              <w:rPr>
                <w:sz w:val="20"/>
              </w:rPr>
              <w:t xml:space="preserve">21</w:t>
            </w:r>
          </w:p>
        </w:tc>
        <w:tc>
          <w:tcPr>
            <w:tcW w:w="1339" w:type="dxa"/>
          </w:tcPr>
          <w:p>
            <w:pPr>
              <w:pStyle w:val="0"/>
              <w:jc w:val="center"/>
            </w:pPr>
            <w:r>
              <w:rPr>
                <w:sz w:val="20"/>
              </w:rPr>
              <w:t xml:space="preserve">11 820</w:t>
            </w:r>
          </w:p>
        </w:tc>
        <w:tc>
          <w:tcPr>
            <w:tcW w:w="1444" w:type="dxa"/>
          </w:tcPr>
          <w:p>
            <w:pPr>
              <w:pStyle w:val="0"/>
              <w:jc w:val="center"/>
            </w:pPr>
            <w:r>
              <w:rPr>
                <w:sz w:val="20"/>
              </w:rPr>
              <w:t xml:space="preserve">2,10%</w:t>
            </w:r>
          </w:p>
        </w:tc>
        <w:tc>
          <w:tcPr>
            <w:tcW w:w="1339" w:type="dxa"/>
          </w:tcPr>
          <w:p>
            <w:pPr>
              <w:pStyle w:val="0"/>
              <w:jc w:val="center"/>
            </w:pPr>
            <w:r>
              <w:rPr>
                <w:sz w:val="20"/>
              </w:rPr>
              <w:t xml:space="preserve">8 844</w:t>
            </w:r>
          </w:p>
        </w:tc>
        <w:tc>
          <w:tcPr>
            <w:tcW w:w="1444" w:type="dxa"/>
          </w:tcPr>
          <w:p>
            <w:pPr>
              <w:pStyle w:val="0"/>
              <w:jc w:val="center"/>
            </w:pPr>
            <w:r>
              <w:rPr>
                <w:sz w:val="20"/>
              </w:rPr>
              <w:t xml:space="preserve">1,95%</w:t>
            </w:r>
          </w:p>
        </w:tc>
        <w:tc>
          <w:tcPr>
            <w:tcW w:w="1339" w:type="dxa"/>
          </w:tcPr>
          <w:p>
            <w:pPr>
              <w:pStyle w:val="0"/>
              <w:jc w:val="center"/>
            </w:pPr>
            <w:r>
              <w:rPr>
                <w:sz w:val="20"/>
              </w:rPr>
              <w:t xml:space="preserve">2 976</w:t>
            </w:r>
          </w:p>
        </w:tc>
        <w:tc>
          <w:tcPr>
            <w:tcW w:w="1444" w:type="dxa"/>
          </w:tcPr>
          <w:p>
            <w:pPr>
              <w:pStyle w:val="0"/>
              <w:jc w:val="center"/>
            </w:pPr>
            <w:r>
              <w:rPr>
                <w:sz w:val="20"/>
              </w:rPr>
              <w:t xml:space="preserve">2,71%</w:t>
            </w:r>
          </w:p>
        </w:tc>
      </w:tr>
      <w:tr>
        <w:tc>
          <w:tcPr>
            <w:tcW w:w="454" w:type="dxa"/>
          </w:tcPr>
          <w:p>
            <w:pPr>
              <w:pStyle w:val="0"/>
            </w:pPr>
            <w:r>
              <w:rPr>
                <w:sz w:val="20"/>
              </w:rPr>
              <w:t xml:space="preserve">8</w:t>
            </w:r>
          </w:p>
        </w:tc>
        <w:tc>
          <w:tcPr>
            <w:tcW w:w="1024" w:type="dxa"/>
          </w:tcPr>
          <w:p>
            <w:pPr>
              <w:pStyle w:val="0"/>
              <w:jc w:val="center"/>
            </w:pPr>
            <w:r>
              <w:rPr>
                <w:sz w:val="20"/>
              </w:rPr>
              <w:t xml:space="preserve">22</w:t>
            </w:r>
          </w:p>
        </w:tc>
        <w:tc>
          <w:tcPr>
            <w:tcW w:w="1339" w:type="dxa"/>
          </w:tcPr>
          <w:p>
            <w:pPr>
              <w:pStyle w:val="0"/>
              <w:jc w:val="center"/>
            </w:pPr>
            <w:r>
              <w:rPr>
                <w:sz w:val="20"/>
              </w:rPr>
              <w:t xml:space="preserve">11 239</w:t>
            </w:r>
          </w:p>
        </w:tc>
        <w:tc>
          <w:tcPr>
            <w:tcW w:w="1444" w:type="dxa"/>
          </w:tcPr>
          <w:p>
            <w:pPr>
              <w:pStyle w:val="0"/>
              <w:jc w:val="center"/>
            </w:pPr>
            <w:r>
              <w:rPr>
                <w:sz w:val="20"/>
              </w:rPr>
              <w:t xml:space="preserve">1,99%</w:t>
            </w:r>
          </w:p>
        </w:tc>
        <w:tc>
          <w:tcPr>
            <w:tcW w:w="1339" w:type="dxa"/>
          </w:tcPr>
          <w:p>
            <w:pPr>
              <w:pStyle w:val="0"/>
              <w:jc w:val="center"/>
            </w:pPr>
            <w:r>
              <w:rPr>
                <w:sz w:val="20"/>
              </w:rPr>
              <w:t xml:space="preserve">8 201</w:t>
            </w:r>
          </w:p>
        </w:tc>
        <w:tc>
          <w:tcPr>
            <w:tcW w:w="1444" w:type="dxa"/>
          </w:tcPr>
          <w:p>
            <w:pPr>
              <w:pStyle w:val="0"/>
              <w:jc w:val="center"/>
            </w:pPr>
            <w:r>
              <w:rPr>
                <w:sz w:val="20"/>
              </w:rPr>
              <w:t xml:space="preserve">1,81%</w:t>
            </w:r>
          </w:p>
        </w:tc>
        <w:tc>
          <w:tcPr>
            <w:tcW w:w="1339" w:type="dxa"/>
          </w:tcPr>
          <w:p>
            <w:pPr>
              <w:pStyle w:val="0"/>
              <w:jc w:val="center"/>
            </w:pPr>
            <w:r>
              <w:rPr>
                <w:sz w:val="20"/>
              </w:rPr>
              <w:t xml:space="preserve">3 038</w:t>
            </w:r>
          </w:p>
        </w:tc>
        <w:tc>
          <w:tcPr>
            <w:tcW w:w="1444" w:type="dxa"/>
          </w:tcPr>
          <w:p>
            <w:pPr>
              <w:pStyle w:val="0"/>
              <w:jc w:val="center"/>
            </w:pPr>
            <w:r>
              <w:rPr>
                <w:sz w:val="20"/>
              </w:rPr>
              <w:t xml:space="preserve">2,77%</w:t>
            </w:r>
          </w:p>
        </w:tc>
      </w:tr>
      <w:tr>
        <w:tc>
          <w:tcPr>
            <w:tcW w:w="454" w:type="dxa"/>
          </w:tcPr>
          <w:p>
            <w:pPr>
              <w:pStyle w:val="0"/>
            </w:pPr>
            <w:r>
              <w:rPr>
                <w:sz w:val="20"/>
              </w:rPr>
              <w:t xml:space="preserve">9</w:t>
            </w:r>
          </w:p>
        </w:tc>
        <w:tc>
          <w:tcPr>
            <w:tcW w:w="1024" w:type="dxa"/>
          </w:tcPr>
          <w:p>
            <w:pPr>
              <w:pStyle w:val="0"/>
              <w:jc w:val="center"/>
            </w:pPr>
            <w:r>
              <w:rPr>
                <w:sz w:val="20"/>
              </w:rPr>
              <w:t xml:space="preserve">23</w:t>
            </w:r>
          </w:p>
        </w:tc>
        <w:tc>
          <w:tcPr>
            <w:tcW w:w="1339" w:type="dxa"/>
          </w:tcPr>
          <w:p>
            <w:pPr>
              <w:pStyle w:val="0"/>
              <w:jc w:val="center"/>
            </w:pPr>
            <w:r>
              <w:rPr>
                <w:sz w:val="20"/>
              </w:rPr>
              <w:t xml:space="preserve">11 998</w:t>
            </w:r>
          </w:p>
        </w:tc>
        <w:tc>
          <w:tcPr>
            <w:tcW w:w="1444" w:type="dxa"/>
          </w:tcPr>
          <w:p>
            <w:pPr>
              <w:pStyle w:val="0"/>
              <w:jc w:val="center"/>
            </w:pPr>
            <w:r>
              <w:rPr>
                <w:sz w:val="20"/>
              </w:rPr>
              <w:t xml:space="preserve">2,13%</w:t>
            </w:r>
          </w:p>
        </w:tc>
        <w:tc>
          <w:tcPr>
            <w:tcW w:w="1339" w:type="dxa"/>
          </w:tcPr>
          <w:p>
            <w:pPr>
              <w:pStyle w:val="0"/>
              <w:jc w:val="center"/>
            </w:pPr>
            <w:r>
              <w:rPr>
                <w:sz w:val="20"/>
              </w:rPr>
              <w:t xml:space="preserve">8 962</w:t>
            </w:r>
          </w:p>
        </w:tc>
        <w:tc>
          <w:tcPr>
            <w:tcW w:w="1444" w:type="dxa"/>
          </w:tcPr>
          <w:p>
            <w:pPr>
              <w:pStyle w:val="0"/>
              <w:jc w:val="center"/>
            </w:pPr>
            <w:r>
              <w:rPr>
                <w:sz w:val="20"/>
              </w:rPr>
              <w:t xml:space="preserve">1,97%</w:t>
            </w:r>
          </w:p>
        </w:tc>
        <w:tc>
          <w:tcPr>
            <w:tcW w:w="1339" w:type="dxa"/>
          </w:tcPr>
          <w:p>
            <w:pPr>
              <w:pStyle w:val="0"/>
              <w:jc w:val="center"/>
            </w:pPr>
            <w:r>
              <w:rPr>
                <w:sz w:val="20"/>
              </w:rPr>
              <w:t xml:space="preserve">3 036</w:t>
            </w:r>
          </w:p>
        </w:tc>
        <w:tc>
          <w:tcPr>
            <w:tcW w:w="1444" w:type="dxa"/>
          </w:tcPr>
          <w:p>
            <w:pPr>
              <w:pStyle w:val="0"/>
              <w:jc w:val="center"/>
            </w:pPr>
            <w:r>
              <w:rPr>
                <w:sz w:val="20"/>
              </w:rPr>
              <w:t xml:space="preserve">2,77%</w:t>
            </w:r>
          </w:p>
        </w:tc>
      </w:tr>
      <w:tr>
        <w:tc>
          <w:tcPr>
            <w:tcW w:w="454" w:type="dxa"/>
          </w:tcPr>
          <w:p>
            <w:pPr>
              <w:pStyle w:val="0"/>
            </w:pPr>
            <w:r>
              <w:rPr>
                <w:sz w:val="20"/>
              </w:rPr>
              <w:t xml:space="preserve">10</w:t>
            </w:r>
          </w:p>
        </w:tc>
        <w:tc>
          <w:tcPr>
            <w:tcW w:w="1024" w:type="dxa"/>
          </w:tcPr>
          <w:p>
            <w:pPr>
              <w:pStyle w:val="0"/>
              <w:jc w:val="center"/>
            </w:pPr>
            <w:r>
              <w:rPr>
                <w:sz w:val="20"/>
              </w:rPr>
              <w:t xml:space="preserve">24</w:t>
            </w:r>
          </w:p>
        </w:tc>
        <w:tc>
          <w:tcPr>
            <w:tcW w:w="1339" w:type="dxa"/>
          </w:tcPr>
          <w:p>
            <w:pPr>
              <w:pStyle w:val="0"/>
              <w:jc w:val="center"/>
            </w:pPr>
            <w:r>
              <w:rPr>
                <w:sz w:val="20"/>
              </w:rPr>
              <w:t xml:space="preserve">11 643</w:t>
            </w:r>
          </w:p>
        </w:tc>
        <w:tc>
          <w:tcPr>
            <w:tcW w:w="1444" w:type="dxa"/>
          </w:tcPr>
          <w:p>
            <w:pPr>
              <w:pStyle w:val="0"/>
              <w:jc w:val="center"/>
            </w:pPr>
            <w:r>
              <w:rPr>
                <w:sz w:val="20"/>
              </w:rPr>
              <w:t xml:space="preserve">2,07%</w:t>
            </w:r>
          </w:p>
        </w:tc>
        <w:tc>
          <w:tcPr>
            <w:tcW w:w="1339" w:type="dxa"/>
          </w:tcPr>
          <w:p>
            <w:pPr>
              <w:pStyle w:val="0"/>
              <w:jc w:val="center"/>
            </w:pPr>
            <w:r>
              <w:rPr>
                <w:sz w:val="20"/>
              </w:rPr>
              <w:t xml:space="preserve">8 647</w:t>
            </w:r>
          </w:p>
        </w:tc>
        <w:tc>
          <w:tcPr>
            <w:tcW w:w="1444" w:type="dxa"/>
          </w:tcPr>
          <w:p>
            <w:pPr>
              <w:pStyle w:val="0"/>
              <w:jc w:val="center"/>
            </w:pPr>
            <w:r>
              <w:rPr>
                <w:sz w:val="20"/>
              </w:rPr>
              <w:t xml:space="preserve">1,91%</w:t>
            </w:r>
          </w:p>
        </w:tc>
        <w:tc>
          <w:tcPr>
            <w:tcW w:w="1339" w:type="dxa"/>
          </w:tcPr>
          <w:p>
            <w:pPr>
              <w:pStyle w:val="0"/>
              <w:jc w:val="center"/>
            </w:pPr>
            <w:r>
              <w:rPr>
                <w:sz w:val="20"/>
              </w:rPr>
              <w:t xml:space="preserve">2 996</w:t>
            </w:r>
          </w:p>
        </w:tc>
        <w:tc>
          <w:tcPr>
            <w:tcW w:w="1444" w:type="dxa"/>
          </w:tcPr>
          <w:p>
            <w:pPr>
              <w:pStyle w:val="0"/>
              <w:jc w:val="center"/>
            </w:pPr>
            <w:r>
              <w:rPr>
                <w:sz w:val="20"/>
              </w:rPr>
              <w:t xml:space="preserve">2,73%</w:t>
            </w:r>
          </w:p>
        </w:tc>
      </w:tr>
      <w:tr>
        <w:tc>
          <w:tcPr>
            <w:tcW w:w="454" w:type="dxa"/>
          </w:tcPr>
          <w:p>
            <w:pPr>
              <w:pStyle w:val="0"/>
            </w:pPr>
            <w:r>
              <w:rPr>
                <w:sz w:val="20"/>
              </w:rPr>
              <w:t xml:space="preserve">11</w:t>
            </w:r>
          </w:p>
        </w:tc>
        <w:tc>
          <w:tcPr>
            <w:tcW w:w="1024" w:type="dxa"/>
          </w:tcPr>
          <w:p>
            <w:pPr>
              <w:pStyle w:val="0"/>
              <w:jc w:val="center"/>
            </w:pPr>
            <w:r>
              <w:rPr>
                <w:sz w:val="20"/>
              </w:rPr>
              <w:t xml:space="preserve">25</w:t>
            </w:r>
          </w:p>
        </w:tc>
        <w:tc>
          <w:tcPr>
            <w:tcW w:w="1339" w:type="dxa"/>
          </w:tcPr>
          <w:p>
            <w:pPr>
              <w:pStyle w:val="0"/>
              <w:jc w:val="center"/>
            </w:pPr>
            <w:r>
              <w:rPr>
                <w:sz w:val="20"/>
              </w:rPr>
              <w:t xml:space="preserve">12 454</w:t>
            </w:r>
          </w:p>
        </w:tc>
        <w:tc>
          <w:tcPr>
            <w:tcW w:w="1444" w:type="dxa"/>
          </w:tcPr>
          <w:p>
            <w:pPr>
              <w:pStyle w:val="0"/>
              <w:jc w:val="center"/>
            </w:pPr>
            <w:r>
              <w:rPr>
                <w:sz w:val="20"/>
              </w:rPr>
              <w:t xml:space="preserve">2,21%</w:t>
            </w:r>
          </w:p>
        </w:tc>
        <w:tc>
          <w:tcPr>
            <w:tcW w:w="1339" w:type="dxa"/>
          </w:tcPr>
          <w:p>
            <w:pPr>
              <w:pStyle w:val="0"/>
              <w:jc w:val="center"/>
            </w:pPr>
            <w:r>
              <w:rPr>
                <w:sz w:val="20"/>
              </w:rPr>
              <w:t xml:space="preserve">9 304</w:t>
            </w:r>
          </w:p>
        </w:tc>
        <w:tc>
          <w:tcPr>
            <w:tcW w:w="1444" w:type="dxa"/>
          </w:tcPr>
          <w:p>
            <w:pPr>
              <w:pStyle w:val="0"/>
              <w:jc w:val="center"/>
            </w:pPr>
            <w:r>
              <w:rPr>
                <w:sz w:val="20"/>
              </w:rPr>
              <w:t xml:space="preserve">2,05%</w:t>
            </w:r>
          </w:p>
        </w:tc>
        <w:tc>
          <w:tcPr>
            <w:tcW w:w="1339" w:type="dxa"/>
          </w:tcPr>
          <w:p>
            <w:pPr>
              <w:pStyle w:val="0"/>
              <w:jc w:val="center"/>
            </w:pPr>
            <w:r>
              <w:rPr>
                <w:sz w:val="20"/>
              </w:rPr>
              <w:t xml:space="preserve">3 150</w:t>
            </w:r>
          </w:p>
        </w:tc>
        <w:tc>
          <w:tcPr>
            <w:tcW w:w="1444" w:type="dxa"/>
          </w:tcPr>
          <w:p>
            <w:pPr>
              <w:pStyle w:val="0"/>
              <w:jc w:val="center"/>
            </w:pPr>
            <w:r>
              <w:rPr>
                <w:sz w:val="20"/>
              </w:rPr>
              <w:t xml:space="preserve">2,87%</w:t>
            </w:r>
          </w:p>
        </w:tc>
      </w:tr>
      <w:tr>
        <w:tc>
          <w:tcPr>
            <w:tcW w:w="454" w:type="dxa"/>
          </w:tcPr>
          <w:p>
            <w:pPr>
              <w:pStyle w:val="0"/>
            </w:pPr>
            <w:r>
              <w:rPr>
                <w:sz w:val="20"/>
              </w:rPr>
              <w:t xml:space="preserve">12</w:t>
            </w:r>
          </w:p>
        </w:tc>
        <w:tc>
          <w:tcPr>
            <w:tcW w:w="1024" w:type="dxa"/>
          </w:tcPr>
          <w:p>
            <w:pPr>
              <w:pStyle w:val="0"/>
              <w:jc w:val="center"/>
            </w:pPr>
            <w:r>
              <w:rPr>
                <w:sz w:val="20"/>
              </w:rPr>
              <w:t xml:space="preserve">26</w:t>
            </w:r>
          </w:p>
        </w:tc>
        <w:tc>
          <w:tcPr>
            <w:tcW w:w="1339" w:type="dxa"/>
          </w:tcPr>
          <w:p>
            <w:pPr>
              <w:pStyle w:val="0"/>
              <w:jc w:val="center"/>
            </w:pPr>
            <w:r>
              <w:rPr>
                <w:sz w:val="20"/>
              </w:rPr>
              <w:t xml:space="preserve">12 525</w:t>
            </w:r>
          </w:p>
        </w:tc>
        <w:tc>
          <w:tcPr>
            <w:tcW w:w="1444" w:type="dxa"/>
          </w:tcPr>
          <w:p>
            <w:pPr>
              <w:pStyle w:val="0"/>
              <w:jc w:val="center"/>
            </w:pPr>
            <w:r>
              <w:rPr>
                <w:sz w:val="20"/>
              </w:rPr>
              <w:t xml:space="preserve">2,22%</w:t>
            </w:r>
          </w:p>
        </w:tc>
        <w:tc>
          <w:tcPr>
            <w:tcW w:w="1339" w:type="dxa"/>
          </w:tcPr>
          <w:p>
            <w:pPr>
              <w:pStyle w:val="0"/>
              <w:jc w:val="center"/>
            </w:pPr>
            <w:r>
              <w:rPr>
                <w:sz w:val="20"/>
              </w:rPr>
              <w:t xml:space="preserve">9 718</w:t>
            </w:r>
          </w:p>
        </w:tc>
        <w:tc>
          <w:tcPr>
            <w:tcW w:w="1444" w:type="dxa"/>
          </w:tcPr>
          <w:p>
            <w:pPr>
              <w:pStyle w:val="0"/>
              <w:jc w:val="center"/>
            </w:pPr>
            <w:r>
              <w:rPr>
                <w:sz w:val="20"/>
              </w:rPr>
              <w:t xml:space="preserve">2,14%</w:t>
            </w:r>
          </w:p>
        </w:tc>
        <w:tc>
          <w:tcPr>
            <w:tcW w:w="1339" w:type="dxa"/>
          </w:tcPr>
          <w:p>
            <w:pPr>
              <w:pStyle w:val="0"/>
              <w:jc w:val="center"/>
            </w:pPr>
            <w:r>
              <w:rPr>
                <w:sz w:val="20"/>
              </w:rPr>
              <w:t xml:space="preserve">2 807</w:t>
            </w:r>
          </w:p>
        </w:tc>
        <w:tc>
          <w:tcPr>
            <w:tcW w:w="1444" w:type="dxa"/>
          </w:tcPr>
          <w:p>
            <w:pPr>
              <w:pStyle w:val="0"/>
              <w:jc w:val="center"/>
            </w:pPr>
            <w:r>
              <w:rPr>
                <w:sz w:val="20"/>
              </w:rPr>
              <w:t xml:space="preserve">2,56%</w:t>
            </w:r>
          </w:p>
        </w:tc>
      </w:tr>
      <w:tr>
        <w:tc>
          <w:tcPr>
            <w:tcW w:w="454" w:type="dxa"/>
          </w:tcPr>
          <w:p>
            <w:pPr>
              <w:pStyle w:val="0"/>
            </w:pPr>
            <w:r>
              <w:rPr>
                <w:sz w:val="20"/>
              </w:rPr>
              <w:t xml:space="preserve">13</w:t>
            </w:r>
          </w:p>
        </w:tc>
        <w:tc>
          <w:tcPr>
            <w:tcW w:w="1024" w:type="dxa"/>
          </w:tcPr>
          <w:p>
            <w:pPr>
              <w:pStyle w:val="0"/>
              <w:jc w:val="center"/>
            </w:pPr>
            <w:r>
              <w:rPr>
                <w:sz w:val="20"/>
              </w:rPr>
              <w:t xml:space="preserve">27</w:t>
            </w:r>
          </w:p>
        </w:tc>
        <w:tc>
          <w:tcPr>
            <w:tcW w:w="1339" w:type="dxa"/>
          </w:tcPr>
          <w:p>
            <w:pPr>
              <w:pStyle w:val="0"/>
              <w:jc w:val="center"/>
            </w:pPr>
            <w:r>
              <w:rPr>
                <w:sz w:val="20"/>
              </w:rPr>
              <w:t xml:space="preserve">13 446</w:t>
            </w:r>
          </w:p>
        </w:tc>
        <w:tc>
          <w:tcPr>
            <w:tcW w:w="1444" w:type="dxa"/>
          </w:tcPr>
          <w:p>
            <w:pPr>
              <w:pStyle w:val="0"/>
              <w:jc w:val="center"/>
            </w:pPr>
            <w:r>
              <w:rPr>
                <w:sz w:val="20"/>
              </w:rPr>
              <w:t xml:space="preserve">2,39%</w:t>
            </w:r>
          </w:p>
        </w:tc>
        <w:tc>
          <w:tcPr>
            <w:tcW w:w="1339" w:type="dxa"/>
          </w:tcPr>
          <w:p>
            <w:pPr>
              <w:pStyle w:val="0"/>
              <w:jc w:val="center"/>
            </w:pPr>
            <w:r>
              <w:rPr>
                <w:sz w:val="20"/>
              </w:rPr>
              <w:t xml:space="preserve">10 856</w:t>
            </w:r>
          </w:p>
        </w:tc>
        <w:tc>
          <w:tcPr>
            <w:tcW w:w="1444" w:type="dxa"/>
          </w:tcPr>
          <w:p>
            <w:pPr>
              <w:pStyle w:val="0"/>
              <w:jc w:val="center"/>
            </w:pPr>
            <w:r>
              <w:rPr>
                <w:sz w:val="20"/>
              </w:rPr>
              <w:t xml:space="preserve">2,39%</w:t>
            </w:r>
          </w:p>
        </w:tc>
        <w:tc>
          <w:tcPr>
            <w:tcW w:w="1339" w:type="dxa"/>
          </w:tcPr>
          <w:p>
            <w:pPr>
              <w:pStyle w:val="0"/>
              <w:jc w:val="center"/>
            </w:pPr>
            <w:r>
              <w:rPr>
                <w:sz w:val="20"/>
              </w:rPr>
              <w:t xml:space="preserve">2 590</w:t>
            </w:r>
          </w:p>
        </w:tc>
        <w:tc>
          <w:tcPr>
            <w:tcW w:w="1444" w:type="dxa"/>
          </w:tcPr>
          <w:p>
            <w:pPr>
              <w:pStyle w:val="0"/>
              <w:jc w:val="center"/>
            </w:pPr>
            <w:r>
              <w:rPr>
                <w:sz w:val="20"/>
              </w:rPr>
              <w:t xml:space="preserve">2,36%</w:t>
            </w:r>
          </w:p>
        </w:tc>
      </w:tr>
      <w:tr>
        <w:tc>
          <w:tcPr>
            <w:tcW w:w="454" w:type="dxa"/>
          </w:tcPr>
          <w:p>
            <w:pPr>
              <w:pStyle w:val="0"/>
            </w:pPr>
            <w:r>
              <w:rPr>
                <w:sz w:val="20"/>
              </w:rPr>
              <w:t xml:space="preserve">14</w:t>
            </w:r>
          </w:p>
        </w:tc>
        <w:tc>
          <w:tcPr>
            <w:tcW w:w="1024" w:type="dxa"/>
          </w:tcPr>
          <w:p>
            <w:pPr>
              <w:pStyle w:val="0"/>
              <w:jc w:val="center"/>
            </w:pPr>
            <w:r>
              <w:rPr>
                <w:sz w:val="20"/>
              </w:rPr>
              <w:t xml:space="preserve">28</w:t>
            </w:r>
          </w:p>
        </w:tc>
        <w:tc>
          <w:tcPr>
            <w:tcW w:w="1339" w:type="dxa"/>
          </w:tcPr>
          <w:p>
            <w:pPr>
              <w:pStyle w:val="0"/>
              <w:jc w:val="center"/>
            </w:pPr>
            <w:r>
              <w:rPr>
                <w:sz w:val="20"/>
              </w:rPr>
              <w:t xml:space="preserve">13 161</w:t>
            </w:r>
          </w:p>
        </w:tc>
        <w:tc>
          <w:tcPr>
            <w:tcW w:w="1444" w:type="dxa"/>
          </w:tcPr>
          <w:p>
            <w:pPr>
              <w:pStyle w:val="0"/>
              <w:jc w:val="center"/>
            </w:pPr>
            <w:r>
              <w:rPr>
                <w:sz w:val="20"/>
              </w:rPr>
              <w:t xml:space="preserve">2,34%</w:t>
            </w:r>
          </w:p>
        </w:tc>
        <w:tc>
          <w:tcPr>
            <w:tcW w:w="1339" w:type="dxa"/>
          </w:tcPr>
          <w:p>
            <w:pPr>
              <w:pStyle w:val="0"/>
              <w:jc w:val="center"/>
            </w:pPr>
            <w:r>
              <w:rPr>
                <w:sz w:val="20"/>
              </w:rPr>
              <w:t xml:space="preserve">11 105</w:t>
            </w:r>
          </w:p>
        </w:tc>
        <w:tc>
          <w:tcPr>
            <w:tcW w:w="1444" w:type="dxa"/>
          </w:tcPr>
          <w:p>
            <w:pPr>
              <w:pStyle w:val="0"/>
              <w:jc w:val="center"/>
            </w:pPr>
            <w:r>
              <w:rPr>
                <w:sz w:val="20"/>
              </w:rPr>
              <w:t xml:space="preserve">2,45%</w:t>
            </w:r>
          </w:p>
        </w:tc>
        <w:tc>
          <w:tcPr>
            <w:tcW w:w="1339" w:type="dxa"/>
          </w:tcPr>
          <w:p>
            <w:pPr>
              <w:pStyle w:val="0"/>
              <w:jc w:val="center"/>
            </w:pPr>
            <w:r>
              <w:rPr>
                <w:sz w:val="20"/>
              </w:rPr>
              <w:t xml:space="preserve">2 056</w:t>
            </w:r>
          </w:p>
        </w:tc>
        <w:tc>
          <w:tcPr>
            <w:tcW w:w="1444" w:type="dxa"/>
          </w:tcPr>
          <w:p>
            <w:pPr>
              <w:pStyle w:val="0"/>
              <w:jc w:val="center"/>
            </w:pPr>
            <w:r>
              <w:rPr>
                <w:sz w:val="20"/>
              </w:rPr>
              <w:t xml:space="preserve">1,88%</w:t>
            </w:r>
          </w:p>
        </w:tc>
      </w:tr>
      <w:tr>
        <w:tc>
          <w:tcPr>
            <w:tcW w:w="454" w:type="dxa"/>
          </w:tcPr>
          <w:p>
            <w:pPr>
              <w:pStyle w:val="0"/>
            </w:pPr>
            <w:r>
              <w:rPr>
                <w:sz w:val="20"/>
              </w:rPr>
              <w:t xml:space="preserve">15</w:t>
            </w:r>
          </w:p>
        </w:tc>
        <w:tc>
          <w:tcPr>
            <w:tcW w:w="1024" w:type="dxa"/>
          </w:tcPr>
          <w:p>
            <w:pPr>
              <w:pStyle w:val="0"/>
              <w:jc w:val="center"/>
            </w:pPr>
            <w:r>
              <w:rPr>
                <w:sz w:val="20"/>
              </w:rPr>
              <w:t xml:space="preserve">29</w:t>
            </w:r>
          </w:p>
        </w:tc>
        <w:tc>
          <w:tcPr>
            <w:tcW w:w="1339" w:type="dxa"/>
          </w:tcPr>
          <w:p>
            <w:pPr>
              <w:pStyle w:val="0"/>
              <w:jc w:val="center"/>
            </w:pPr>
            <w:r>
              <w:rPr>
                <w:sz w:val="20"/>
              </w:rPr>
              <w:t xml:space="preserve">15 162</w:t>
            </w:r>
          </w:p>
        </w:tc>
        <w:tc>
          <w:tcPr>
            <w:tcW w:w="1444" w:type="dxa"/>
          </w:tcPr>
          <w:p>
            <w:pPr>
              <w:pStyle w:val="0"/>
              <w:jc w:val="center"/>
            </w:pPr>
            <w:r>
              <w:rPr>
                <w:sz w:val="20"/>
              </w:rPr>
              <w:t xml:space="preserve">2,69%</w:t>
            </w:r>
          </w:p>
        </w:tc>
        <w:tc>
          <w:tcPr>
            <w:tcW w:w="1339" w:type="dxa"/>
          </w:tcPr>
          <w:p>
            <w:pPr>
              <w:pStyle w:val="0"/>
              <w:jc w:val="center"/>
            </w:pPr>
            <w:r>
              <w:rPr>
                <w:sz w:val="20"/>
              </w:rPr>
              <w:t xml:space="preserve">13 444</w:t>
            </w:r>
          </w:p>
        </w:tc>
        <w:tc>
          <w:tcPr>
            <w:tcW w:w="1444" w:type="dxa"/>
          </w:tcPr>
          <w:p>
            <w:pPr>
              <w:pStyle w:val="0"/>
              <w:jc w:val="center"/>
            </w:pPr>
            <w:r>
              <w:rPr>
                <w:sz w:val="20"/>
              </w:rPr>
              <w:t xml:space="preserve">2,96%</w:t>
            </w:r>
          </w:p>
        </w:tc>
        <w:tc>
          <w:tcPr>
            <w:tcW w:w="1339" w:type="dxa"/>
          </w:tcPr>
          <w:p>
            <w:pPr>
              <w:pStyle w:val="0"/>
              <w:jc w:val="center"/>
            </w:pPr>
            <w:r>
              <w:rPr>
                <w:sz w:val="20"/>
              </w:rPr>
              <w:t xml:space="preserve">1 718</w:t>
            </w:r>
          </w:p>
        </w:tc>
        <w:tc>
          <w:tcPr>
            <w:tcW w:w="1444" w:type="dxa"/>
          </w:tcPr>
          <w:p>
            <w:pPr>
              <w:pStyle w:val="0"/>
              <w:jc w:val="center"/>
            </w:pPr>
            <w:r>
              <w:rPr>
                <w:sz w:val="20"/>
              </w:rPr>
              <w:t xml:space="preserve">1,57%</w:t>
            </w:r>
          </w:p>
        </w:tc>
      </w:tr>
      <w:tr>
        <w:tc>
          <w:tcPr>
            <w:tcW w:w="454" w:type="dxa"/>
          </w:tcPr>
          <w:p>
            <w:pPr>
              <w:pStyle w:val="0"/>
            </w:pPr>
            <w:r>
              <w:rPr>
                <w:sz w:val="20"/>
              </w:rPr>
              <w:t xml:space="preserve">16</w:t>
            </w:r>
          </w:p>
        </w:tc>
        <w:tc>
          <w:tcPr>
            <w:tcW w:w="1024" w:type="dxa"/>
          </w:tcPr>
          <w:p>
            <w:pPr>
              <w:pStyle w:val="0"/>
              <w:jc w:val="center"/>
            </w:pPr>
            <w:r>
              <w:rPr>
                <w:sz w:val="20"/>
              </w:rPr>
              <w:t xml:space="preserve">30</w:t>
            </w:r>
          </w:p>
        </w:tc>
        <w:tc>
          <w:tcPr>
            <w:tcW w:w="1339" w:type="dxa"/>
          </w:tcPr>
          <w:p>
            <w:pPr>
              <w:pStyle w:val="0"/>
              <w:jc w:val="center"/>
            </w:pPr>
            <w:r>
              <w:rPr>
                <w:sz w:val="20"/>
              </w:rPr>
              <w:t xml:space="preserve">16 877</w:t>
            </w:r>
          </w:p>
        </w:tc>
        <w:tc>
          <w:tcPr>
            <w:tcW w:w="1444" w:type="dxa"/>
          </w:tcPr>
          <w:p>
            <w:pPr>
              <w:pStyle w:val="0"/>
              <w:jc w:val="center"/>
            </w:pPr>
            <w:r>
              <w:rPr>
                <w:sz w:val="20"/>
              </w:rPr>
              <w:t xml:space="preserve">3,00%</w:t>
            </w:r>
          </w:p>
        </w:tc>
        <w:tc>
          <w:tcPr>
            <w:tcW w:w="1339" w:type="dxa"/>
          </w:tcPr>
          <w:p>
            <w:pPr>
              <w:pStyle w:val="0"/>
              <w:jc w:val="center"/>
            </w:pPr>
            <w:r>
              <w:rPr>
                <w:sz w:val="20"/>
              </w:rPr>
              <w:t xml:space="preserve">14 702</w:t>
            </w:r>
          </w:p>
        </w:tc>
        <w:tc>
          <w:tcPr>
            <w:tcW w:w="1444" w:type="dxa"/>
          </w:tcPr>
          <w:p>
            <w:pPr>
              <w:pStyle w:val="0"/>
              <w:jc w:val="center"/>
            </w:pPr>
            <w:r>
              <w:rPr>
                <w:sz w:val="20"/>
              </w:rPr>
              <w:t xml:space="preserve">3,24%</w:t>
            </w:r>
          </w:p>
        </w:tc>
        <w:tc>
          <w:tcPr>
            <w:tcW w:w="1339" w:type="dxa"/>
          </w:tcPr>
          <w:p>
            <w:pPr>
              <w:pStyle w:val="0"/>
              <w:jc w:val="center"/>
            </w:pPr>
            <w:r>
              <w:rPr>
                <w:sz w:val="20"/>
              </w:rPr>
              <w:t xml:space="preserve">2 175</w:t>
            </w:r>
          </w:p>
        </w:tc>
        <w:tc>
          <w:tcPr>
            <w:tcW w:w="1444" w:type="dxa"/>
          </w:tcPr>
          <w:p>
            <w:pPr>
              <w:pStyle w:val="0"/>
              <w:jc w:val="center"/>
            </w:pPr>
            <w:r>
              <w:rPr>
                <w:sz w:val="20"/>
              </w:rPr>
              <w:t xml:space="preserve">1,98%</w:t>
            </w:r>
          </w:p>
        </w:tc>
      </w:tr>
      <w:tr>
        <w:tc>
          <w:tcPr>
            <w:tcW w:w="454" w:type="dxa"/>
          </w:tcPr>
          <w:p>
            <w:pPr>
              <w:pStyle w:val="0"/>
            </w:pPr>
            <w:r>
              <w:rPr>
                <w:sz w:val="20"/>
              </w:rPr>
              <w:t xml:space="preserve">17</w:t>
            </w:r>
          </w:p>
        </w:tc>
        <w:tc>
          <w:tcPr>
            <w:tcW w:w="1024" w:type="dxa"/>
          </w:tcPr>
          <w:p>
            <w:pPr>
              <w:pStyle w:val="0"/>
              <w:jc w:val="center"/>
            </w:pPr>
            <w:r>
              <w:rPr>
                <w:sz w:val="20"/>
              </w:rPr>
              <w:t xml:space="preserve">31</w:t>
            </w:r>
          </w:p>
        </w:tc>
        <w:tc>
          <w:tcPr>
            <w:tcW w:w="1339" w:type="dxa"/>
          </w:tcPr>
          <w:p>
            <w:pPr>
              <w:pStyle w:val="0"/>
              <w:jc w:val="center"/>
            </w:pPr>
            <w:r>
              <w:rPr>
                <w:sz w:val="20"/>
              </w:rPr>
              <w:t xml:space="preserve">18 716</w:t>
            </w:r>
          </w:p>
        </w:tc>
        <w:tc>
          <w:tcPr>
            <w:tcW w:w="1444" w:type="dxa"/>
          </w:tcPr>
          <w:p>
            <w:pPr>
              <w:pStyle w:val="0"/>
              <w:jc w:val="center"/>
            </w:pPr>
            <w:r>
              <w:rPr>
                <w:sz w:val="20"/>
              </w:rPr>
              <w:t xml:space="preserve">3,32%</w:t>
            </w:r>
          </w:p>
        </w:tc>
        <w:tc>
          <w:tcPr>
            <w:tcW w:w="1339" w:type="dxa"/>
          </w:tcPr>
          <w:p>
            <w:pPr>
              <w:pStyle w:val="0"/>
              <w:jc w:val="center"/>
            </w:pPr>
            <w:r>
              <w:rPr>
                <w:sz w:val="20"/>
              </w:rPr>
              <w:t xml:space="preserve">16 077</w:t>
            </w:r>
          </w:p>
        </w:tc>
        <w:tc>
          <w:tcPr>
            <w:tcW w:w="1444" w:type="dxa"/>
          </w:tcPr>
          <w:p>
            <w:pPr>
              <w:pStyle w:val="0"/>
              <w:jc w:val="center"/>
            </w:pPr>
            <w:r>
              <w:rPr>
                <w:sz w:val="20"/>
              </w:rPr>
              <w:t xml:space="preserve">3,54%</w:t>
            </w:r>
          </w:p>
        </w:tc>
        <w:tc>
          <w:tcPr>
            <w:tcW w:w="1339" w:type="dxa"/>
          </w:tcPr>
          <w:p>
            <w:pPr>
              <w:pStyle w:val="0"/>
              <w:jc w:val="center"/>
            </w:pPr>
            <w:r>
              <w:rPr>
                <w:sz w:val="20"/>
              </w:rPr>
              <w:t xml:space="preserve">2 639</w:t>
            </w:r>
          </w:p>
        </w:tc>
        <w:tc>
          <w:tcPr>
            <w:tcW w:w="1444" w:type="dxa"/>
          </w:tcPr>
          <w:p>
            <w:pPr>
              <w:pStyle w:val="0"/>
              <w:jc w:val="center"/>
            </w:pPr>
            <w:r>
              <w:rPr>
                <w:sz w:val="20"/>
              </w:rPr>
              <w:t xml:space="preserve">2,41%</w:t>
            </w:r>
          </w:p>
        </w:tc>
      </w:tr>
      <w:tr>
        <w:tc>
          <w:tcPr>
            <w:tcW w:w="454" w:type="dxa"/>
          </w:tcPr>
          <w:p>
            <w:pPr>
              <w:pStyle w:val="0"/>
            </w:pPr>
            <w:r>
              <w:rPr>
                <w:sz w:val="20"/>
              </w:rPr>
              <w:t xml:space="preserve">18</w:t>
            </w:r>
          </w:p>
        </w:tc>
        <w:tc>
          <w:tcPr>
            <w:tcW w:w="1024" w:type="dxa"/>
          </w:tcPr>
          <w:p>
            <w:pPr>
              <w:pStyle w:val="0"/>
              <w:jc w:val="center"/>
            </w:pPr>
            <w:r>
              <w:rPr>
                <w:sz w:val="20"/>
              </w:rPr>
              <w:t xml:space="preserve">32</w:t>
            </w:r>
          </w:p>
        </w:tc>
        <w:tc>
          <w:tcPr>
            <w:tcW w:w="1339" w:type="dxa"/>
          </w:tcPr>
          <w:p>
            <w:pPr>
              <w:pStyle w:val="0"/>
              <w:jc w:val="center"/>
            </w:pPr>
            <w:r>
              <w:rPr>
                <w:sz w:val="20"/>
              </w:rPr>
              <w:t xml:space="preserve">19 815</w:t>
            </w:r>
          </w:p>
        </w:tc>
        <w:tc>
          <w:tcPr>
            <w:tcW w:w="1444" w:type="dxa"/>
          </w:tcPr>
          <w:p>
            <w:pPr>
              <w:pStyle w:val="0"/>
              <w:jc w:val="center"/>
            </w:pPr>
            <w:r>
              <w:rPr>
                <w:sz w:val="20"/>
              </w:rPr>
              <w:t xml:space="preserve">3,52%</w:t>
            </w:r>
          </w:p>
        </w:tc>
        <w:tc>
          <w:tcPr>
            <w:tcW w:w="1339" w:type="dxa"/>
          </w:tcPr>
          <w:p>
            <w:pPr>
              <w:pStyle w:val="0"/>
              <w:jc w:val="center"/>
            </w:pPr>
            <w:r>
              <w:rPr>
                <w:sz w:val="20"/>
              </w:rPr>
              <w:t xml:space="preserve">16 754</w:t>
            </w:r>
          </w:p>
        </w:tc>
        <w:tc>
          <w:tcPr>
            <w:tcW w:w="1444" w:type="dxa"/>
          </w:tcPr>
          <w:p>
            <w:pPr>
              <w:pStyle w:val="0"/>
              <w:jc w:val="center"/>
            </w:pPr>
            <w:r>
              <w:rPr>
                <w:sz w:val="20"/>
              </w:rPr>
              <w:t xml:space="preserve">3,69%</w:t>
            </w:r>
          </w:p>
        </w:tc>
        <w:tc>
          <w:tcPr>
            <w:tcW w:w="1339" w:type="dxa"/>
          </w:tcPr>
          <w:p>
            <w:pPr>
              <w:pStyle w:val="0"/>
              <w:jc w:val="center"/>
            </w:pPr>
            <w:r>
              <w:rPr>
                <w:sz w:val="20"/>
              </w:rPr>
              <w:t xml:space="preserve">3 061</w:t>
            </w:r>
          </w:p>
        </w:tc>
        <w:tc>
          <w:tcPr>
            <w:tcW w:w="1444" w:type="dxa"/>
          </w:tcPr>
          <w:p>
            <w:pPr>
              <w:pStyle w:val="0"/>
              <w:jc w:val="center"/>
            </w:pPr>
            <w:r>
              <w:rPr>
                <w:sz w:val="20"/>
              </w:rPr>
              <w:t xml:space="preserve">2,79%</w:t>
            </w:r>
          </w:p>
        </w:tc>
      </w:tr>
      <w:tr>
        <w:tc>
          <w:tcPr>
            <w:tcW w:w="454" w:type="dxa"/>
          </w:tcPr>
          <w:p>
            <w:pPr>
              <w:pStyle w:val="0"/>
            </w:pPr>
            <w:r>
              <w:rPr>
                <w:sz w:val="20"/>
              </w:rPr>
              <w:t xml:space="preserve">19</w:t>
            </w:r>
          </w:p>
        </w:tc>
        <w:tc>
          <w:tcPr>
            <w:tcW w:w="1024" w:type="dxa"/>
          </w:tcPr>
          <w:p>
            <w:pPr>
              <w:pStyle w:val="0"/>
              <w:jc w:val="center"/>
            </w:pPr>
            <w:r>
              <w:rPr>
                <w:sz w:val="20"/>
              </w:rPr>
              <w:t xml:space="preserve">33</w:t>
            </w:r>
          </w:p>
        </w:tc>
        <w:tc>
          <w:tcPr>
            <w:tcW w:w="1339" w:type="dxa"/>
          </w:tcPr>
          <w:p>
            <w:pPr>
              <w:pStyle w:val="0"/>
              <w:jc w:val="center"/>
            </w:pPr>
            <w:r>
              <w:rPr>
                <w:sz w:val="20"/>
              </w:rPr>
              <w:t xml:space="preserve">20 318</w:t>
            </w:r>
          </w:p>
        </w:tc>
        <w:tc>
          <w:tcPr>
            <w:tcW w:w="1444" w:type="dxa"/>
          </w:tcPr>
          <w:p>
            <w:pPr>
              <w:pStyle w:val="0"/>
              <w:jc w:val="center"/>
            </w:pPr>
            <w:r>
              <w:rPr>
                <w:sz w:val="20"/>
              </w:rPr>
              <w:t xml:space="preserve">3,61%</w:t>
            </w:r>
          </w:p>
        </w:tc>
        <w:tc>
          <w:tcPr>
            <w:tcW w:w="1339" w:type="dxa"/>
          </w:tcPr>
          <w:p>
            <w:pPr>
              <w:pStyle w:val="0"/>
              <w:jc w:val="center"/>
            </w:pPr>
            <w:r>
              <w:rPr>
                <w:sz w:val="20"/>
              </w:rPr>
              <w:t xml:space="preserve">17 038</w:t>
            </w:r>
          </w:p>
        </w:tc>
        <w:tc>
          <w:tcPr>
            <w:tcW w:w="1444" w:type="dxa"/>
          </w:tcPr>
          <w:p>
            <w:pPr>
              <w:pStyle w:val="0"/>
              <w:jc w:val="center"/>
            </w:pPr>
            <w:r>
              <w:rPr>
                <w:sz w:val="20"/>
              </w:rPr>
              <w:t xml:space="preserve">3,75%</w:t>
            </w:r>
          </w:p>
        </w:tc>
        <w:tc>
          <w:tcPr>
            <w:tcW w:w="1339" w:type="dxa"/>
          </w:tcPr>
          <w:p>
            <w:pPr>
              <w:pStyle w:val="0"/>
              <w:jc w:val="center"/>
            </w:pPr>
            <w:r>
              <w:rPr>
                <w:sz w:val="20"/>
              </w:rPr>
              <w:t xml:space="preserve">3 280</w:t>
            </w:r>
          </w:p>
        </w:tc>
        <w:tc>
          <w:tcPr>
            <w:tcW w:w="1444" w:type="dxa"/>
          </w:tcPr>
          <w:p>
            <w:pPr>
              <w:pStyle w:val="0"/>
              <w:jc w:val="center"/>
            </w:pPr>
            <w:r>
              <w:rPr>
                <w:sz w:val="20"/>
              </w:rPr>
              <w:t xml:space="preserve">2,99%</w:t>
            </w:r>
          </w:p>
        </w:tc>
      </w:tr>
      <w:tr>
        <w:tc>
          <w:tcPr>
            <w:tcW w:w="454" w:type="dxa"/>
          </w:tcPr>
          <w:p>
            <w:pPr>
              <w:pStyle w:val="0"/>
            </w:pPr>
            <w:r>
              <w:rPr>
                <w:sz w:val="20"/>
              </w:rPr>
              <w:t xml:space="preserve">20</w:t>
            </w:r>
          </w:p>
        </w:tc>
        <w:tc>
          <w:tcPr>
            <w:tcW w:w="1024" w:type="dxa"/>
          </w:tcPr>
          <w:p>
            <w:pPr>
              <w:pStyle w:val="0"/>
              <w:jc w:val="center"/>
            </w:pPr>
            <w:r>
              <w:rPr>
                <w:sz w:val="20"/>
              </w:rPr>
              <w:t xml:space="preserve">34</w:t>
            </w:r>
          </w:p>
        </w:tc>
        <w:tc>
          <w:tcPr>
            <w:tcW w:w="1339" w:type="dxa"/>
          </w:tcPr>
          <w:p>
            <w:pPr>
              <w:pStyle w:val="0"/>
              <w:jc w:val="center"/>
            </w:pPr>
            <w:r>
              <w:rPr>
                <w:sz w:val="20"/>
              </w:rPr>
              <w:t xml:space="preserve">20 706</w:t>
            </w:r>
          </w:p>
        </w:tc>
        <w:tc>
          <w:tcPr>
            <w:tcW w:w="1444" w:type="dxa"/>
          </w:tcPr>
          <w:p>
            <w:pPr>
              <w:pStyle w:val="0"/>
              <w:jc w:val="center"/>
            </w:pPr>
            <w:r>
              <w:rPr>
                <w:sz w:val="20"/>
              </w:rPr>
              <w:t xml:space="preserve">3,67%</w:t>
            </w:r>
          </w:p>
        </w:tc>
        <w:tc>
          <w:tcPr>
            <w:tcW w:w="1339" w:type="dxa"/>
          </w:tcPr>
          <w:p>
            <w:pPr>
              <w:pStyle w:val="0"/>
              <w:jc w:val="center"/>
            </w:pPr>
            <w:r>
              <w:rPr>
                <w:sz w:val="20"/>
              </w:rPr>
              <w:t xml:space="preserve">17 313</w:t>
            </w:r>
          </w:p>
        </w:tc>
        <w:tc>
          <w:tcPr>
            <w:tcW w:w="1444" w:type="dxa"/>
          </w:tcPr>
          <w:p>
            <w:pPr>
              <w:pStyle w:val="0"/>
              <w:jc w:val="center"/>
            </w:pPr>
            <w:r>
              <w:rPr>
                <w:sz w:val="20"/>
              </w:rPr>
              <w:t xml:space="preserve">3,81%</w:t>
            </w:r>
          </w:p>
        </w:tc>
        <w:tc>
          <w:tcPr>
            <w:tcW w:w="1339" w:type="dxa"/>
          </w:tcPr>
          <w:p>
            <w:pPr>
              <w:pStyle w:val="0"/>
              <w:jc w:val="center"/>
            </w:pPr>
            <w:r>
              <w:rPr>
                <w:sz w:val="20"/>
              </w:rPr>
              <w:t xml:space="preserve">3 393</w:t>
            </w:r>
          </w:p>
        </w:tc>
        <w:tc>
          <w:tcPr>
            <w:tcW w:w="1444" w:type="dxa"/>
          </w:tcPr>
          <w:p>
            <w:pPr>
              <w:pStyle w:val="0"/>
              <w:jc w:val="center"/>
            </w:pPr>
            <w:r>
              <w:rPr>
                <w:sz w:val="20"/>
              </w:rPr>
              <w:t xml:space="preserve">3,10%</w:t>
            </w:r>
          </w:p>
        </w:tc>
      </w:tr>
      <w:tr>
        <w:tc>
          <w:tcPr>
            <w:tcW w:w="454" w:type="dxa"/>
          </w:tcPr>
          <w:p>
            <w:pPr>
              <w:pStyle w:val="0"/>
            </w:pPr>
            <w:r>
              <w:rPr>
                <w:sz w:val="20"/>
              </w:rPr>
              <w:t xml:space="preserve">21</w:t>
            </w:r>
          </w:p>
        </w:tc>
        <w:tc>
          <w:tcPr>
            <w:tcW w:w="1024" w:type="dxa"/>
          </w:tcPr>
          <w:p>
            <w:pPr>
              <w:pStyle w:val="0"/>
              <w:jc w:val="center"/>
            </w:pPr>
            <w:r>
              <w:rPr>
                <w:sz w:val="20"/>
              </w:rPr>
              <w:t xml:space="preserve">35</w:t>
            </w:r>
          </w:p>
        </w:tc>
        <w:tc>
          <w:tcPr>
            <w:tcW w:w="1339" w:type="dxa"/>
          </w:tcPr>
          <w:p>
            <w:pPr>
              <w:pStyle w:val="0"/>
              <w:jc w:val="center"/>
            </w:pPr>
            <w:r>
              <w:rPr>
                <w:sz w:val="20"/>
              </w:rPr>
              <w:t xml:space="preserve">20 525</w:t>
            </w:r>
          </w:p>
        </w:tc>
        <w:tc>
          <w:tcPr>
            <w:tcW w:w="1444" w:type="dxa"/>
          </w:tcPr>
          <w:p>
            <w:pPr>
              <w:pStyle w:val="0"/>
              <w:jc w:val="center"/>
            </w:pPr>
            <w:r>
              <w:rPr>
                <w:sz w:val="20"/>
              </w:rPr>
              <w:t xml:space="preserve">3,64%</w:t>
            </w:r>
          </w:p>
        </w:tc>
        <w:tc>
          <w:tcPr>
            <w:tcW w:w="1339" w:type="dxa"/>
          </w:tcPr>
          <w:p>
            <w:pPr>
              <w:pStyle w:val="0"/>
              <w:jc w:val="center"/>
            </w:pPr>
            <w:r>
              <w:rPr>
                <w:sz w:val="20"/>
              </w:rPr>
              <w:t xml:space="preserve">16 988</w:t>
            </w:r>
          </w:p>
        </w:tc>
        <w:tc>
          <w:tcPr>
            <w:tcW w:w="1444" w:type="dxa"/>
          </w:tcPr>
          <w:p>
            <w:pPr>
              <w:pStyle w:val="0"/>
              <w:jc w:val="center"/>
            </w:pPr>
            <w:r>
              <w:rPr>
                <w:sz w:val="20"/>
              </w:rPr>
              <w:t xml:space="preserve">3,74%</w:t>
            </w:r>
          </w:p>
        </w:tc>
        <w:tc>
          <w:tcPr>
            <w:tcW w:w="1339" w:type="dxa"/>
          </w:tcPr>
          <w:p>
            <w:pPr>
              <w:pStyle w:val="0"/>
              <w:jc w:val="center"/>
            </w:pPr>
            <w:r>
              <w:rPr>
                <w:sz w:val="20"/>
              </w:rPr>
              <w:t xml:space="preserve">3 537</w:t>
            </w:r>
          </w:p>
        </w:tc>
        <w:tc>
          <w:tcPr>
            <w:tcW w:w="1444" w:type="dxa"/>
          </w:tcPr>
          <w:p>
            <w:pPr>
              <w:pStyle w:val="0"/>
              <w:jc w:val="center"/>
            </w:pPr>
            <w:r>
              <w:rPr>
                <w:sz w:val="20"/>
              </w:rPr>
              <w:t xml:space="preserve">3,23%</w:t>
            </w:r>
          </w:p>
        </w:tc>
      </w:tr>
      <w:tr>
        <w:tc>
          <w:tcPr>
            <w:tcW w:w="454" w:type="dxa"/>
          </w:tcPr>
          <w:p>
            <w:pPr>
              <w:pStyle w:val="0"/>
            </w:pPr>
            <w:r>
              <w:rPr>
                <w:sz w:val="20"/>
              </w:rPr>
              <w:t xml:space="preserve">22</w:t>
            </w:r>
          </w:p>
        </w:tc>
        <w:tc>
          <w:tcPr>
            <w:tcW w:w="1024" w:type="dxa"/>
          </w:tcPr>
          <w:p>
            <w:pPr>
              <w:pStyle w:val="0"/>
              <w:jc w:val="center"/>
            </w:pPr>
            <w:r>
              <w:rPr>
                <w:sz w:val="20"/>
              </w:rPr>
              <w:t xml:space="preserve">36</w:t>
            </w:r>
          </w:p>
        </w:tc>
        <w:tc>
          <w:tcPr>
            <w:tcW w:w="1339" w:type="dxa"/>
          </w:tcPr>
          <w:p>
            <w:pPr>
              <w:pStyle w:val="0"/>
              <w:jc w:val="center"/>
            </w:pPr>
            <w:r>
              <w:rPr>
                <w:sz w:val="20"/>
              </w:rPr>
              <w:t xml:space="preserve">19 616</w:t>
            </w:r>
          </w:p>
        </w:tc>
        <w:tc>
          <w:tcPr>
            <w:tcW w:w="1444" w:type="dxa"/>
          </w:tcPr>
          <w:p>
            <w:pPr>
              <w:pStyle w:val="0"/>
              <w:jc w:val="center"/>
            </w:pPr>
            <w:r>
              <w:rPr>
                <w:sz w:val="20"/>
              </w:rPr>
              <w:t xml:space="preserve">3,48%</w:t>
            </w:r>
          </w:p>
        </w:tc>
        <w:tc>
          <w:tcPr>
            <w:tcW w:w="1339" w:type="dxa"/>
          </w:tcPr>
          <w:p>
            <w:pPr>
              <w:pStyle w:val="0"/>
              <w:jc w:val="center"/>
            </w:pPr>
            <w:r>
              <w:rPr>
                <w:sz w:val="20"/>
              </w:rPr>
              <w:t xml:space="preserve">16 231</w:t>
            </w:r>
          </w:p>
        </w:tc>
        <w:tc>
          <w:tcPr>
            <w:tcW w:w="1444" w:type="dxa"/>
          </w:tcPr>
          <w:p>
            <w:pPr>
              <w:pStyle w:val="0"/>
              <w:jc w:val="center"/>
            </w:pPr>
            <w:r>
              <w:rPr>
                <w:sz w:val="20"/>
              </w:rPr>
              <w:t xml:space="preserve">3,58%</w:t>
            </w:r>
          </w:p>
        </w:tc>
        <w:tc>
          <w:tcPr>
            <w:tcW w:w="1339" w:type="dxa"/>
          </w:tcPr>
          <w:p>
            <w:pPr>
              <w:pStyle w:val="0"/>
              <w:jc w:val="center"/>
            </w:pPr>
            <w:r>
              <w:rPr>
                <w:sz w:val="20"/>
              </w:rPr>
              <w:t xml:space="preserve">3 385</w:t>
            </w:r>
          </w:p>
        </w:tc>
        <w:tc>
          <w:tcPr>
            <w:tcW w:w="1444" w:type="dxa"/>
          </w:tcPr>
          <w:p>
            <w:pPr>
              <w:pStyle w:val="0"/>
              <w:jc w:val="center"/>
            </w:pPr>
            <w:r>
              <w:rPr>
                <w:sz w:val="20"/>
              </w:rPr>
              <w:t xml:space="preserve">3,09%</w:t>
            </w:r>
          </w:p>
        </w:tc>
      </w:tr>
      <w:tr>
        <w:tc>
          <w:tcPr>
            <w:tcW w:w="454" w:type="dxa"/>
          </w:tcPr>
          <w:p>
            <w:pPr>
              <w:pStyle w:val="0"/>
            </w:pPr>
            <w:r>
              <w:rPr>
                <w:sz w:val="20"/>
              </w:rPr>
              <w:t xml:space="preserve">23</w:t>
            </w:r>
          </w:p>
        </w:tc>
        <w:tc>
          <w:tcPr>
            <w:tcW w:w="1024" w:type="dxa"/>
          </w:tcPr>
          <w:p>
            <w:pPr>
              <w:pStyle w:val="0"/>
              <w:jc w:val="center"/>
            </w:pPr>
            <w:r>
              <w:rPr>
                <w:sz w:val="20"/>
              </w:rPr>
              <w:t xml:space="preserve">37</w:t>
            </w:r>
          </w:p>
        </w:tc>
        <w:tc>
          <w:tcPr>
            <w:tcW w:w="1339" w:type="dxa"/>
          </w:tcPr>
          <w:p>
            <w:pPr>
              <w:pStyle w:val="0"/>
              <w:jc w:val="center"/>
            </w:pPr>
            <w:r>
              <w:rPr>
                <w:sz w:val="20"/>
              </w:rPr>
              <w:t xml:space="preserve">19 281</w:t>
            </w:r>
          </w:p>
        </w:tc>
        <w:tc>
          <w:tcPr>
            <w:tcW w:w="1444" w:type="dxa"/>
          </w:tcPr>
          <w:p>
            <w:pPr>
              <w:pStyle w:val="0"/>
              <w:jc w:val="center"/>
            </w:pPr>
            <w:r>
              <w:rPr>
                <w:sz w:val="20"/>
              </w:rPr>
              <w:t xml:space="preserve">3,42%</w:t>
            </w:r>
          </w:p>
        </w:tc>
        <w:tc>
          <w:tcPr>
            <w:tcW w:w="1339" w:type="dxa"/>
          </w:tcPr>
          <w:p>
            <w:pPr>
              <w:pStyle w:val="0"/>
              <w:jc w:val="center"/>
            </w:pPr>
            <w:r>
              <w:rPr>
                <w:sz w:val="20"/>
              </w:rPr>
              <w:t xml:space="preserve">15 815</w:t>
            </w:r>
          </w:p>
        </w:tc>
        <w:tc>
          <w:tcPr>
            <w:tcW w:w="1444" w:type="dxa"/>
          </w:tcPr>
          <w:p>
            <w:pPr>
              <w:pStyle w:val="0"/>
              <w:jc w:val="center"/>
            </w:pPr>
            <w:r>
              <w:rPr>
                <w:sz w:val="20"/>
              </w:rPr>
              <w:t xml:space="preserve">3,48%</w:t>
            </w:r>
          </w:p>
        </w:tc>
        <w:tc>
          <w:tcPr>
            <w:tcW w:w="1339" w:type="dxa"/>
          </w:tcPr>
          <w:p>
            <w:pPr>
              <w:pStyle w:val="0"/>
              <w:jc w:val="center"/>
            </w:pPr>
            <w:r>
              <w:rPr>
                <w:sz w:val="20"/>
              </w:rPr>
              <w:t xml:space="preserve">3 466</w:t>
            </w:r>
          </w:p>
        </w:tc>
        <w:tc>
          <w:tcPr>
            <w:tcW w:w="1444" w:type="dxa"/>
          </w:tcPr>
          <w:p>
            <w:pPr>
              <w:pStyle w:val="0"/>
              <w:jc w:val="center"/>
            </w:pPr>
            <w:r>
              <w:rPr>
                <w:sz w:val="20"/>
              </w:rPr>
              <w:t xml:space="preserve">3,16%</w:t>
            </w:r>
          </w:p>
        </w:tc>
      </w:tr>
      <w:tr>
        <w:tc>
          <w:tcPr>
            <w:tcW w:w="454" w:type="dxa"/>
          </w:tcPr>
          <w:p>
            <w:pPr>
              <w:pStyle w:val="0"/>
            </w:pPr>
            <w:r>
              <w:rPr>
                <w:sz w:val="20"/>
              </w:rPr>
              <w:t xml:space="preserve">24</w:t>
            </w:r>
          </w:p>
        </w:tc>
        <w:tc>
          <w:tcPr>
            <w:tcW w:w="1024" w:type="dxa"/>
          </w:tcPr>
          <w:p>
            <w:pPr>
              <w:pStyle w:val="0"/>
              <w:jc w:val="center"/>
            </w:pPr>
            <w:r>
              <w:rPr>
                <w:sz w:val="20"/>
              </w:rPr>
              <w:t xml:space="preserve">38</w:t>
            </w:r>
          </w:p>
        </w:tc>
        <w:tc>
          <w:tcPr>
            <w:tcW w:w="1339" w:type="dxa"/>
          </w:tcPr>
          <w:p>
            <w:pPr>
              <w:pStyle w:val="0"/>
              <w:jc w:val="center"/>
            </w:pPr>
            <w:r>
              <w:rPr>
                <w:sz w:val="20"/>
              </w:rPr>
              <w:t xml:space="preserve">19 891</w:t>
            </w:r>
          </w:p>
        </w:tc>
        <w:tc>
          <w:tcPr>
            <w:tcW w:w="1444" w:type="dxa"/>
          </w:tcPr>
          <w:p>
            <w:pPr>
              <w:pStyle w:val="0"/>
              <w:jc w:val="center"/>
            </w:pPr>
            <w:r>
              <w:rPr>
                <w:sz w:val="20"/>
              </w:rPr>
              <w:t xml:space="preserve">3,53%</w:t>
            </w:r>
          </w:p>
        </w:tc>
        <w:tc>
          <w:tcPr>
            <w:tcW w:w="1339" w:type="dxa"/>
          </w:tcPr>
          <w:p>
            <w:pPr>
              <w:pStyle w:val="0"/>
              <w:jc w:val="center"/>
            </w:pPr>
            <w:r>
              <w:rPr>
                <w:sz w:val="20"/>
              </w:rPr>
              <w:t xml:space="preserve">16 416</w:t>
            </w:r>
          </w:p>
        </w:tc>
        <w:tc>
          <w:tcPr>
            <w:tcW w:w="1444" w:type="dxa"/>
          </w:tcPr>
          <w:p>
            <w:pPr>
              <w:pStyle w:val="0"/>
              <w:jc w:val="center"/>
            </w:pPr>
            <w:r>
              <w:rPr>
                <w:sz w:val="20"/>
              </w:rPr>
              <w:t xml:space="preserve">3,62%</w:t>
            </w:r>
          </w:p>
        </w:tc>
        <w:tc>
          <w:tcPr>
            <w:tcW w:w="1339" w:type="dxa"/>
          </w:tcPr>
          <w:p>
            <w:pPr>
              <w:pStyle w:val="0"/>
              <w:jc w:val="center"/>
            </w:pPr>
            <w:r>
              <w:rPr>
                <w:sz w:val="20"/>
              </w:rPr>
              <w:t xml:space="preserve">3 475</w:t>
            </w:r>
          </w:p>
        </w:tc>
        <w:tc>
          <w:tcPr>
            <w:tcW w:w="1444" w:type="dxa"/>
          </w:tcPr>
          <w:p>
            <w:pPr>
              <w:pStyle w:val="0"/>
              <w:jc w:val="center"/>
            </w:pPr>
            <w:r>
              <w:rPr>
                <w:sz w:val="20"/>
              </w:rPr>
              <w:t xml:space="preserve">3,17%</w:t>
            </w:r>
          </w:p>
        </w:tc>
      </w:tr>
      <w:tr>
        <w:tc>
          <w:tcPr>
            <w:tcW w:w="454" w:type="dxa"/>
          </w:tcPr>
          <w:p>
            <w:pPr>
              <w:pStyle w:val="0"/>
            </w:pPr>
            <w:r>
              <w:rPr>
                <w:sz w:val="20"/>
              </w:rPr>
              <w:t xml:space="preserve">25</w:t>
            </w:r>
          </w:p>
        </w:tc>
        <w:tc>
          <w:tcPr>
            <w:tcW w:w="1024" w:type="dxa"/>
          </w:tcPr>
          <w:p>
            <w:pPr>
              <w:pStyle w:val="0"/>
              <w:jc w:val="center"/>
            </w:pPr>
            <w:r>
              <w:rPr>
                <w:sz w:val="20"/>
              </w:rPr>
              <w:t xml:space="preserve">39</w:t>
            </w:r>
          </w:p>
        </w:tc>
        <w:tc>
          <w:tcPr>
            <w:tcW w:w="1339" w:type="dxa"/>
          </w:tcPr>
          <w:p>
            <w:pPr>
              <w:pStyle w:val="0"/>
              <w:jc w:val="center"/>
            </w:pPr>
            <w:r>
              <w:rPr>
                <w:sz w:val="20"/>
              </w:rPr>
              <w:t xml:space="preserve">19 613</w:t>
            </w:r>
          </w:p>
        </w:tc>
        <w:tc>
          <w:tcPr>
            <w:tcW w:w="1444" w:type="dxa"/>
          </w:tcPr>
          <w:p>
            <w:pPr>
              <w:pStyle w:val="0"/>
              <w:jc w:val="center"/>
            </w:pPr>
            <w:r>
              <w:rPr>
                <w:sz w:val="20"/>
              </w:rPr>
              <w:t xml:space="preserve">3,48%</w:t>
            </w:r>
          </w:p>
        </w:tc>
        <w:tc>
          <w:tcPr>
            <w:tcW w:w="1339" w:type="dxa"/>
          </w:tcPr>
          <w:p>
            <w:pPr>
              <w:pStyle w:val="0"/>
              <w:jc w:val="center"/>
            </w:pPr>
            <w:r>
              <w:rPr>
                <w:sz w:val="20"/>
              </w:rPr>
              <w:t xml:space="preserve">16 100</w:t>
            </w:r>
          </w:p>
        </w:tc>
        <w:tc>
          <w:tcPr>
            <w:tcW w:w="1444" w:type="dxa"/>
          </w:tcPr>
          <w:p>
            <w:pPr>
              <w:pStyle w:val="0"/>
              <w:jc w:val="center"/>
            </w:pPr>
            <w:r>
              <w:rPr>
                <w:sz w:val="20"/>
              </w:rPr>
              <w:t xml:space="preserve">3,55%</w:t>
            </w:r>
          </w:p>
        </w:tc>
        <w:tc>
          <w:tcPr>
            <w:tcW w:w="1339" w:type="dxa"/>
          </w:tcPr>
          <w:p>
            <w:pPr>
              <w:pStyle w:val="0"/>
              <w:jc w:val="center"/>
            </w:pPr>
            <w:r>
              <w:rPr>
                <w:sz w:val="20"/>
              </w:rPr>
              <w:t xml:space="preserve">3 513</w:t>
            </w:r>
          </w:p>
        </w:tc>
        <w:tc>
          <w:tcPr>
            <w:tcW w:w="1444" w:type="dxa"/>
          </w:tcPr>
          <w:p>
            <w:pPr>
              <w:pStyle w:val="0"/>
              <w:jc w:val="center"/>
            </w:pPr>
            <w:r>
              <w:rPr>
                <w:sz w:val="20"/>
              </w:rPr>
              <w:t xml:space="preserve">3,20%</w:t>
            </w:r>
          </w:p>
        </w:tc>
      </w:tr>
      <w:tr>
        <w:tc>
          <w:tcPr>
            <w:tcW w:w="454" w:type="dxa"/>
          </w:tcPr>
          <w:p>
            <w:pPr>
              <w:pStyle w:val="0"/>
            </w:pPr>
            <w:r>
              <w:rPr>
                <w:sz w:val="20"/>
              </w:rPr>
              <w:t xml:space="preserve">26</w:t>
            </w:r>
          </w:p>
        </w:tc>
        <w:tc>
          <w:tcPr>
            <w:tcW w:w="1024" w:type="dxa"/>
          </w:tcPr>
          <w:p>
            <w:pPr>
              <w:pStyle w:val="0"/>
              <w:jc w:val="center"/>
            </w:pPr>
            <w:r>
              <w:rPr>
                <w:sz w:val="20"/>
              </w:rPr>
              <w:t xml:space="preserve">40</w:t>
            </w:r>
          </w:p>
        </w:tc>
        <w:tc>
          <w:tcPr>
            <w:tcW w:w="1339" w:type="dxa"/>
          </w:tcPr>
          <w:p>
            <w:pPr>
              <w:pStyle w:val="0"/>
              <w:jc w:val="center"/>
            </w:pPr>
            <w:r>
              <w:rPr>
                <w:sz w:val="20"/>
              </w:rPr>
              <w:t xml:space="preserve">18 529</w:t>
            </w:r>
          </w:p>
        </w:tc>
        <w:tc>
          <w:tcPr>
            <w:tcW w:w="1444" w:type="dxa"/>
          </w:tcPr>
          <w:p>
            <w:pPr>
              <w:pStyle w:val="0"/>
              <w:jc w:val="center"/>
            </w:pPr>
            <w:r>
              <w:rPr>
                <w:sz w:val="20"/>
              </w:rPr>
              <w:t xml:space="preserve">3,29%</w:t>
            </w:r>
          </w:p>
        </w:tc>
        <w:tc>
          <w:tcPr>
            <w:tcW w:w="1339" w:type="dxa"/>
          </w:tcPr>
          <w:p>
            <w:pPr>
              <w:pStyle w:val="0"/>
              <w:jc w:val="center"/>
            </w:pPr>
            <w:r>
              <w:rPr>
                <w:sz w:val="20"/>
              </w:rPr>
              <w:t xml:space="preserve">14 970</w:t>
            </w:r>
          </w:p>
        </w:tc>
        <w:tc>
          <w:tcPr>
            <w:tcW w:w="1444" w:type="dxa"/>
          </w:tcPr>
          <w:p>
            <w:pPr>
              <w:pStyle w:val="0"/>
              <w:jc w:val="center"/>
            </w:pPr>
            <w:r>
              <w:rPr>
                <w:sz w:val="20"/>
              </w:rPr>
              <w:t xml:space="preserve">3,30%</w:t>
            </w:r>
          </w:p>
        </w:tc>
        <w:tc>
          <w:tcPr>
            <w:tcW w:w="1339" w:type="dxa"/>
          </w:tcPr>
          <w:p>
            <w:pPr>
              <w:pStyle w:val="0"/>
              <w:jc w:val="center"/>
            </w:pPr>
            <w:r>
              <w:rPr>
                <w:sz w:val="20"/>
              </w:rPr>
              <w:t xml:space="preserve">3 559</w:t>
            </w:r>
          </w:p>
        </w:tc>
        <w:tc>
          <w:tcPr>
            <w:tcW w:w="1444" w:type="dxa"/>
          </w:tcPr>
          <w:p>
            <w:pPr>
              <w:pStyle w:val="0"/>
              <w:jc w:val="center"/>
            </w:pPr>
            <w:r>
              <w:rPr>
                <w:sz w:val="20"/>
              </w:rPr>
              <w:t xml:space="preserve">3,25%</w:t>
            </w:r>
          </w:p>
        </w:tc>
      </w:tr>
      <w:tr>
        <w:tc>
          <w:tcPr>
            <w:tcW w:w="454" w:type="dxa"/>
          </w:tcPr>
          <w:p>
            <w:pPr>
              <w:pStyle w:val="0"/>
            </w:pPr>
            <w:r>
              <w:rPr>
                <w:sz w:val="20"/>
              </w:rPr>
              <w:t xml:space="preserve">27</w:t>
            </w:r>
          </w:p>
        </w:tc>
        <w:tc>
          <w:tcPr>
            <w:tcW w:w="1024" w:type="dxa"/>
          </w:tcPr>
          <w:p>
            <w:pPr>
              <w:pStyle w:val="0"/>
              <w:jc w:val="center"/>
            </w:pPr>
            <w:r>
              <w:rPr>
                <w:sz w:val="20"/>
              </w:rPr>
              <w:t xml:space="preserve">41</w:t>
            </w:r>
          </w:p>
        </w:tc>
        <w:tc>
          <w:tcPr>
            <w:tcW w:w="1339" w:type="dxa"/>
          </w:tcPr>
          <w:p>
            <w:pPr>
              <w:pStyle w:val="0"/>
              <w:jc w:val="center"/>
            </w:pPr>
            <w:r>
              <w:rPr>
                <w:sz w:val="20"/>
              </w:rPr>
              <w:t xml:space="preserve">18 753</w:t>
            </w:r>
          </w:p>
        </w:tc>
        <w:tc>
          <w:tcPr>
            <w:tcW w:w="1444" w:type="dxa"/>
          </w:tcPr>
          <w:p>
            <w:pPr>
              <w:pStyle w:val="0"/>
              <w:jc w:val="center"/>
            </w:pPr>
            <w:r>
              <w:rPr>
                <w:sz w:val="20"/>
              </w:rPr>
              <w:t xml:space="preserve">3,33%</w:t>
            </w:r>
          </w:p>
        </w:tc>
        <w:tc>
          <w:tcPr>
            <w:tcW w:w="1339" w:type="dxa"/>
          </w:tcPr>
          <w:p>
            <w:pPr>
              <w:pStyle w:val="0"/>
              <w:jc w:val="center"/>
            </w:pPr>
            <w:r>
              <w:rPr>
                <w:sz w:val="20"/>
              </w:rPr>
              <w:t xml:space="preserve">15 213</w:t>
            </w:r>
          </w:p>
        </w:tc>
        <w:tc>
          <w:tcPr>
            <w:tcW w:w="1444" w:type="dxa"/>
          </w:tcPr>
          <w:p>
            <w:pPr>
              <w:pStyle w:val="0"/>
              <w:jc w:val="center"/>
            </w:pPr>
            <w:r>
              <w:rPr>
                <w:sz w:val="20"/>
              </w:rPr>
              <w:t xml:space="preserve">3,35%</w:t>
            </w:r>
          </w:p>
        </w:tc>
        <w:tc>
          <w:tcPr>
            <w:tcW w:w="1339" w:type="dxa"/>
          </w:tcPr>
          <w:p>
            <w:pPr>
              <w:pStyle w:val="0"/>
              <w:jc w:val="center"/>
            </w:pPr>
            <w:r>
              <w:rPr>
                <w:sz w:val="20"/>
              </w:rPr>
              <w:t xml:space="preserve">3 540</w:t>
            </w:r>
          </w:p>
        </w:tc>
        <w:tc>
          <w:tcPr>
            <w:tcW w:w="1444" w:type="dxa"/>
          </w:tcPr>
          <w:p>
            <w:pPr>
              <w:pStyle w:val="0"/>
              <w:jc w:val="center"/>
            </w:pPr>
            <w:r>
              <w:rPr>
                <w:sz w:val="20"/>
              </w:rPr>
              <w:t xml:space="preserve">3,23%</w:t>
            </w:r>
          </w:p>
        </w:tc>
      </w:tr>
      <w:tr>
        <w:tc>
          <w:tcPr>
            <w:tcW w:w="454" w:type="dxa"/>
          </w:tcPr>
          <w:p>
            <w:pPr>
              <w:pStyle w:val="0"/>
            </w:pPr>
            <w:r>
              <w:rPr>
                <w:sz w:val="20"/>
              </w:rPr>
              <w:t xml:space="preserve">28</w:t>
            </w:r>
          </w:p>
        </w:tc>
        <w:tc>
          <w:tcPr>
            <w:tcW w:w="1024" w:type="dxa"/>
          </w:tcPr>
          <w:p>
            <w:pPr>
              <w:pStyle w:val="0"/>
              <w:jc w:val="center"/>
            </w:pPr>
            <w:r>
              <w:rPr>
                <w:sz w:val="20"/>
              </w:rPr>
              <w:t xml:space="preserve">42</w:t>
            </w:r>
          </w:p>
        </w:tc>
        <w:tc>
          <w:tcPr>
            <w:tcW w:w="1339" w:type="dxa"/>
          </w:tcPr>
          <w:p>
            <w:pPr>
              <w:pStyle w:val="0"/>
              <w:jc w:val="center"/>
            </w:pPr>
            <w:r>
              <w:rPr>
                <w:sz w:val="20"/>
              </w:rPr>
              <w:t xml:space="preserve">17 876</w:t>
            </w:r>
          </w:p>
        </w:tc>
        <w:tc>
          <w:tcPr>
            <w:tcW w:w="1444" w:type="dxa"/>
          </w:tcPr>
          <w:p>
            <w:pPr>
              <w:pStyle w:val="0"/>
              <w:jc w:val="center"/>
            </w:pPr>
            <w:r>
              <w:rPr>
                <w:sz w:val="20"/>
              </w:rPr>
              <w:t xml:space="preserve">3,17%</w:t>
            </w:r>
          </w:p>
        </w:tc>
        <w:tc>
          <w:tcPr>
            <w:tcW w:w="1339" w:type="dxa"/>
          </w:tcPr>
          <w:p>
            <w:pPr>
              <w:pStyle w:val="0"/>
              <w:jc w:val="center"/>
            </w:pPr>
            <w:r>
              <w:rPr>
                <w:sz w:val="20"/>
              </w:rPr>
              <w:t xml:space="preserve">14 350</w:t>
            </w:r>
          </w:p>
        </w:tc>
        <w:tc>
          <w:tcPr>
            <w:tcW w:w="1444" w:type="dxa"/>
          </w:tcPr>
          <w:p>
            <w:pPr>
              <w:pStyle w:val="0"/>
              <w:jc w:val="center"/>
            </w:pPr>
            <w:r>
              <w:rPr>
                <w:sz w:val="20"/>
              </w:rPr>
              <w:t xml:space="preserve">3,16%</w:t>
            </w:r>
          </w:p>
        </w:tc>
        <w:tc>
          <w:tcPr>
            <w:tcW w:w="1339" w:type="dxa"/>
          </w:tcPr>
          <w:p>
            <w:pPr>
              <w:pStyle w:val="0"/>
              <w:jc w:val="center"/>
            </w:pPr>
            <w:r>
              <w:rPr>
                <w:sz w:val="20"/>
              </w:rPr>
              <w:t xml:space="preserve">3 526</w:t>
            </w:r>
          </w:p>
        </w:tc>
        <w:tc>
          <w:tcPr>
            <w:tcW w:w="1444" w:type="dxa"/>
          </w:tcPr>
          <w:p>
            <w:pPr>
              <w:pStyle w:val="0"/>
              <w:jc w:val="center"/>
            </w:pPr>
            <w:r>
              <w:rPr>
                <w:sz w:val="20"/>
              </w:rPr>
              <w:t xml:space="preserve">3,22%</w:t>
            </w:r>
          </w:p>
        </w:tc>
      </w:tr>
      <w:tr>
        <w:tc>
          <w:tcPr>
            <w:tcW w:w="454" w:type="dxa"/>
          </w:tcPr>
          <w:p>
            <w:pPr>
              <w:pStyle w:val="0"/>
            </w:pPr>
            <w:r>
              <w:rPr>
                <w:sz w:val="20"/>
              </w:rPr>
              <w:t xml:space="preserve">29</w:t>
            </w:r>
          </w:p>
        </w:tc>
        <w:tc>
          <w:tcPr>
            <w:tcW w:w="1024" w:type="dxa"/>
          </w:tcPr>
          <w:p>
            <w:pPr>
              <w:pStyle w:val="0"/>
              <w:jc w:val="center"/>
            </w:pPr>
            <w:r>
              <w:rPr>
                <w:sz w:val="20"/>
              </w:rPr>
              <w:t xml:space="preserve">43</w:t>
            </w:r>
          </w:p>
        </w:tc>
        <w:tc>
          <w:tcPr>
            <w:tcW w:w="1339" w:type="dxa"/>
          </w:tcPr>
          <w:p>
            <w:pPr>
              <w:pStyle w:val="0"/>
              <w:jc w:val="center"/>
            </w:pPr>
            <w:r>
              <w:rPr>
                <w:sz w:val="20"/>
              </w:rPr>
              <w:t xml:space="preserve">17 755</w:t>
            </w:r>
          </w:p>
        </w:tc>
        <w:tc>
          <w:tcPr>
            <w:tcW w:w="1444" w:type="dxa"/>
          </w:tcPr>
          <w:p>
            <w:pPr>
              <w:pStyle w:val="0"/>
              <w:jc w:val="center"/>
            </w:pPr>
            <w:r>
              <w:rPr>
                <w:sz w:val="20"/>
              </w:rPr>
              <w:t xml:space="preserve">3,15%</w:t>
            </w:r>
          </w:p>
        </w:tc>
        <w:tc>
          <w:tcPr>
            <w:tcW w:w="1339" w:type="dxa"/>
          </w:tcPr>
          <w:p>
            <w:pPr>
              <w:pStyle w:val="0"/>
              <w:jc w:val="center"/>
            </w:pPr>
            <w:r>
              <w:rPr>
                <w:sz w:val="20"/>
              </w:rPr>
              <w:t xml:space="preserve">14 381</w:t>
            </w:r>
          </w:p>
        </w:tc>
        <w:tc>
          <w:tcPr>
            <w:tcW w:w="1444" w:type="dxa"/>
          </w:tcPr>
          <w:p>
            <w:pPr>
              <w:pStyle w:val="0"/>
              <w:jc w:val="center"/>
            </w:pPr>
            <w:r>
              <w:rPr>
                <w:sz w:val="20"/>
              </w:rPr>
              <w:t xml:space="preserve">3,17%</w:t>
            </w:r>
          </w:p>
        </w:tc>
        <w:tc>
          <w:tcPr>
            <w:tcW w:w="1339" w:type="dxa"/>
          </w:tcPr>
          <w:p>
            <w:pPr>
              <w:pStyle w:val="0"/>
              <w:jc w:val="center"/>
            </w:pPr>
            <w:r>
              <w:rPr>
                <w:sz w:val="20"/>
              </w:rPr>
              <w:t xml:space="preserve">3 374</w:t>
            </w:r>
          </w:p>
        </w:tc>
        <w:tc>
          <w:tcPr>
            <w:tcW w:w="1444" w:type="dxa"/>
          </w:tcPr>
          <w:p>
            <w:pPr>
              <w:pStyle w:val="0"/>
              <w:jc w:val="center"/>
            </w:pPr>
            <w:r>
              <w:rPr>
                <w:sz w:val="20"/>
              </w:rPr>
              <w:t xml:space="preserve">3,08%</w:t>
            </w:r>
          </w:p>
        </w:tc>
      </w:tr>
      <w:tr>
        <w:tc>
          <w:tcPr>
            <w:tcW w:w="454" w:type="dxa"/>
          </w:tcPr>
          <w:p>
            <w:pPr>
              <w:pStyle w:val="0"/>
            </w:pPr>
            <w:r>
              <w:rPr>
                <w:sz w:val="20"/>
              </w:rPr>
              <w:t xml:space="preserve">30</w:t>
            </w:r>
          </w:p>
        </w:tc>
        <w:tc>
          <w:tcPr>
            <w:tcW w:w="1024" w:type="dxa"/>
          </w:tcPr>
          <w:p>
            <w:pPr>
              <w:pStyle w:val="0"/>
              <w:jc w:val="center"/>
            </w:pPr>
            <w:r>
              <w:rPr>
                <w:sz w:val="20"/>
              </w:rPr>
              <w:t xml:space="preserve">44</w:t>
            </w:r>
          </w:p>
        </w:tc>
        <w:tc>
          <w:tcPr>
            <w:tcW w:w="1339" w:type="dxa"/>
          </w:tcPr>
          <w:p>
            <w:pPr>
              <w:pStyle w:val="0"/>
              <w:jc w:val="center"/>
            </w:pPr>
            <w:r>
              <w:rPr>
                <w:sz w:val="20"/>
              </w:rPr>
              <w:t xml:space="preserve">17 637</w:t>
            </w:r>
          </w:p>
        </w:tc>
        <w:tc>
          <w:tcPr>
            <w:tcW w:w="1444" w:type="dxa"/>
          </w:tcPr>
          <w:p>
            <w:pPr>
              <w:pStyle w:val="0"/>
              <w:jc w:val="center"/>
            </w:pPr>
            <w:r>
              <w:rPr>
                <w:sz w:val="20"/>
              </w:rPr>
              <w:t xml:space="preserve">3,13%</w:t>
            </w:r>
          </w:p>
        </w:tc>
        <w:tc>
          <w:tcPr>
            <w:tcW w:w="1339" w:type="dxa"/>
          </w:tcPr>
          <w:p>
            <w:pPr>
              <w:pStyle w:val="0"/>
              <w:jc w:val="center"/>
            </w:pPr>
            <w:r>
              <w:rPr>
                <w:sz w:val="20"/>
              </w:rPr>
              <w:t xml:space="preserve">14 252</w:t>
            </w:r>
          </w:p>
        </w:tc>
        <w:tc>
          <w:tcPr>
            <w:tcW w:w="1444" w:type="dxa"/>
          </w:tcPr>
          <w:p>
            <w:pPr>
              <w:pStyle w:val="0"/>
              <w:jc w:val="center"/>
            </w:pPr>
            <w:r>
              <w:rPr>
                <w:sz w:val="20"/>
              </w:rPr>
              <w:t xml:space="preserve">3,14%</w:t>
            </w:r>
          </w:p>
        </w:tc>
        <w:tc>
          <w:tcPr>
            <w:tcW w:w="1339" w:type="dxa"/>
          </w:tcPr>
          <w:p>
            <w:pPr>
              <w:pStyle w:val="0"/>
              <w:jc w:val="center"/>
            </w:pPr>
            <w:r>
              <w:rPr>
                <w:sz w:val="20"/>
              </w:rPr>
              <w:t xml:space="preserve">3 385</w:t>
            </w:r>
          </w:p>
        </w:tc>
        <w:tc>
          <w:tcPr>
            <w:tcW w:w="1444" w:type="dxa"/>
          </w:tcPr>
          <w:p>
            <w:pPr>
              <w:pStyle w:val="0"/>
              <w:jc w:val="center"/>
            </w:pPr>
            <w:r>
              <w:rPr>
                <w:sz w:val="20"/>
              </w:rPr>
              <w:t xml:space="preserve">3,09%</w:t>
            </w:r>
          </w:p>
        </w:tc>
      </w:tr>
      <w:tr>
        <w:tc>
          <w:tcPr>
            <w:tcW w:w="454" w:type="dxa"/>
          </w:tcPr>
          <w:p>
            <w:pPr>
              <w:pStyle w:val="0"/>
            </w:pPr>
            <w:r>
              <w:rPr>
                <w:sz w:val="20"/>
              </w:rPr>
              <w:t xml:space="preserve">31</w:t>
            </w:r>
          </w:p>
        </w:tc>
        <w:tc>
          <w:tcPr>
            <w:tcW w:w="1024" w:type="dxa"/>
          </w:tcPr>
          <w:p>
            <w:pPr>
              <w:pStyle w:val="0"/>
              <w:jc w:val="center"/>
            </w:pPr>
            <w:r>
              <w:rPr>
                <w:sz w:val="20"/>
              </w:rPr>
              <w:t xml:space="preserve">45</w:t>
            </w:r>
          </w:p>
        </w:tc>
        <w:tc>
          <w:tcPr>
            <w:tcW w:w="1339" w:type="dxa"/>
          </w:tcPr>
          <w:p>
            <w:pPr>
              <w:pStyle w:val="0"/>
              <w:jc w:val="center"/>
            </w:pPr>
            <w:r>
              <w:rPr>
                <w:sz w:val="20"/>
              </w:rPr>
              <w:t xml:space="preserve">17 588</w:t>
            </w:r>
          </w:p>
        </w:tc>
        <w:tc>
          <w:tcPr>
            <w:tcW w:w="1444" w:type="dxa"/>
          </w:tcPr>
          <w:p>
            <w:pPr>
              <w:pStyle w:val="0"/>
              <w:jc w:val="center"/>
            </w:pPr>
            <w:r>
              <w:rPr>
                <w:sz w:val="20"/>
              </w:rPr>
              <w:t xml:space="preserve">3,12%</w:t>
            </w:r>
          </w:p>
        </w:tc>
        <w:tc>
          <w:tcPr>
            <w:tcW w:w="1339" w:type="dxa"/>
          </w:tcPr>
          <w:p>
            <w:pPr>
              <w:pStyle w:val="0"/>
              <w:jc w:val="center"/>
            </w:pPr>
            <w:r>
              <w:rPr>
                <w:sz w:val="20"/>
              </w:rPr>
              <w:t xml:space="preserve">14 152</w:t>
            </w:r>
          </w:p>
        </w:tc>
        <w:tc>
          <w:tcPr>
            <w:tcW w:w="1444" w:type="dxa"/>
          </w:tcPr>
          <w:p>
            <w:pPr>
              <w:pStyle w:val="0"/>
              <w:jc w:val="center"/>
            </w:pPr>
            <w:r>
              <w:rPr>
                <w:sz w:val="20"/>
              </w:rPr>
              <w:t xml:space="preserve">3,12%</w:t>
            </w:r>
          </w:p>
        </w:tc>
        <w:tc>
          <w:tcPr>
            <w:tcW w:w="1339" w:type="dxa"/>
          </w:tcPr>
          <w:p>
            <w:pPr>
              <w:pStyle w:val="0"/>
              <w:jc w:val="center"/>
            </w:pPr>
            <w:r>
              <w:rPr>
                <w:sz w:val="20"/>
              </w:rPr>
              <w:t xml:space="preserve">3 436</w:t>
            </w:r>
          </w:p>
        </w:tc>
        <w:tc>
          <w:tcPr>
            <w:tcW w:w="1444" w:type="dxa"/>
          </w:tcPr>
          <w:p>
            <w:pPr>
              <w:pStyle w:val="0"/>
              <w:jc w:val="center"/>
            </w:pPr>
            <w:r>
              <w:rPr>
                <w:sz w:val="20"/>
              </w:rPr>
              <w:t xml:space="preserve">3,13%</w:t>
            </w:r>
          </w:p>
        </w:tc>
      </w:tr>
      <w:tr>
        <w:tc>
          <w:tcPr>
            <w:tcW w:w="454" w:type="dxa"/>
          </w:tcPr>
          <w:p>
            <w:pPr>
              <w:pStyle w:val="0"/>
            </w:pPr>
            <w:r>
              <w:rPr>
                <w:sz w:val="20"/>
              </w:rPr>
              <w:t xml:space="preserve">32</w:t>
            </w:r>
          </w:p>
        </w:tc>
        <w:tc>
          <w:tcPr>
            <w:tcW w:w="1024" w:type="dxa"/>
          </w:tcPr>
          <w:p>
            <w:pPr>
              <w:pStyle w:val="0"/>
              <w:jc w:val="center"/>
            </w:pPr>
            <w:r>
              <w:rPr>
                <w:sz w:val="20"/>
              </w:rPr>
              <w:t xml:space="preserve">46</w:t>
            </w:r>
          </w:p>
        </w:tc>
        <w:tc>
          <w:tcPr>
            <w:tcW w:w="1339" w:type="dxa"/>
          </w:tcPr>
          <w:p>
            <w:pPr>
              <w:pStyle w:val="0"/>
              <w:jc w:val="center"/>
            </w:pPr>
            <w:r>
              <w:rPr>
                <w:sz w:val="20"/>
              </w:rPr>
              <w:t xml:space="preserve">17 331</w:t>
            </w:r>
          </w:p>
        </w:tc>
        <w:tc>
          <w:tcPr>
            <w:tcW w:w="1444" w:type="dxa"/>
          </w:tcPr>
          <w:p>
            <w:pPr>
              <w:pStyle w:val="0"/>
              <w:jc w:val="center"/>
            </w:pPr>
            <w:r>
              <w:rPr>
                <w:sz w:val="20"/>
              </w:rPr>
              <w:t xml:space="preserve">3,08%</w:t>
            </w:r>
          </w:p>
        </w:tc>
        <w:tc>
          <w:tcPr>
            <w:tcW w:w="1339" w:type="dxa"/>
          </w:tcPr>
          <w:p>
            <w:pPr>
              <w:pStyle w:val="0"/>
              <w:jc w:val="center"/>
            </w:pPr>
            <w:r>
              <w:rPr>
                <w:sz w:val="20"/>
              </w:rPr>
              <w:t xml:space="preserve">14 035</w:t>
            </w:r>
          </w:p>
        </w:tc>
        <w:tc>
          <w:tcPr>
            <w:tcW w:w="1444" w:type="dxa"/>
          </w:tcPr>
          <w:p>
            <w:pPr>
              <w:pStyle w:val="0"/>
              <w:jc w:val="center"/>
            </w:pPr>
            <w:r>
              <w:rPr>
                <w:sz w:val="20"/>
              </w:rPr>
              <w:t xml:space="preserve">3,09%</w:t>
            </w:r>
          </w:p>
        </w:tc>
        <w:tc>
          <w:tcPr>
            <w:tcW w:w="1339" w:type="dxa"/>
          </w:tcPr>
          <w:p>
            <w:pPr>
              <w:pStyle w:val="0"/>
              <w:jc w:val="center"/>
            </w:pPr>
            <w:r>
              <w:rPr>
                <w:sz w:val="20"/>
              </w:rPr>
              <w:t xml:space="preserve">3 296</w:t>
            </w:r>
          </w:p>
        </w:tc>
        <w:tc>
          <w:tcPr>
            <w:tcW w:w="1444" w:type="dxa"/>
          </w:tcPr>
          <w:p>
            <w:pPr>
              <w:pStyle w:val="0"/>
              <w:jc w:val="center"/>
            </w:pPr>
            <w:r>
              <w:rPr>
                <w:sz w:val="20"/>
              </w:rPr>
              <w:t xml:space="preserve">3,01%</w:t>
            </w:r>
          </w:p>
        </w:tc>
      </w:tr>
      <w:tr>
        <w:tc>
          <w:tcPr>
            <w:tcW w:w="454" w:type="dxa"/>
          </w:tcPr>
          <w:p>
            <w:pPr>
              <w:pStyle w:val="0"/>
            </w:pPr>
            <w:r>
              <w:rPr>
                <w:sz w:val="20"/>
              </w:rPr>
              <w:t xml:space="preserve">33</w:t>
            </w:r>
          </w:p>
        </w:tc>
        <w:tc>
          <w:tcPr>
            <w:tcW w:w="1024" w:type="dxa"/>
          </w:tcPr>
          <w:p>
            <w:pPr>
              <w:pStyle w:val="0"/>
              <w:jc w:val="center"/>
            </w:pPr>
            <w:r>
              <w:rPr>
                <w:sz w:val="20"/>
              </w:rPr>
              <w:t xml:space="preserve">47</w:t>
            </w:r>
          </w:p>
        </w:tc>
        <w:tc>
          <w:tcPr>
            <w:tcW w:w="1339" w:type="dxa"/>
          </w:tcPr>
          <w:p>
            <w:pPr>
              <w:pStyle w:val="0"/>
              <w:jc w:val="center"/>
            </w:pPr>
            <w:r>
              <w:rPr>
                <w:sz w:val="20"/>
              </w:rPr>
              <w:t xml:space="preserve">17 313</w:t>
            </w:r>
          </w:p>
        </w:tc>
        <w:tc>
          <w:tcPr>
            <w:tcW w:w="1444" w:type="dxa"/>
          </w:tcPr>
          <w:p>
            <w:pPr>
              <w:pStyle w:val="0"/>
              <w:jc w:val="center"/>
            </w:pPr>
            <w:r>
              <w:rPr>
                <w:sz w:val="20"/>
              </w:rPr>
              <w:t xml:space="preserve">3,07%</w:t>
            </w:r>
          </w:p>
        </w:tc>
        <w:tc>
          <w:tcPr>
            <w:tcW w:w="1339" w:type="dxa"/>
          </w:tcPr>
          <w:p>
            <w:pPr>
              <w:pStyle w:val="0"/>
              <w:jc w:val="center"/>
            </w:pPr>
            <w:r>
              <w:rPr>
                <w:sz w:val="20"/>
              </w:rPr>
              <w:t xml:space="preserve">13 813</w:t>
            </w:r>
          </w:p>
        </w:tc>
        <w:tc>
          <w:tcPr>
            <w:tcW w:w="1444" w:type="dxa"/>
          </w:tcPr>
          <w:p>
            <w:pPr>
              <w:pStyle w:val="0"/>
              <w:jc w:val="center"/>
            </w:pPr>
            <w:r>
              <w:rPr>
                <w:sz w:val="20"/>
              </w:rPr>
              <w:t xml:space="preserve">3,04%</w:t>
            </w:r>
          </w:p>
        </w:tc>
        <w:tc>
          <w:tcPr>
            <w:tcW w:w="1339" w:type="dxa"/>
          </w:tcPr>
          <w:p>
            <w:pPr>
              <w:pStyle w:val="0"/>
              <w:jc w:val="center"/>
            </w:pPr>
            <w:r>
              <w:rPr>
                <w:sz w:val="20"/>
              </w:rPr>
              <w:t xml:space="preserve">3 500</w:t>
            </w:r>
          </w:p>
        </w:tc>
        <w:tc>
          <w:tcPr>
            <w:tcW w:w="1444" w:type="dxa"/>
          </w:tcPr>
          <w:p>
            <w:pPr>
              <w:pStyle w:val="0"/>
              <w:jc w:val="center"/>
            </w:pPr>
            <w:r>
              <w:rPr>
                <w:sz w:val="20"/>
              </w:rPr>
              <w:t xml:space="preserve">3,19%</w:t>
            </w:r>
          </w:p>
        </w:tc>
      </w:tr>
      <w:tr>
        <w:tc>
          <w:tcPr>
            <w:tcW w:w="454" w:type="dxa"/>
          </w:tcPr>
          <w:p>
            <w:pPr>
              <w:pStyle w:val="0"/>
            </w:pPr>
            <w:r>
              <w:rPr>
                <w:sz w:val="20"/>
              </w:rPr>
              <w:t xml:space="preserve">34</w:t>
            </w:r>
          </w:p>
        </w:tc>
        <w:tc>
          <w:tcPr>
            <w:tcW w:w="1024" w:type="dxa"/>
          </w:tcPr>
          <w:p>
            <w:pPr>
              <w:pStyle w:val="0"/>
              <w:jc w:val="center"/>
            </w:pPr>
            <w:r>
              <w:rPr>
                <w:sz w:val="20"/>
              </w:rPr>
              <w:t xml:space="preserve">48</w:t>
            </w:r>
          </w:p>
        </w:tc>
        <w:tc>
          <w:tcPr>
            <w:tcW w:w="1339" w:type="dxa"/>
          </w:tcPr>
          <w:p>
            <w:pPr>
              <w:pStyle w:val="0"/>
              <w:jc w:val="center"/>
            </w:pPr>
            <w:r>
              <w:rPr>
                <w:sz w:val="20"/>
              </w:rPr>
              <w:t xml:space="preserve">16 931</w:t>
            </w:r>
          </w:p>
        </w:tc>
        <w:tc>
          <w:tcPr>
            <w:tcW w:w="1444" w:type="dxa"/>
          </w:tcPr>
          <w:p>
            <w:pPr>
              <w:pStyle w:val="0"/>
              <w:jc w:val="center"/>
            </w:pPr>
            <w:r>
              <w:rPr>
                <w:sz w:val="20"/>
              </w:rPr>
              <w:t xml:space="preserve">3,00%</w:t>
            </w:r>
          </w:p>
        </w:tc>
        <w:tc>
          <w:tcPr>
            <w:tcW w:w="1339" w:type="dxa"/>
          </w:tcPr>
          <w:p>
            <w:pPr>
              <w:pStyle w:val="0"/>
              <w:jc w:val="center"/>
            </w:pPr>
            <w:r>
              <w:rPr>
                <w:sz w:val="20"/>
              </w:rPr>
              <w:t xml:space="preserve">13 586</w:t>
            </w:r>
          </w:p>
        </w:tc>
        <w:tc>
          <w:tcPr>
            <w:tcW w:w="1444" w:type="dxa"/>
          </w:tcPr>
          <w:p>
            <w:pPr>
              <w:pStyle w:val="0"/>
              <w:jc w:val="center"/>
            </w:pPr>
            <w:r>
              <w:rPr>
                <w:sz w:val="20"/>
              </w:rPr>
              <w:t xml:space="preserve">2,99%</w:t>
            </w:r>
          </w:p>
        </w:tc>
        <w:tc>
          <w:tcPr>
            <w:tcW w:w="1339" w:type="dxa"/>
          </w:tcPr>
          <w:p>
            <w:pPr>
              <w:pStyle w:val="0"/>
              <w:jc w:val="center"/>
            </w:pPr>
            <w:r>
              <w:rPr>
                <w:sz w:val="20"/>
              </w:rPr>
              <w:t xml:space="preserve">3 345</w:t>
            </w:r>
          </w:p>
        </w:tc>
        <w:tc>
          <w:tcPr>
            <w:tcW w:w="1444" w:type="dxa"/>
          </w:tcPr>
          <w:p>
            <w:pPr>
              <w:pStyle w:val="0"/>
              <w:jc w:val="center"/>
            </w:pPr>
            <w:r>
              <w:rPr>
                <w:sz w:val="20"/>
              </w:rPr>
              <w:t xml:space="preserve">3,05%</w:t>
            </w:r>
          </w:p>
        </w:tc>
      </w:tr>
      <w:tr>
        <w:tc>
          <w:tcPr>
            <w:tcW w:w="454" w:type="dxa"/>
          </w:tcPr>
          <w:p>
            <w:pPr>
              <w:pStyle w:val="0"/>
            </w:pPr>
            <w:r>
              <w:rPr>
                <w:sz w:val="20"/>
              </w:rPr>
              <w:t xml:space="preserve">35</w:t>
            </w:r>
          </w:p>
        </w:tc>
        <w:tc>
          <w:tcPr>
            <w:tcW w:w="1024" w:type="dxa"/>
          </w:tcPr>
          <w:p>
            <w:pPr>
              <w:pStyle w:val="0"/>
              <w:jc w:val="center"/>
            </w:pPr>
            <w:r>
              <w:rPr>
                <w:sz w:val="20"/>
              </w:rPr>
              <w:t xml:space="preserve">49</w:t>
            </w:r>
          </w:p>
        </w:tc>
        <w:tc>
          <w:tcPr>
            <w:tcW w:w="1339" w:type="dxa"/>
          </w:tcPr>
          <w:p>
            <w:pPr>
              <w:pStyle w:val="0"/>
              <w:jc w:val="center"/>
            </w:pPr>
            <w:r>
              <w:rPr>
                <w:sz w:val="20"/>
              </w:rPr>
              <w:t xml:space="preserve">16 519</w:t>
            </w:r>
          </w:p>
        </w:tc>
        <w:tc>
          <w:tcPr>
            <w:tcW w:w="1444" w:type="dxa"/>
          </w:tcPr>
          <w:p>
            <w:pPr>
              <w:pStyle w:val="0"/>
              <w:jc w:val="center"/>
            </w:pPr>
            <w:r>
              <w:rPr>
                <w:sz w:val="20"/>
              </w:rPr>
              <w:t xml:space="preserve">2,93%</w:t>
            </w:r>
          </w:p>
        </w:tc>
        <w:tc>
          <w:tcPr>
            <w:tcW w:w="1339" w:type="dxa"/>
          </w:tcPr>
          <w:p>
            <w:pPr>
              <w:pStyle w:val="0"/>
              <w:jc w:val="center"/>
            </w:pPr>
            <w:r>
              <w:rPr>
                <w:sz w:val="20"/>
              </w:rPr>
              <w:t xml:space="preserve">13 193</w:t>
            </w:r>
          </w:p>
        </w:tc>
        <w:tc>
          <w:tcPr>
            <w:tcW w:w="1444" w:type="dxa"/>
          </w:tcPr>
          <w:p>
            <w:pPr>
              <w:pStyle w:val="0"/>
              <w:jc w:val="center"/>
            </w:pPr>
            <w:r>
              <w:rPr>
                <w:sz w:val="20"/>
              </w:rPr>
              <w:t xml:space="preserve">2,91%</w:t>
            </w:r>
          </w:p>
        </w:tc>
        <w:tc>
          <w:tcPr>
            <w:tcW w:w="1339" w:type="dxa"/>
          </w:tcPr>
          <w:p>
            <w:pPr>
              <w:pStyle w:val="0"/>
              <w:jc w:val="center"/>
            </w:pPr>
            <w:r>
              <w:rPr>
                <w:sz w:val="20"/>
              </w:rPr>
              <w:t xml:space="preserve">3 326</w:t>
            </w:r>
          </w:p>
        </w:tc>
        <w:tc>
          <w:tcPr>
            <w:tcW w:w="1444" w:type="dxa"/>
          </w:tcPr>
          <w:p>
            <w:pPr>
              <w:pStyle w:val="0"/>
              <w:jc w:val="center"/>
            </w:pPr>
            <w:r>
              <w:rPr>
                <w:sz w:val="20"/>
              </w:rPr>
              <w:t xml:space="preserve">3,03%</w:t>
            </w:r>
          </w:p>
        </w:tc>
      </w:tr>
      <w:tr>
        <w:tc>
          <w:tcPr>
            <w:tcW w:w="454" w:type="dxa"/>
          </w:tcPr>
          <w:p>
            <w:pPr>
              <w:pStyle w:val="0"/>
            </w:pPr>
            <w:r>
              <w:rPr>
                <w:sz w:val="20"/>
              </w:rPr>
            </w:r>
          </w:p>
        </w:tc>
        <w:tc>
          <w:tcPr>
            <w:tcW w:w="1024" w:type="dxa"/>
          </w:tcPr>
          <w:p>
            <w:pPr>
              <w:pStyle w:val="0"/>
              <w:jc w:val="center"/>
            </w:pPr>
            <w:r>
              <w:rPr>
                <w:sz w:val="20"/>
              </w:rPr>
              <w:t xml:space="preserve">15 - 49</w:t>
            </w:r>
          </w:p>
        </w:tc>
        <w:tc>
          <w:tcPr>
            <w:tcW w:w="1339" w:type="dxa"/>
          </w:tcPr>
          <w:p>
            <w:pPr>
              <w:pStyle w:val="0"/>
              <w:jc w:val="center"/>
            </w:pPr>
            <w:r>
              <w:rPr>
                <w:sz w:val="20"/>
              </w:rPr>
              <w:t xml:space="preserve">563 475</w:t>
            </w:r>
          </w:p>
        </w:tc>
        <w:tc>
          <w:tcPr>
            <w:tcW w:w="1444" w:type="dxa"/>
          </w:tcPr>
          <w:p>
            <w:pPr>
              <w:pStyle w:val="0"/>
              <w:jc w:val="center"/>
            </w:pPr>
            <w:r>
              <w:rPr>
                <w:sz w:val="20"/>
              </w:rPr>
              <w:t xml:space="preserve">44,56%</w:t>
            </w:r>
          </w:p>
        </w:tc>
        <w:tc>
          <w:tcPr>
            <w:tcW w:w="1339" w:type="dxa"/>
          </w:tcPr>
          <w:p>
            <w:pPr>
              <w:pStyle w:val="0"/>
              <w:jc w:val="center"/>
            </w:pPr>
            <w:r>
              <w:rPr>
                <w:sz w:val="20"/>
              </w:rPr>
              <w:t xml:space="preserve">453 848</w:t>
            </w:r>
          </w:p>
        </w:tc>
        <w:tc>
          <w:tcPr>
            <w:tcW w:w="1444" w:type="dxa"/>
          </w:tcPr>
          <w:p>
            <w:pPr>
              <w:pStyle w:val="0"/>
              <w:jc w:val="center"/>
            </w:pPr>
            <w:r>
              <w:rPr>
                <w:sz w:val="20"/>
              </w:rPr>
              <w:t xml:space="preserve">45,37%</w:t>
            </w:r>
          </w:p>
        </w:tc>
        <w:tc>
          <w:tcPr>
            <w:tcW w:w="1339" w:type="dxa"/>
          </w:tcPr>
          <w:p>
            <w:pPr>
              <w:pStyle w:val="0"/>
              <w:jc w:val="center"/>
            </w:pPr>
            <w:r>
              <w:rPr>
                <w:sz w:val="20"/>
              </w:rPr>
              <w:t xml:space="preserve">109 627</w:t>
            </w:r>
          </w:p>
        </w:tc>
        <w:tc>
          <w:tcPr>
            <w:tcW w:w="1444" w:type="dxa"/>
          </w:tcPr>
          <w:p>
            <w:pPr>
              <w:pStyle w:val="0"/>
              <w:jc w:val="center"/>
            </w:pPr>
            <w:r>
              <w:rPr>
                <w:sz w:val="20"/>
              </w:rPr>
              <w:t xml:space="preserve">41,47%</w:t>
            </w:r>
          </w:p>
        </w:tc>
      </w:tr>
      <w:tr>
        <w:tc>
          <w:tcPr>
            <w:tcW w:w="454" w:type="dxa"/>
          </w:tcPr>
          <w:p>
            <w:pPr>
              <w:pStyle w:val="0"/>
            </w:pPr>
            <w:r>
              <w:rPr>
                <w:sz w:val="20"/>
              </w:rPr>
            </w:r>
          </w:p>
        </w:tc>
        <w:tc>
          <w:tcPr>
            <w:tcW w:w="1024" w:type="dxa"/>
          </w:tcPr>
          <w:p>
            <w:pPr>
              <w:pStyle w:val="0"/>
              <w:jc w:val="center"/>
            </w:pPr>
            <w:r>
              <w:rPr>
                <w:sz w:val="20"/>
              </w:rPr>
              <w:t xml:space="preserve">Всего</w:t>
            </w:r>
          </w:p>
        </w:tc>
        <w:tc>
          <w:tcPr>
            <w:tcW w:w="1339" w:type="dxa"/>
          </w:tcPr>
          <w:p>
            <w:pPr>
              <w:pStyle w:val="0"/>
              <w:jc w:val="center"/>
            </w:pPr>
            <w:r>
              <w:rPr>
                <w:sz w:val="20"/>
              </w:rPr>
              <w:t xml:space="preserve">1 264 573</w:t>
            </w:r>
          </w:p>
        </w:tc>
        <w:tc>
          <w:tcPr>
            <w:tcW w:w="1444" w:type="dxa"/>
          </w:tcPr>
          <w:p>
            <w:pPr>
              <w:pStyle w:val="0"/>
            </w:pPr>
            <w:r>
              <w:rPr>
                <w:sz w:val="20"/>
              </w:rPr>
            </w:r>
          </w:p>
        </w:tc>
        <w:tc>
          <w:tcPr>
            <w:tcW w:w="1339" w:type="dxa"/>
          </w:tcPr>
          <w:p>
            <w:pPr>
              <w:pStyle w:val="0"/>
              <w:jc w:val="center"/>
            </w:pPr>
            <w:r>
              <w:rPr>
                <w:sz w:val="20"/>
              </w:rPr>
              <w:t xml:space="preserve">1 000 232</w:t>
            </w:r>
          </w:p>
        </w:tc>
        <w:tc>
          <w:tcPr>
            <w:tcW w:w="1444" w:type="dxa"/>
          </w:tcPr>
          <w:p>
            <w:pPr>
              <w:pStyle w:val="0"/>
            </w:pPr>
            <w:r>
              <w:rPr>
                <w:sz w:val="20"/>
              </w:rPr>
            </w:r>
          </w:p>
        </w:tc>
        <w:tc>
          <w:tcPr>
            <w:tcW w:w="1339" w:type="dxa"/>
          </w:tcPr>
          <w:p>
            <w:pPr>
              <w:pStyle w:val="0"/>
              <w:jc w:val="center"/>
            </w:pPr>
            <w:r>
              <w:rPr>
                <w:sz w:val="20"/>
              </w:rPr>
              <w:t xml:space="preserve">264 341</w:t>
            </w:r>
          </w:p>
        </w:tc>
        <w:tc>
          <w:tcPr>
            <w:tcW w:w="1444" w:type="dxa"/>
          </w:tcPr>
          <w:p>
            <w:pPr>
              <w:pStyle w:val="0"/>
            </w:pPr>
            <w:r>
              <w:rPr>
                <w:sz w:val="20"/>
              </w:rPr>
            </w:r>
          </w:p>
        </w:tc>
      </w:tr>
    </w:tbl>
    <w:p>
      <w:pPr>
        <w:pStyle w:val="0"/>
        <w:jc w:val="both"/>
      </w:pPr>
      <w:r>
        <w:rPr>
          <w:sz w:val="20"/>
        </w:rPr>
      </w:r>
    </w:p>
    <w:p>
      <w:pPr>
        <w:pStyle w:val="0"/>
        <w:ind w:firstLine="540"/>
        <w:jc w:val="both"/>
      </w:pPr>
      <w:r>
        <w:rPr>
          <w:sz w:val="20"/>
        </w:rPr>
        <w:t xml:space="preserve">Городское население.</w:t>
      </w:r>
    </w:p>
    <w:p>
      <w:pPr>
        <w:pStyle w:val="0"/>
        <w:spacing w:before="200" w:line-rule="auto"/>
        <w:ind w:firstLine="540"/>
        <w:jc w:val="both"/>
      </w:pPr>
      <w:r>
        <w:rPr>
          <w:sz w:val="20"/>
        </w:rPr>
        <w:t xml:space="preserve">При анализе структуры женского населения фертильного возраста (15 - 49 лет) среди городского населения прослеживается почти аналогичная ситуация с общим женским населением, с наибольшим количеством женщин в возрасте 31 - 39 лет и долей среди женщин фертильного возраста (3,54 - 3,55%). В данной возрастной группе находится 30,8% от всех женщин фертильного возраста городского населения - 148 732 женщины.</w:t>
      </w:r>
    </w:p>
    <w:p>
      <w:pPr>
        <w:pStyle w:val="0"/>
        <w:spacing w:before="200" w:line-rule="auto"/>
        <w:ind w:firstLine="540"/>
        <w:jc w:val="both"/>
      </w:pPr>
      <w:r>
        <w:rPr>
          <w:sz w:val="20"/>
        </w:rPr>
        <w:t xml:space="preserve">Женщины с наименьшей численностью представлены семью возрастными группами - с 19 до 26 лет, доля которых составляет от 1,81 до 2,14% среди женщин фертильного возраста. Всего в указанной возрастной группе на 1 января 2022 года пребывало 72 502 женщины, что составляет 15,9% от общей численности женщин фертильного возраста городского населения. В возрастной группе 15 - 18 лет численность женщин фертильного возраста незначительно превышает численность в однолетних возрастных группах 19 - 26 лет.</w:t>
      </w:r>
    </w:p>
    <w:p>
      <w:pPr>
        <w:pStyle w:val="0"/>
        <w:spacing w:before="200" w:line-rule="auto"/>
        <w:ind w:firstLine="540"/>
        <w:jc w:val="both"/>
      </w:pPr>
      <w:r>
        <w:rPr>
          <w:sz w:val="20"/>
        </w:rPr>
        <w:t xml:space="preserve">После возраста 39 лет вплоть до 49 лет, так же как и в общем женском населении, постепенно отмечается уменьшение количества женщин фертильного возраста (в 49 лет - 13 193 женщины), которое тем не менее превышает численность женского населения в однолетних возрастных группах от 15 до 28 лет.</w:t>
      </w:r>
    </w:p>
    <w:p>
      <w:pPr>
        <w:pStyle w:val="0"/>
        <w:spacing w:before="200" w:line-rule="auto"/>
        <w:ind w:firstLine="540"/>
        <w:jc w:val="both"/>
      </w:pPr>
      <w:r>
        <w:rPr>
          <w:sz w:val="20"/>
        </w:rPr>
        <w:t xml:space="preserve">Сельское население.</w:t>
      </w:r>
    </w:p>
    <w:p>
      <w:pPr>
        <w:pStyle w:val="0"/>
        <w:spacing w:before="200" w:line-rule="auto"/>
        <w:ind w:firstLine="540"/>
        <w:jc w:val="both"/>
      </w:pPr>
      <w:r>
        <w:rPr>
          <w:sz w:val="20"/>
        </w:rPr>
        <w:t xml:space="preserve">Среди сельских женщин фертильного возраста наименьшее количество отмечается в возрастной группе 26 - 31 год с долей от 1,57 до 2,41% в указанных возрастах. Всего в указанной возрастной группе 13 985 женщин, что составляет 12,7% от общего количества сельских женщин фертильного возраста. В остальных возрастных группах количество женщин значительно не меняется с чуть большим количеством в однолетних возрастных группах от 35 до 49 лет.</w:t>
      </w:r>
    </w:p>
    <w:p>
      <w:pPr>
        <w:pStyle w:val="0"/>
        <w:spacing w:before="200" w:line-rule="auto"/>
        <w:ind w:firstLine="540"/>
        <w:jc w:val="both"/>
      </w:pPr>
      <w:r>
        <w:rPr>
          <w:sz w:val="20"/>
        </w:rPr>
        <w:t xml:space="preserve">В возрастных группах от 15 до 25 лет доли женщин среди сельского населения больше, чем среди городского населения, а возрастной группе с 33 до 45 наоборот - доли женщин среди городского населения больше, чем среди сельского.</w:t>
      </w:r>
    </w:p>
    <w:p>
      <w:pPr>
        <w:pStyle w:val="0"/>
        <w:spacing w:before="200" w:line-rule="auto"/>
        <w:ind w:firstLine="540"/>
        <w:jc w:val="both"/>
      </w:pPr>
      <w:r>
        <w:rPr>
          <w:sz w:val="20"/>
        </w:rPr>
        <w:t xml:space="preserve">Муниципальные образования Иркутской области.</w:t>
      </w:r>
    </w:p>
    <w:p>
      <w:pPr>
        <w:pStyle w:val="0"/>
        <w:spacing w:before="200" w:line-rule="auto"/>
        <w:ind w:firstLine="540"/>
        <w:jc w:val="both"/>
      </w:pPr>
      <w:r>
        <w:rPr>
          <w:sz w:val="20"/>
        </w:rPr>
        <w:t xml:space="preserve">Иркутская область включает 42 муниципальных образования. При анализе структуры женского населения фертильного возраста в разрезе муниципальных образований Иркутской области установлено, что наибольшая численность данной группы женщин проживает в крупных городах и примыкающих к ним районах: Иркутске (49,7% женщин фертильного возраста от всех женщин), Иркутском районе (47,5%), г. Братске (44,3%), г. Зиме (43,8%), г. Черемхово (43,5%), г. Ангарске (43,1%), Усольском (43,7%), Шелеховском (44,2%), Эхирит-Булагатском (43,8%), Нижнеудинском (43,3%) районах </w:t>
      </w:r>
      <w:hyperlink w:history="0" w:anchor="P691" w:tooltip="Женщины фертильного возраста в муниципальных образованиях">
        <w:r>
          <w:rPr>
            <w:sz w:val="20"/>
            <w:color w:val="0000ff"/>
          </w:rPr>
          <w:t xml:space="preserve">(Таблица 4)</w:t>
        </w:r>
      </w:hyperlink>
      <w:r>
        <w:rPr>
          <w:sz w:val="20"/>
        </w:rPr>
        <w:t xml:space="preserve">.</w:t>
      </w:r>
    </w:p>
    <w:p>
      <w:pPr>
        <w:pStyle w:val="0"/>
        <w:spacing w:before="200" w:line-rule="auto"/>
        <w:ind w:firstLine="540"/>
        <w:jc w:val="both"/>
      </w:pPr>
      <w:r>
        <w:rPr>
          <w:sz w:val="20"/>
        </w:rPr>
        <w:t xml:space="preserve">Несколько меньше проживает женщин фертильного возраста в г. Тулуне (42,8%), г. Усть-Илимске (42,5%), Балаганском (42,1%), Бодайбинском (43,4%), Боханском (42,9%), Осинском (42,9%), Усть-Кутском (42,6%), Тайшетском районах (42,4%).</w:t>
      </w:r>
    </w:p>
    <w:p>
      <w:pPr>
        <w:pStyle w:val="0"/>
        <w:jc w:val="both"/>
      </w:pPr>
      <w:r>
        <w:rPr>
          <w:sz w:val="20"/>
        </w:rPr>
      </w:r>
    </w:p>
    <w:p>
      <w:pPr>
        <w:pStyle w:val="0"/>
        <w:outlineLvl w:val="4"/>
        <w:jc w:val="right"/>
      </w:pPr>
      <w:r>
        <w:rPr>
          <w:sz w:val="20"/>
        </w:rPr>
        <w:t xml:space="preserve">Таблица 4</w:t>
      </w:r>
    </w:p>
    <w:p>
      <w:pPr>
        <w:pStyle w:val="0"/>
        <w:jc w:val="both"/>
      </w:pPr>
      <w:r>
        <w:rPr>
          <w:sz w:val="20"/>
        </w:rPr>
      </w:r>
    </w:p>
    <w:bookmarkStart w:id="691" w:name="P691"/>
    <w:bookmarkEnd w:id="691"/>
    <w:p>
      <w:pPr>
        <w:pStyle w:val="2"/>
        <w:jc w:val="center"/>
      </w:pPr>
      <w:r>
        <w:rPr>
          <w:sz w:val="20"/>
        </w:rPr>
        <w:t xml:space="preserve">Женщины фертильного возраста в муниципальных образованиях</w:t>
      </w:r>
    </w:p>
    <w:p>
      <w:pPr>
        <w:pStyle w:val="2"/>
        <w:jc w:val="center"/>
      </w:pPr>
      <w:r>
        <w:rPr>
          <w:sz w:val="20"/>
        </w:rPr>
        <w:t xml:space="preserve">Иркутской области по состоянию на 1 января 2022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
        <w:gridCol w:w="3402"/>
        <w:gridCol w:w="1466"/>
        <w:gridCol w:w="1467"/>
        <w:gridCol w:w="1843"/>
      </w:tblGrid>
      <w:tr>
        <w:tc>
          <w:tcPr>
            <w:tcW w:w="704" w:type="dxa"/>
          </w:tcPr>
          <w:p>
            <w:pPr>
              <w:pStyle w:val="0"/>
              <w:jc w:val="center"/>
            </w:pPr>
            <w:r>
              <w:rPr>
                <w:sz w:val="20"/>
              </w:rPr>
              <w:t xml:space="preserve">N п/п</w:t>
            </w:r>
          </w:p>
        </w:tc>
        <w:tc>
          <w:tcPr>
            <w:tcW w:w="3402" w:type="dxa"/>
          </w:tcPr>
          <w:p>
            <w:pPr>
              <w:pStyle w:val="0"/>
              <w:jc w:val="center"/>
            </w:pPr>
            <w:r>
              <w:rPr>
                <w:sz w:val="20"/>
              </w:rPr>
              <w:t xml:space="preserve">Муниципальное образование</w:t>
            </w:r>
          </w:p>
        </w:tc>
        <w:tc>
          <w:tcPr>
            <w:tcW w:w="1466" w:type="dxa"/>
          </w:tcPr>
          <w:p>
            <w:pPr>
              <w:pStyle w:val="0"/>
              <w:jc w:val="center"/>
            </w:pPr>
            <w:r>
              <w:rPr>
                <w:sz w:val="20"/>
              </w:rPr>
              <w:t xml:space="preserve">Женщины, всего, человек</w:t>
            </w:r>
          </w:p>
        </w:tc>
        <w:tc>
          <w:tcPr>
            <w:tcW w:w="1467" w:type="dxa"/>
          </w:tcPr>
          <w:p>
            <w:pPr>
              <w:pStyle w:val="0"/>
              <w:jc w:val="center"/>
            </w:pPr>
            <w:r>
              <w:rPr>
                <w:sz w:val="20"/>
              </w:rPr>
              <w:t xml:space="preserve">Женщины 15 - 49 лет, человек</w:t>
            </w:r>
          </w:p>
        </w:tc>
        <w:tc>
          <w:tcPr>
            <w:tcW w:w="1843" w:type="dxa"/>
          </w:tcPr>
          <w:p>
            <w:pPr>
              <w:pStyle w:val="0"/>
              <w:jc w:val="center"/>
            </w:pPr>
            <w:r>
              <w:rPr>
                <w:sz w:val="20"/>
              </w:rPr>
              <w:t xml:space="preserve">Доля женщин 15 - 49 лет от численности женского населения</w:t>
            </w:r>
          </w:p>
        </w:tc>
      </w:tr>
      <w:tr>
        <w:tc>
          <w:tcPr>
            <w:tcW w:w="704" w:type="dxa"/>
          </w:tcPr>
          <w:p>
            <w:pPr>
              <w:pStyle w:val="0"/>
              <w:jc w:val="center"/>
            </w:pPr>
            <w:r>
              <w:rPr>
                <w:sz w:val="20"/>
              </w:rPr>
              <w:t xml:space="preserve">1</w:t>
            </w:r>
          </w:p>
        </w:tc>
        <w:tc>
          <w:tcPr>
            <w:tcW w:w="3402" w:type="dxa"/>
          </w:tcPr>
          <w:p>
            <w:pPr>
              <w:pStyle w:val="0"/>
            </w:pPr>
            <w:r>
              <w:rPr>
                <w:sz w:val="20"/>
              </w:rPr>
              <w:t xml:space="preserve">Балаганский район</w:t>
            </w:r>
          </w:p>
        </w:tc>
        <w:tc>
          <w:tcPr>
            <w:tcW w:w="1466" w:type="dxa"/>
          </w:tcPr>
          <w:p>
            <w:pPr>
              <w:pStyle w:val="0"/>
              <w:jc w:val="center"/>
            </w:pPr>
            <w:r>
              <w:rPr>
                <w:sz w:val="20"/>
              </w:rPr>
              <w:t xml:space="preserve">4 283</w:t>
            </w:r>
          </w:p>
        </w:tc>
        <w:tc>
          <w:tcPr>
            <w:tcW w:w="1467" w:type="dxa"/>
          </w:tcPr>
          <w:p>
            <w:pPr>
              <w:pStyle w:val="0"/>
              <w:jc w:val="center"/>
            </w:pPr>
            <w:r>
              <w:rPr>
                <w:sz w:val="20"/>
              </w:rPr>
              <w:t xml:space="preserve">1 802</w:t>
            </w:r>
          </w:p>
        </w:tc>
        <w:tc>
          <w:tcPr>
            <w:tcW w:w="1843" w:type="dxa"/>
          </w:tcPr>
          <w:p>
            <w:pPr>
              <w:pStyle w:val="0"/>
              <w:jc w:val="center"/>
            </w:pPr>
            <w:r>
              <w:rPr>
                <w:sz w:val="20"/>
              </w:rPr>
              <w:t xml:space="preserve">42,1%</w:t>
            </w:r>
          </w:p>
        </w:tc>
      </w:tr>
      <w:tr>
        <w:tc>
          <w:tcPr>
            <w:tcW w:w="704" w:type="dxa"/>
          </w:tcPr>
          <w:p>
            <w:pPr>
              <w:pStyle w:val="0"/>
              <w:jc w:val="center"/>
            </w:pPr>
            <w:r>
              <w:rPr>
                <w:sz w:val="20"/>
              </w:rPr>
              <w:t xml:space="preserve">2</w:t>
            </w:r>
          </w:p>
        </w:tc>
        <w:tc>
          <w:tcPr>
            <w:tcW w:w="3402" w:type="dxa"/>
          </w:tcPr>
          <w:p>
            <w:pPr>
              <w:pStyle w:val="0"/>
            </w:pPr>
            <w:r>
              <w:rPr>
                <w:sz w:val="20"/>
              </w:rPr>
              <w:t xml:space="preserve">Бодайбинский район</w:t>
            </w:r>
          </w:p>
        </w:tc>
        <w:tc>
          <w:tcPr>
            <w:tcW w:w="1466" w:type="dxa"/>
          </w:tcPr>
          <w:p>
            <w:pPr>
              <w:pStyle w:val="0"/>
              <w:jc w:val="center"/>
            </w:pPr>
            <w:r>
              <w:rPr>
                <w:sz w:val="20"/>
              </w:rPr>
              <w:t xml:space="preserve">8 783</w:t>
            </w:r>
          </w:p>
        </w:tc>
        <w:tc>
          <w:tcPr>
            <w:tcW w:w="1467" w:type="dxa"/>
          </w:tcPr>
          <w:p>
            <w:pPr>
              <w:pStyle w:val="0"/>
              <w:jc w:val="center"/>
            </w:pPr>
            <w:r>
              <w:rPr>
                <w:sz w:val="20"/>
              </w:rPr>
              <w:t xml:space="preserve">3 817</w:t>
            </w:r>
          </w:p>
        </w:tc>
        <w:tc>
          <w:tcPr>
            <w:tcW w:w="1843" w:type="dxa"/>
          </w:tcPr>
          <w:p>
            <w:pPr>
              <w:pStyle w:val="0"/>
              <w:jc w:val="center"/>
            </w:pPr>
            <w:r>
              <w:rPr>
                <w:sz w:val="20"/>
              </w:rPr>
              <w:t xml:space="preserve">43,4%</w:t>
            </w:r>
          </w:p>
        </w:tc>
      </w:tr>
      <w:tr>
        <w:tc>
          <w:tcPr>
            <w:tcW w:w="704" w:type="dxa"/>
          </w:tcPr>
          <w:p>
            <w:pPr>
              <w:pStyle w:val="0"/>
              <w:jc w:val="center"/>
            </w:pPr>
            <w:r>
              <w:rPr>
                <w:sz w:val="20"/>
              </w:rPr>
              <w:t xml:space="preserve">3</w:t>
            </w:r>
          </w:p>
        </w:tc>
        <w:tc>
          <w:tcPr>
            <w:tcW w:w="3402" w:type="dxa"/>
          </w:tcPr>
          <w:p>
            <w:pPr>
              <w:pStyle w:val="0"/>
            </w:pPr>
            <w:r>
              <w:rPr>
                <w:sz w:val="20"/>
              </w:rPr>
              <w:t xml:space="preserve">Жигаловский район</w:t>
            </w:r>
          </w:p>
        </w:tc>
        <w:tc>
          <w:tcPr>
            <w:tcW w:w="1466" w:type="dxa"/>
          </w:tcPr>
          <w:p>
            <w:pPr>
              <w:pStyle w:val="0"/>
              <w:jc w:val="center"/>
            </w:pPr>
            <w:r>
              <w:rPr>
                <w:sz w:val="20"/>
              </w:rPr>
              <w:t xml:space="preserve">4 181</w:t>
            </w:r>
          </w:p>
        </w:tc>
        <w:tc>
          <w:tcPr>
            <w:tcW w:w="1467" w:type="dxa"/>
          </w:tcPr>
          <w:p>
            <w:pPr>
              <w:pStyle w:val="0"/>
              <w:jc w:val="center"/>
            </w:pPr>
            <w:r>
              <w:rPr>
                <w:sz w:val="20"/>
              </w:rPr>
              <w:t xml:space="preserve">1 691</w:t>
            </w:r>
          </w:p>
        </w:tc>
        <w:tc>
          <w:tcPr>
            <w:tcW w:w="1843" w:type="dxa"/>
          </w:tcPr>
          <w:p>
            <w:pPr>
              <w:pStyle w:val="0"/>
              <w:jc w:val="center"/>
            </w:pPr>
            <w:r>
              <w:rPr>
                <w:sz w:val="20"/>
              </w:rPr>
              <w:t xml:space="preserve">40,4%</w:t>
            </w:r>
          </w:p>
        </w:tc>
      </w:tr>
      <w:tr>
        <w:tc>
          <w:tcPr>
            <w:tcW w:w="704" w:type="dxa"/>
          </w:tcPr>
          <w:p>
            <w:pPr>
              <w:pStyle w:val="0"/>
              <w:jc w:val="center"/>
            </w:pPr>
            <w:r>
              <w:rPr>
                <w:sz w:val="20"/>
              </w:rPr>
              <w:t xml:space="preserve">4</w:t>
            </w:r>
          </w:p>
        </w:tc>
        <w:tc>
          <w:tcPr>
            <w:tcW w:w="3402" w:type="dxa"/>
          </w:tcPr>
          <w:p>
            <w:pPr>
              <w:pStyle w:val="0"/>
            </w:pPr>
            <w:r>
              <w:rPr>
                <w:sz w:val="20"/>
              </w:rPr>
              <w:t xml:space="preserve">Аларский район</w:t>
            </w:r>
          </w:p>
        </w:tc>
        <w:tc>
          <w:tcPr>
            <w:tcW w:w="1466" w:type="dxa"/>
          </w:tcPr>
          <w:p>
            <w:pPr>
              <w:pStyle w:val="0"/>
              <w:jc w:val="center"/>
            </w:pPr>
            <w:r>
              <w:rPr>
                <w:sz w:val="20"/>
              </w:rPr>
              <w:t xml:space="preserve">11 905</w:t>
            </w:r>
          </w:p>
        </w:tc>
        <w:tc>
          <w:tcPr>
            <w:tcW w:w="1467" w:type="dxa"/>
          </w:tcPr>
          <w:p>
            <w:pPr>
              <w:pStyle w:val="0"/>
              <w:jc w:val="center"/>
            </w:pPr>
            <w:r>
              <w:rPr>
                <w:sz w:val="20"/>
              </w:rPr>
              <w:t xml:space="preserve">4 666</w:t>
            </w:r>
          </w:p>
        </w:tc>
        <w:tc>
          <w:tcPr>
            <w:tcW w:w="1843" w:type="dxa"/>
          </w:tcPr>
          <w:p>
            <w:pPr>
              <w:pStyle w:val="0"/>
              <w:jc w:val="center"/>
            </w:pPr>
            <w:r>
              <w:rPr>
                <w:sz w:val="20"/>
              </w:rPr>
              <w:t xml:space="preserve">31,2%</w:t>
            </w:r>
          </w:p>
        </w:tc>
      </w:tr>
      <w:tr>
        <w:tc>
          <w:tcPr>
            <w:tcW w:w="704" w:type="dxa"/>
          </w:tcPr>
          <w:p>
            <w:pPr>
              <w:pStyle w:val="0"/>
              <w:jc w:val="center"/>
            </w:pPr>
            <w:r>
              <w:rPr>
                <w:sz w:val="20"/>
              </w:rPr>
              <w:t xml:space="preserve">5</w:t>
            </w:r>
          </w:p>
        </w:tc>
        <w:tc>
          <w:tcPr>
            <w:tcW w:w="3402" w:type="dxa"/>
          </w:tcPr>
          <w:p>
            <w:pPr>
              <w:pStyle w:val="0"/>
            </w:pPr>
            <w:r>
              <w:rPr>
                <w:sz w:val="20"/>
              </w:rPr>
              <w:t xml:space="preserve">Баяндаевский район</w:t>
            </w:r>
          </w:p>
        </w:tc>
        <w:tc>
          <w:tcPr>
            <w:tcW w:w="1466" w:type="dxa"/>
          </w:tcPr>
          <w:p>
            <w:pPr>
              <w:pStyle w:val="0"/>
              <w:jc w:val="center"/>
            </w:pPr>
            <w:r>
              <w:rPr>
                <w:sz w:val="20"/>
              </w:rPr>
              <w:t xml:space="preserve">5 368</w:t>
            </w:r>
          </w:p>
        </w:tc>
        <w:tc>
          <w:tcPr>
            <w:tcW w:w="1467" w:type="dxa"/>
          </w:tcPr>
          <w:p>
            <w:pPr>
              <w:pStyle w:val="0"/>
              <w:jc w:val="center"/>
            </w:pPr>
            <w:r>
              <w:rPr>
                <w:sz w:val="20"/>
              </w:rPr>
              <w:t xml:space="preserve">2 032</w:t>
            </w:r>
          </w:p>
        </w:tc>
        <w:tc>
          <w:tcPr>
            <w:tcW w:w="1843" w:type="dxa"/>
          </w:tcPr>
          <w:p>
            <w:pPr>
              <w:pStyle w:val="0"/>
              <w:jc w:val="center"/>
            </w:pPr>
            <w:r>
              <w:rPr>
                <w:sz w:val="20"/>
              </w:rPr>
              <w:t xml:space="preserve">37,8%</w:t>
            </w:r>
          </w:p>
        </w:tc>
      </w:tr>
      <w:tr>
        <w:tc>
          <w:tcPr>
            <w:tcW w:w="704" w:type="dxa"/>
          </w:tcPr>
          <w:p>
            <w:pPr>
              <w:pStyle w:val="0"/>
              <w:jc w:val="center"/>
            </w:pPr>
            <w:r>
              <w:rPr>
                <w:sz w:val="20"/>
              </w:rPr>
              <w:t xml:space="preserve">6</w:t>
            </w:r>
          </w:p>
        </w:tc>
        <w:tc>
          <w:tcPr>
            <w:tcW w:w="3402" w:type="dxa"/>
          </w:tcPr>
          <w:p>
            <w:pPr>
              <w:pStyle w:val="0"/>
            </w:pPr>
            <w:r>
              <w:rPr>
                <w:sz w:val="20"/>
              </w:rPr>
              <w:t xml:space="preserve">Заларинский район</w:t>
            </w:r>
          </w:p>
        </w:tc>
        <w:tc>
          <w:tcPr>
            <w:tcW w:w="1466" w:type="dxa"/>
          </w:tcPr>
          <w:p>
            <w:pPr>
              <w:pStyle w:val="0"/>
              <w:jc w:val="center"/>
            </w:pPr>
            <w:r>
              <w:rPr>
                <w:sz w:val="20"/>
              </w:rPr>
              <w:t xml:space="preserve">14 122</w:t>
            </w:r>
          </w:p>
        </w:tc>
        <w:tc>
          <w:tcPr>
            <w:tcW w:w="1467" w:type="dxa"/>
          </w:tcPr>
          <w:p>
            <w:pPr>
              <w:pStyle w:val="0"/>
              <w:jc w:val="center"/>
            </w:pPr>
            <w:r>
              <w:rPr>
                <w:sz w:val="20"/>
              </w:rPr>
              <w:t xml:space="preserve">5 823</w:t>
            </w:r>
          </w:p>
        </w:tc>
        <w:tc>
          <w:tcPr>
            <w:tcW w:w="1843" w:type="dxa"/>
          </w:tcPr>
          <w:p>
            <w:pPr>
              <w:pStyle w:val="0"/>
              <w:jc w:val="center"/>
            </w:pPr>
            <w:r>
              <w:rPr>
                <w:sz w:val="20"/>
              </w:rPr>
              <w:t xml:space="preserve">41,2%</w:t>
            </w:r>
          </w:p>
        </w:tc>
      </w:tr>
      <w:tr>
        <w:tc>
          <w:tcPr>
            <w:tcW w:w="704" w:type="dxa"/>
          </w:tcPr>
          <w:p>
            <w:pPr>
              <w:pStyle w:val="0"/>
              <w:jc w:val="center"/>
            </w:pPr>
            <w:r>
              <w:rPr>
                <w:sz w:val="20"/>
              </w:rPr>
              <w:t xml:space="preserve">7</w:t>
            </w:r>
          </w:p>
        </w:tc>
        <w:tc>
          <w:tcPr>
            <w:tcW w:w="3402" w:type="dxa"/>
          </w:tcPr>
          <w:p>
            <w:pPr>
              <w:pStyle w:val="0"/>
            </w:pPr>
            <w:r>
              <w:rPr>
                <w:sz w:val="20"/>
              </w:rPr>
              <w:t xml:space="preserve">Боханский район</w:t>
            </w:r>
          </w:p>
        </w:tc>
        <w:tc>
          <w:tcPr>
            <w:tcW w:w="1466" w:type="dxa"/>
          </w:tcPr>
          <w:p>
            <w:pPr>
              <w:pStyle w:val="0"/>
              <w:jc w:val="center"/>
            </w:pPr>
            <w:r>
              <w:rPr>
                <w:sz w:val="20"/>
              </w:rPr>
              <w:t xml:space="preserve">13 046</w:t>
            </w:r>
          </w:p>
        </w:tc>
        <w:tc>
          <w:tcPr>
            <w:tcW w:w="1467" w:type="dxa"/>
          </w:tcPr>
          <w:p>
            <w:pPr>
              <w:pStyle w:val="0"/>
              <w:jc w:val="center"/>
            </w:pPr>
            <w:r>
              <w:rPr>
                <w:sz w:val="20"/>
              </w:rPr>
              <w:t xml:space="preserve">5 597</w:t>
            </w:r>
          </w:p>
        </w:tc>
        <w:tc>
          <w:tcPr>
            <w:tcW w:w="1843" w:type="dxa"/>
          </w:tcPr>
          <w:p>
            <w:pPr>
              <w:pStyle w:val="0"/>
              <w:jc w:val="center"/>
            </w:pPr>
            <w:r>
              <w:rPr>
                <w:sz w:val="20"/>
              </w:rPr>
              <w:t xml:space="preserve">42,9%</w:t>
            </w:r>
          </w:p>
        </w:tc>
      </w:tr>
      <w:tr>
        <w:tc>
          <w:tcPr>
            <w:tcW w:w="704" w:type="dxa"/>
          </w:tcPr>
          <w:p>
            <w:pPr>
              <w:pStyle w:val="0"/>
              <w:jc w:val="center"/>
            </w:pPr>
            <w:r>
              <w:rPr>
                <w:sz w:val="20"/>
              </w:rPr>
              <w:t xml:space="preserve">8</w:t>
            </w:r>
          </w:p>
        </w:tc>
        <w:tc>
          <w:tcPr>
            <w:tcW w:w="3402" w:type="dxa"/>
          </w:tcPr>
          <w:p>
            <w:pPr>
              <w:pStyle w:val="0"/>
            </w:pPr>
            <w:r>
              <w:rPr>
                <w:sz w:val="20"/>
              </w:rPr>
              <w:t xml:space="preserve">Зиминский район</w:t>
            </w:r>
          </w:p>
        </w:tc>
        <w:tc>
          <w:tcPr>
            <w:tcW w:w="1466" w:type="dxa"/>
          </w:tcPr>
          <w:p>
            <w:pPr>
              <w:pStyle w:val="0"/>
              <w:jc w:val="center"/>
            </w:pPr>
            <w:r>
              <w:rPr>
                <w:sz w:val="20"/>
              </w:rPr>
              <w:t xml:space="preserve">5 964</w:t>
            </w:r>
          </w:p>
        </w:tc>
        <w:tc>
          <w:tcPr>
            <w:tcW w:w="1467" w:type="dxa"/>
          </w:tcPr>
          <w:p>
            <w:pPr>
              <w:pStyle w:val="0"/>
              <w:jc w:val="center"/>
            </w:pPr>
            <w:r>
              <w:rPr>
                <w:sz w:val="20"/>
              </w:rPr>
              <w:t xml:space="preserve">2 378</w:t>
            </w:r>
          </w:p>
        </w:tc>
        <w:tc>
          <w:tcPr>
            <w:tcW w:w="1843" w:type="dxa"/>
          </w:tcPr>
          <w:p>
            <w:pPr>
              <w:pStyle w:val="0"/>
              <w:jc w:val="center"/>
            </w:pPr>
            <w:r>
              <w:rPr>
                <w:sz w:val="20"/>
              </w:rPr>
              <w:t xml:space="preserve">39,9%</w:t>
            </w:r>
          </w:p>
        </w:tc>
      </w:tr>
      <w:tr>
        <w:tc>
          <w:tcPr>
            <w:tcW w:w="704" w:type="dxa"/>
          </w:tcPr>
          <w:p>
            <w:pPr>
              <w:pStyle w:val="0"/>
              <w:jc w:val="center"/>
            </w:pPr>
            <w:r>
              <w:rPr>
                <w:sz w:val="20"/>
              </w:rPr>
              <w:t xml:space="preserve">9</w:t>
            </w:r>
          </w:p>
        </w:tc>
        <w:tc>
          <w:tcPr>
            <w:tcW w:w="3402" w:type="dxa"/>
          </w:tcPr>
          <w:p>
            <w:pPr>
              <w:pStyle w:val="0"/>
            </w:pPr>
            <w:r>
              <w:rPr>
                <w:sz w:val="20"/>
              </w:rPr>
              <w:t xml:space="preserve">Иркутский район</w:t>
            </w:r>
          </w:p>
        </w:tc>
        <w:tc>
          <w:tcPr>
            <w:tcW w:w="1466" w:type="dxa"/>
          </w:tcPr>
          <w:p>
            <w:pPr>
              <w:pStyle w:val="0"/>
              <w:jc w:val="center"/>
            </w:pPr>
            <w:r>
              <w:rPr>
                <w:sz w:val="20"/>
              </w:rPr>
              <w:t xml:space="preserve">71 351</w:t>
            </w:r>
          </w:p>
        </w:tc>
        <w:tc>
          <w:tcPr>
            <w:tcW w:w="1467" w:type="dxa"/>
          </w:tcPr>
          <w:p>
            <w:pPr>
              <w:pStyle w:val="0"/>
              <w:jc w:val="center"/>
            </w:pPr>
            <w:r>
              <w:rPr>
                <w:sz w:val="20"/>
              </w:rPr>
              <w:t xml:space="preserve">33 888</w:t>
            </w:r>
          </w:p>
        </w:tc>
        <w:tc>
          <w:tcPr>
            <w:tcW w:w="1843" w:type="dxa"/>
          </w:tcPr>
          <w:p>
            <w:pPr>
              <w:pStyle w:val="0"/>
              <w:jc w:val="center"/>
            </w:pPr>
            <w:r>
              <w:rPr>
                <w:sz w:val="20"/>
              </w:rPr>
              <w:t xml:space="preserve">47,5%</w:t>
            </w:r>
          </w:p>
        </w:tc>
      </w:tr>
      <w:tr>
        <w:tc>
          <w:tcPr>
            <w:tcW w:w="704" w:type="dxa"/>
          </w:tcPr>
          <w:p>
            <w:pPr>
              <w:pStyle w:val="0"/>
              <w:jc w:val="center"/>
            </w:pPr>
            <w:r>
              <w:rPr>
                <w:sz w:val="20"/>
              </w:rPr>
              <w:t xml:space="preserve">10</w:t>
            </w:r>
          </w:p>
        </w:tc>
        <w:tc>
          <w:tcPr>
            <w:tcW w:w="3402" w:type="dxa"/>
          </w:tcPr>
          <w:p>
            <w:pPr>
              <w:pStyle w:val="0"/>
            </w:pPr>
            <w:r>
              <w:rPr>
                <w:sz w:val="20"/>
              </w:rPr>
              <w:t xml:space="preserve">Казачинско-Ленский</w:t>
            </w:r>
          </w:p>
        </w:tc>
        <w:tc>
          <w:tcPr>
            <w:tcW w:w="1466" w:type="dxa"/>
          </w:tcPr>
          <w:p>
            <w:pPr>
              <w:pStyle w:val="0"/>
              <w:jc w:val="center"/>
            </w:pPr>
            <w:r>
              <w:rPr>
                <w:sz w:val="20"/>
              </w:rPr>
              <w:t xml:space="preserve">8 119</w:t>
            </w:r>
          </w:p>
        </w:tc>
        <w:tc>
          <w:tcPr>
            <w:tcW w:w="1467" w:type="dxa"/>
          </w:tcPr>
          <w:p>
            <w:pPr>
              <w:pStyle w:val="0"/>
              <w:jc w:val="center"/>
            </w:pPr>
            <w:r>
              <w:rPr>
                <w:sz w:val="20"/>
              </w:rPr>
              <w:t xml:space="preserve">3 288</w:t>
            </w:r>
          </w:p>
        </w:tc>
        <w:tc>
          <w:tcPr>
            <w:tcW w:w="1843" w:type="dxa"/>
          </w:tcPr>
          <w:p>
            <w:pPr>
              <w:pStyle w:val="0"/>
              <w:jc w:val="center"/>
            </w:pPr>
            <w:r>
              <w:rPr>
                <w:sz w:val="20"/>
              </w:rPr>
              <w:t xml:space="preserve">40,5%</w:t>
            </w:r>
          </w:p>
        </w:tc>
      </w:tr>
      <w:tr>
        <w:tc>
          <w:tcPr>
            <w:tcW w:w="704" w:type="dxa"/>
          </w:tcPr>
          <w:p>
            <w:pPr>
              <w:pStyle w:val="0"/>
              <w:jc w:val="center"/>
            </w:pPr>
            <w:r>
              <w:rPr>
                <w:sz w:val="20"/>
              </w:rPr>
              <w:t xml:space="preserve">11</w:t>
            </w:r>
          </w:p>
        </w:tc>
        <w:tc>
          <w:tcPr>
            <w:tcW w:w="3402" w:type="dxa"/>
          </w:tcPr>
          <w:p>
            <w:pPr>
              <w:pStyle w:val="0"/>
            </w:pPr>
            <w:r>
              <w:rPr>
                <w:sz w:val="20"/>
              </w:rPr>
              <w:t xml:space="preserve">Катангский район</w:t>
            </w:r>
          </w:p>
        </w:tc>
        <w:tc>
          <w:tcPr>
            <w:tcW w:w="1466" w:type="dxa"/>
          </w:tcPr>
          <w:p>
            <w:pPr>
              <w:pStyle w:val="0"/>
              <w:jc w:val="center"/>
            </w:pPr>
            <w:r>
              <w:rPr>
                <w:sz w:val="20"/>
              </w:rPr>
              <w:t xml:space="preserve">1 595</w:t>
            </w:r>
          </w:p>
        </w:tc>
        <w:tc>
          <w:tcPr>
            <w:tcW w:w="1467" w:type="dxa"/>
          </w:tcPr>
          <w:p>
            <w:pPr>
              <w:pStyle w:val="0"/>
              <w:jc w:val="center"/>
            </w:pPr>
            <w:r>
              <w:rPr>
                <w:sz w:val="20"/>
              </w:rPr>
              <w:t xml:space="preserve">645</w:t>
            </w:r>
          </w:p>
        </w:tc>
        <w:tc>
          <w:tcPr>
            <w:tcW w:w="1843" w:type="dxa"/>
          </w:tcPr>
          <w:p>
            <w:pPr>
              <w:pStyle w:val="0"/>
              <w:jc w:val="center"/>
            </w:pPr>
            <w:r>
              <w:rPr>
                <w:sz w:val="20"/>
              </w:rPr>
              <w:t xml:space="preserve">40,4%</w:t>
            </w:r>
          </w:p>
        </w:tc>
      </w:tr>
      <w:tr>
        <w:tc>
          <w:tcPr>
            <w:tcW w:w="704" w:type="dxa"/>
          </w:tcPr>
          <w:p>
            <w:pPr>
              <w:pStyle w:val="0"/>
              <w:jc w:val="center"/>
            </w:pPr>
            <w:r>
              <w:rPr>
                <w:sz w:val="20"/>
              </w:rPr>
              <w:t xml:space="preserve">12</w:t>
            </w:r>
          </w:p>
        </w:tc>
        <w:tc>
          <w:tcPr>
            <w:tcW w:w="3402" w:type="dxa"/>
          </w:tcPr>
          <w:p>
            <w:pPr>
              <w:pStyle w:val="0"/>
            </w:pPr>
            <w:r>
              <w:rPr>
                <w:sz w:val="20"/>
              </w:rPr>
              <w:t xml:space="preserve">Качугский район</w:t>
            </w:r>
          </w:p>
        </w:tc>
        <w:tc>
          <w:tcPr>
            <w:tcW w:w="1466" w:type="dxa"/>
          </w:tcPr>
          <w:p>
            <w:pPr>
              <w:pStyle w:val="0"/>
              <w:jc w:val="center"/>
            </w:pPr>
            <w:r>
              <w:rPr>
                <w:sz w:val="20"/>
              </w:rPr>
              <w:t xml:space="preserve">8 548</w:t>
            </w:r>
          </w:p>
        </w:tc>
        <w:tc>
          <w:tcPr>
            <w:tcW w:w="1467" w:type="dxa"/>
          </w:tcPr>
          <w:p>
            <w:pPr>
              <w:pStyle w:val="0"/>
              <w:jc w:val="center"/>
            </w:pPr>
            <w:r>
              <w:rPr>
                <w:sz w:val="20"/>
              </w:rPr>
              <w:t xml:space="preserve">3 238</w:t>
            </w:r>
          </w:p>
        </w:tc>
        <w:tc>
          <w:tcPr>
            <w:tcW w:w="1843" w:type="dxa"/>
          </w:tcPr>
          <w:p>
            <w:pPr>
              <w:pStyle w:val="0"/>
              <w:jc w:val="center"/>
            </w:pPr>
            <w:r>
              <w:rPr>
                <w:sz w:val="20"/>
              </w:rPr>
              <w:t xml:space="preserve">37,9%</w:t>
            </w:r>
          </w:p>
        </w:tc>
      </w:tr>
      <w:tr>
        <w:tc>
          <w:tcPr>
            <w:tcW w:w="704" w:type="dxa"/>
          </w:tcPr>
          <w:p>
            <w:pPr>
              <w:pStyle w:val="0"/>
              <w:jc w:val="center"/>
            </w:pPr>
            <w:r>
              <w:rPr>
                <w:sz w:val="20"/>
              </w:rPr>
              <w:t xml:space="preserve">13</w:t>
            </w:r>
          </w:p>
        </w:tc>
        <w:tc>
          <w:tcPr>
            <w:tcW w:w="3402" w:type="dxa"/>
          </w:tcPr>
          <w:p>
            <w:pPr>
              <w:pStyle w:val="0"/>
            </w:pPr>
            <w:r>
              <w:rPr>
                <w:sz w:val="20"/>
              </w:rPr>
              <w:t xml:space="preserve">Киренский район</w:t>
            </w:r>
          </w:p>
        </w:tc>
        <w:tc>
          <w:tcPr>
            <w:tcW w:w="1466" w:type="dxa"/>
          </w:tcPr>
          <w:p>
            <w:pPr>
              <w:pStyle w:val="0"/>
              <w:jc w:val="center"/>
            </w:pPr>
            <w:r>
              <w:rPr>
                <w:sz w:val="20"/>
              </w:rPr>
              <w:t xml:space="preserve">8 903</w:t>
            </w:r>
          </w:p>
        </w:tc>
        <w:tc>
          <w:tcPr>
            <w:tcW w:w="1467" w:type="dxa"/>
          </w:tcPr>
          <w:p>
            <w:pPr>
              <w:pStyle w:val="0"/>
              <w:jc w:val="center"/>
            </w:pPr>
            <w:r>
              <w:rPr>
                <w:sz w:val="20"/>
              </w:rPr>
              <w:t xml:space="preserve">3 624</w:t>
            </w:r>
          </w:p>
        </w:tc>
        <w:tc>
          <w:tcPr>
            <w:tcW w:w="1843" w:type="dxa"/>
          </w:tcPr>
          <w:p>
            <w:pPr>
              <w:pStyle w:val="0"/>
              <w:jc w:val="center"/>
            </w:pPr>
            <w:r>
              <w:rPr>
                <w:sz w:val="20"/>
              </w:rPr>
              <w:t xml:space="preserve">40,7%</w:t>
            </w:r>
          </w:p>
        </w:tc>
      </w:tr>
      <w:tr>
        <w:tc>
          <w:tcPr>
            <w:tcW w:w="704" w:type="dxa"/>
          </w:tcPr>
          <w:p>
            <w:pPr>
              <w:pStyle w:val="0"/>
              <w:jc w:val="center"/>
            </w:pPr>
            <w:r>
              <w:rPr>
                <w:sz w:val="20"/>
              </w:rPr>
              <w:t xml:space="preserve">14</w:t>
            </w:r>
          </w:p>
        </w:tc>
        <w:tc>
          <w:tcPr>
            <w:tcW w:w="3402" w:type="dxa"/>
          </w:tcPr>
          <w:p>
            <w:pPr>
              <w:pStyle w:val="0"/>
            </w:pPr>
            <w:r>
              <w:rPr>
                <w:sz w:val="20"/>
              </w:rPr>
              <w:t xml:space="preserve">Куйтунский район</w:t>
            </w:r>
          </w:p>
        </w:tc>
        <w:tc>
          <w:tcPr>
            <w:tcW w:w="1466" w:type="dxa"/>
          </w:tcPr>
          <w:p>
            <w:pPr>
              <w:pStyle w:val="0"/>
              <w:jc w:val="center"/>
            </w:pPr>
            <w:r>
              <w:rPr>
                <w:sz w:val="20"/>
              </w:rPr>
              <w:t xml:space="preserve">13 740</w:t>
            </w:r>
          </w:p>
        </w:tc>
        <w:tc>
          <w:tcPr>
            <w:tcW w:w="1467" w:type="dxa"/>
          </w:tcPr>
          <w:p>
            <w:pPr>
              <w:pStyle w:val="0"/>
              <w:jc w:val="center"/>
            </w:pPr>
            <w:r>
              <w:rPr>
                <w:sz w:val="20"/>
              </w:rPr>
              <w:t xml:space="preserve">5 477</w:t>
            </w:r>
          </w:p>
        </w:tc>
        <w:tc>
          <w:tcPr>
            <w:tcW w:w="1843" w:type="dxa"/>
          </w:tcPr>
          <w:p>
            <w:pPr>
              <w:pStyle w:val="0"/>
              <w:jc w:val="center"/>
            </w:pPr>
            <w:r>
              <w:rPr>
                <w:sz w:val="20"/>
              </w:rPr>
              <w:t xml:space="preserve">39,9%</w:t>
            </w:r>
          </w:p>
        </w:tc>
      </w:tr>
      <w:tr>
        <w:tc>
          <w:tcPr>
            <w:tcW w:w="704" w:type="dxa"/>
          </w:tcPr>
          <w:p>
            <w:pPr>
              <w:pStyle w:val="0"/>
              <w:jc w:val="center"/>
            </w:pPr>
            <w:r>
              <w:rPr>
                <w:sz w:val="20"/>
              </w:rPr>
              <w:t xml:space="preserve">15</w:t>
            </w:r>
          </w:p>
        </w:tc>
        <w:tc>
          <w:tcPr>
            <w:tcW w:w="3402" w:type="dxa"/>
          </w:tcPr>
          <w:p>
            <w:pPr>
              <w:pStyle w:val="0"/>
            </w:pPr>
            <w:r>
              <w:rPr>
                <w:sz w:val="20"/>
              </w:rPr>
              <w:t xml:space="preserve">Мамско-Чуйский район</w:t>
            </w:r>
          </w:p>
        </w:tc>
        <w:tc>
          <w:tcPr>
            <w:tcW w:w="1466" w:type="dxa"/>
          </w:tcPr>
          <w:p>
            <w:pPr>
              <w:pStyle w:val="0"/>
              <w:jc w:val="center"/>
            </w:pPr>
            <w:r>
              <w:rPr>
                <w:sz w:val="20"/>
              </w:rPr>
              <w:t xml:space="preserve">1 950</w:t>
            </w:r>
          </w:p>
        </w:tc>
        <w:tc>
          <w:tcPr>
            <w:tcW w:w="1467" w:type="dxa"/>
          </w:tcPr>
          <w:p>
            <w:pPr>
              <w:pStyle w:val="0"/>
              <w:jc w:val="center"/>
            </w:pPr>
            <w:r>
              <w:rPr>
                <w:sz w:val="20"/>
              </w:rPr>
              <w:t xml:space="preserve">709</w:t>
            </w:r>
          </w:p>
        </w:tc>
        <w:tc>
          <w:tcPr>
            <w:tcW w:w="1843" w:type="dxa"/>
          </w:tcPr>
          <w:p>
            <w:pPr>
              <w:pStyle w:val="0"/>
              <w:jc w:val="center"/>
            </w:pPr>
            <w:r>
              <w:rPr>
                <w:sz w:val="20"/>
              </w:rPr>
              <w:t xml:space="preserve">36,3%</w:t>
            </w:r>
          </w:p>
        </w:tc>
      </w:tr>
      <w:tr>
        <w:tc>
          <w:tcPr>
            <w:tcW w:w="704" w:type="dxa"/>
          </w:tcPr>
          <w:p>
            <w:pPr>
              <w:pStyle w:val="0"/>
              <w:jc w:val="center"/>
            </w:pPr>
            <w:r>
              <w:rPr>
                <w:sz w:val="20"/>
              </w:rPr>
              <w:t xml:space="preserve">16</w:t>
            </w:r>
          </w:p>
        </w:tc>
        <w:tc>
          <w:tcPr>
            <w:tcW w:w="3402" w:type="dxa"/>
          </w:tcPr>
          <w:p>
            <w:pPr>
              <w:pStyle w:val="0"/>
            </w:pPr>
            <w:r>
              <w:rPr>
                <w:sz w:val="20"/>
              </w:rPr>
              <w:t xml:space="preserve">Нижнеилимский район</w:t>
            </w:r>
          </w:p>
        </w:tc>
        <w:tc>
          <w:tcPr>
            <w:tcW w:w="1466" w:type="dxa"/>
          </w:tcPr>
          <w:p>
            <w:pPr>
              <w:pStyle w:val="0"/>
              <w:jc w:val="center"/>
            </w:pPr>
            <w:r>
              <w:rPr>
                <w:sz w:val="20"/>
              </w:rPr>
              <w:t xml:space="preserve">23 946</w:t>
            </w:r>
          </w:p>
        </w:tc>
        <w:tc>
          <w:tcPr>
            <w:tcW w:w="1467" w:type="dxa"/>
          </w:tcPr>
          <w:p>
            <w:pPr>
              <w:pStyle w:val="0"/>
              <w:jc w:val="center"/>
            </w:pPr>
            <w:r>
              <w:rPr>
                <w:sz w:val="20"/>
              </w:rPr>
              <w:t xml:space="preserve">9 811</w:t>
            </w:r>
          </w:p>
        </w:tc>
        <w:tc>
          <w:tcPr>
            <w:tcW w:w="1843" w:type="dxa"/>
          </w:tcPr>
          <w:p>
            <w:pPr>
              <w:pStyle w:val="0"/>
              <w:jc w:val="center"/>
            </w:pPr>
            <w:r>
              <w:rPr>
                <w:sz w:val="20"/>
              </w:rPr>
              <w:t xml:space="preserve">40,9%</w:t>
            </w:r>
          </w:p>
        </w:tc>
      </w:tr>
      <w:tr>
        <w:tc>
          <w:tcPr>
            <w:tcW w:w="704" w:type="dxa"/>
          </w:tcPr>
          <w:p>
            <w:pPr>
              <w:pStyle w:val="0"/>
              <w:jc w:val="center"/>
            </w:pPr>
            <w:r>
              <w:rPr>
                <w:sz w:val="20"/>
              </w:rPr>
              <w:t xml:space="preserve">17</w:t>
            </w:r>
          </w:p>
        </w:tc>
        <w:tc>
          <w:tcPr>
            <w:tcW w:w="3402" w:type="dxa"/>
          </w:tcPr>
          <w:p>
            <w:pPr>
              <w:pStyle w:val="0"/>
            </w:pPr>
            <w:r>
              <w:rPr>
                <w:sz w:val="20"/>
              </w:rPr>
              <w:t xml:space="preserve">Нижнеудинский район</w:t>
            </w:r>
          </w:p>
        </w:tc>
        <w:tc>
          <w:tcPr>
            <w:tcW w:w="1466" w:type="dxa"/>
          </w:tcPr>
          <w:p>
            <w:pPr>
              <w:pStyle w:val="0"/>
              <w:jc w:val="center"/>
            </w:pPr>
            <w:r>
              <w:rPr>
                <w:sz w:val="20"/>
              </w:rPr>
              <w:t xml:space="preserve">31 372</w:t>
            </w:r>
          </w:p>
        </w:tc>
        <w:tc>
          <w:tcPr>
            <w:tcW w:w="1467" w:type="dxa"/>
          </w:tcPr>
          <w:p>
            <w:pPr>
              <w:pStyle w:val="0"/>
              <w:jc w:val="center"/>
            </w:pPr>
            <w:r>
              <w:rPr>
                <w:sz w:val="20"/>
              </w:rPr>
              <w:t xml:space="preserve">13 573</w:t>
            </w:r>
          </w:p>
        </w:tc>
        <w:tc>
          <w:tcPr>
            <w:tcW w:w="1843" w:type="dxa"/>
          </w:tcPr>
          <w:p>
            <w:pPr>
              <w:pStyle w:val="0"/>
              <w:jc w:val="center"/>
            </w:pPr>
            <w:r>
              <w:rPr>
                <w:sz w:val="20"/>
              </w:rPr>
              <w:t xml:space="preserve">43,3%</w:t>
            </w:r>
          </w:p>
        </w:tc>
      </w:tr>
      <w:tr>
        <w:tc>
          <w:tcPr>
            <w:tcW w:w="704" w:type="dxa"/>
          </w:tcPr>
          <w:p>
            <w:pPr>
              <w:pStyle w:val="0"/>
              <w:jc w:val="center"/>
            </w:pPr>
            <w:r>
              <w:rPr>
                <w:sz w:val="20"/>
              </w:rPr>
              <w:t xml:space="preserve">18</w:t>
            </w:r>
          </w:p>
        </w:tc>
        <w:tc>
          <w:tcPr>
            <w:tcW w:w="3402" w:type="dxa"/>
          </w:tcPr>
          <w:p>
            <w:pPr>
              <w:pStyle w:val="0"/>
            </w:pPr>
            <w:r>
              <w:rPr>
                <w:sz w:val="20"/>
              </w:rPr>
              <w:t xml:space="preserve">Нукутский район</w:t>
            </w:r>
          </w:p>
        </w:tc>
        <w:tc>
          <w:tcPr>
            <w:tcW w:w="1466" w:type="dxa"/>
          </w:tcPr>
          <w:p>
            <w:pPr>
              <w:pStyle w:val="0"/>
              <w:jc w:val="center"/>
            </w:pPr>
            <w:r>
              <w:rPr>
                <w:sz w:val="20"/>
              </w:rPr>
              <w:t xml:space="preserve">7 964</w:t>
            </w:r>
          </w:p>
        </w:tc>
        <w:tc>
          <w:tcPr>
            <w:tcW w:w="1467" w:type="dxa"/>
          </w:tcPr>
          <w:p>
            <w:pPr>
              <w:pStyle w:val="0"/>
              <w:jc w:val="center"/>
            </w:pPr>
            <w:r>
              <w:rPr>
                <w:sz w:val="20"/>
              </w:rPr>
              <w:t xml:space="preserve">3 261</w:t>
            </w:r>
          </w:p>
        </w:tc>
        <w:tc>
          <w:tcPr>
            <w:tcW w:w="1843" w:type="dxa"/>
          </w:tcPr>
          <w:p>
            <w:pPr>
              <w:pStyle w:val="0"/>
              <w:jc w:val="center"/>
            </w:pPr>
            <w:r>
              <w:rPr>
                <w:sz w:val="20"/>
              </w:rPr>
              <w:t xml:space="preserve">40,9%</w:t>
            </w:r>
          </w:p>
        </w:tc>
      </w:tr>
      <w:tr>
        <w:tc>
          <w:tcPr>
            <w:tcW w:w="704" w:type="dxa"/>
          </w:tcPr>
          <w:p>
            <w:pPr>
              <w:pStyle w:val="0"/>
              <w:jc w:val="center"/>
            </w:pPr>
            <w:r>
              <w:rPr>
                <w:sz w:val="20"/>
              </w:rPr>
              <w:t xml:space="preserve">19</w:t>
            </w:r>
          </w:p>
        </w:tc>
        <w:tc>
          <w:tcPr>
            <w:tcW w:w="3402" w:type="dxa"/>
          </w:tcPr>
          <w:p>
            <w:pPr>
              <w:pStyle w:val="0"/>
            </w:pPr>
            <w:r>
              <w:rPr>
                <w:sz w:val="20"/>
              </w:rPr>
              <w:t xml:space="preserve">Ольхонский район</w:t>
            </w:r>
          </w:p>
        </w:tc>
        <w:tc>
          <w:tcPr>
            <w:tcW w:w="1466" w:type="dxa"/>
          </w:tcPr>
          <w:p>
            <w:pPr>
              <w:pStyle w:val="0"/>
              <w:jc w:val="center"/>
            </w:pPr>
            <w:r>
              <w:rPr>
                <w:sz w:val="20"/>
              </w:rPr>
              <w:t xml:space="preserve">5 067</w:t>
            </w:r>
          </w:p>
        </w:tc>
        <w:tc>
          <w:tcPr>
            <w:tcW w:w="1467" w:type="dxa"/>
          </w:tcPr>
          <w:p>
            <w:pPr>
              <w:pStyle w:val="0"/>
              <w:jc w:val="center"/>
            </w:pPr>
            <w:r>
              <w:rPr>
                <w:sz w:val="20"/>
              </w:rPr>
              <w:t xml:space="preserve">2 080</w:t>
            </w:r>
          </w:p>
        </w:tc>
        <w:tc>
          <w:tcPr>
            <w:tcW w:w="1843" w:type="dxa"/>
          </w:tcPr>
          <w:p>
            <w:pPr>
              <w:pStyle w:val="0"/>
              <w:jc w:val="center"/>
            </w:pPr>
            <w:r>
              <w:rPr>
                <w:sz w:val="20"/>
              </w:rPr>
              <w:t xml:space="preserve">41,0%</w:t>
            </w:r>
          </w:p>
        </w:tc>
      </w:tr>
      <w:tr>
        <w:tc>
          <w:tcPr>
            <w:tcW w:w="704" w:type="dxa"/>
          </w:tcPr>
          <w:p>
            <w:pPr>
              <w:pStyle w:val="0"/>
              <w:jc w:val="center"/>
            </w:pPr>
            <w:r>
              <w:rPr>
                <w:sz w:val="20"/>
              </w:rPr>
              <w:t xml:space="preserve">20</w:t>
            </w:r>
          </w:p>
        </w:tc>
        <w:tc>
          <w:tcPr>
            <w:tcW w:w="3402" w:type="dxa"/>
          </w:tcPr>
          <w:p>
            <w:pPr>
              <w:pStyle w:val="0"/>
            </w:pPr>
            <w:r>
              <w:rPr>
                <w:sz w:val="20"/>
              </w:rPr>
              <w:t xml:space="preserve">Осинский район</w:t>
            </w:r>
          </w:p>
        </w:tc>
        <w:tc>
          <w:tcPr>
            <w:tcW w:w="1466" w:type="dxa"/>
          </w:tcPr>
          <w:p>
            <w:pPr>
              <w:pStyle w:val="0"/>
              <w:jc w:val="center"/>
            </w:pPr>
            <w:r>
              <w:rPr>
                <w:sz w:val="20"/>
              </w:rPr>
              <w:t xml:space="preserve">11 019</w:t>
            </w:r>
          </w:p>
        </w:tc>
        <w:tc>
          <w:tcPr>
            <w:tcW w:w="1467" w:type="dxa"/>
          </w:tcPr>
          <w:p>
            <w:pPr>
              <w:pStyle w:val="0"/>
              <w:jc w:val="center"/>
            </w:pPr>
            <w:r>
              <w:rPr>
                <w:sz w:val="20"/>
              </w:rPr>
              <w:t xml:space="preserve">4 735</w:t>
            </w:r>
          </w:p>
        </w:tc>
        <w:tc>
          <w:tcPr>
            <w:tcW w:w="1843" w:type="dxa"/>
          </w:tcPr>
          <w:p>
            <w:pPr>
              <w:pStyle w:val="0"/>
              <w:jc w:val="center"/>
            </w:pPr>
            <w:r>
              <w:rPr>
                <w:sz w:val="20"/>
              </w:rPr>
              <w:t xml:space="preserve">42,9%</w:t>
            </w:r>
          </w:p>
        </w:tc>
      </w:tr>
      <w:tr>
        <w:tc>
          <w:tcPr>
            <w:tcW w:w="704" w:type="dxa"/>
          </w:tcPr>
          <w:p>
            <w:pPr>
              <w:pStyle w:val="0"/>
              <w:jc w:val="center"/>
            </w:pPr>
            <w:r>
              <w:rPr>
                <w:sz w:val="20"/>
              </w:rPr>
              <w:t xml:space="preserve">21</w:t>
            </w:r>
          </w:p>
        </w:tc>
        <w:tc>
          <w:tcPr>
            <w:tcW w:w="3402" w:type="dxa"/>
          </w:tcPr>
          <w:p>
            <w:pPr>
              <w:pStyle w:val="0"/>
            </w:pPr>
            <w:r>
              <w:rPr>
                <w:sz w:val="20"/>
              </w:rPr>
              <w:t xml:space="preserve">Слюдянский район</w:t>
            </w:r>
          </w:p>
        </w:tc>
        <w:tc>
          <w:tcPr>
            <w:tcW w:w="1466" w:type="dxa"/>
          </w:tcPr>
          <w:p>
            <w:pPr>
              <w:pStyle w:val="0"/>
              <w:jc w:val="center"/>
            </w:pPr>
            <w:r>
              <w:rPr>
                <w:sz w:val="20"/>
              </w:rPr>
              <w:t xml:space="preserve">21 237</w:t>
            </w:r>
          </w:p>
        </w:tc>
        <w:tc>
          <w:tcPr>
            <w:tcW w:w="1467" w:type="dxa"/>
          </w:tcPr>
          <w:p>
            <w:pPr>
              <w:pStyle w:val="0"/>
              <w:jc w:val="center"/>
            </w:pPr>
            <w:r>
              <w:rPr>
                <w:sz w:val="20"/>
              </w:rPr>
              <w:t xml:space="preserve">8 330</w:t>
            </w:r>
          </w:p>
        </w:tc>
        <w:tc>
          <w:tcPr>
            <w:tcW w:w="1843" w:type="dxa"/>
          </w:tcPr>
          <w:p>
            <w:pPr>
              <w:pStyle w:val="0"/>
              <w:jc w:val="center"/>
            </w:pPr>
            <w:r>
              <w:rPr>
                <w:sz w:val="20"/>
              </w:rPr>
              <w:t xml:space="preserve">39,2%</w:t>
            </w:r>
          </w:p>
        </w:tc>
      </w:tr>
      <w:tr>
        <w:tc>
          <w:tcPr>
            <w:tcW w:w="704" w:type="dxa"/>
          </w:tcPr>
          <w:p>
            <w:pPr>
              <w:pStyle w:val="0"/>
              <w:jc w:val="center"/>
            </w:pPr>
            <w:r>
              <w:rPr>
                <w:sz w:val="20"/>
              </w:rPr>
              <w:t xml:space="preserve">22</w:t>
            </w:r>
          </w:p>
        </w:tc>
        <w:tc>
          <w:tcPr>
            <w:tcW w:w="3402" w:type="dxa"/>
          </w:tcPr>
          <w:p>
            <w:pPr>
              <w:pStyle w:val="0"/>
            </w:pPr>
            <w:r>
              <w:rPr>
                <w:sz w:val="20"/>
              </w:rPr>
              <w:t xml:space="preserve">Тайшетский район</w:t>
            </w:r>
          </w:p>
        </w:tc>
        <w:tc>
          <w:tcPr>
            <w:tcW w:w="1466" w:type="dxa"/>
          </w:tcPr>
          <w:p>
            <w:pPr>
              <w:pStyle w:val="0"/>
              <w:jc w:val="center"/>
            </w:pPr>
            <w:r>
              <w:rPr>
                <w:sz w:val="20"/>
              </w:rPr>
              <w:t xml:space="preserve">35 391</w:t>
            </w:r>
          </w:p>
        </w:tc>
        <w:tc>
          <w:tcPr>
            <w:tcW w:w="1467" w:type="dxa"/>
          </w:tcPr>
          <w:p>
            <w:pPr>
              <w:pStyle w:val="0"/>
              <w:jc w:val="center"/>
            </w:pPr>
            <w:r>
              <w:rPr>
                <w:sz w:val="20"/>
              </w:rPr>
              <w:t xml:space="preserve">15 004</w:t>
            </w:r>
          </w:p>
        </w:tc>
        <w:tc>
          <w:tcPr>
            <w:tcW w:w="1843" w:type="dxa"/>
          </w:tcPr>
          <w:p>
            <w:pPr>
              <w:pStyle w:val="0"/>
              <w:jc w:val="center"/>
            </w:pPr>
            <w:r>
              <w:rPr>
                <w:sz w:val="20"/>
              </w:rPr>
              <w:t xml:space="preserve">42,4%</w:t>
            </w:r>
          </w:p>
        </w:tc>
      </w:tr>
      <w:tr>
        <w:tc>
          <w:tcPr>
            <w:tcW w:w="704" w:type="dxa"/>
          </w:tcPr>
          <w:p>
            <w:pPr>
              <w:pStyle w:val="0"/>
              <w:jc w:val="center"/>
            </w:pPr>
            <w:r>
              <w:rPr>
                <w:sz w:val="20"/>
              </w:rPr>
              <w:t xml:space="preserve">23</w:t>
            </w:r>
          </w:p>
        </w:tc>
        <w:tc>
          <w:tcPr>
            <w:tcW w:w="3402" w:type="dxa"/>
          </w:tcPr>
          <w:p>
            <w:pPr>
              <w:pStyle w:val="0"/>
            </w:pPr>
            <w:r>
              <w:rPr>
                <w:sz w:val="20"/>
              </w:rPr>
              <w:t xml:space="preserve">Тулунский район</w:t>
            </w:r>
          </w:p>
        </w:tc>
        <w:tc>
          <w:tcPr>
            <w:tcW w:w="1466" w:type="dxa"/>
          </w:tcPr>
          <w:p>
            <w:pPr>
              <w:pStyle w:val="0"/>
              <w:jc w:val="center"/>
            </w:pPr>
            <w:r>
              <w:rPr>
                <w:sz w:val="20"/>
              </w:rPr>
              <w:t xml:space="preserve">11 864</w:t>
            </w:r>
          </w:p>
        </w:tc>
        <w:tc>
          <w:tcPr>
            <w:tcW w:w="1467" w:type="dxa"/>
          </w:tcPr>
          <w:p>
            <w:pPr>
              <w:pStyle w:val="0"/>
              <w:jc w:val="center"/>
            </w:pPr>
            <w:r>
              <w:rPr>
                <w:sz w:val="20"/>
              </w:rPr>
              <w:t xml:space="preserve">4 986</w:t>
            </w:r>
          </w:p>
        </w:tc>
        <w:tc>
          <w:tcPr>
            <w:tcW w:w="1843" w:type="dxa"/>
          </w:tcPr>
          <w:p>
            <w:pPr>
              <w:pStyle w:val="0"/>
              <w:jc w:val="center"/>
            </w:pPr>
            <w:r>
              <w:rPr>
                <w:sz w:val="20"/>
              </w:rPr>
              <w:t xml:space="preserve">42,0%</w:t>
            </w:r>
          </w:p>
        </w:tc>
      </w:tr>
      <w:tr>
        <w:tc>
          <w:tcPr>
            <w:tcW w:w="704" w:type="dxa"/>
          </w:tcPr>
          <w:p>
            <w:pPr>
              <w:pStyle w:val="0"/>
              <w:jc w:val="center"/>
            </w:pPr>
            <w:r>
              <w:rPr>
                <w:sz w:val="20"/>
              </w:rPr>
              <w:t xml:space="preserve">24</w:t>
            </w:r>
          </w:p>
        </w:tc>
        <w:tc>
          <w:tcPr>
            <w:tcW w:w="3402" w:type="dxa"/>
          </w:tcPr>
          <w:p>
            <w:pPr>
              <w:pStyle w:val="0"/>
            </w:pPr>
            <w:r>
              <w:rPr>
                <w:sz w:val="20"/>
              </w:rPr>
              <w:t xml:space="preserve">Усольский район</w:t>
            </w:r>
          </w:p>
        </w:tc>
        <w:tc>
          <w:tcPr>
            <w:tcW w:w="1466" w:type="dxa"/>
          </w:tcPr>
          <w:p>
            <w:pPr>
              <w:pStyle w:val="0"/>
              <w:jc w:val="center"/>
            </w:pPr>
            <w:r>
              <w:rPr>
                <w:sz w:val="20"/>
              </w:rPr>
              <w:t xml:space="preserve">24 851</w:t>
            </w:r>
          </w:p>
        </w:tc>
        <w:tc>
          <w:tcPr>
            <w:tcW w:w="1467" w:type="dxa"/>
          </w:tcPr>
          <w:p>
            <w:pPr>
              <w:pStyle w:val="0"/>
              <w:jc w:val="center"/>
            </w:pPr>
            <w:r>
              <w:rPr>
                <w:sz w:val="20"/>
              </w:rPr>
              <w:t xml:space="preserve">10 849</w:t>
            </w:r>
          </w:p>
        </w:tc>
        <w:tc>
          <w:tcPr>
            <w:tcW w:w="1843" w:type="dxa"/>
          </w:tcPr>
          <w:p>
            <w:pPr>
              <w:pStyle w:val="0"/>
              <w:jc w:val="center"/>
            </w:pPr>
            <w:r>
              <w:rPr>
                <w:sz w:val="20"/>
              </w:rPr>
              <w:t xml:space="preserve">43,7%</w:t>
            </w:r>
          </w:p>
        </w:tc>
      </w:tr>
      <w:tr>
        <w:tc>
          <w:tcPr>
            <w:tcW w:w="704" w:type="dxa"/>
          </w:tcPr>
          <w:p>
            <w:pPr>
              <w:pStyle w:val="0"/>
              <w:jc w:val="center"/>
            </w:pPr>
            <w:r>
              <w:rPr>
                <w:sz w:val="20"/>
              </w:rPr>
              <w:t xml:space="preserve">25</w:t>
            </w:r>
          </w:p>
        </w:tc>
        <w:tc>
          <w:tcPr>
            <w:tcW w:w="3402" w:type="dxa"/>
          </w:tcPr>
          <w:p>
            <w:pPr>
              <w:pStyle w:val="0"/>
            </w:pPr>
            <w:r>
              <w:rPr>
                <w:sz w:val="20"/>
              </w:rPr>
              <w:t xml:space="preserve">Усть-Илимский район</w:t>
            </w:r>
          </w:p>
        </w:tc>
        <w:tc>
          <w:tcPr>
            <w:tcW w:w="1466" w:type="dxa"/>
          </w:tcPr>
          <w:p>
            <w:pPr>
              <w:pStyle w:val="0"/>
              <w:jc w:val="center"/>
            </w:pPr>
            <w:r>
              <w:rPr>
                <w:sz w:val="20"/>
              </w:rPr>
              <w:t xml:space="preserve">6 961</w:t>
            </w:r>
          </w:p>
        </w:tc>
        <w:tc>
          <w:tcPr>
            <w:tcW w:w="1467" w:type="dxa"/>
          </w:tcPr>
          <w:p>
            <w:pPr>
              <w:pStyle w:val="0"/>
              <w:jc w:val="center"/>
            </w:pPr>
            <w:r>
              <w:rPr>
                <w:sz w:val="20"/>
              </w:rPr>
              <w:t xml:space="preserve">2 732</w:t>
            </w:r>
          </w:p>
        </w:tc>
        <w:tc>
          <w:tcPr>
            <w:tcW w:w="1843" w:type="dxa"/>
          </w:tcPr>
          <w:p>
            <w:pPr>
              <w:pStyle w:val="0"/>
              <w:jc w:val="center"/>
            </w:pPr>
            <w:r>
              <w:rPr>
                <w:sz w:val="20"/>
              </w:rPr>
              <w:t xml:space="preserve">39,2%</w:t>
            </w:r>
          </w:p>
        </w:tc>
      </w:tr>
      <w:tr>
        <w:tc>
          <w:tcPr>
            <w:tcW w:w="704" w:type="dxa"/>
          </w:tcPr>
          <w:p>
            <w:pPr>
              <w:pStyle w:val="0"/>
              <w:jc w:val="center"/>
            </w:pPr>
            <w:r>
              <w:rPr>
                <w:sz w:val="20"/>
              </w:rPr>
              <w:t xml:space="preserve">26</w:t>
            </w:r>
          </w:p>
        </w:tc>
        <w:tc>
          <w:tcPr>
            <w:tcW w:w="3402" w:type="dxa"/>
          </w:tcPr>
          <w:p>
            <w:pPr>
              <w:pStyle w:val="0"/>
            </w:pPr>
            <w:r>
              <w:rPr>
                <w:sz w:val="20"/>
              </w:rPr>
              <w:t xml:space="preserve">Усть-Кутский район</w:t>
            </w:r>
          </w:p>
        </w:tc>
        <w:tc>
          <w:tcPr>
            <w:tcW w:w="1466" w:type="dxa"/>
          </w:tcPr>
          <w:p>
            <w:pPr>
              <w:pStyle w:val="0"/>
              <w:jc w:val="center"/>
            </w:pPr>
            <w:r>
              <w:rPr>
                <w:sz w:val="20"/>
              </w:rPr>
              <w:t xml:space="preserve">24 088</w:t>
            </w:r>
          </w:p>
        </w:tc>
        <w:tc>
          <w:tcPr>
            <w:tcW w:w="1467" w:type="dxa"/>
          </w:tcPr>
          <w:p>
            <w:pPr>
              <w:pStyle w:val="0"/>
              <w:jc w:val="center"/>
            </w:pPr>
            <w:r>
              <w:rPr>
                <w:sz w:val="20"/>
              </w:rPr>
              <w:t xml:space="preserve">10 252</w:t>
            </w:r>
          </w:p>
        </w:tc>
        <w:tc>
          <w:tcPr>
            <w:tcW w:w="1843" w:type="dxa"/>
          </w:tcPr>
          <w:p>
            <w:pPr>
              <w:pStyle w:val="0"/>
              <w:jc w:val="center"/>
            </w:pPr>
            <w:r>
              <w:rPr>
                <w:sz w:val="20"/>
              </w:rPr>
              <w:t xml:space="preserve">42,6%</w:t>
            </w:r>
          </w:p>
        </w:tc>
      </w:tr>
      <w:tr>
        <w:tc>
          <w:tcPr>
            <w:tcW w:w="704" w:type="dxa"/>
          </w:tcPr>
          <w:p>
            <w:pPr>
              <w:pStyle w:val="0"/>
              <w:jc w:val="center"/>
            </w:pPr>
            <w:r>
              <w:rPr>
                <w:sz w:val="20"/>
              </w:rPr>
              <w:t xml:space="preserve">27</w:t>
            </w:r>
          </w:p>
        </w:tc>
        <w:tc>
          <w:tcPr>
            <w:tcW w:w="3402" w:type="dxa"/>
          </w:tcPr>
          <w:p>
            <w:pPr>
              <w:pStyle w:val="0"/>
            </w:pPr>
            <w:r>
              <w:rPr>
                <w:sz w:val="20"/>
              </w:rPr>
              <w:t xml:space="preserve">Усть-Удинский район</w:t>
            </w:r>
          </w:p>
        </w:tc>
        <w:tc>
          <w:tcPr>
            <w:tcW w:w="1466" w:type="dxa"/>
          </w:tcPr>
          <w:p>
            <w:pPr>
              <w:pStyle w:val="0"/>
              <w:jc w:val="center"/>
            </w:pPr>
            <w:r>
              <w:rPr>
                <w:sz w:val="20"/>
              </w:rPr>
              <w:t xml:space="preserve">6 718</w:t>
            </w:r>
          </w:p>
        </w:tc>
        <w:tc>
          <w:tcPr>
            <w:tcW w:w="1467" w:type="dxa"/>
          </w:tcPr>
          <w:p>
            <w:pPr>
              <w:pStyle w:val="0"/>
              <w:jc w:val="center"/>
            </w:pPr>
            <w:r>
              <w:rPr>
                <w:sz w:val="20"/>
              </w:rPr>
              <w:t xml:space="preserve">2 590</w:t>
            </w:r>
          </w:p>
        </w:tc>
        <w:tc>
          <w:tcPr>
            <w:tcW w:w="1843" w:type="dxa"/>
          </w:tcPr>
          <w:p>
            <w:pPr>
              <w:pStyle w:val="0"/>
              <w:jc w:val="center"/>
            </w:pPr>
            <w:r>
              <w:rPr>
                <w:sz w:val="20"/>
              </w:rPr>
              <w:t xml:space="preserve">38,5%</w:t>
            </w:r>
          </w:p>
        </w:tc>
      </w:tr>
      <w:tr>
        <w:tc>
          <w:tcPr>
            <w:tcW w:w="704" w:type="dxa"/>
          </w:tcPr>
          <w:p>
            <w:pPr>
              <w:pStyle w:val="0"/>
              <w:jc w:val="center"/>
            </w:pPr>
            <w:r>
              <w:rPr>
                <w:sz w:val="20"/>
              </w:rPr>
              <w:t xml:space="preserve">28</w:t>
            </w:r>
          </w:p>
        </w:tc>
        <w:tc>
          <w:tcPr>
            <w:tcW w:w="3402" w:type="dxa"/>
          </w:tcPr>
          <w:p>
            <w:pPr>
              <w:pStyle w:val="0"/>
            </w:pPr>
            <w:r>
              <w:rPr>
                <w:sz w:val="20"/>
              </w:rPr>
              <w:t xml:space="preserve">Черемховский район</w:t>
            </w:r>
          </w:p>
        </w:tc>
        <w:tc>
          <w:tcPr>
            <w:tcW w:w="1466" w:type="dxa"/>
          </w:tcPr>
          <w:p>
            <w:pPr>
              <w:pStyle w:val="0"/>
              <w:jc w:val="center"/>
            </w:pPr>
            <w:r>
              <w:rPr>
                <w:sz w:val="20"/>
              </w:rPr>
              <w:t xml:space="preserve">14 147</w:t>
            </w:r>
          </w:p>
        </w:tc>
        <w:tc>
          <w:tcPr>
            <w:tcW w:w="1467" w:type="dxa"/>
          </w:tcPr>
          <w:p>
            <w:pPr>
              <w:pStyle w:val="0"/>
              <w:jc w:val="center"/>
            </w:pPr>
            <w:r>
              <w:rPr>
                <w:sz w:val="20"/>
              </w:rPr>
              <w:t xml:space="preserve">5 654</w:t>
            </w:r>
          </w:p>
        </w:tc>
        <w:tc>
          <w:tcPr>
            <w:tcW w:w="1843" w:type="dxa"/>
          </w:tcPr>
          <w:p>
            <w:pPr>
              <w:pStyle w:val="0"/>
              <w:jc w:val="center"/>
            </w:pPr>
            <w:r>
              <w:rPr>
                <w:sz w:val="20"/>
              </w:rPr>
              <w:t xml:space="preserve">40,0%</w:t>
            </w:r>
          </w:p>
        </w:tc>
      </w:tr>
      <w:tr>
        <w:tc>
          <w:tcPr>
            <w:tcW w:w="704" w:type="dxa"/>
          </w:tcPr>
          <w:p>
            <w:pPr>
              <w:pStyle w:val="0"/>
              <w:jc w:val="center"/>
            </w:pPr>
            <w:r>
              <w:rPr>
                <w:sz w:val="20"/>
              </w:rPr>
              <w:t xml:space="preserve">29</w:t>
            </w:r>
          </w:p>
        </w:tc>
        <w:tc>
          <w:tcPr>
            <w:tcW w:w="3402" w:type="dxa"/>
          </w:tcPr>
          <w:p>
            <w:pPr>
              <w:pStyle w:val="0"/>
            </w:pPr>
            <w:r>
              <w:rPr>
                <w:sz w:val="20"/>
              </w:rPr>
              <w:t xml:space="preserve">Чунский район</w:t>
            </w:r>
          </w:p>
        </w:tc>
        <w:tc>
          <w:tcPr>
            <w:tcW w:w="1466" w:type="dxa"/>
          </w:tcPr>
          <w:p>
            <w:pPr>
              <w:pStyle w:val="0"/>
              <w:jc w:val="center"/>
            </w:pPr>
            <w:r>
              <w:rPr>
                <w:sz w:val="20"/>
              </w:rPr>
              <w:t xml:space="preserve">15 988</w:t>
            </w:r>
          </w:p>
        </w:tc>
        <w:tc>
          <w:tcPr>
            <w:tcW w:w="1467" w:type="dxa"/>
          </w:tcPr>
          <w:p>
            <w:pPr>
              <w:pStyle w:val="0"/>
              <w:jc w:val="center"/>
            </w:pPr>
            <w:r>
              <w:rPr>
                <w:sz w:val="20"/>
              </w:rPr>
              <w:t xml:space="preserve">6 330</w:t>
            </w:r>
          </w:p>
        </w:tc>
        <w:tc>
          <w:tcPr>
            <w:tcW w:w="1843" w:type="dxa"/>
          </w:tcPr>
          <w:p>
            <w:pPr>
              <w:pStyle w:val="0"/>
              <w:jc w:val="center"/>
            </w:pPr>
            <w:r>
              <w:rPr>
                <w:sz w:val="20"/>
              </w:rPr>
              <w:t xml:space="preserve">39,6%</w:t>
            </w:r>
          </w:p>
        </w:tc>
      </w:tr>
      <w:tr>
        <w:tc>
          <w:tcPr>
            <w:tcW w:w="704" w:type="dxa"/>
          </w:tcPr>
          <w:p>
            <w:pPr>
              <w:pStyle w:val="0"/>
              <w:jc w:val="center"/>
            </w:pPr>
            <w:r>
              <w:rPr>
                <w:sz w:val="20"/>
              </w:rPr>
              <w:t xml:space="preserve">30</w:t>
            </w:r>
          </w:p>
        </w:tc>
        <w:tc>
          <w:tcPr>
            <w:tcW w:w="3402" w:type="dxa"/>
          </w:tcPr>
          <w:p>
            <w:pPr>
              <w:pStyle w:val="0"/>
            </w:pPr>
            <w:r>
              <w:rPr>
                <w:sz w:val="20"/>
              </w:rPr>
              <w:t xml:space="preserve">Шелеховский район</w:t>
            </w:r>
          </w:p>
        </w:tc>
        <w:tc>
          <w:tcPr>
            <w:tcW w:w="1466" w:type="dxa"/>
          </w:tcPr>
          <w:p>
            <w:pPr>
              <w:pStyle w:val="0"/>
              <w:jc w:val="center"/>
            </w:pPr>
            <w:r>
              <w:rPr>
                <w:sz w:val="20"/>
              </w:rPr>
              <w:t xml:space="preserve">36 324</w:t>
            </w:r>
          </w:p>
        </w:tc>
        <w:tc>
          <w:tcPr>
            <w:tcW w:w="1467" w:type="dxa"/>
          </w:tcPr>
          <w:p>
            <w:pPr>
              <w:pStyle w:val="0"/>
              <w:jc w:val="center"/>
            </w:pPr>
            <w:r>
              <w:rPr>
                <w:sz w:val="20"/>
              </w:rPr>
              <w:t xml:space="preserve">16 067</w:t>
            </w:r>
          </w:p>
        </w:tc>
        <w:tc>
          <w:tcPr>
            <w:tcW w:w="1843" w:type="dxa"/>
          </w:tcPr>
          <w:p>
            <w:pPr>
              <w:pStyle w:val="0"/>
              <w:jc w:val="center"/>
            </w:pPr>
            <w:r>
              <w:rPr>
                <w:sz w:val="20"/>
              </w:rPr>
              <w:t xml:space="preserve">44,2%</w:t>
            </w:r>
          </w:p>
        </w:tc>
      </w:tr>
      <w:tr>
        <w:tc>
          <w:tcPr>
            <w:tcW w:w="704" w:type="dxa"/>
          </w:tcPr>
          <w:p>
            <w:pPr>
              <w:pStyle w:val="0"/>
              <w:jc w:val="center"/>
            </w:pPr>
            <w:r>
              <w:rPr>
                <w:sz w:val="20"/>
              </w:rPr>
              <w:t xml:space="preserve">31</w:t>
            </w:r>
          </w:p>
        </w:tc>
        <w:tc>
          <w:tcPr>
            <w:tcW w:w="3402" w:type="dxa"/>
          </w:tcPr>
          <w:p>
            <w:pPr>
              <w:pStyle w:val="0"/>
            </w:pPr>
            <w:r>
              <w:rPr>
                <w:sz w:val="20"/>
              </w:rPr>
              <w:t xml:space="preserve">Эхирит-Булагатский</w:t>
            </w:r>
          </w:p>
        </w:tc>
        <w:tc>
          <w:tcPr>
            <w:tcW w:w="1466" w:type="dxa"/>
          </w:tcPr>
          <w:p>
            <w:pPr>
              <w:pStyle w:val="0"/>
              <w:jc w:val="center"/>
            </w:pPr>
            <w:r>
              <w:rPr>
                <w:sz w:val="20"/>
              </w:rPr>
              <w:t xml:space="preserve">16 636</w:t>
            </w:r>
          </w:p>
        </w:tc>
        <w:tc>
          <w:tcPr>
            <w:tcW w:w="1467" w:type="dxa"/>
          </w:tcPr>
          <w:p>
            <w:pPr>
              <w:pStyle w:val="0"/>
              <w:jc w:val="center"/>
            </w:pPr>
            <w:r>
              <w:rPr>
                <w:sz w:val="20"/>
              </w:rPr>
              <w:t xml:space="preserve">7 282</w:t>
            </w:r>
          </w:p>
        </w:tc>
        <w:tc>
          <w:tcPr>
            <w:tcW w:w="1843" w:type="dxa"/>
          </w:tcPr>
          <w:p>
            <w:pPr>
              <w:pStyle w:val="0"/>
              <w:jc w:val="center"/>
            </w:pPr>
            <w:r>
              <w:rPr>
                <w:sz w:val="20"/>
              </w:rPr>
              <w:t xml:space="preserve">43,8%</w:t>
            </w:r>
          </w:p>
        </w:tc>
      </w:tr>
      <w:tr>
        <w:tc>
          <w:tcPr>
            <w:tcW w:w="704" w:type="dxa"/>
          </w:tcPr>
          <w:p>
            <w:pPr>
              <w:pStyle w:val="0"/>
              <w:jc w:val="center"/>
            </w:pPr>
            <w:r>
              <w:rPr>
                <w:sz w:val="20"/>
              </w:rPr>
              <w:t xml:space="preserve">32</w:t>
            </w:r>
          </w:p>
        </w:tc>
        <w:tc>
          <w:tcPr>
            <w:tcW w:w="3402" w:type="dxa"/>
          </w:tcPr>
          <w:p>
            <w:pPr>
              <w:pStyle w:val="0"/>
            </w:pPr>
            <w:r>
              <w:rPr>
                <w:sz w:val="20"/>
              </w:rPr>
              <w:t xml:space="preserve">г. Иркутск</w:t>
            </w:r>
          </w:p>
        </w:tc>
        <w:tc>
          <w:tcPr>
            <w:tcW w:w="1466" w:type="dxa"/>
          </w:tcPr>
          <w:p>
            <w:pPr>
              <w:pStyle w:val="0"/>
              <w:jc w:val="center"/>
            </w:pPr>
            <w:r>
              <w:rPr>
                <w:sz w:val="20"/>
              </w:rPr>
              <w:t xml:space="preserve">341 144</w:t>
            </w:r>
          </w:p>
        </w:tc>
        <w:tc>
          <w:tcPr>
            <w:tcW w:w="1467" w:type="dxa"/>
          </w:tcPr>
          <w:p>
            <w:pPr>
              <w:pStyle w:val="0"/>
              <w:jc w:val="center"/>
            </w:pPr>
            <w:r>
              <w:rPr>
                <w:sz w:val="20"/>
              </w:rPr>
              <w:t xml:space="preserve">169 523</w:t>
            </w:r>
          </w:p>
        </w:tc>
        <w:tc>
          <w:tcPr>
            <w:tcW w:w="1843" w:type="dxa"/>
          </w:tcPr>
          <w:p>
            <w:pPr>
              <w:pStyle w:val="0"/>
              <w:jc w:val="center"/>
            </w:pPr>
            <w:r>
              <w:rPr>
                <w:sz w:val="20"/>
              </w:rPr>
              <w:t xml:space="preserve">49,7%</w:t>
            </w:r>
          </w:p>
        </w:tc>
      </w:tr>
      <w:tr>
        <w:tc>
          <w:tcPr>
            <w:tcW w:w="704" w:type="dxa"/>
          </w:tcPr>
          <w:p>
            <w:pPr>
              <w:pStyle w:val="0"/>
              <w:jc w:val="center"/>
            </w:pPr>
            <w:r>
              <w:rPr>
                <w:sz w:val="20"/>
              </w:rPr>
              <w:t xml:space="preserve">33</w:t>
            </w:r>
          </w:p>
        </w:tc>
        <w:tc>
          <w:tcPr>
            <w:tcW w:w="3402" w:type="dxa"/>
          </w:tcPr>
          <w:p>
            <w:pPr>
              <w:pStyle w:val="0"/>
            </w:pPr>
            <w:r>
              <w:rPr>
                <w:sz w:val="20"/>
              </w:rPr>
              <w:t xml:space="preserve">г. Братск</w:t>
            </w:r>
          </w:p>
        </w:tc>
        <w:tc>
          <w:tcPr>
            <w:tcW w:w="1466" w:type="dxa"/>
          </w:tcPr>
          <w:p>
            <w:pPr>
              <w:pStyle w:val="0"/>
              <w:jc w:val="center"/>
            </w:pPr>
            <w:r>
              <w:rPr>
                <w:sz w:val="20"/>
              </w:rPr>
              <w:t xml:space="preserve">122 190</w:t>
            </w:r>
          </w:p>
        </w:tc>
        <w:tc>
          <w:tcPr>
            <w:tcW w:w="1467" w:type="dxa"/>
          </w:tcPr>
          <w:p>
            <w:pPr>
              <w:pStyle w:val="0"/>
              <w:jc w:val="center"/>
            </w:pPr>
            <w:r>
              <w:rPr>
                <w:sz w:val="20"/>
              </w:rPr>
              <w:t xml:space="preserve">54 127</w:t>
            </w:r>
          </w:p>
        </w:tc>
        <w:tc>
          <w:tcPr>
            <w:tcW w:w="1843" w:type="dxa"/>
          </w:tcPr>
          <w:p>
            <w:pPr>
              <w:pStyle w:val="0"/>
              <w:jc w:val="center"/>
            </w:pPr>
            <w:r>
              <w:rPr>
                <w:sz w:val="20"/>
              </w:rPr>
              <w:t xml:space="preserve">44,3%</w:t>
            </w:r>
          </w:p>
        </w:tc>
      </w:tr>
      <w:tr>
        <w:tc>
          <w:tcPr>
            <w:tcW w:w="704" w:type="dxa"/>
          </w:tcPr>
          <w:p>
            <w:pPr>
              <w:pStyle w:val="0"/>
              <w:jc w:val="center"/>
            </w:pPr>
            <w:r>
              <w:rPr>
                <w:sz w:val="20"/>
              </w:rPr>
              <w:t xml:space="preserve">34</w:t>
            </w:r>
          </w:p>
        </w:tc>
        <w:tc>
          <w:tcPr>
            <w:tcW w:w="3402" w:type="dxa"/>
          </w:tcPr>
          <w:p>
            <w:pPr>
              <w:pStyle w:val="0"/>
            </w:pPr>
            <w:r>
              <w:rPr>
                <w:sz w:val="20"/>
              </w:rPr>
              <w:t xml:space="preserve">г. Зима</w:t>
            </w:r>
          </w:p>
        </w:tc>
        <w:tc>
          <w:tcPr>
            <w:tcW w:w="1466" w:type="dxa"/>
          </w:tcPr>
          <w:p>
            <w:pPr>
              <w:pStyle w:val="0"/>
              <w:jc w:val="center"/>
            </w:pPr>
            <w:r>
              <w:rPr>
                <w:sz w:val="20"/>
              </w:rPr>
              <w:t xml:space="preserve">16 076</w:t>
            </w:r>
          </w:p>
        </w:tc>
        <w:tc>
          <w:tcPr>
            <w:tcW w:w="1467" w:type="dxa"/>
          </w:tcPr>
          <w:p>
            <w:pPr>
              <w:pStyle w:val="0"/>
              <w:jc w:val="center"/>
            </w:pPr>
            <w:r>
              <w:rPr>
                <w:sz w:val="20"/>
              </w:rPr>
              <w:t xml:space="preserve">7 045</w:t>
            </w:r>
          </w:p>
        </w:tc>
        <w:tc>
          <w:tcPr>
            <w:tcW w:w="1843" w:type="dxa"/>
          </w:tcPr>
          <w:p>
            <w:pPr>
              <w:pStyle w:val="0"/>
              <w:jc w:val="center"/>
            </w:pPr>
            <w:r>
              <w:rPr>
                <w:sz w:val="20"/>
              </w:rPr>
              <w:t xml:space="preserve">43,8%</w:t>
            </w:r>
          </w:p>
        </w:tc>
      </w:tr>
      <w:tr>
        <w:tc>
          <w:tcPr>
            <w:tcW w:w="704" w:type="dxa"/>
          </w:tcPr>
          <w:p>
            <w:pPr>
              <w:pStyle w:val="0"/>
              <w:jc w:val="center"/>
            </w:pPr>
            <w:r>
              <w:rPr>
                <w:sz w:val="20"/>
              </w:rPr>
              <w:t xml:space="preserve">35</w:t>
            </w:r>
          </w:p>
        </w:tc>
        <w:tc>
          <w:tcPr>
            <w:tcW w:w="3402" w:type="dxa"/>
          </w:tcPr>
          <w:p>
            <w:pPr>
              <w:pStyle w:val="0"/>
            </w:pPr>
            <w:r>
              <w:rPr>
                <w:sz w:val="20"/>
              </w:rPr>
              <w:t xml:space="preserve">г. Саянск</w:t>
            </w:r>
          </w:p>
        </w:tc>
        <w:tc>
          <w:tcPr>
            <w:tcW w:w="1466" w:type="dxa"/>
          </w:tcPr>
          <w:p>
            <w:pPr>
              <w:pStyle w:val="0"/>
              <w:jc w:val="center"/>
            </w:pPr>
            <w:r>
              <w:rPr>
                <w:sz w:val="20"/>
              </w:rPr>
              <w:t xml:space="preserve">20 805</w:t>
            </w:r>
          </w:p>
        </w:tc>
        <w:tc>
          <w:tcPr>
            <w:tcW w:w="1467" w:type="dxa"/>
          </w:tcPr>
          <w:p>
            <w:pPr>
              <w:pStyle w:val="0"/>
              <w:jc w:val="center"/>
            </w:pPr>
            <w:r>
              <w:rPr>
                <w:sz w:val="20"/>
              </w:rPr>
              <w:t xml:space="preserve">8 436</w:t>
            </w:r>
          </w:p>
        </w:tc>
        <w:tc>
          <w:tcPr>
            <w:tcW w:w="1843" w:type="dxa"/>
          </w:tcPr>
          <w:p>
            <w:pPr>
              <w:pStyle w:val="0"/>
              <w:jc w:val="center"/>
            </w:pPr>
            <w:r>
              <w:rPr>
                <w:sz w:val="20"/>
              </w:rPr>
              <w:t xml:space="preserve">40,5%</w:t>
            </w:r>
          </w:p>
        </w:tc>
      </w:tr>
      <w:tr>
        <w:tc>
          <w:tcPr>
            <w:tcW w:w="704" w:type="dxa"/>
          </w:tcPr>
          <w:p>
            <w:pPr>
              <w:pStyle w:val="0"/>
              <w:jc w:val="center"/>
            </w:pPr>
            <w:r>
              <w:rPr>
                <w:sz w:val="20"/>
              </w:rPr>
              <w:t xml:space="preserve">36</w:t>
            </w:r>
          </w:p>
        </w:tc>
        <w:tc>
          <w:tcPr>
            <w:tcW w:w="3402" w:type="dxa"/>
          </w:tcPr>
          <w:p>
            <w:pPr>
              <w:pStyle w:val="0"/>
            </w:pPr>
            <w:r>
              <w:rPr>
                <w:sz w:val="20"/>
              </w:rPr>
              <w:t xml:space="preserve">г. Тулун</w:t>
            </w:r>
          </w:p>
        </w:tc>
        <w:tc>
          <w:tcPr>
            <w:tcW w:w="1466" w:type="dxa"/>
          </w:tcPr>
          <w:p>
            <w:pPr>
              <w:pStyle w:val="0"/>
              <w:jc w:val="center"/>
            </w:pPr>
            <w:r>
              <w:rPr>
                <w:sz w:val="20"/>
              </w:rPr>
              <w:t xml:space="preserve">20 376</w:t>
            </w:r>
          </w:p>
        </w:tc>
        <w:tc>
          <w:tcPr>
            <w:tcW w:w="1467" w:type="dxa"/>
          </w:tcPr>
          <w:p>
            <w:pPr>
              <w:pStyle w:val="0"/>
              <w:jc w:val="center"/>
            </w:pPr>
            <w:r>
              <w:rPr>
                <w:sz w:val="20"/>
              </w:rPr>
              <w:t xml:space="preserve">8 725</w:t>
            </w:r>
          </w:p>
        </w:tc>
        <w:tc>
          <w:tcPr>
            <w:tcW w:w="1843" w:type="dxa"/>
          </w:tcPr>
          <w:p>
            <w:pPr>
              <w:pStyle w:val="0"/>
              <w:jc w:val="center"/>
            </w:pPr>
            <w:r>
              <w:rPr>
                <w:sz w:val="20"/>
              </w:rPr>
              <w:t xml:space="preserve">42,8%</w:t>
            </w:r>
          </w:p>
        </w:tc>
      </w:tr>
      <w:tr>
        <w:tc>
          <w:tcPr>
            <w:tcW w:w="704" w:type="dxa"/>
          </w:tcPr>
          <w:p>
            <w:pPr>
              <w:pStyle w:val="0"/>
              <w:jc w:val="center"/>
            </w:pPr>
            <w:r>
              <w:rPr>
                <w:sz w:val="20"/>
              </w:rPr>
              <w:t xml:space="preserve">37</w:t>
            </w:r>
          </w:p>
        </w:tc>
        <w:tc>
          <w:tcPr>
            <w:tcW w:w="3402" w:type="dxa"/>
          </w:tcPr>
          <w:p>
            <w:pPr>
              <w:pStyle w:val="0"/>
            </w:pPr>
            <w:r>
              <w:rPr>
                <w:sz w:val="20"/>
              </w:rPr>
              <w:t xml:space="preserve">г. Усолье-Сибирское</w:t>
            </w:r>
          </w:p>
        </w:tc>
        <w:tc>
          <w:tcPr>
            <w:tcW w:w="1466" w:type="dxa"/>
          </w:tcPr>
          <w:p>
            <w:pPr>
              <w:pStyle w:val="0"/>
              <w:jc w:val="center"/>
            </w:pPr>
            <w:r>
              <w:rPr>
                <w:sz w:val="20"/>
              </w:rPr>
              <w:t xml:space="preserve">41 412</w:t>
            </w:r>
          </w:p>
        </w:tc>
        <w:tc>
          <w:tcPr>
            <w:tcW w:w="1467" w:type="dxa"/>
          </w:tcPr>
          <w:p>
            <w:pPr>
              <w:pStyle w:val="0"/>
              <w:jc w:val="center"/>
            </w:pPr>
            <w:r>
              <w:rPr>
                <w:sz w:val="20"/>
              </w:rPr>
              <w:t xml:space="preserve">17 094</w:t>
            </w:r>
          </w:p>
        </w:tc>
        <w:tc>
          <w:tcPr>
            <w:tcW w:w="1843" w:type="dxa"/>
          </w:tcPr>
          <w:p>
            <w:pPr>
              <w:pStyle w:val="0"/>
              <w:jc w:val="center"/>
            </w:pPr>
            <w:r>
              <w:rPr>
                <w:sz w:val="20"/>
              </w:rPr>
              <w:t xml:space="preserve">41,3%</w:t>
            </w:r>
          </w:p>
        </w:tc>
      </w:tr>
      <w:tr>
        <w:tc>
          <w:tcPr>
            <w:tcW w:w="704" w:type="dxa"/>
          </w:tcPr>
          <w:p>
            <w:pPr>
              <w:pStyle w:val="0"/>
              <w:jc w:val="center"/>
            </w:pPr>
            <w:r>
              <w:rPr>
                <w:sz w:val="20"/>
              </w:rPr>
              <w:t xml:space="preserve">38</w:t>
            </w:r>
          </w:p>
        </w:tc>
        <w:tc>
          <w:tcPr>
            <w:tcW w:w="3402" w:type="dxa"/>
          </w:tcPr>
          <w:p>
            <w:pPr>
              <w:pStyle w:val="0"/>
            </w:pPr>
            <w:r>
              <w:rPr>
                <w:sz w:val="20"/>
              </w:rPr>
              <w:t xml:space="preserve">г. Усть-Илимск</w:t>
            </w:r>
          </w:p>
        </w:tc>
        <w:tc>
          <w:tcPr>
            <w:tcW w:w="1466" w:type="dxa"/>
          </w:tcPr>
          <w:p>
            <w:pPr>
              <w:pStyle w:val="0"/>
              <w:jc w:val="center"/>
            </w:pPr>
            <w:r>
              <w:rPr>
                <w:sz w:val="20"/>
              </w:rPr>
              <w:t xml:space="preserve">42 660</w:t>
            </w:r>
          </w:p>
        </w:tc>
        <w:tc>
          <w:tcPr>
            <w:tcW w:w="1467" w:type="dxa"/>
          </w:tcPr>
          <w:p>
            <w:pPr>
              <w:pStyle w:val="0"/>
              <w:jc w:val="center"/>
            </w:pPr>
            <w:r>
              <w:rPr>
                <w:sz w:val="20"/>
              </w:rPr>
              <w:t xml:space="preserve">18 139</w:t>
            </w:r>
          </w:p>
        </w:tc>
        <w:tc>
          <w:tcPr>
            <w:tcW w:w="1843" w:type="dxa"/>
          </w:tcPr>
          <w:p>
            <w:pPr>
              <w:pStyle w:val="0"/>
              <w:jc w:val="center"/>
            </w:pPr>
            <w:r>
              <w:rPr>
                <w:sz w:val="20"/>
              </w:rPr>
              <w:t xml:space="preserve">42,5%</w:t>
            </w:r>
          </w:p>
        </w:tc>
      </w:tr>
      <w:tr>
        <w:tc>
          <w:tcPr>
            <w:tcW w:w="704" w:type="dxa"/>
          </w:tcPr>
          <w:p>
            <w:pPr>
              <w:pStyle w:val="0"/>
              <w:jc w:val="center"/>
            </w:pPr>
            <w:r>
              <w:rPr>
                <w:sz w:val="20"/>
              </w:rPr>
              <w:t xml:space="preserve">39</w:t>
            </w:r>
          </w:p>
        </w:tc>
        <w:tc>
          <w:tcPr>
            <w:tcW w:w="3402" w:type="dxa"/>
          </w:tcPr>
          <w:p>
            <w:pPr>
              <w:pStyle w:val="0"/>
            </w:pPr>
            <w:r>
              <w:rPr>
                <w:sz w:val="20"/>
              </w:rPr>
              <w:t xml:space="preserve">г. Черемхово</w:t>
            </w:r>
          </w:p>
        </w:tc>
        <w:tc>
          <w:tcPr>
            <w:tcW w:w="1466" w:type="dxa"/>
          </w:tcPr>
          <w:p>
            <w:pPr>
              <w:pStyle w:val="0"/>
              <w:jc w:val="center"/>
            </w:pPr>
            <w:r>
              <w:rPr>
                <w:sz w:val="20"/>
              </w:rPr>
              <w:t xml:space="preserve">27 121</w:t>
            </w:r>
          </w:p>
        </w:tc>
        <w:tc>
          <w:tcPr>
            <w:tcW w:w="1467" w:type="dxa"/>
          </w:tcPr>
          <w:p>
            <w:pPr>
              <w:pStyle w:val="0"/>
              <w:jc w:val="center"/>
            </w:pPr>
            <w:r>
              <w:rPr>
                <w:sz w:val="20"/>
              </w:rPr>
              <w:t xml:space="preserve">11 784</w:t>
            </w:r>
          </w:p>
        </w:tc>
        <w:tc>
          <w:tcPr>
            <w:tcW w:w="1843" w:type="dxa"/>
          </w:tcPr>
          <w:p>
            <w:pPr>
              <w:pStyle w:val="0"/>
              <w:jc w:val="center"/>
            </w:pPr>
            <w:r>
              <w:rPr>
                <w:sz w:val="20"/>
              </w:rPr>
              <w:t xml:space="preserve">43,5%</w:t>
            </w:r>
          </w:p>
        </w:tc>
      </w:tr>
      <w:tr>
        <w:tc>
          <w:tcPr>
            <w:tcW w:w="704" w:type="dxa"/>
          </w:tcPr>
          <w:p>
            <w:pPr>
              <w:pStyle w:val="0"/>
              <w:jc w:val="center"/>
            </w:pPr>
            <w:r>
              <w:rPr>
                <w:sz w:val="20"/>
              </w:rPr>
              <w:t xml:space="preserve">40</w:t>
            </w:r>
          </w:p>
        </w:tc>
        <w:tc>
          <w:tcPr>
            <w:tcW w:w="3402" w:type="dxa"/>
          </w:tcPr>
          <w:p>
            <w:pPr>
              <w:pStyle w:val="0"/>
            </w:pPr>
            <w:r>
              <w:rPr>
                <w:sz w:val="20"/>
              </w:rPr>
              <w:t xml:space="preserve">г. Свирск</w:t>
            </w:r>
          </w:p>
        </w:tc>
        <w:tc>
          <w:tcPr>
            <w:tcW w:w="1466" w:type="dxa"/>
          </w:tcPr>
          <w:p>
            <w:pPr>
              <w:pStyle w:val="0"/>
              <w:jc w:val="center"/>
            </w:pPr>
            <w:r>
              <w:rPr>
                <w:sz w:val="20"/>
              </w:rPr>
              <w:t xml:space="preserve">7 009</w:t>
            </w:r>
          </w:p>
        </w:tc>
        <w:tc>
          <w:tcPr>
            <w:tcW w:w="1467" w:type="dxa"/>
          </w:tcPr>
          <w:p>
            <w:pPr>
              <w:pStyle w:val="0"/>
              <w:jc w:val="center"/>
            </w:pPr>
            <w:r>
              <w:rPr>
                <w:sz w:val="20"/>
              </w:rPr>
              <w:t xml:space="preserve">2 651</w:t>
            </w:r>
          </w:p>
        </w:tc>
        <w:tc>
          <w:tcPr>
            <w:tcW w:w="1843" w:type="dxa"/>
          </w:tcPr>
          <w:p>
            <w:pPr>
              <w:pStyle w:val="0"/>
              <w:jc w:val="center"/>
            </w:pPr>
            <w:r>
              <w:rPr>
                <w:sz w:val="20"/>
              </w:rPr>
              <w:t xml:space="preserve">37,8%</w:t>
            </w:r>
          </w:p>
        </w:tc>
      </w:tr>
      <w:tr>
        <w:tc>
          <w:tcPr>
            <w:tcW w:w="704" w:type="dxa"/>
          </w:tcPr>
          <w:p>
            <w:pPr>
              <w:pStyle w:val="0"/>
              <w:jc w:val="center"/>
            </w:pPr>
            <w:r>
              <w:rPr>
                <w:sz w:val="20"/>
              </w:rPr>
              <w:t xml:space="preserve">41</w:t>
            </w:r>
          </w:p>
        </w:tc>
        <w:tc>
          <w:tcPr>
            <w:tcW w:w="3402" w:type="dxa"/>
          </w:tcPr>
          <w:p>
            <w:pPr>
              <w:pStyle w:val="0"/>
            </w:pPr>
            <w:r>
              <w:rPr>
                <w:sz w:val="20"/>
              </w:rPr>
              <w:t xml:space="preserve">г. Ангарск</w:t>
            </w:r>
          </w:p>
        </w:tc>
        <w:tc>
          <w:tcPr>
            <w:tcW w:w="1466" w:type="dxa"/>
          </w:tcPr>
          <w:p>
            <w:pPr>
              <w:pStyle w:val="0"/>
              <w:jc w:val="center"/>
            </w:pPr>
            <w:r>
              <w:rPr>
                <w:sz w:val="20"/>
              </w:rPr>
              <w:t xml:space="preserve">126 088</w:t>
            </w:r>
          </w:p>
        </w:tc>
        <w:tc>
          <w:tcPr>
            <w:tcW w:w="1467" w:type="dxa"/>
          </w:tcPr>
          <w:p>
            <w:pPr>
              <w:pStyle w:val="0"/>
              <w:jc w:val="center"/>
            </w:pPr>
            <w:r>
              <w:rPr>
                <w:sz w:val="20"/>
              </w:rPr>
              <w:t xml:space="preserve">54 347</w:t>
            </w:r>
          </w:p>
        </w:tc>
        <w:tc>
          <w:tcPr>
            <w:tcW w:w="1843" w:type="dxa"/>
          </w:tcPr>
          <w:p>
            <w:pPr>
              <w:pStyle w:val="0"/>
              <w:jc w:val="center"/>
            </w:pPr>
            <w:r>
              <w:rPr>
                <w:sz w:val="20"/>
              </w:rPr>
              <w:t xml:space="preserve">43,1%</w:t>
            </w:r>
          </w:p>
        </w:tc>
      </w:tr>
      <w:tr>
        <w:tc>
          <w:tcPr>
            <w:tcW w:w="704" w:type="dxa"/>
          </w:tcPr>
          <w:p>
            <w:pPr>
              <w:pStyle w:val="0"/>
              <w:jc w:val="center"/>
            </w:pPr>
            <w:r>
              <w:rPr>
                <w:sz w:val="20"/>
              </w:rPr>
              <w:t xml:space="preserve">42</w:t>
            </w:r>
          </w:p>
        </w:tc>
        <w:tc>
          <w:tcPr>
            <w:tcW w:w="3402" w:type="dxa"/>
          </w:tcPr>
          <w:p>
            <w:pPr>
              <w:pStyle w:val="0"/>
            </w:pPr>
            <w:r>
              <w:rPr>
                <w:sz w:val="20"/>
              </w:rPr>
              <w:t xml:space="preserve">Братский район</w:t>
            </w:r>
          </w:p>
        </w:tc>
        <w:tc>
          <w:tcPr>
            <w:tcW w:w="1466" w:type="dxa"/>
          </w:tcPr>
          <w:p>
            <w:pPr>
              <w:pStyle w:val="0"/>
              <w:jc w:val="center"/>
            </w:pPr>
            <w:r>
              <w:rPr>
                <w:sz w:val="20"/>
              </w:rPr>
              <w:t xml:space="preserve">24 261</w:t>
            </w:r>
          </w:p>
        </w:tc>
        <w:tc>
          <w:tcPr>
            <w:tcW w:w="1467" w:type="dxa"/>
          </w:tcPr>
          <w:p>
            <w:pPr>
              <w:pStyle w:val="0"/>
              <w:jc w:val="center"/>
            </w:pPr>
            <w:r>
              <w:rPr>
                <w:sz w:val="20"/>
              </w:rPr>
              <w:t xml:space="preserve">9 393</w:t>
            </w:r>
          </w:p>
        </w:tc>
        <w:tc>
          <w:tcPr>
            <w:tcW w:w="1843" w:type="dxa"/>
          </w:tcPr>
          <w:p>
            <w:pPr>
              <w:pStyle w:val="0"/>
              <w:jc w:val="center"/>
            </w:pPr>
            <w:r>
              <w:rPr>
                <w:sz w:val="20"/>
              </w:rPr>
              <w:t xml:space="preserve">38,7%</w:t>
            </w:r>
          </w:p>
        </w:tc>
      </w:tr>
    </w:tbl>
    <w:p>
      <w:pPr>
        <w:pStyle w:val="0"/>
        <w:jc w:val="both"/>
      </w:pPr>
      <w:r>
        <w:rPr>
          <w:sz w:val="20"/>
        </w:rPr>
      </w:r>
    </w:p>
    <w:p>
      <w:pPr>
        <w:pStyle w:val="0"/>
        <w:ind w:firstLine="540"/>
        <w:jc w:val="both"/>
      </w:pPr>
      <w:r>
        <w:rPr>
          <w:sz w:val="20"/>
        </w:rPr>
        <w:t xml:space="preserve">При анализе структуры женщин фертильного возраста городского населения Иркутской области по состоянию на 1 января 2022 года установлено следующее. В абсолютном выражении наибольшее количество женщин фертильного возраста по состоянию на 1 января 2022 года проживали в крупных городах Иркутской области: областном центре - г. Иркутске (169 523 женщины), а также г. Братске (54 127), Ангарском городском округе (54 347), г. Черемхово (11 784), г. Усолье-Сибирское (17 094), г. Усть-Илимске (18 139), г. Тулуне (8 725), г. Зима (7 045), г. Саянске (8 436).</w:t>
      </w:r>
    </w:p>
    <w:p>
      <w:pPr>
        <w:pStyle w:val="0"/>
        <w:spacing w:before="200" w:line-rule="auto"/>
        <w:ind w:firstLine="540"/>
        <w:jc w:val="both"/>
      </w:pPr>
      <w:r>
        <w:rPr>
          <w:sz w:val="20"/>
        </w:rPr>
        <w:t xml:space="preserve">При анализе структуры женского населения репродуктивного возраста в разрезе однолетних возрастных групп из указанных городов установлено следующее:</w:t>
      </w:r>
    </w:p>
    <w:p>
      <w:pPr>
        <w:pStyle w:val="0"/>
        <w:spacing w:before="200" w:line-rule="auto"/>
        <w:ind w:firstLine="540"/>
        <w:jc w:val="both"/>
      </w:pPr>
      <w:r>
        <w:rPr>
          <w:sz w:val="20"/>
        </w:rPr>
        <w:t xml:space="preserve">тенденция по наименьшему количеству женщин в возрастной группе от 15 до 30 лет повторяет ситуацию в целом среди женщин городского населения;</w:t>
      </w:r>
    </w:p>
    <w:p>
      <w:pPr>
        <w:pStyle w:val="0"/>
        <w:spacing w:before="200" w:line-rule="auto"/>
        <w:ind w:firstLine="540"/>
        <w:jc w:val="both"/>
      </w:pPr>
      <w:r>
        <w:rPr>
          <w:sz w:val="20"/>
        </w:rPr>
        <w:t xml:space="preserve">в г. Иркутске ситуация по численности женского населения фертильного возраста аналогична ситуации в целом по городскому населению Иркутской области с наименьшим количеством женщин в однолетних возрастных группах от 15 до 27 лет с долей от 1,63% до 2,4% и максимальным количеством женщин в возрастной группе 28 - 39 лет с долей от 3,07 до 4,96% от числа женщин фертильного возраста;</w:t>
      </w:r>
    </w:p>
    <w:p>
      <w:pPr>
        <w:pStyle w:val="0"/>
        <w:spacing w:before="200" w:line-rule="auto"/>
        <w:ind w:firstLine="540"/>
        <w:jc w:val="both"/>
      </w:pPr>
      <w:r>
        <w:rPr>
          <w:sz w:val="20"/>
        </w:rPr>
        <w:t xml:space="preserve">в Ангарском городском округе также наименьшее количество женщин фертильного возраста в возрасте от 15 до 26 лет (доля их составляет от 1,71% до 2,18%) и наибольшее количество в возрасте от 31 года до 43 лет (доля их от 3,3% до 4%);</w:t>
      </w:r>
    </w:p>
    <w:p>
      <w:pPr>
        <w:pStyle w:val="0"/>
        <w:spacing w:before="200" w:line-rule="auto"/>
        <w:ind w:firstLine="540"/>
        <w:jc w:val="both"/>
      </w:pPr>
      <w:r>
        <w:rPr>
          <w:sz w:val="20"/>
        </w:rPr>
        <w:t xml:space="preserve">в г. Братске наименьшее количество женщин фертильного возраста отмечено в однолетних возрастных группах 20 - 26 лет и 15 лет с долей от всех женщин фертильного возраста от 1,63 до 2,19%, наибольшее - в период с 30 до 41 года с долей от 3,14% до 3,82%;</w:t>
      </w:r>
    </w:p>
    <w:p>
      <w:pPr>
        <w:pStyle w:val="0"/>
        <w:spacing w:before="200" w:line-rule="auto"/>
        <w:ind w:firstLine="540"/>
        <w:jc w:val="both"/>
      </w:pPr>
      <w:r>
        <w:rPr>
          <w:sz w:val="20"/>
        </w:rPr>
        <w:t xml:space="preserve">в г. Черемхово четкой особой разницы среди однолетних возрастных групп не отмечается, небольшое увеличение количества женщин фертильного возраста отмечено в возрастных группах от 33 лет до 46 лет с их долей 2,8 - 3,67% и возрасте 23 года (3,27%), в остальных возрастных группах доля женщин фертильного возраста колеблется от 2,3 до 3,0%;</w:t>
      </w:r>
    </w:p>
    <w:p>
      <w:pPr>
        <w:pStyle w:val="0"/>
        <w:spacing w:before="200" w:line-rule="auto"/>
        <w:ind w:firstLine="540"/>
        <w:jc w:val="both"/>
      </w:pPr>
      <w:r>
        <w:rPr>
          <w:sz w:val="20"/>
        </w:rPr>
        <w:t xml:space="preserve">в г. Усолье-Сибирское наименьшее количество женщин фертильного возраста отмечено в возрастных однолетних группах - от 16 до 23 лет с долей численности женщин фертильного возраста от 1,95 до 2,29% и в возрасте 29 лет с долей 2,1%; постепенно с возрастом отмечается увеличение количества женщин с максимальным количеством в однолетних возрастных группах с 32 до 49 лет, где доля их составляет от 3,14 до 3,8%;</w:t>
      </w:r>
    </w:p>
    <w:p>
      <w:pPr>
        <w:pStyle w:val="0"/>
        <w:spacing w:before="200" w:line-rule="auto"/>
        <w:ind w:firstLine="540"/>
        <w:jc w:val="both"/>
      </w:pPr>
      <w:r>
        <w:rPr>
          <w:sz w:val="20"/>
        </w:rPr>
        <w:t xml:space="preserve">в г. Усть-Илимске наименьшее количество женщин фертильного возраста отмечено в однолетних возрастных группах от 19 до 32 лет с долей от всех женщин фертильного возраста от 1,73 - 2,35%; после 32 лет отмечается постепенное увеличение количества женщин с максимальным количеством в однолетних возрастных группах с 37 до 48 лет, где доля их составляет от 3,5 до 4,33%;</w:t>
      </w:r>
    </w:p>
    <w:p>
      <w:pPr>
        <w:pStyle w:val="0"/>
        <w:spacing w:before="200" w:line-rule="auto"/>
        <w:ind w:firstLine="540"/>
        <w:jc w:val="both"/>
      </w:pPr>
      <w:r>
        <w:rPr>
          <w:sz w:val="20"/>
        </w:rPr>
        <w:t xml:space="preserve">в г. Тулуне наименьшее количество женщин фертильного возраста отмечено в однолетних возрастных группах от 29 до 32 лет с долей от всех женщин фертильного возраста от 1,68 до 2,34%; наибольшее количество женщин в возрасте от 34 до 45 лет (доля их составляет от 3,11% до 3,74%);</w:t>
      </w:r>
    </w:p>
    <w:p>
      <w:pPr>
        <w:pStyle w:val="0"/>
        <w:spacing w:before="200" w:line-rule="auto"/>
        <w:ind w:firstLine="540"/>
        <w:jc w:val="both"/>
      </w:pPr>
      <w:r>
        <w:rPr>
          <w:sz w:val="20"/>
        </w:rPr>
        <w:t xml:space="preserve">в г. Зиме наименьшее количество отмечено в возрастных однолетних группах 21 - 24 года и 28 - 29 лет, где доля их составила 2 - 2,2% от численности женщин фертильного возраста; в других возрастных однолетних группах планомерной динамики по снижению или увеличению количества женщин фертильного возраста не отмечается, доля их колеблется от 2,37 до 3,78% в разных однолетних возрастных группах;</w:t>
      </w:r>
    </w:p>
    <w:p>
      <w:pPr>
        <w:pStyle w:val="0"/>
        <w:spacing w:before="200" w:line-rule="auto"/>
        <w:ind w:firstLine="540"/>
        <w:jc w:val="both"/>
      </w:pPr>
      <w:r>
        <w:rPr>
          <w:sz w:val="20"/>
        </w:rPr>
        <w:t xml:space="preserve">в г. Саянске также наименьшее количество женщин фертильного возраста в возрастной группе от 21 до 31 года с долей от 1,66% до 2,13% от всех женщин репродуктивного возраста; наибольшая численность - в возрастной группе от 34 до 47 лет (доля их составляет от 3,25% до 4,16%).</w:t>
      </w:r>
    </w:p>
    <w:p>
      <w:pPr>
        <w:pStyle w:val="0"/>
        <w:spacing w:before="200" w:line-rule="auto"/>
        <w:ind w:firstLine="540"/>
        <w:jc w:val="both"/>
      </w:pPr>
      <w:r>
        <w:rPr>
          <w:sz w:val="20"/>
        </w:rPr>
        <w:t xml:space="preserve">При анализе структуры женщин фертильного возраста в районах области с проживанием сельского населения по состоянию на 1 января 2022 года установлено следующее. Среди сельских территорий Иркутской области наибольшее количество женщин фертильного возраста проживают в Иркутском районе (33 888 женщин), Шелеховском (16 067), Тайшетском (15 004), Нижнеудинском районе (13 573), Усольском (10 849), Усть-Кутском (10 252), Нижнеилимском (9 811), Слюдянском (8 330), Эхирит-Булагатском (7 282) районах.</w:t>
      </w:r>
    </w:p>
    <w:p>
      <w:pPr>
        <w:pStyle w:val="0"/>
        <w:spacing w:before="200" w:line-rule="auto"/>
        <w:ind w:firstLine="540"/>
        <w:jc w:val="both"/>
      </w:pPr>
      <w:r>
        <w:rPr>
          <w:sz w:val="20"/>
        </w:rPr>
        <w:t xml:space="preserve">Ситуация по составу женщин фертильного возраста в сельских районах не однозначная: в районах, приближенных к крупным городам, напоминает структуру женщин фертильного возраста городского населения, в отдаленных от городов районах имеет схожую картину с сельским населением в целом, при этом имея свою специфику.</w:t>
      </w:r>
    </w:p>
    <w:p>
      <w:pPr>
        <w:pStyle w:val="0"/>
        <w:spacing w:before="200" w:line-rule="auto"/>
        <w:ind w:firstLine="540"/>
        <w:jc w:val="both"/>
      </w:pPr>
      <w:r>
        <w:rPr>
          <w:sz w:val="20"/>
        </w:rPr>
        <w:t xml:space="preserve">В Иркутском районе ситуация по численности женщин фертильного возраста во многом повторяет ситуацию по городу Иркутску с наименьшим количеством женщин фертильного возраста в однолетних возрастных группах с 19 по 27 лет с долей от 1,55% до 2,17% и общим количеством женщин в данной возрастной группе - 6 238 женщин, что составляет всего 18,4% от общей численности женского населения. Максимальное количество женщин фертильного возраста в однолетних возрастных группах отмечено в период с 31 года до 42 лет с долей от 3,39% до 4,1% и общим количеством женщин в данной возрастной группе - 15 091, что составляет 44,5% от общей численности женщин фертильного возраста Иркутского района.</w:t>
      </w:r>
    </w:p>
    <w:p>
      <w:pPr>
        <w:pStyle w:val="0"/>
        <w:spacing w:before="200" w:line-rule="auto"/>
        <w:ind w:firstLine="540"/>
        <w:jc w:val="both"/>
      </w:pPr>
      <w:r>
        <w:rPr>
          <w:sz w:val="20"/>
        </w:rPr>
        <w:t xml:space="preserve">Практически аналогична ситуация в Шелеховском районе, также примыкающем к областному центру с наименьшим количеством женщин репродуктивного возраста в период от 19 до 29 лет с долей от 1,79% до 2,4% и общим количеством женщин в данной возрастной группе - 3 807 женщин, что составляет всего 23,7% от общей численности женского населения. Наибольшее количество женщин фертильного возраста в однолетних возрастных группах отмечено в период с 32 лет до 45 лет с долей от 3% до 3,83% и общим количеством женщин в данной возрастной группе - 7 809, что составляет 48,6% от общей численности женщин фертильного возраста Шелеховского района.</w:t>
      </w:r>
    </w:p>
    <w:p>
      <w:pPr>
        <w:pStyle w:val="0"/>
        <w:spacing w:before="200" w:line-rule="auto"/>
        <w:ind w:firstLine="540"/>
        <w:jc w:val="both"/>
      </w:pPr>
      <w:r>
        <w:rPr>
          <w:sz w:val="20"/>
        </w:rPr>
        <w:t xml:space="preserve">В Тайшетском районе, имеющем смешанное городское и сельское население, наименьшее количество женщин находится в однолетних возрастных группах 24, 25, 28 - 31 год (1,29 - 2,25% от числа женщин фертильного возраста), наибольшее - в возрасте от 34 до 49 лет (3 - 3,79%).</w:t>
      </w:r>
    </w:p>
    <w:p>
      <w:pPr>
        <w:pStyle w:val="0"/>
        <w:spacing w:before="200" w:line-rule="auto"/>
        <w:ind w:firstLine="540"/>
        <w:jc w:val="both"/>
      </w:pPr>
      <w:r>
        <w:rPr>
          <w:sz w:val="20"/>
        </w:rPr>
        <w:t xml:space="preserve">В Нижнеудинском районе ситуация по составу женщин фертильного возраста совпадает с ситуацией в целом по женщинам из сельских территорий: наименьшее количество женщин находится в однолетних возрастных группах в период с 26 лет по 32 года (1,22 - 2,2% от числа женщин фертильного возраста), в остальных возрастных группах количество женщин значительно не меняется с чуть большим количеством в однолетних возрастных группах от 35 до 49 лет. Имеет место превышение доли женщин репродуктивного возраста 15 - 20 лет (2,92 - 3,13%) средних показателей по сельскому населению в целом (2,76 - 3,05%).</w:t>
      </w:r>
    </w:p>
    <w:p>
      <w:pPr>
        <w:pStyle w:val="0"/>
        <w:spacing w:before="200" w:line-rule="auto"/>
        <w:ind w:firstLine="540"/>
        <w:jc w:val="both"/>
      </w:pPr>
      <w:r>
        <w:rPr>
          <w:sz w:val="20"/>
        </w:rPr>
        <w:t xml:space="preserve">В Усольском районе, территориально находящемся рядом с одним из крупных городов Иркутской области - г. Усолье-Сибирское, ситуация со структурой женщин фертильного возраста напоминает ситуацию по городскому населению с наименьшим количеством женщин репродуктивного возраста в однолетних возрастных группах 19 - 22 года, 28, 29 лет (доля их составляет не более 2,2% от численности соответствующего женского населения) и наибольшим количеством в возрасте от 32 до 45 лет (3 - 3,7%).</w:t>
      </w:r>
    </w:p>
    <w:p>
      <w:pPr>
        <w:pStyle w:val="0"/>
        <w:spacing w:before="200" w:line-rule="auto"/>
        <w:ind w:firstLine="540"/>
        <w:jc w:val="both"/>
      </w:pPr>
      <w:r>
        <w:rPr>
          <w:sz w:val="20"/>
        </w:rPr>
        <w:t xml:space="preserve">Аналогичная ситуация в Тулунском районе, расположенном рядом с городом Тулун.</w:t>
      </w:r>
    </w:p>
    <w:p>
      <w:pPr>
        <w:pStyle w:val="0"/>
        <w:spacing w:before="200" w:line-rule="auto"/>
        <w:ind w:firstLine="540"/>
        <w:jc w:val="both"/>
      </w:pPr>
      <w:r>
        <w:rPr>
          <w:sz w:val="20"/>
        </w:rPr>
        <w:t xml:space="preserve">В Усть-Кутском районе наименьшее количество женщин находится в однолетних возрастных группах 24 - 31 год (1,22 - 2,18% от числа женщин фертильного возраста), наибольшее - в возрасте от 38 до 45 лет (3,4 - 4,1%). Доля женщин фертильного возраста в 15 - 16 лет (3,11 - 3,13%) несколько превышает средние показатели среди сельского населения (2,94 - 3,05%).</w:t>
      </w:r>
    </w:p>
    <w:p>
      <w:pPr>
        <w:pStyle w:val="0"/>
        <w:spacing w:before="200" w:line-rule="auto"/>
        <w:ind w:firstLine="540"/>
        <w:jc w:val="both"/>
      </w:pPr>
      <w:r>
        <w:rPr>
          <w:sz w:val="20"/>
        </w:rPr>
        <w:t xml:space="preserve">В Нижнеилимском районе наименьшее количество женщин находится в однолетних возрастных группах 27 - 31 и 24 года с долей среди всех женщин фертильного возраста 1,3 - 1,9% и наибольшим количеством женщин от 35 лет и старше (3 - 4,24%).</w:t>
      </w:r>
    </w:p>
    <w:p>
      <w:pPr>
        <w:pStyle w:val="0"/>
        <w:spacing w:before="200" w:line-rule="auto"/>
        <w:ind w:firstLine="540"/>
        <w:jc w:val="both"/>
      </w:pPr>
      <w:r>
        <w:rPr>
          <w:sz w:val="20"/>
        </w:rPr>
        <w:t xml:space="preserve">В Слюдянском районе наименьшее количество женщин находится в возрастах от 28 до 32 лет (1,3 - 2,3% от числа женщин фертильного возраста), в других однолетних возрастных группах количество женщин фертильного возраста хаотично меняется от несколько большего количества к меньшему и наоборот, но при этом доля женщин репродуктивного возраста 15 - 17 лет (3,1 - 3,4%) превышает показатели в целом по сельскому населению (2,96 - 3,05%).</w:t>
      </w:r>
    </w:p>
    <w:p>
      <w:pPr>
        <w:pStyle w:val="0"/>
        <w:spacing w:before="200" w:line-rule="auto"/>
        <w:ind w:firstLine="540"/>
        <w:jc w:val="both"/>
      </w:pPr>
      <w:r>
        <w:rPr>
          <w:sz w:val="20"/>
        </w:rPr>
        <w:t xml:space="preserve">В Эхирит-Булагатском районе наименьшее количество женщин находится в однолетних возрастных группах 27 - 31 год (1,1 - 2,2% от числа женщин фертильного возраста), наибольшее - в возрасте от 34 и старше (3% и более).</w:t>
      </w:r>
    </w:p>
    <w:p>
      <w:pPr>
        <w:pStyle w:val="0"/>
        <w:spacing w:before="200" w:line-rule="auto"/>
        <w:ind w:firstLine="540"/>
        <w:jc w:val="both"/>
      </w:pPr>
      <w:r>
        <w:rPr>
          <w:sz w:val="20"/>
        </w:rPr>
        <w:t xml:space="preserve">Наименьшее количество женщин фертильного возраста в период с 25 до 31 года отмечено и в других сельских территориях Иркутской области.</w:t>
      </w:r>
    </w:p>
    <w:p>
      <w:pPr>
        <w:pStyle w:val="0"/>
        <w:jc w:val="both"/>
      </w:pPr>
      <w:r>
        <w:rPr>
          <w:sz w:val="20"/>
        </w:rPr>
      </w:r>
    </w:p>
    <w:p>
      <w:pPr>
        <w:pStyle w:val="2"/>
        <w:outlineLvl w:val="4"/>
        <w:jc w:val="center"/>
      </w:pPr>
      <w:r>
        <w:rPr>
          <w:sz w:val="20"/>
        </w:rPr>
        <w:t xml:space="preserve">Динамика числа женщин фертильного возраста (15 - 49 лет)</w:t>
      </w:r>
    </w:p>
    <w:p>
      <w:pPr>
        <w:pStyle w:val="2"/>
        <w:jc w:val="center"/>
      </w:pPr>
      <w:r>
        <w:rPr>
          <w:sz w:val="20"/>
        </w:rPr>
        <w:t xml:space="preserve">за период с 01.01.2000 по 01.01.2022 с прогнозом</w:t>
      </w:r>
    </w:p>
    <w:p>
      <w:pPr>
        <w:pStyle w:val="2"/>
        <w:jc w:val="center"/>
      </w:pPr>
      <w:r>
        <w:rPr>
          <w:sz w:val="20"/>
        </w:rPr>
        <w:t xml:space="preserve">до 2026 года</w:t>
      </w:r>
    </w:p>
    <w:p>
      <w:pPr>
        <w:pStyle w:val="0"/>
        <w:jc w:val="both"/>
      </w:pPr>
      <w:r>
        <w:rPr>
          <w:sz w:val="20"/>
        </w:rPr>
      </w:r>
    </w:p>
    <w:p>
      <w:pPr>
        <w:pStyle w:val="0"/>
        <w:ind w:firstLine="540"/>
        <w:jc w:val="both"/>
      </w:pPr>
      <w:r>
        <w:rPr>
          <w:sz w:val="20"/>
        </w:rPr>
        <w:t xml:space="preserve">При анализе динамики числа женщин фертильного возраста в целом по Иркутской области установлено, что в период с 1 января 2020 года по 1 января 2022 года отмечается как общее уменьшение количества указанных женщин - на 173 486 женщин, или на 23,5%, так и доли женщин фертильного возраста среди всего женского населения области - с 52,86% в 2020 году до 44,56% в 2022 году.</w:t>
      </w:r>
    </w:p>
    <w:p>
      <w:pPr>
        <w:pStyle w:val="0"/>
        <w:spacing w:before="200" w:line-rule="auto"/>
        <w:ind w:firstLine="540"/>
        <w:jc w:val="both"/>
      </w:pPr>
      <w:r>
        <w:rPr>
          <w:sz w:val="20"/>
        </w:rPr>
        <w:t xml:space="preserve">Уменьшение числа женщин фертильного возраста больше произошло среди городского населения - на 24,8%, или на 150 174 женщины в абсолютном выражении, чем среди сельского - на 17,5%, или 23 312 женщин (Таблица 5).</w:t>
      </w:r>
    </w:p>
    <w:p>
      <w:pPr>
        <w:pStyle w:val="0"/>
        <w:jc w:val="both"/>
      </w:pPr>
      <w:r>
        <w:rPr>
          <w:sz w:val="20"/>
        </w:rPr>
      </w:r>
    </w:p>
    <w:p>
      <w:pPr>
        <w:pStyle w:val="0"/>
        <w:outlineLvl w:val="4"/>
        <w:jc w:val="right"/>
      </w:pPr>
      <w:r>
        <w:rPr>
          <w:sz w:val="20"/>
        </w:rPr>
        <w:t xml:space="preserve">Таблица 5</w:t>
      </w:r>
    </w:p>
    <w:p>
      <w:pPr>
        <w:pStyle w:val="0"/>
        <w:jc w:val="both"/>
      </w:pPr>
      <w:r>
        <w:rPr>
          <w:sz w:val="20"/>
        </w:rPr>
      </w:r>
    </w:p>
    <w:p>
      <w:pPr>
        <w:pStyle w:val="2"/>
        <w:jc w:val="center"/>
      </w:pPr>
      <w:r>
        <w:rPr>
          <w:sz w:val="20"/>
        </w:rPr>
        <w:t xml:space="preserve">Число женщин фертильного возраста (15 - 49 лет) в Иркутской</w:t>
      </w:r>
    </w:p>
    <w:p>
      <w:pPr>
        <w:pStyle w:val="2"/>
        <w:jc w:val="center"/>
      </w:pPr>
      <w:r>
        <w:rPr>
          <w:sz w:val="20"/>
        </w:rPr>
        <w:t xml:space="preserve">области за период с 01.01.2000 по 01.01.2022 с прогнозом</w:t>
      </w:r>
    </w:p>
    <w:p>
      <w:pPr>
        <w:pStyle w:val="2"/>
        <w:jc w:val="center"/>
      </w:pPr>
      <w:r>
        <w:rPr>
          <w:sz w:val="20"/>
        </w:rPr>
        <w:t xml:space="preserve">до 2026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04"/>
        <w:gridCol w:w="1444"/>
        <w:gridCol w:w="1444"/>
        <w:gridCol w:w="1444"/>
        <w:gridCol w:w="1444"/>
        <w:gridCol w:w="1444"/>
        <w:gridCol w:w="1444"/>
      </w:tblGrid>
      <w:tr>
        <w:tc>
          <w:tcPr>
            <w:tcW w:w="454" w:type="dxa"/>
            <w:vMerge w:val="restart"/>
          </w:tcPr>
          <w:p>
            <w:pPr>
              <w:pStyle w:val="0"/>
              <w:jc w:val="center"/>
            </w:pPr>
            <w:r>
              <w:rPr>
                <w:sz w:val="20"/>
              </w:rPr>
              <w:t xml:space="preserve">N п/п</w:t>
            </w:r>
          </w:p>
        </w:tc>
        <w:tc>
          <w:tcPr>
            <w:tcW w:w="604" w:type="dxa"/>
            <w:vMerge w:val="restart"/>
          </w:tcPr>
          <w:p>
            <w:pPr>
              <w:pStyle w:val="0"/>
              <w:jc w:val="center"/>
            </w:pPr>
            <w:r>
              <w:rPr>
                <w:sz w:val="20"/>
              </w:rPr>
              <w:t xml:space="preserve">Год</w:t>
            </w:r>
          </w:p>
        </w:tc>
        <w:tc>
          <w:tcPr>
            <w:gridSpan w:val="2"/>
            <w:tcW w:w="2888" w:type="dxa"/>
          </w:tcPr>
          <w:p>
            <w:pPr>
              <w:pStyle w:val="0"/>
              <w:jc w:val="center"/>
            </w:pPr>
            <w:r>
              <w:rPr>
                <w:sz w:val="20"/>
              </w:rPr>
              <w:t xml:space="preserve">Все население</w:t>
            </w:r>
          </w:p>
        </w:tc>
        <w:tc>
          <w:tcPr>
            <w:gridSpan w:val="2"/>
            <w:tcW w:w="2888" w:type="dxa"/>
          </w:tcPr>
          <w:p>
            <w:pPr>
              <w:pStyle w:val="0"/>
              <w:jc w:val="center"/>
            </w:pPr>
            <w:r>
              <w:rPr>
                <w:sz w:val="20"/>
              </w:rPr>
              <w:t xml:space="preserve">Городское население</w:t>
            </w:r>
          </w:p>
        </w:tc>
        <w:tc>
          <w:tcPr>
            <w:gridSpan w:val="2"/>
            <w:tcW w:w="2888" w:type="dxa"/>
          </w:tcPr>
          <w:p>
            <w:pPr>
              <w:pStyle w:val="0"/>
              <w:jc w:val="center"/>
            </w:pPr>
            <w:r>
              <w:rPr>
                <w:sz w:val="20"/>
              </w:rPr>
              <w:t xml:space="preserve">Сельское население</w:t>
            </w:r>
          </w:p>
        </w:tc>
      </w:tr>
      <w:tr>
        <w:tc>
          <w:tcPr>
            <w:vMerge w:val="continue"/>
          </w:tcPr>
          <w:p/>
        </w:tc>
        <w:tc>
          <w:tcPr>
            <w:vMerge w:val="continue"/>
          </w:tcPr>
          <w:p/>
        </w:tc>
        <w:tc>
          <w:tcPr>
            <w:tcW w:w="1444" w:type="dxa"/>
          </w:tcPr>
          <w:p>
            <w:pPr>
              <w:pStyle w:val="0"/>
              <w:jc w:val="center"/>
            </w:pPr>
            <w:r>
              <w:rPr>
                <w:sz w:val="20"/>
              </w:rPr>
              <w:t xml:space="preserve">Численность женщин фертильного возраста (15 - 49 лет)</w:t>
            </w:r>
          </w:p>
        </w:tc>
        <w:tc>
          <w:tcPr>
            <w:tcW w:w="1444" w:type="dxa"/>
          </w:tcPr>
          <w:p>
            <w:pPr>
              <w:pStyle w:val="0"/>
              <w:jc w:val="center"/>
            </w:pPr>
            <w:r>
              <w:rPr>
                <w:sz w:val="20"/>
              </w:rPr>
              <w:t xml:space="preserve">Доля женщин фертильного возраста (15 - 49 лет) от численности женского населения</w:t>
            </w:r>
          </w:p>
        </w:tc>
        <w:tc>
          <w:tcPr>
            <w:tcW w:w="1444" w:type="dxa"/>
          </w:tcPr>
          <w:p>
            <w:pPr>
              <w:pStyle w:val="0"/>
              <w:jc w:val="center"/>
            </w:pPr>
            <w:r>
              <w:rPr>
                <w:sz w:val="20"/>
              </w:rPr>
              <w:t xml:space="preserve">Численность женщин фертильного возраста (15 - 49 лет)</w:t>
            </w:r>
          </w:p>
        </w:tc>
        <w:tc>
          <w:tcPr>
            <w:tcW w:w="1444" w:type="dxa"/>
          </w:tcPr>
          <w:p>
            <w:pPr>
              <w:pStyle w:val="0"/>
              <w:jc w:val="center"/>
            </w:pPr>
            <w:r>
              <w:rPr>
                <w:sz w:val="20"/>
              </w:rPr>
              <w:t xml:space="preserve">Доля женщин фертильного возраста (15 - 49 лет) от численности женского населения</w:t>
            </w:r>
          </w:p>
        </w:tc>
        <w:tc>
          <w:tcPr>
            <w:tcW w:w="1444" w:type="dxa"/>
          </w:tcPr>
          <w:p>
            <w:pPr>
              <w:pStyle w:val="0"/>
              <w:jc w:val="center"/>
            </w:pPr>
            <w:r>
              <w:rPr>
                <w:sz w:val="20"/>
              </w:rPr>
              <w:t xml:space="preserve">Численность женщин фертильного возраста (15 - 49 лет)</w:t>
            </w:r>
          </w:p>
        </w:tc>
        <w:tc>
          <w:tcPr>
            <w:tcW w:w="1444" w:type="dxa"/>
          </w:tcPr>
          <w:p>
            <w:pPr>
              <w:pStyle w:val="0"/>
              <w:jc w:val="center"/>
            </w:pPr>
            <w:r>
              <w:rPr>
                <w:sz w:val="20"/>
              </w:rPr>
              <w:t xml:space="preserve">Доля женщин фертильного возраста (15 - 49 лет) от численности женского населения</w:t>
            </w:r>
          </w:p>
        </w:tc>
      </w:tr>
      <w:tr>
        <w:tc>
          <w:tcPr>
            <w:tcW w:w="454" w:type="dxa"/>
          </w:tcPr>
          <w:p>
            <w:pPr>
              <w:pStyle w:val="0"/>
              <w:jc w:val="both"/>
            </w:pPr>
            <w:r>
              <w:rPr>
                <w:sz w:val="20"/>
              </w:rPr>
              <w:t xml:space="preserve">1</w:t>
            </w:r>
          </w:p>
        </w:tc>
        <w:tc>
          <w:tcPr>
            <w:tcW w:w="604" w:type="dxa"/>
          </w:tcPr>
          <w:p>
            <w:pPr>
              <w:pStyle w:val="0"/>
              <w:jc w:val="center"/>
            </w:pPr>
            <w:r>
              <w:rPr>
                <w:sz w:val="20"/>
              </w:rPr>
              <w:t xml:space="preserve">2000</w:t>
            </w:r>
          </w:p>
        </w:tc>
        <w:tc>
          <w:tcPr>
            <w:tcW w:w="1444" w:type="dxa"/>
            <w:vAlign w:val="bottom"/>
          </w:tcPr>
          <w:p>
            <w:pPr>
              <w:pStyle w:val="0"/>
              <w:jc w:val="center"/>
            </w:pPr>
            <w:r>
              <w:rPr>
                <w:sz w:val="20"/>
              </w:rPr>
              <w:t xml:space="preserve">736 961</w:t>
            </w:r>
          </w:p>
        </w:tc>
        <w:tc>
          <w:tcPr>
            <w:tcW w:w="1444" w:type="dxa"/>
            <w:vAlign w:val="bottom"/>
          </w:tcPr>
          <w:p>
            <w:pPr>
              <w:pStyle w:val="0"/>
              <w:jc w:val="center"/>
            </w:pPr>
            <w:r>
              <w:rPr>
                <w:sz w:val="20"/>
              </w:rPr>
              <w:t xml:space="preserve">52,86%</w:t>
            </w:r>
          </w:p>
        </w:tc>
        <w:tc>
          <w:tcPr>
            <w:tcW w:w="1444" w:type="dxa"/>
            <w:vAlign w:val="center"/>
          </w:tcPr>
          <w:p>
            <w:pPr>
              <w:pStyle w:val="0"/>
              <w:jc w:val="center"/>
            </w:pPr>
            <w:r>
              <w:rPr>
                <w:sz w:val="20"/>
              </w:rPr>
              <w:t xml:space="preserve">604 022</w:t>
            </w:r>
          </w:p>
        </w:tc>
        <w:tc>
          <w:tcPr>
            <w:tcW w:w="1444" w:type="dxa"/>
            <w:vAlign w:val="center"/>
          </w:tcPr>
          <w:p>
            <w:pPr>
              <w:pStyle w:val="0"/>
              <w:jc w:val="center"/>
            </w:pPr>
            <w:r>
              <w:rPr>
                <w:sz w:val="20"/>
              </w:rPr>
              <w:t xml:space="preserve">53,92%</w:t>
            </w:r>
          </w:p>
        </w:tc>
        <w:tc>
          <w:tcPr>
            <w:tcW w:w="1444" w:type="dxa"/>
            <w:vAlign w:val="center"/>
          </w:tcPr>
          <w:p>
            <w:pPr>
              <w:pStyle w:val="0"/>
              <w:jc w:val="center"/>
            </w:pPr>
            <w:r>
              <w:rPr>
                <w:sz w:val="20"/>
              </w:rPr>
              <w:t xml:space="preserve">132 939</w:t>
            </w:r>
          </w:p>
        </w:tc>
        <w:tc>
          <w:tcPr>
            <w:tcW w:w="1444" w:type="dxa"/>
            <w:vAlign w:val="center"/>
          </w:tcPr>
          <w:p>
            <w:pPr>
              <w:pStyle w:val="0"/>
              <w:jc w:val="center"/>
            </w:pPr>
            <w:r>
              <w:rPr>
                <w:sz w:val="20"/>
              </w:rPr>
              <w:t xml:space="preserve">48,54%</w:t>
            </w:r>
          </w:p>
        </w:tc>
      </w:tr>
      <w:tr>
        <w:tc>
          <w:tcPr>
            <w:tcW w:w="454" w:type="dxa"/>
          </w:tcPr>
          <w:p>
            <w:pPr>
              <w:pStyle w:val="0"/>
              <w:jc w:val="both"/>
            </w:pPr>
            <w:r>
              <w:rPr>
                <w:sz w:val="20"/>
              </w:rPr>
              <w:t xml:space="preserve">2</w:t>
            </w:r>
          </w:p>
        </w:tc>
        <w:tc>
          <w:tcPr>
            <w:tcW w:w="604" w:type="dxa"/>
          </w:tcPr>
          <w:p>
            <w:pPr>
              <w:pStyle w:val="0"/>
              <w:jc w:val="center"/>
            </w:pPr>
            <w:r>
              <w:rPr>
                <w:sz w:val="20"/>
              </w:rPr>
              <w:t xml:space="preserve">2001</w:t>
            </w:r>
          </w:p>
        </w:tc>
        <w:tc>
          <w:tcPr>
            <w:tcW w:w="1444" w:type="dxa"/>
            <w:vAlign w:val="bottom"/>
          </w:tcPr>
          <w:p>
            <w:pPr>
              <w:pStyle w:val="0"/>
              <w:jc w:val="center"/>
            </w:pPr>
            <w:r>
              <w:rPr>
                <w:sz w:val="20"/>
              </w:rPr>
              <w:t xml:space="preserve">735 228</w:t>
            </w:r>
          </w:p>
        </w:tc>
        <w:tc>
          <w:tcPr>
            <w:tcW w:w="1444" w:type="dxa"/>
            <w:vAlign w:val="bottom"/>
          </w:tcPr>
          <w:p>
            <w:pPr>
              <w:pStyle w:val="0"/>
              <w:jc w:val="center"/>
            </w:pPr>
            <w:r>
              <w:rPr>
                <w:sz w:val="20"/>
              </w:rPr>
              <w:t xml:space="preserve">53,01%</w:t>
            </w:r>
          </w:p>
        </w:tc>
        <w:tc>
          <w:tcPr>
            <w:tcW w:w="1444" w:type="dxa"/>
            <w:vAlign w:val="center"/>
          </w:tcPr>
          <w:p>
            <w:pPr>
              <w:pStyle w:val="0"/>
              <w:jc w:val="center"/>
            </w:pPr>
            <w:r>
              <w:rPr>
                <w:sz w:val="20"/>
              </w:rPr>
              <w:t xml:space="preserve">600 694</w:t>
            </w:r>
          </w:p>
        </w:tc>
        <w:tc>
          <w:tcPr>
            <w:tcW w:w="1444" w:type="dxa"/>
            <w:vAlign w:val="center"/>
          </w:tcPr>
          <w:p>
            <w:pPr>
              <w:pStyle w:val="0"/>
              <w:jc w:val="center"/>
            </w:pPr>
            <w:r>
              <w:rPr>
                <w:sz w:val="20"/>
              </w:rPr>
              <w:t xml:space="preserve">54,09%</w:t>
            </w:r>
          </w:p>
        </w:tc>
        <w:tc>
          <w:tcPr>
            <w:tcW w:w="1444" w:type="dxa"/>
            <w:vAlign w:val="center"/>
          </w:tcPr>
          <w:p>
            <w:pPr>
              <w:pStyle w:val="0"/>
              <w:jc w:val="center"/>
            </w:pPr>
            <w:r>
              <w:rPr>
                <w:sz w:val="20"/>
              </w:rPr>
              <w:t xml:space="preserve">134 534</w:t>
            </w:r>
          </w:p>
        </w:tc>
        <w:tc>
          <w:tcPr>
            <w:tcW w:w="1444" w:type="dxa"/>
            <w:vAlign w:val="center"/>
          </w:tcPr>
          <w:p>
            <w:pPr>
              <w:pStyle w:val="0"/>
              <w:jc w:val="center"/>
            </w:pPr>
            <w:r>
              <w:rPr>
                <w:sz w:val="20"/>
              </w:rPr>
              <w:t xml:space="preserve">48,66%</w:t>
            </w:r>
          </w:p>
        </w:tc>
      </w:tr>
      <w:tr>
        <w:tc>
          <w:tcPr>
            <w:tcW w:w="454" w:type="dxa"/>
          </w:tcPr>
          <w:p>
            <w:pPr>
              <w:pStyle w:val="0"/>
              <w:jc w:val="both"/>
            </w:pPr>
            <w:r>
              <w:rPr>
                <w:sz w:val="20"/>
              </w:rPr>
              <w:t xml:space="preserve">3</w:t>
            </w:r>
          </w:p>
        </w:tc>
        <w:tc>
          <w:tcPr>
            <w:tcW w:w="604" w:type="dxa"/>
          </w:tcPr>
          <w:p>
            <w:pPr>
              <w:pStyle w:val="0"/>
              <w:jc w:val="center"/>
            </w:pPr>
            <w:r>
              <w:rPr>
                <w:sz w:val="20"/>
              </w:rPr>
              <w:t xml:space="preserve">2002</w:t>
            </w:r>
          </w:p>
        </w:tc>
        <w:tc>
          <w:tcPr>
            <w:tcW w:w="1444" w:type="dxa"/>
            <w:vAlign w:val="bottom"/>
          </w:tcPr>
          <w:p>
            <w:pPr>
              <w:pStyle w:val="0"/>
              <w:jc w:val="center"/>
            </w:pPr>
            <w:r>
              <w:rPr>
                <w:sz w:val="20"/>
              </w:rPr>
              <w:t xml:space="preserve">734 024</w:t>
            </w:r>
          </w:p>
        </w:tc>
        <w:tc>
          <w:tcPr>
            <w:tcW w:w="1444" w:type="dxa"/>
            <w:vAlign w:val="bottom"/>
          </w:tcPr>
          <w:p>
            <w:pPr>
              <w:pStyle w:val="0"/>
              <w:jc w:val="center"/>
            </w:pPr>
            <w:r>
              <w:rPr>
                <w:sz w:val="20"/>
              </w:rPr>
              <w:t xml:space="preserve">53,24%</w:t>
            </w:r>
          </w:p>
        </w:tc>
        <w:tc>
          <w:tcPr>
            <w:tcW w:w="1444" w:type="dxa"/>
            <w:vAlign w:val="center"/>
          </w:tcPr>
          <w:p>
            <w:pPr>
              <w:pStyle w:val="0"/>
              <w:jc w:val="center"/>
            </w:pPr>
            <w:r>
              <w:rPr>
                <w:sz w:val="20"/>
              </w:rPr>
              <w:t xml:space="preserve">599 046</w:t>
            </w:r>
          </w:p>
        </w:tc>
        <w:tc>
          <w:tcPr>
            <w:tcW w:w="1444" w:type="dxa"/>
            <w:vAlign w:val="center"/>
          </w:tcPr>
          <w:p>
            <w:pPr>
              <w:pStyle w:val="0"/>
              <w:jc w:val="center"/>
            </w:pPr>
            <w:r>
              <w:rPr>
                <w:sz w:val="20"/>
              </w:rPr>
              <w:t xml:space="preserve">54,25%</w:t>
            </w:r>
          </w:p>
        </w:tc>
        <w:tc>
          <w:tcPr>
            <w:tcW w:w="1444" w:type="dxa"/>
            <w:vAlign w:val="center"/>
          </w:tcPr>
          <w:p>
            <w:pPr>
              <w:pStyle w:val="0"/>
              <w:jc w:val="center"/>
            </w:pPr>
            <w:r>
              <w:rPr>
                <w:sz w:val="20"/>
              </w:rPr>
              <w:t xml:space="preserve">134 978</w:t>
            </w:r>
          </w:p>
        </w:tc>
        <w:tc>
          <w:tcPr>
            <w:tcW w:w="1444" w:type="dxa"/>
            <w:vAlign w:val="center"/>
          </w:tcPr>
          <w:p>
            <w:pPr>
              <w:pStyle w:val="0"/>
              <w:jc w:val="center"/>
            </w:pPr>
            <w:r>
              <w:rPr>
                <w:sz w:val="20"/>
              </w:rPr>
              <w:t xml:space="preserve">49,20%</w:t>
            </w:r>
          </w:p>
        </w:tc>
      </w:tr>
      <w:tr>
        <w:tc>
          <w:tcPr>
            <w:tcW w:w="454" w:type="dxa"/>
          </w:tcPr>
          <w:p>
            <w:pPr>
              <w:pStyle w:val="0"/>
              <w:jc w:val="both"/>
            </w:pPr>
            <w:r>
              <w:rPr>
                <w:sz w:val="20"/>
              </w:rPr>
              <w:t xml:space="preserve">4</w:t>
            </w:r>
          </w:p>
        </w:tc>
        <w:tc>
          <w:tcPr>
            <w:tcW w:w="604" w:type="dxa"/>
          </w:tcPr>
          <w:p>
            <w:pPr>
              <w:pStyle w:val="0"/>
              <w:jc w:val="center"/>
            </w:pPr>
            <w:r>
              <w:rPr>
                <w:sz w:val="20"/>
              </w:rPr>
              <w:t xml:space="preserve">2003</w:t>
            </w:r>
          </w:p>
        </w:tc>
        <w:tc>
          <w:tcPr>
            <w:tcW w:w="1444" w:type="dxa"/>
            <w:vAlign w:val="bottom"/>
          </w:tcPr>
          <w:p>
            <w:pPr>
              <w:pStyle w:val="0"/>
              <w:jc w:val="center"/>
            </w:pPr>
            <w:r>
              <w:rPr>
                <w:sz w:val="20"/>
              </w:rPr>
              <w:t xml:space="preserve">733 005</w:t>
            </w:r>
          </w:p>
        </w:tc>
        <w:tc>
          <w:tcPr>
            <w:tcW w:w="1444" w:type="dxa"/>
            <w:vAlign w:val="bottom"/>
          </w:tcPr>
          <w:p>
            <w:pPr>
              <w:pStyle w:val="0"/>
              <w:jc w:val="center"/>
            </w:pPr>
            <w:r>
              <w:rPr>
                <w:sz w:val="20"/>
              </w:rPr>
              <w:t xml:space="preserve">53,46%</w:t>
            </w:r>
          </w:p>
        </w:tc>
        <w:tc>
          <w:tcPr>
            <w:tcW w:w="1444" w:type="dxa"/>
            <w:vAlign w:val="center"/>
          </w:tcPr>
          <w:p>
            <w:pPr>
              <w:pStyle w:val="0"/>
              <w:jc w:val="center"/>
            </w:pPr>
            <w:r>
              <w:rPr>
                <w:sz w:val="20"/>
              </w:rPr>
              <w:t xml:space="preserve">597 227</w:t>
            </w:r>
          </w:p>
        </w:tc>
        <w:tc>
          <w:tcPr>
            <w:tcW w:w="1444" w:type="dxa"/>
            <w:vAlign w:val="center"/>
          </w:tcPr>
          <w:p>
            <w:pPr>
              <w:pStyle w:val="0"/>
              <w:jc w:val="center"/>
            </w:pPr>
            <w:r>
              <w:rPr>
                <w:sz w:val="20"/>
              </w:rPr>
              <w:t xml:space="preserve">54,38%</w:t>
            </w:r>
          </w:p>
        </w:tc>
        <w:tc>
          <w:tcPr>
            <w:tcW w:w="1444" w:type="dxa"/>
            <w:vAlign w:val="center"/>
          </w:tcPr>
          <w:p>
            <w:pPr>
              <w:pStyle w:val="0"/>
              <w:jc w:val="center"/>
            </w:pPr>
            <w:r>
              <w:rPr>
                <w:sz w:val="20"/>
              </w:rPr>
              <w:t xml:space="preserve">135 778</w:t>
            </w:r>
          </w:p>
        </w:tc>
        <w:tc>
          <w:tcPr>
            <w:tcW w:w="1444" w:type="dxa"/>
            <w:vAlign w:val="center"/>
          </w:tcPr>
          <w:p>
            <w:pPr>
              <w:pStyle w:val="0"/>
              <w:jc w:val="center"/>
            </w:pPr>
            <w:r>
              <w:rPr>
                <w:sz w:val="20"/>
              </w:rPr>
              <w:t xml:space="preserve">49,79%</w:t>
            </w:r>
          </w:p>
        </w:tc>
      </w:tr>
      <w:tr>
        <w:tc>
          <w:tcPr>
            <w:tcW w:w="454" w:type="dxa"/>
          </w:tcPr>
          <w:p>
            <w:pPr>
              <w:pStyle w:val="0"/>
              <w:jc w:val="both"/>
            </w:pPr>
            <w:r>
              <w:rPr>
                <w:sz w:val="20"/>
              </w:rPr>
              <w:t xml:space="preserve">5</w:t>
            </w:r>
          </w:p>
        </w:tc>
        <w:tc>
          <w:tcPr>
            <w:tcW w:w="604" w:type="dxa"/>
          </w:tcPr>
          <w:p>
            <w:pPr>
              <w:pStyle w:val="0"/>
              <w:jc w:val="center"/>
            </w:pPr>
            <w:r>
              <w:rPr>
                <w:sz w:val="20"/>
              </w:rPr>
              <w:t xml:space="preserve">2004</w:t>
            </w:r>
          </w:p>
        </w:tc>
        <w:tc>
          <w:tcPr>
            <w:tcW w:w="1444" w:type="dxa"/>
            <w:vAlign w:val="bottom"/>
          </w:tcPr>
          <w:p>
            <w:pPr>
              <w:pStyle w:val="0"/>
              <w:jc w:val="center"/>
            </w:pPr>
            <w:r>
              <w:rPr>
                <w:sz w:val="20"/>
              </w:rPr>
              <w:t xml:space="preserve">726 997</w:t>
            </w:r>
          </w:p>
        </w:tc>
        <w:tc>
          <w:tcPr>
            <w:tcW w:w="1444" w:type="dxa"/>
            <w:vAlign w:val="bottom"/>
          </w:tcPr>
          <w:p>
            <w:pPr>
              <w:pStyle w:val="0"/>
              <w:jc w:val="center"/>
            </w:pPr>
            <w:r>
              <w:rPr>
                <w:sz w:val="20"/>
              </w:rPr>
              <w:t xml:space="preserve">53,44%</w:t>
            </w:r>
          </w:p>
        </w:tc>
        <w:tc>
          <w:tcPr>
            <w:tcW w:w="1444" w:type="dxa"/>
            <w:vAlign w:val="center"/>
          </w:tcPr>
          <w:p>
            <w:pPr>
              <w:pStyle w:val="0"/>
              <w:jc w:val="center"/>
            </w:pPr>
            <w:r>
              <w:rPr>
                <w:sz w:val="20"/>
              </w:rPr>
              <w:t xml:space="preserve">590 224</w:t>
            </w:r>
          </w:p>
        </w:tc>
        <w:tc>
          <w:tcPr>
            <w:tcW w:w="1444" w:type="dxa"/>
            <w:vAlign w:val="center"/>
          </w:tcPr>
          <w:p>
            <w:pPr>
              <w:pStyle w:val="0"/>
              <w:jc w:val="center"/>
            </w:pPr>
            <w:r>
              <w:rPr>
                <w:sz w:val="20"/>
              </w:rPr>
              <w:t xml:space="preserve">54,13%</w:t>
            </w:r>
          </w:p>
        </w:tc>
        <w:tc>
          <w:tcPr>
            <w:tcW w:w="1444" w:type="dxa"/>
            <w:vAlign w:val="center"/>
          </w:tcPr>
          <w:p>
            <w:pPr>
              <w:pStyle w:val="0"/>
              <w:jc w:val="center"/>
            </w:pPr>
            <w:r>
              <w:rPr>
                <w:sz w:val="20"/>
              </w:rPr>
              <w:t xml:space="preserve">136 773</w:t>
            </w:r>
          </w:p>
        </w:tc>
        <w:tc>
          <w:tcPr>
            <w:tcW w:w="1444" w:type="dxa"/>
            <w:vAlign w:val="center"/>
          </w:tcPr>
          <w:p>
            <w:pPr>
              <w:pStyle w:val="0"/>
              <w:jc w:val="center"/>
            </w:pPr>
            <w:r>
              <w:rPr>
                <w:sz w:val="20"/>
              </w:rPr>
              <w:t xml:space="preserve">50,65%</w:t>
            </w:r>
          </w:p>
        </w:tc>
      </w:tr>
      <w:tr>
        <w:tc>
          <w:tcPr>
            <w:tcW w:w="454" w:type="dxa"/>
          </w:tcPr>
          <w:p>
            <w:pPr>
              <w:pStyle w:val="0"/>
              <w:jc w:val="both"/>
            </w:pPr>
            <w:r>
              <w:rPr>
                <w:sz w:val="20"/>
              </w:rPr>
              <w:t xml:space="preserve">6</w:t>
            </w:r>
          </w:p>
        </w:tc>
        <w:tc>
          <w:tcPr>
            <w:tcW w:w="604" w:type="dxa"/>
          </w:tcPr>
          <w:p>
            <w:pPr>
              <w:pStyle w:val="0"/>
              <w:jc w:val="center"/>
            </w:pPr>
            <w:r>
              <w:rPr>
                <w:sz w:val="20"/>
              </w:rPr>
              <w:t xml:space="preserve">2005</w:t>
            </w:r>
          </w:p>
        </w:tc>
        <w:tc>
          <w:tcPr>
            <w:tcW w:w="1444" w:type="dxa"/>
            <w:vAlign w:val="bottom"/>
          </w:tcPr>
          <w:p>
            <w:pPr>
              <w:pStyle w:val="0"/>
              <w:jc w:val="center"/>
            </w:pPr>
            <w:r>
              <w:rPr>
                <w:sz w:val="20"/>
              </w:rPr>
              <w:t xml:space="preserve">716 166</w:t>
            </w:r>
          </w:p>
        </w:tc>
        <w:tc>
          <w:tcPr>
            <w:tcW w:w="1444" w:type="dxa"/>
            <w:vAlign w:val="bottom"/>
          </w:tcPr>
          <w:p>
            <w:pPr>
              <w:pStyle w:val="0"/>
              <w:jc w:val="center"/>
            </w:pPr>
            <w:r>
              <w:rPr>
                <w:sz w:val="20"/>
              </w:rPr>
              <w:t xml:space="preserve">53,12%</w:t>
            </w:r>
          </w:p>
        </w:tc>
        <w:tc>
          <w:tcPr>
            <w:tcW w:w="1444" w:type="dxa"/>
            <w:vAlign w:val="center"/>
          </w:tcPr>
          <w:p>
            <w:pPr>
              <w:pStyle w:val="0"/>
              <w:jc w:val="center"/>
            </w:pPr>
            <w:r>
              <w:rPr>
                <w:sz w:val="20"/>
              </w:rPr>
              <w:t xml:space="preserve">578 964</w:t>
            </w:r>
          </w:p>
        </w:tc>
        <w:tc>
          <w:tcPr>
            <w:tcW w:w="1444" w:type="dxa"/>
            <w:vAlign w:val="center"/>
          </w:tcPr>
          <w:p>
            <w:pPr>
              <w:pStyle w:val="0"/>
              <w:jc w:val="center"/>
            </w:pPr>
            <w:r>
              <w:rPr>
                <w:sz w:val="20"/>
              </w:rPr>
              <w:t xml:space="preserve">53,60%</w:t>
            </w:r>
          </w:p>
        </w:tc>
        <w:tc>
          <w:tcPr>
            <w:tcW w:w="1444" w:type="dxa"/>
            <w:vAlign w:val="center"/>
          </w:tcPr>
          <w:p>
            <w:pPr>
              <w:pStyle w:val="0"/>
              <w:jc w:val="center"/>
            </w:pPr>
            <w:r>
              <w:rPr>
                <w:sz w:val="20"/>
              </w:rPr>
              <w:t xml:space="preserve">137 202</w:t>
            </w:r>
          </w:p>
        </w:tc>
        <w:tc>
          <w:tcPr>
            <w:tcW w:w="1444" w:type="dxa"/>
            <w:vAlign w:val="center"/>
          </w:tcPr>
          <w:p>
            <w:pPr>
              <w:pStyle w:val="0"/>
              <w:jc w:val="center"/>
            </w:pPr>
            <w:r>
              <w:rPr>
                <w:sz w:val="20"/>
              </w:rPr>
              <w:t xml:space="preserve">51,16%</w:t>
            </w:r>
          </w:p>
        </w:tc>
      </w:tr>
      <w:tr>
        <w:tc>
          <w:tcPr>
            <w:tcW w:w="454" w:type="dxa"/>
          </w:tcPr>
          <w:p>
            <w:pPr>
              <w:pStyle w:val="0"/>
              <w:jc w:val="both"/>
            </w:pPr>
            <w:r>
              <w:rPr>
                <w:sz w:val="20"/>
              </w:rPr>
              <w:t xml:space="preserve">7</w:t>
            </w:r>
          </w:p>
        </w:tc>
        <w:tc>
          <w:tcPr>
            <w:tcW w:w="604" w:type="dxa"/>
          </w:tcPr>
          <w:p>
            <w:pPr>
              <w:pStyle w:val="0"/>
              <w:jc w:val="center"/>
            </w:pPr>
            <w:r>
              <w:rPr>
                <w:sz w:val="20"/>
              </w:rPr>
              <w:t xml:space="preserve">2006</w:t>
            </w:r>
          </w:p>
        </w:tc>
        <w:tc>
          <w:tcPr>
            <w:tcW w:w="1444" w:type="dxa"/>
            <w:vAlign w:val="bottom"/>
          </w:tcPr>
          <w:p>
            <w:pPr>
              <w:pStyle w:val="0"/>
              <w:jc w:val="center"/>
            </w:pPr>
            <w:r>
              <w:rPr>
                <w:sz w:val="20"/>
              </w:rPr>
              <w:t xml:space="preserve">704 100</w:t>
            </w:r>
          </w:p>
        </w:tc>
        <w:tc>
          <w:tcPr>
            <w:tcW w:w="1444" w:type="dxa"/>
            <w:vAlign w:val="bottom"/>
          </w:tcPr>
          <w:p>
            <w:pPr>
              <w:pStyle w:val="0"/>
              <w:jc w:val="center"/>
            </w:pPr>
            <w:r>
              <w:rPr>
                <w:sz w:val="20"/>
              </w:rPr>
              <w:t xml:space="preserve">52,78%</w:t>
            </w:r>
          </w:p>
        </w:tc>
        <w:tc>
          <w:tcPr>
            <w:tcW w:w="1444" w:type="dxa"/>
            <w:vAlign w:val="center"/>
          </w:tcPr>
          <w:p>
            <w:pPr>
              <w:pStyle w:val="0"/>
              <w:jc w:val="center"/>
            </w:pPr>
            <w:r>
              <w:rPr>
                <w:sz w:val="20"/>
              </w:rPr>
              <w:t xml:space="preserve">567 835</w:t>
            </w:r>
          </w:p>
        </w:tc>
        <w:tc>
          <w:tcPr>
            <w:tcW w:w="1444" w:type="dxa"/>
            <w:vAlign w:val="center"/>
          </w:tcPr>
          <w:p>
            <w:pPr>
              <w:pStyle w:val="0"/>
              <w:jc w:val="center"/>
            </w:pPr>
            <w:r>
              <w:rPr>
                <w:sz w:val="20"/>
              </w:rPr>
              <w:t xml:space="preserve">53,11%</w:t>
            </w:r>
          </w:p>
        </w:tc>
        <w:tc>
          <w:tcPr>
            <w:tcW w:w="1444" w:type="dxa"/>
            <w:vAlign w:val="center"/>
          </w:tcPr>
          <w:p>
            <w:pPr>
              <w:pStyle w:val="0"/>
              <w:jc w:val="center"/>
            </w:pPr>
            <w:r>
              <w:rPr>
                <w:sz w:val="20"/>
              </w:rPr>
              <w:t xml:space="preserve">136 265</w:t>
            </w:r>
          </w:p>
        </w:tc>
        <w:tc>
          <w:tcPr>
            <w:tcW w:w="1444" w:type="dxa"/>
            <w:vAlign w:val="center"/>
          </w:tcPr>
          <w:p>
            <w:pPr>
              <w:pStyle w:val="0"/>
              <w:jc w:val="center"/>
            </w:pPr>
            <w:r>
              <w:rPr>
                <w:sz w:val="20"/>
              </w:rPr>
              <w:t xml:space="preserve">51,46%</w:t>
            </w:r>
          </w:p>
        </w:tc>
      </w:tr>
      <w:tr>
        <w:tc>
          <w:tcPr>
            <w:tcW w:w="454" w:type="dxa"/>
          </w:tcPr>
          <w:p>
            <w:pPr>
              <w:pStyle w:val="0"/>
              <w:jc w:val="both"/>
            </w:pPr>
            <w:r>
              <w:rPr>
                <w:sz w:val="20"/>
              </w:rPr>
              <w:t xml:space="preserve">8</w:t>
            </w:r>
          </w:p>
        </w:tc>
        <w:tc>
          <w:tcPr>
            <w:tcW w:w="604" w:type="dxa"/>
          </w:tcPr>
          <w:p>
            <w:pPr>
              <w:pStyle w:val="0"/>
              <w:jc w:val="center"/>
            </w:pPr>
            <w:r>
              <w:rPr>
                <w:sz w:val="20"/>
              </w:rPr>
              <w:t xml:space="preserve">2007</w:t>
            </w:r>
          </w:p>
        </w:tc>
        <w:tc>
          <w:tcPr>
            <w:tcW w:w="1444" w:type="dxa"/>
            <w:vAlign w:val="bottom"/>
          </w:tcPr>
          <w:p>
            <w:pPr>
              <w:pStyle w:val="0"/>
              <w:jc w:val="center"/>
            </w:pPr>
            <w:r>
              <w:rPr>
                <w:sz w:val="20"/>
              </w:rPr>
              <w:t xml:space="preserve">691 732</w:t>
            </w:r>
          </w:p>
        </w:tc>
        <w:tc>
          <w:tcPr>
            <w:tcW w:w="1444" w:type="dxa"/>
            <w:vAlign w:val="bottom"/>
          </w:tcPr>
          <w:p>
            <w:pPr>
              <w:pStyle w:val="0"/>
              <w:jc w:val="center"/>
            </w:pPr>
            <w:r>
              <w:rPr>
                <w:sz w:val="20"/>
              </w:rPr>
              <w:t xml:space="preserve">52,32%</w:t>
            </w:r>
          </w:p>
        </w:tc>
        <w:tc>
          <w:tcPr>
            <w:tcW w:w="1444" w:type="dxa"/>
            <w:vAlign w:val="center"/>
          </w:tcPr>
          <w:p>
            <w:pPr>
              <w:pStyle w:val="0"/>
              <w:jc w:val="center"/>
            </w:pPr>
            <w:r>
              <w:rPr>
                <w:sz w:val="20"/>
              </w:rPr>
              <w:t xml:space="preserve">557 791</w:t>
            </w:r>
          </w:p>
        </w:tc>
        <w:tc>
          <w:tcPr>
            <w:tcW w:w="1444" w:type="dxa"/>
            <w:vAlign w:val="center"/>
          </w:tcPr>
          <w:p>
            <w:pPr>
              <w:pStyle w:val="0"/>
              <w:jc w:val="center"/>
            </w:pPr>
            <w:r>
              <w:rPr>
                <w:sz w:val="20"/>
              </w:rPr>
              <w:t xml:space="preserve">52,58%</w:t>
            </w:r>
          </w:p>
        </w:tc>
        <w:tc>
          <w:tcPr>
            <w:tcW w:w="1444" w:type="dxa"/>
            <w:vAlign w:val="center"/>
          </w:tcPr>
          <w:p>
            <w:pPr>
              <w:pStyle w:val="0"/>
              <w:jc w:val="center"/>
            </w:pPr>
            <w:r>
              <w:rPr>
                <w:sz w:val="20"/>
              </w:rPr>
              <w:t xml:space="preserve">133 941</w:t>
            </w:r>
          </w:p>
        </w:tc>
        <w:tc>
          <w:tcPr>
            <w:tcW w:w="1444" w:type="dxa"/>
            <w:vAlign w:val="center"/>
          </w:tcPr>
          <w:p>
            <w:pPr>
              <w:pStyle w:val="0"/>
              <w:jc w:val="center"/>
            </w:pPr>
            <w:r>
              <w:rPr>
                <w:sz w:val="20"/>
              </w:rPr>
              <w:t xml:space="preserve">51,25%</w:t>
            </w:r>
          </w:p>
        </w:tc>
      </w:tr>
      <w:tr>
        <w:tc>
          <w:tcPr>
            <w:tcW w:w="454" w:type="dxa"/>
          </w:tcPr>
          <w:p>
            <w:pPr>
              <w:pStyle w:val="0"/>
              <w:jc w:val="both"/>
            </w:pPr>
            <w:r>
              <w:rPr>
                <w:sz w:val="20"/>
              </w:rPr>
              <w:t xml:space="preserve">9</w:t>
            </w:r>
          </w:p>
        </w:tc>
        <w:tc>
          <w:tcPr>
            <w:tcW w:w="604" w:type="dxa"/>
          </w:tcPr>
          <w:p>
            <w:pPr>
              <w:pStyle w:val="0"/>
              <w:jc w:val="center"/>
            </w:pPr>
            <w:r>
              <w:rPr>
                <w:sz w:val="20"/>
              </w:rPr>
              <w:t xml:space="preserve">2008</w:t>
            </w:r>
          </w:p>
        </w:tc>
        <w:tc>
          <w:tcPr>
            <w:tcW w:w="1444" w:type="dxa"/>
            <w:vAlign w:val="bottom"/>
          </w:tcPr>
          <w:p>
            <w:pPr>
              <w:pStyle w:val="0"/>
              <w:jc w:val="center"/>
            </w:pPr>
            <w:r>
              <w:rPr>
                <w:sz w:val="20"/>
              </w:rPr>
              <w:t xml:space="preserve">680 047</w:t>
            </w:r>
          </w:p>
        </w:tc>
        <w:tc>
          <w:tcPr>
            <w:tcW w:w="1444" w:type="dxa"/>
            <w:vAlign w:val="bottom"/>
          </w:tcPr>
          <w:p>
            <w:pPr>
              <w:pStyle w:val="0"/>
              <w:jc w:val="center"/>
            </w:pPr>
            <w:r>
              <w:rPr>
                <w:sz w:val="20"/>
              </w:rPr>
              <w:t xml:space="preserve">51,68%</w:t>
            </w:r>
          </w:p>
        </w:tc>
        <w:tc>
          <w:tcPr>
            <w:tcW w:w="1444" w:type="dxa"/>
            <w:vAlign w:val="center"/>
          </w:tcPr>
          <w:p>
            <w:pPr>
              <w:pStyle w:val="0"/>
              <w:jc w:val="center"/>
            </w:pPr>
            <w:r>
              <w:rPr>
                <w:sz w:val="20"/>
              </w:rPr>
              <w:t xml:space="preserve">548 227</w:t>
            </w:r>
          </w:p>
        </w:tc>
        <w:tc>
          <w:tcPr>
            <w:tcW w:w="1444" w:type="dxa"/>
            <w:vAlign w:val="center"/>
          </w:tcPr>
          <w:p>
            <w:pPr>
              <w:pStyle w:val="0"/>
              <w:jc w:val="center"/>
            </w:pPr>
            <w:r>
              <w:rPr>
                <w:sz w:val="20"/>
              </w:rPr>
              <w:t xml:space="preserve">51,94%</w:t>
            </w:r>
          </w:p>
        </w:tc>
        <w:tc>
          <w:tcPr>
            <w:tcW w:w="1444" w:type="dxa"/>
            <w:vAlign w:val="center"/>
          </w:tcPr>
          <w:p>
            <w:pPr>
              <w:pStyle w:val="0"/>
              <w:jc w:val="center"/>
            </w:pPr>
            <w:r>
              <w:rPr>
                <w:sz w:val="20"/>
              </w:rPr>
              <w:t xml:space="preserve">131 820</w:t>
            </w:r>
          </w:p>
        </w:tc>
        <w:tc>
          <w:tcPr>
            <w:tcW w:w="1444" w:type="dxa"/>
            <w:vAlign w:val="center"/>
          </w:tcPr>
          <w:p>
            <w:pPr>
              <w:pStyle w:val="0"/>
              <w:jc w:val="center"/>
            </w:pPr>
            <w:r>
              <w:rPr>
                <w:sz w:val="20"/>
              </w:rPr>
              <w:t xml:space="preserve">50,61%</w:t>
            </w:r>
          </w:p>
        </w:tc>
      </w:tr>
      <w:tr>
        <w:tc>
          <w:tcPr>
            <w:tcW w:w="454" w:type="dxa"/>
          </w:tcPr>
          <w:p>
            <w:pPr>
              <w:pStyle w:val="0"/>
              <w:jc w:val="both"/>
            </w:pPr>
            <w:r>
              <w:rPr>
                <w:sz w:val="20"/>
              </w:rPr>
              <w:t xml:space="preserve">10</w:t>
            </w:r>
          </w:p>
        </w:tc>
        <w:tc>
          <w:tcPr>
            <w:tcW w:w="604" w:type="dxa"/>
          </w:tcPr>
          <w:p>
            <w:pPr>
              <w:pStyle w:val="0"/>
              <w:jc w:val="center"/>
            </w:pPr>
            <w:r>
              <w:rPr>
                <w:sz w:val="20"/>
              </w:rPr>
              <w:t xml:space="preserve">2009</w:t>
            </w:r>
          </w:p>
        </w:tc>
        <w:tc>
          <w:tcPr>
            <w:tcW w:w="1444" w:type="dxa"/>
            <w:vAlign w:val="bottom"/>
          </w:tcPr>
          <w:p>
            <w:pPr>
              <w:pStyle w:val="0"/>
              <w:jc w:val="center"/>
            </w:pPr>
            <w:r>
              <w:rPr>
                <w:sz w:val="20"/>
              </w:rPr>
              <w:t xml:space="preserve">667 556</w:t>
            </w:r>
          </w:p>
        </w:tc>
        <w:tc>
          <w:tcPr>
            <w:tcW w:w="1444" w:type="dxa"/>
            <w:vAlign w:val="bottom"/>
          </w:tcPr>
          <w:p>
            <w:pPr>
              <w:pStyle w:val="0"/>
              <w:jc w:val="center"/>
            </w:pPr>
            <w:r>
              <w:rPr>
                <w:sz w:val="20"/>
              </w:rPr>
              <w:t xml:space="preserve">50,85%</w:t>
            </w:r>
          </w:p>
        </w:tc>
        <w:tc>
          <w:tcPr>
            <w:tcW w:w="1444" w:type="dxa"/>
            <w:vAlign w:val="center"/>
          </w:tcPr>
          <w:p>
            <w:pPr>
              <w:pStyle w:val="0"/>
              <w:jc w:val="center"/>
            </w:pPr>
            <w:r>
              <w:rPr>
                <w:sz w:val="20"/>
              </w:rPr>
              <w:t xml:space="preserve">539 250</w:t>
            </w:r>
          </w:p>
        </w:tc>
        <w:tc>
          <w:tcPr>
            <w:tcW w:w="1444" w:type="dxa"/>
            <w:vAlign w:val="center"/>
          </w:tcPr>
          <w:p>
            <w:pPr>
              <w:pStyle w:val="0"/>
              <w:jc w:val="center"/>
            </w:pPr>
            <w:r>
              <w:rPr>
                <w:sz w:val="20"/>
              </w:rPr>
              <w:t xml:space="preserve">51,19%</w:t>
            </w:r>
          </w:p>
        </w:tc>
        <w:tc>
          <w:tcPr>
            <w:tcW w:w="1444" w:type="dxa"/>
            <w:vAlign w:val="center"/>
          </w:tcPr>
          <w:p>
            <w:pPr>
              <w:pStyle w:val="0"/>
              <w:jc w:val="center"/>
            </w:pPr>
            <w:r>
              <w:rPr>
                <w:sz w:val="20"/>
              </w:rPr>
              <w:t xml:space="preserve">128 306</w:t>
            </w:r>
          </w:p>
        </w:tc>
        <w:tc>
          <w:tcPr>
            <w:tcW w:w="1444" w:type="dxa"/>
            <w:vAlign w:val="center"/>
          </w:tcPr>
          <w:p>
            <w:pPr>
              <w:pStyle w:val="0"/>
              <w:jc w:val="center"/>
            </w:pPr>
            <w:r>
              <w:rPr>
                <w:sz w:val="20"/>
              </w:rPr>
              <w:t xml:space="preserve">49,46%</w:t>
            </w:r>
          </w:p>
        </w:tc>
      </w:tr>
      <w:tr>
        <w:tc>
          <w:tcPr>
            <w:tcW w:w="454" w:type="dxa"/>
          </w:tcPr>
          <w:p>
            <w:pPr>
              <w:pStyle w:val="0"/>
              <w:jc w:val="both"/>
            </w:pPr>
            <w:r>
              <w:rPr>
                <w:sz w:val="20"/>
              </w:rPr>
              <w:t xml:space="preserve">11</w:t>
            </w:r>
          </w:p>
        </w:tc>
        <w:tc>
          <w:tcPr>
            <w:tcW w:w="604" w:type="dxa"/>
          </w:tcPr>
          <w:p>
            <w:pPr>
              <w:pStyle w:val="0"/>
              <w:jc w:val="center"/>
            </w:pPr>
            <w:r>
              <w:rPr>
                <w:sz w:val="20"/>
              </w:rPr>
              <w:t xml:space="preserve">2010</w:t>
            </w:r>
          </w:p>
        </w:tc>
        <w:tc>
          <w:tcPr>
            <w:tcW w:w="1444" w:type="dxa"/>
            <w:vAlign w:val="bottom"/>
          </w:tcPr>
          <w:p>
            <w:pPr>
              <w:pStyle w:val="0"/>
              <w:jc w:val="center"/>
            </w:pPr>
            <w:r>
              <w:rPr>
                <w:sz w:val="20"/>
              </w:rPr>
              <w:t xml:space="preserve">655 509</w:t>
            </w:r>
          </w:p>
        </w:tc>
        <w:tc>
          <w:tcPr>
            <w:tcW w:w="1444" w:type="dxa"/>
            <w:vAlign w:val="bottom"/>
          </w:tcPr>
          <w:p>
            <w:pPr>
              <w:pStyle w:val="0"/>
              <w:jc w:val="center"/>
            </w:pPr>
            <w:r>
              <w:rPr>
                <w:sz w:val="20"/>
              </w:rPr>
              <w:t xml:space="preserve">50,06%</w:t>
            </w:r>
          </w:p>
        </w:tc>
        <w:tc>
          <w:tcPr>
            <w:tcW w:w="1444" w:type="dxa"/>
            <w:vAlign w:val="center"/>
          </w:tcPr>
          <w:p>
            <w:pPr>
              <w:pStyle w:val="0"/>
              <w:jc w:val="center"/>
            </w:pPr>
            <w:r>
              <w:rPr>
                <w:sz w:val="20"/>
              </w:rPr>
              <w:t xml:space="preserve">530 355</w:t>
            </w:r>
          </w:p>
        </w:tc>
        <w:tc>
          <w:tcPr>
            <w:tcW w:w="1444" w:type="dxa"/>
            <w:vAlign w:val="center"/>
          </w:tcPr>
          <w:p>
            <w:pPr>
              <w:pStyle w:val="0"/>
              <w:jc w:val="center"/>
            </w:pPr>
            <w:r>
              <w:rPr>
                <w:sz w:val="20"/>
              </w:rPr>
              <w:t xml:space="preserve">50,46%</w:t>
            </w:r>
          </w:p>
        </w:tc>
        <w:tc>
          <w:tcPr>
            <w:tcW w:w="1444" w:type="dxa"/>
            <w:vAlign w:val="center"/>
          </w:tcPr>
          <w:p>
            <w:pPr>
              <w:pStyle w:val="0"/>
              <w:jc w:val="center"/>
            </w:pPr>
            <w:r>
              <w:rPr>
                <w:sz w:val="20"/>
              </w:rPr>
              <w:t xml:space="preserve">125 154</w:t>
            </w:r>
          </w:p>
        </w:tc>
        <w:tc>
          <w:tcPr>
            <w:tcW w:w="1444" w:type="dxa"/>
            <w:vAlign w:val="center"/>
          </w:tcPr>
          <w:p>
            <w:pPr>
              <w:pStyle w:val="0"/>
              <w:jc w:val="center"/>
            </w:pPr>
            <w:r>
              <w:rPr>
                <w:sz w:val="20"/>
              </w:rPr>
              <w:t xml:space="preserve">48,42%</w:t>
            </w:r>
          </w:p>
        </w:tc>
      </w:tr>
      <w:tr>
        <w:tc>
          <w:tcPr>
            <w:tcW w:w="454" w:type="dxa"/>
          </w:tcPr>
          <w:p>
            <w:pPr>
              <w:pStyle w:val="0"/>
              <w:jc w:val="both"/>
            </w:pPr>
            <w:r>
              <w:rPr>
                <w:sz w:val="20"/>
              </w:rPr>
              <w:t xml:space="preserve">12</w:t>
            </w:r>
          </w:p>
        </w:tc>
        <w:tc>
          <w:tcPr>
            <w:tcW w:w="604" w:type="dxa"/>
          </w:tcPr>
          <w:p>
            <w:pPr>
              <w:pStyle w:val="0"/>
              <w:jc w:val="center"/>
            </w:pPr>
            <w:r>
              <w:rPr>
                <w:sz w:val="20"/>
              </w:rPr>
              <w:t xml:space="preserve">2011</w:t>
            </w:r>
          </w:p>
        </w:tc>
        <w:tc>
          <w:tcPr>
            <w:tcW w:w="1444" w:type="dxa"/>
            <w:vAlign w:val="bottom"/>
          </w:tcPr>
          <w:p>
            <w:pPr>
              <w:pStyle w:val="0"/>
              <w:jc w:val="center"/>
            </w:pPr>
            <w:r>
              <w:rPr>
                <w:sz w:val="20"/>
              </w:rPr>
              <w:t xml:space="preserve">642 648</w:t>
            </w:r>
          </w:p>
        </w:tc>
        <w:tc>
          <w:tcPr>
            <w:tcW w:w="1444" w:type="dxa"/>
            <w:vAlign w:val="bottom"/>
          </w:tcPr>
          <w:p>
            <w:pPr>
              <w:pStyle w:val="0"/>
              <w:jc w:val="center"/>
            </w:pPr>
            <w:r>
              <w:rPr>
                <w:sz w:val="20"/>
              </w:rPr>
              <w:t xml:space="preserve">49,27%</w:t>
            </w:r>
          </w:p>
        </w:tc>
        <w:tc>
          <w:tcPr>
            <w:tcW w:w="1444" w:type="dxa"/>
            <w:vAlign w:val="center"/>
          </w:tcPr>
          <w:p>
            <w:pPr>
              <w:pStyle w:val="0"/>
              <w:jc w:val="center"/>
            </w:pPr>
            <w:r>
              <w:rPr>
                <w:sz w:val="20"/>
              </w:rPr>
              <w:t xml:space="preserve">522 705</w:t>
            </w:r>
          </w:p>
        </w:tc>
        <w:tc>
          <w:tcPr>
            <w:tcW w:w="1444" w:type="dxa"/>
            <w:vAlign w:val="center"/>
          </w:tcPr>
          <w:p>
            <w:pPr>
              <w:pStyle w:val="0"/>
              <w:jc w:val="center"/>
            </w:pPr>
            <w:r>
              <w:rPr>
                <w:sz w:val="20"/>
              </w:rPr>
              <w:t xml:space="preserve">49,78%</w:t>
            </w:r>
          </w:p>
        </w:tc>
        <w:tc>
          <w:tcPr>
            <w:tcW w:w="1444" w:type="dxa"/>
            <w:vAlign w:val="center"/>
          </w:tcPr>
          <w:p>
            <w:pPr>
              <w:pStyle w:val="0"/>
              <w:jc w:val="center"/>
            </w:pPr>
            <w:r>
              <w:rPr>
                <w:sz w:val="20"/>
              </w:rPr>
              <w:t xml:space="preserve">119 943</w:t>
            </w:r>
          </w:p>
        </w:tc>
        <w:tc>
          <w:tcPr>
            <w:tcW w:w="1444" w:type="dxa"/>
            <w:vAlign w:val="center"/>
          </w:tcPr>
          <w:p>
            <w:pPr>
              <w:pStyle w:val="0"/>
              <w:jc w:val="center"/>
            </w:pPr>
            <w:r>
              <w:rPr>
                <w:sz w:val="20"/>
              </w:rPr>
              <w:t xml:space="preserve">47,17%</w:t>
            </w:r>
          </w:p>
        </w:tc>
      </w:tr>
      <w:tr>
        <w:tc>
          <w:tcPr>
            <w:tcW w:w="454" w:type="dxa"/>
          </w:tcPr>
          <w:p>
            <w:pPr>
              <w:pStyle w:val="0"/>
              <w:jc w:val="both"/>
            </w:pPr>
            <w:r>
              <w:rPr>
                <w:sz w:val="20"/>
              </w:rPr>
              <w:t xml:space="preserve">13</w:t>
            </w:r>
          </w:p>
        </w:tc>
        <w:tc>
          <w:tcPr>
            <w:tcW w:w="604" w:type="dxa"/>
          </w:tcPr>
          <w:p>
            <w:pPr>
              <w:pStyle w:val="0"/>
              <w:jc w:val="center"/>
            </w:pPr>
            <w:r>
              <w:rPr>
                <w:sz w:val="20"/>
              </w:rPr>
              <w:t xml:space="preserve">2012</w:t>
            </w:r>
          </w:p>
        </w:tc>
        <w:tc>
          <w:tcPr>
            <w:tcW w:w="1444" w:type="dxa"/>
            <w:vAlign w:val="bottom"/>
          </w:tcPr>
          <w:p>
            <w:pPr>
              <w:pStyle w:val="0"/>
              <w:jc w:val="center"/>
            </w:pPr>
            <w:r>
              <w:rPr>
                <w:sz w:val="20"/>
              </w:rPr>
              <w:t xml:space="preserve">631 043</w:t>
            </w:r>
          </w:p>
        </w:tc>
        <w:tc>
          <w:tcPr>
            <w:tcW w:w="1444" w:type="dxa"/>
            <w:vAlign w:val="bottom"/>
          </w:tcPr>
          <w:p>
            <w:pPr>
              <w:pStyle w:val="0"/>
              <w:jc w:val="center"/>
            </w:pPr>
            <w:r>
              <w:rPr>
                <w:sz w:val="20"/>
              </w:rPr>
              <w:t xml:space="preserve">48,44%</w:t>
            </w:r>
          </w:p>
        </w:tc>
        <w:tc>
          <w:tcPr>
            <w:tcW w:w="1444" w:type="dxa"/>
            <w:vAlign w:val="center"/>
          </w:tcPr>
          <w:p>
            <w:pPr>
              <w:pStyle w:val="0"/>
              <w:jc w:val="center"/>
            </w:pPr>
            <w:r>
              <w:rPr>
                <w:sz w:val="20"/>
              </w:rPr>
              <w:t xml:space="preserve">514 140</w:t>
            </w:r>
          </w:p>
        </w:tc>
        <w:tc>
          <w:tcPr>
            <w:tcW w:w="1444" w:type="dxa"/>
            <w:vAlign w:val="center"/>
          </w:tcPr>
          <w:p>
            <w:pPr>
              <w:pStyle w:val="0"/>
              <w:jc w:val="center"/>
            </w:pPr>
            <w:r>
              <w:rPr>
                <w:sz w:val="20"/>
              </w:rPr>
              <w:t xml:space="preserve">49,01%</w:t>
            </w:r>
          </w:p>
        </w:tc>
        <w:tc>
          <w:tcPr>
            <w:tcW w:w="1444" w:type="dxa"/>
            <w:vAlign w:val="center"/>
          </w:tcPr>
          <w:p>
            <w:pPr>
              <w:pStyle w:val="0"/>
              <w:jc w:val="center"/>
            </w:pPr>
            <w:r>
              <w:rPr>
                <w:sz w:val="20"/>
              </w:rPr>
              <w:t xml:space="preserve">116 903</w:t>
            </w:r>
          </w:p>
        </w:tc>
        <w:tc>
          <w:tcPr>
            <w:tcW w:w="1444" w:type="dxa"/>
            <w:vAlign w:val="center"/>
          </w:tcPr>
          <w:p>
            <w:pPr>
              <w:pStyle w:val="0"/>
              <w:jc w:val="center"/>
            </w:pPr>
            <w:r>
              <w:rPr>
                <w:sz w:val="20"/>
              </w:rPr>
              <w:t xml:space="preserve">46,09%</w:t>
            </w:r>
          </w:p>
        </w:tc>
      </w:tr>
      <w:tr>
        <w:tc>
          <w:tcPr>
            <w:tcW w:w="454" w:type="dxa"/>
          </w:tcPr>
          <w:p>
            <w:pPr>
              <w:pStyle w:val="0"/>
              <w:jc w:val="both"/>
            </w:pPr>
            <w:r>
              <w:rPr>
                <w:sz w:val="20"/>
              </w:rPr>
              <w:t xml:space="preserve">14</w:t>
            </w:r>
          </w:p>
        </w:tc>
        <w:tc>
          <w:tcPr>
            <w:tcW w:w="604" w:type="dxa"/>
          </w:tcPr>
          <w:p>
            <w:pPr>
              <w:pStyle w:val="0"/>
              <w:jc w:val="center"/>
            </w:pPr>
            <w:r>
              <w:rPr>
                <w:sz w:val="20"/>
              </w:rPr>
              <w:t xml:space="preserve">2013</w:t>
            </w:r>
          </w:p>
        </w:tc>
        <w:tc>
          <w:tcPr>
            <w:tcW w:w="1444" w:type="dxa"/>
            <w:vAlign w:val="bottom"/>
          </w:tcPr>
          <w:p>
            <w:pPr>
              <w:pStyle w:val="0"/>
              <w:jc w:val="center"/>
            </w:pPr>
            <w:r>
              <w:rPr>
                <w:sz w:val="20"/>
              </w:rPr>
              <w:t xml:space="preserve">620 183</w:t>
            </w:r>
          </w:p>
        </w:tc>
        <w:tc>
          <w:tcPr>
            <w:tcW w:w="1444" w:type="dxa"/>
            <w:vAlign w:val="bottom"/>
          </w:tcPr>
          <w:p>
            <w:pPr>
              <w:pStyle w:val="0"/>
              <w:jc w:val="center"/>
            </w:pPr>
            <w:r>
              <w:rPr>
                <w:sz w:val="20"/>
              </w:rPr>
              <w:t xml:space="preserve">47,65%</w:t>
            </w:r>
          </w:p>
        </w:tc>
        <w:tc>
          <w:tcPr>
            <w:tcW w:w="1444" w:type="dxa"/>
            <w:vAlign w:val="center"/>
          </w:tcPr>
          <w:p>
            <w:pPr>
              <w:pStyle w:val="0"/>
              <w:jc w:val="center"/>
            </w:pPr>
            <w:r>
              <w:rPr>
                <w:sz w:val="20"/>
              </w:rPr>
              <w:t xml:space="preserve">505 974</w:t>
            </w:r>
          </w:p>
        </w:tc>
        <w:tc>
          <w:tcPr>
            <w:tcW w:w="1444" w:type="dxa"/>
            <w:vAlign w:val="center"/>
          </w:tcPr>
          <w:p>
            <w:pPr>
              <w:pStyle w:val="0"/>
              <w:jc w:val="center"/>
            </w:pPr>
            <w:r>
              <w:rPr>
                <w:sz w:val="20"/>
              </w:rPr>
              <w:t xml:space="preserve">48,29%</w:t>
            </w:r>
          </w:p>
        </w:tc>
        <w:tc>
          <w:tcPr>
            <w:tcW w:w="1444" w:type="dxa"/>
            <w:vAlign w:val="center"/>
          </w:tcPr>
          <w:p>
            <w:pPr>
              <w:pStyle w:val="0"/>
              <w:jc w:val="center"/>
            </w:pPr>
            <w:r>
              <w:rPr>
                <w:sz w:val="20"/>
              </w:rPr>
              <w:t xml:space="preserve">114 209</w:t>
            </w:r>
          </w:p>
        </w:tc>
        <w:tc>
          <w:tcPr>
            <w:tcW w:w="1444" w:type="dxa"/>
            <w:vAlign w:val="center"/>
          </w:tcPr>
          <w:p>
            <w:pPr>
              <w:pStyle w:val="0"/>
              <w:jc w:val="center"/>
            </w:pPr>
            <w:r>
              <w:rPr>
                <w:sz w:val="20"/>
              </w:rPr>
              <w:t xml:space="preserve">44,98%</w:t>
            </w:r>
          </w:p>
        </w:tc>
      </w:tr>
      <w:tr>
        <w:tc>
          <w:tcPr>
            <w:tcW w:w="454" w:type="dxa"/>
          </w:tcPr>
          <w:p>
            <w:pPr>
              <w:pStyle w:val="0"/>
              <w:jc w:val="both"/>
            </w:pPr>
            <w:r>
              <w:rPr>
                <w:sz w:val="20"/>
              </w:rPr>
              <w:t xml:space="preserve">15</w:t>
            </w:r>
          </w:p>
        </w:tc>
        <w:tc>
          <w:tcPr>
            <w:tcW w:w="604" w:type="dxa"/>
          </w:tcPr>
          <w:p>
            <w:pPr>
              <w:pStyle w:val="0"/>
              <w:jc w:val="center"/>
            </w:pPr>
            <w:r>
              <w:rPr>
                <w:sz w:val="20"/>
              </w:rPr>
              <w:t xml:space="preserve">2014</w:t>
            </w:r>
          </w:p>
        </w:tc>
        <w:tc>
          <w:tcPr>
            <w:tcW w:w="1444" w:type="dxa"/>
            <w:vAlign w:val="bottom"/>
          </w:tcPr>
          <w:p>
            <w:pPr>
              <w:pStyle w:val="0"/>
              <w:jc w:val="center"/>
            </w:pPr>
            <w:r>
              <w:rPr>
                <w:sz w:val="20"/>
              </w:rPr>
              <w:t xml:space="preserve">609 964</w:t>
            </w:r>
          </w:p>
        </w:tc>
        <w:tc>
          <w:tcPr>
            <w:tcW w:w="1444" w:type="dxa"/>
            <w:vAlign w:val="bottom"/>
          </w:tcPr>
          <w:p>
            <w:pPr>
              <w:pStyle w:val="0"/>
              <w:jc w:val="center"/>
            </w:pPr>
            <w:r>
              <w:rPr>
                <w:sz w:val="20"/>
              </w:rPr>
              <w:t xml:space="preserve">46,93%</w:t>
            </w:r>
          </w:p>
        </w:tc>
        <w:tc>
          <w:tcPr>
            <w:tcW w:w="1444" w:type="dxa"/>
            <w:vAlign w:val="center"/>
          </w:tcPr>
          <w:p>
            <w:pPr>
              <w:pStyle w:val="0"/>
              <w:jc w:val="center"/>
            </w:pPr>
            <w:r>
              <w:rPr>
                <w:sz w:val="20"/>
              </w:rPr>
              <w:t xml:space="preserve">497 617</w:t>
            </w:r>
          </w:p>
        </w:tc>
        <w:tc>
          <w:tcPr>
            <w:tcW w:w="1444" w:type="dxa"/>
            <w:vAlign w:val="center"/>
          </w:tcPr>
          <w:p>
            <w:pPr>
              <w:pStyle w:val="0"/>
              <w:jc w:val="center"/>
            </w:pPr>
            <w:r>
              <w:rPr>
                <w:sz w:val="20"/>
              </w:rPr>
              <w:t xml:space="preserve">47,64%</w:t>
            </w:r>
          </w:p>
        </w:tc>
        <w:tc>
          <w:tcPr>
            <w:tcW w:w="1444" w:type="dxa"/>
            <w:vAlign w:val="center"/>
          </w:tcPr>
          <w:p>
            <w:pPr>
              <w:pStyle w:val="0"/>
              <w:jc w:val="center"/>
            </w:pPr>
            <w:r>
              <w:rPr>
                <w:sz w:val="20"/>
              </w:rPr>
              <w:t xml:space="preserve">112 347</w:t>
            </w:r>
          </w:p>
        </w:tc>
        <w:tc>
          <w:tcPr>
            <w:tcW w:w="1444" w:type="dxa"/>
            <w:vAlign w:val="center"/>
          </w:tcPr>
          <w:p>
            <w:pPr>
              <w:pStyle w:val="0"/>
              <w:jc w:val="center"/>
            </w:pPr>
            <w:r>
              <w:rPr>
                <w:sz w:val="20"/>
              </w:rPr>
              <w:t xml:space="preserve">44,04%</w:t>
            </w:r>
          </w:p>
        </w:tc>
      </w:tr>
      <w:tr>
        <w:tc>
          <w:tcPr>
            <w:tcW w:w="454" w:type="dxa"/>
          </w:tcPr>
          <w:p>
            <w:pPr>
              <w:pStyle w:val="0"/>
              <w:jc w:val="both"/>
            </w:pPr>
            <w:r>
              <w:rPr>
                <w:sz w:val="20"/>
              </w:rPr>
              <w:t xml:space="preserve">16</w:t>
            </w:r>
          </w:p>
        </w:tc>
        <w:tc>
          <w:tcPr>
            <w:tcW w:w="604" w:type="dxa"/>
          </w:tcPr>
          <w:p>
            <w:pPr>
              <w:pStyle w:val="0"/>
              <w:jc w:val="center"/>
            </w:pPr>
            <w:r>
              <w:rPr>
                <w:sz w:val="20"/>
              </w:rPr>
              <w:t xml:space="preserve">2015</w:t>
            </w:r>
          </w:p>
        </w:tc>
        <w:tc>
          <w:tcPr>
            <w:tcW w:w="1444" w:type="dxa"/>
            <w:vAlign w:val="bottom"/>
          </w:tcPr>
          <w:p>
            <w:pPr>
              <w:pStyle w:val="0"/>
              <w:jc w:val="center"/>
            </w:pPr>
            <w:r>
              <w:rPr>
                <w:sz w:val="20"/>
              </w:rPr>
              <w:t xml:space="preserve">601 135</w:t>
            </w:r>
          </w:p>
        </w:tc>
        <w:tc>
          <w:tcPr>
            <w:tcW w:w="1444" w:type="dxa"/>
            <w:vAlign w:val="bottom"/>
          </w:tcPr>
          <w:p>
            <w:pPr>
              <w:pStyle w:val="0"/>
              <w:jc w:val="center"/>
            </w:pPr>
            <w:r>
              <w:rPr>
                <w:sz w:val="20"/>
              </w:rPr>
              <w:t xml:space="preserve">46,31%</w:t>
            </w:r>
          </w:p>
        </w:tc>
        <w:tc>
          <w:tcPr>
            <w:tcW w:w="1444" w:type="dxa"/>
            <w:vAlign w:val="center"/>
          </w:tcPr>
          <w:p>
            <w:pPr>
              <w:pStyle w:val="0"/>
              <w:jc w:val="center"/>
            </w:pPr>
            <w:r>
              <w:rPr>
                <w:sz w:val="20"/>
              </w:rPr>
              <w:t xml:space="preserve">488 956</w:t>
            </w:r>
          </w:p>
        </w:tc>
        <w:tc>
          <w:tcPr>
            <w:tcW w:w="1444" w:type="dxa"/>
            <w:vAlign w:val="center"/>
          </w:tcPr>
          <w:p>
            <w:pPr>
              <w:pStyle w:val="0"/>
              <w:jc w:val="center"/>
            </w:pPr>
            <w:r>
              <w:rPr>
                <w:sz w:val="20"/>
              </w:rPr>
              <w:t xml:space="preserve">47,09%</w:t>
            </w:r>
          </w:p>
        </w:tc>
        <w:tc>
          <w:tcPr>
            <w:tcW w:w="1444" w:type="dxa"/>
            <w:vAlign w:val="center"/>
          </w:tcPr>
          <w:p>
            <w:pPr>
              <w:pStyle w:val="0"/>
              <w:jc w:val="center"/>
            </w:pPr>
            <w:r>
              <w:rPr>
                <w:sz w:val="20"/>
              </w:rPr>
              <w:t xml:space="preserve">112 179</w:t>
            </w:r>
          </w:p>
        </w:tc>
        <w:tc>
          <w:tcPr>
            <w:tcW w:w="1444" w:type="dxa"/>
            <w:vAlign w:val="center"/>
          </w:tcPr>
          <w:p>
            <w:pPr>
              <w:pStyle w:val="0"/>
              <w:jc w:val="center"/>
            </w:pPr>
            <w:r>
              <w:rPr>
                <w:sz w:val="20"/>
              </w:rPr>
              <w:t xml:space="preserve">43,17%</w:t>
            </w:r>
          </w:p>
        </w:tc>
      </w:tr>
      <w:tr>
        <w:tc>
          <w:tcPr>
            <w:tcW w:w="454" w:type="dxa"/>
          </w:tcPr>
          <w:p>
            <w:pPr>
              <w:pStyle w:val="0"/>
              <w:jc w:val="both"/>
            </w:pPr>
            <w:r>
              <w:rPr>
                <w:sz w:val="20"/>
              </w:rPr>
              <w:t xml:space="preserve">17</w:t>
            </w:r>
          </w:p>
        </w:tc>
        <w:tc>
          <w:tcPr>
            <w:tcW w:w="604" w:type="dxa"/>
          </w:tcPr>
          <w:p>
            <w:pPr>
              <w:pStyle w:val="0"/>
              <w:jc w:val="center"/>
            </w:pPr>
            <w:r>
              <w:rPr>
                <w:sz w:val="20"/>
              </w:rPr>
              <w:t xml:space="preserve">2016</w:t>
            </w:r>
          </w:p>
        </w:tc>
        <w:tc>
          <w:tcPr>
            <w:tcW w:w="1444" w:type="dxa"/>
            <w:vAlign w:val="bottom"/>
          </w:tcPr>
          <w:p>
            <w:pPr>
              <w:pStyle w:val="0"/>
              <w:jc w:val="center"/>
            </w:pPr>
            <w:r>
              <w:rPr>
                <w:sz w:val="20"/>
              </w:rPr>
              <w:t xml:space="preserve">594 320</w:t>
            </w:r>
          </w:p>
        </w:tc>
        <w:tc>
          <w:tcPr>
            <w:tcW w:w="1444" w:type="dxa"/>
            <w:vAlign w:val="bottom"/>
          </w:tcPr>
          <w:p>
            <w:pPr>
              <w:pStyle w:val="0"/>
              <w:jc w:val="center"/>
            </w:pPr>
            <w:r>
              <w:rPr>
                <w:sz w:val="20"/>
              </w:rPr>
              <w:t xml:space="preserve">45,81%</w:t>
            </w:r>
          </w:p>
        </w:tc>
        <w:tc>
          <w:tcPr>
            <w:tcW w:w="1444" w:type="dxa"/>
            <w:vAlign w:val="center"/>
          </w:tcPr>
          <w:p>
            <w:pPr>
              <w:pStyle w:val="0"/>
              <w:jc w:val="center"/>
            </w:pPr>
            <w:r>
              <w:rPr>
                <w:sz w:val="20"/>
              </w:rPr>
              <w:t xml:space="preserve">483 884</w:t>
            </w:r>
          </w:p>
        </w:tc>
        <w:tc>
          <w:tcPr>
            <w:tcW w:w="1444" w:type="dxa"/>
            <w:vAlign w:val="center"/>
          </w:tcPr>
          <w:p>
            <w:pPr>
              <w:pStyle w:val="0"/>
              <w:jc w:val="center"/>
            </w:pPr>
            <w:r>
              <w:rPr>
                <w:sz w:val="20"/>
              </w:rPr>
              <w:t xml:space="preserve">46,61%</w:t>
            </w:r>
          </w:p>
        </w:tc>
        <w:tc>
          <w:tcPr>
            <w:tcW w:w="1444" w:type="dxa"/>
            <w:vAlign w:val="center"/>
          </w:tcPr>
          <w:p>
            <w:pPr>
              <w:pStyle w:val="0"/>
              <w:jc w:val="center"/>
            </w:pPr>
            <w:r>
              <w:rPr>
                <w:sz w:val="20"/>
              </w:rPr>
              <w:t xml:space="preserve">110 436</w:t>
            </w:r>
          </w:p>
        </w:tc>
        <w:tc>
          <w:tcPr>
            <w:tcW w:w="1444" w:type="dxa"/>
            <w:vAlign w:val="center"/>
          </w:tcPr>
          <w:p>
            <w:pPr>
              <w:pStyle w:val="0"/>
              <w:jc w:val="center"/>
            </w:pPr>
            <w:r>
              <w:rPr>
                <w:sz w:val="20"/>
              </w:rPr>
              <w:t xml:space="preserve">42,62%</w:t>
            </w:r>
          </w:p>
        </w:tc>
      </w:tr>
      <w:tr>
        <w:tc>
          <w:tcPr>
            <w:tcW w:w="454" w:type="dxa"/>
          </w:tcPr>
          <w:p>
            <w:pPr>
              <w:pStyle w:val="0"/>
              <w:jc w:val="both"/>
            </w:pPr>
            <w:r>
              <w:rPr>
                <w:sz w:val="20"/>
              </w:rPr>
              <w:t xml:space="preserve">18</w:t>
            </w:r>
          </w:p>
        </w:tc>
        <w:tc>
          <w:tcPr>
            <w:tcW w:w="604" w:type="dxa"/>
          </w:tcPr>
          <w:p>
            <w:pPr>
              <w:pStyle w:val="0"/>
              <w:jc w:val="center"/>
            </w:pPr>
            <w:r>
              <w:rPr>
                <w:sz w:val="20"/>
              </w:rPr>
              <w:t xml:space="preserve">2017</w:t>
            </w:r>
          </w:p>
        </w:tc>
        <w:tc>
          <w:tcPr>
            <w:tcW w:w="1444" w:type="dxa"/>
            <w:vAlign w:val="bottom"/>
          </w:tcPr>
          <w:p>
            <w:pPr>
              <w:pStyle w:val="0"/>
              <w:jc w:val="center"/>
            </w:pPr>
            <w:r>
              <w:rPr>
                <w:sz w:val="20"/>
              </w:rPr>
              <w:t xml:space="preserve">588 227</w:t>
            </w:r>
          </w:p>
        </w:tc>
        <w:tc>
          <w:tcPr>
            <w:tcW w:w="1444" w:type="dxa"/>
            <w:vAlign w:val="bottom"/>
          </w:tcPr>
          <w:p>
            <w:pPr>
              <w:pStyle w:val="0"/>
              <w:jc w:val="center"/>
            </w:pPr>
            <w:r>
              <w:rPr>
                <w:sz w:val="20"/>
              </w:rPr>
              <w:t xml:space="preserve">45,42%</w:t>
            </w:r>
          </w:p>
        </w:tc>
        <w:tc>
          <w:tcPr>
            <w:tcW w:w="1444" w:type="dxa"/>
            <w:vAlign w:val="center"/>
          </w:tcPr>
          <w:p>
            <w:pPr>
              <w:pStyle w:val="0"/>
              <w:jc w:val="center"/>
            </w:pPr>
            <w:r>
              <w:rPr>
                <w:sz w:val="20"/>
              </w:rPr>
              <w:t xml:space="preserve">478 627</w:t>
            </w:r>
          </w:p>
        </w:tc>
        <w:tc>
          <w:tcPr>
            <w:tcW w:w="1444" w:type="dxa"/>
            <w:vAlign w:val="center"/>
          </w:tcPr>
          <w:p>
            <w:pPr>
              <w:pStyle w:val="0"/>
              <w:jc w:val="center"/>
            </w:pPr>
            <w:r>
              <w:rPr>
                <w:sz w:val="20"/>
              </w:rPr>
              <w:t xml:space="preserve">46,20%</w:t>
            </w:r>
          </w:p>
        </w:tc>
        <w:tc>
          <w:tcPr>
            <w:tcW w:w="1444" w:type="dxa"/>
            <w:vAlign w:val="center"/>
          </w:tcPr>
          <w:p>
            <w:pPr>
              <w:pStyle w:val="0"/>
              <w:jc w:val="center"/>
            </w:pPr>
            <w:r>
              <w:rPr>
                <w:sz w:val="20"/>
              </w:rPr>
              <w:t xml:space="preserve">109 600</w:t>
            </w:r>
          </w:p>
        </w:tc>
        <w:tc>
          <w:tcPr>
            <w:tcW w:w="1444" w:type="dxa"/>
            <w:vAlign w:val="center"/>
          </w:tcPr>
          <w:p>
            <w:pPr>
              <w:pStyle w:val="0"/>
              <w:jc w:val="center"/>
            </w:pPr>
            <w:r>
              <w:rPr>
                <w:sz w:val="20"/>
              </w:rPr>
              <w:t xml:space="preserve">42,28%</w:t>
            </w:r>
          </w:p>
        </w:tc>
      </w:tr>
      <w:tr>
        <w:tc>
          <w:tcPr>
            <w:tcW w:w="454" w:type="dxa"/>
          </w:tcPr>
          <w:p>
            <w:pPr>
              <w:pStyle w:val="0"/>
              <w:jc w:val="both"/>
            </w:pPr>
            <w:r>
              <w:rPr>
                <w:sz w:val="20"/>
              </w:rPr>
              <w:t xml:space="preserve">19</w:t>
            </w:r>
          </w:p>
        </w:tc>
        <w:tc>
          <w:tcPr>
            <w:tcW w:w="604" w:type="dxa"/>
          </w:tcPr>
          <w:p>
            <w:pPr>
              <w:pStyle w:val="0"/>
              <w:jc w:val="center"/>
            </w:pPr>
            <w:r>
              <w:rPr>
                <w:sz w:val="20"/>
              </w:rPr>
              <w:t xml:space="preserve">2018</w:t>
            </w:r>
          </w:p>
        </w:tc>
        <w:tc>
          <w:tcPr>
            <w:tcW w:w="1444" w:type="dxa"/>
            <w:vAlign w:val="bottom"/>
          </w:tcPr>
          <w:p>
            <w:pPr>
              <w:pStyle w:val="0"/>
              <w:jc w:val="center"/>
            </w:pPr>
            <w:r>
              <w:rPr>
                <w:sz w:val="20"/>
              </w:rPr>
              <w:t xml:space="preserve">583 907</w:t>
            </w:r>
          </w:p>
        </w:tc>
        <w:tc>
          <w:tcPr>
            <w:tcW w:w="1444" w:type="dxa"/>
            <w:vAlign w:val="bottom"/>
          </w:tcPr>
          <w:p>
            <w:pPr>
              <w:pStyle w:val="0"/>
              <w:jc w:val="center"/>
            </w:pPr>
            <w:r>
              <w:rPr>
                <w:sz w:val="20"/>
              </w:rPr>
              <w:t xml:space="preserve">45,15%</w:t>
            </w:r>
          </w:p>
        </w:tc>
        <w:tc>
          <w:tcPr>
            <w:tcW w:w="1444" w:type="dxa"/>
            <w:vAlign w:val="center"/>
          </w:tcPr>
          <w:p>
            <w:pPr>
              <w:pStyle w:val="0"/>
              <w:jc w:val="center"/>
            </w:pPr>
            <w:r>
              <w:rPr>
                <w:sz w:val="20"/>
              </w:rPr>
              <w:t xml:space="preserve">474 616</w:t>
            </w:r>
          </w:p>
        </w:tc>
        <w:tc>
          <w:tcPr>
            <w:tcW w:w="1444" w:type="dxa"/>
            <w:vAlign w:val="center"/>
          </w:tcPr>
          <w:p>
            <w:pPr>
              <w:pStyle w:val="0"/>
              <w:jc w:val="center"/>
            </w:pPr>
            <w:r>
              <w:rPr>
                <w:sz w:val="20"/>
              </w:rPr>
              <w:t xml:space="preserve">45,93%</w:t>
            </w:r>
          </w:p>
        </w:tc>
        <w:tc>
          <w:tcPr>
            <w:tcW w:w="1444" w:type="dxa"/>
            <w:vAlign w:val="center"/>
          </w:tcPr>
          <w:p>
            <w:pPr>
              <w:pStyle w:val="0"/>
              <w:jc w:val="center"/>
            </w:pPr>
            <w:r>
              <w:rPr>
                <w:sz w:val="20"/>
              </w:rPr>
              <w:t xml:space="preserve">109 291</w:t>
            </w:r>
          </w:p>
        </w:tc>
        <w:tc>
          <w:tcPr>
            <w:tcW w:w="1444" w:type="dxa"/>
            <w:vAlign w:val="center"/>
          </w:tcPr>
          <w:p>
            <w:pPr>
              <w:pStyle w:val="0"/>
              <w:jc w:val="center"/>
            </w:pPr>
            <w:r>
              <w:rPr>
                <w:sz w:val="20"/>
              </w:rPr>
              <w:t xml:space="preserve">42,07%</w:t>
            </w:r>
          </w:p>
        </w:tc>
      </w:tr>
      <w:tr>
        <w:tc>
          <w:tcPr>
            <w:tcW w:w="454" w:type="dxa"/>
          </w:tcPr>
          <w:p>
            <w:pPr>
              <w:pStyle w:val="0"/>
              <w:jc w:val="both"/>
            </w:pPr>
            <w:r>
              <w:rPr>
                <w:sz w:val="20"/>
              </w:rPr>
              <w:t xml:space="preserve">20</w:t>
            </w:r>
          </w:p>
        </w:tc>
        <w:tc>
          <w:tcPr>
            <w:tcW w:w="604" w:type="dxa"/>
          </w:tcPr>
          <w:p>
            <w:pPr>
              <w:pStyle w:val="0"/>
              <w:jc w:val="center"/>
            </w:pPr>
            <w:r>
              <w:rPr>
                <w:sz w:val="20"/>
              </w:rPr>
              <w:t xml:space="preserve">2019</w:t>
            </w:r>
          </w:p>
        </w:tc>
        <w:tc>
          <w:tcPr>
            <w:tcW w:w="1444" w:type="dxa"/>
            <w:vAlign w:val="bottom"/>
          </w:tcPr>
          <w:p>
            <w:pPr>
              <w:pStyle w:val="0"/>
              <w:jc w:val="center"/>
            </w:pPr>
            <w:r>
              <w:rPr>
                <w:sz w:val="20"/>
              </w:rPr>
              <w:t xml:space="preserve">579 748</w:t>
            </w:r>
          </w:p>
        </w:tc>
        <w:tc>
          <w:tcPr>
            <w:tcW w:w="1444" w:type="dxa"/>
            <w:vAlign w:val="bottom"/>
          </w:tcPr>
          <w:p>
            <w:pPr>
              <w:pStyle w:val="0"/>
              <w:jc w:val="center"/>
            </w:pPr>
            <w:r>
              <w:rPr>
                <w:sz w:val="20"/>
              </w:rPr>
              <w:t xml:space="preserve">44,94%</w:t>
            </w:r>
          </w:p>
        </w:tc>
        <w:tc>
          <w:tcPr>
            <w:tcW w:w="1444" w:type="dxa"/>
            <w:vAlign w:val="center"/>
          </w:tcPr>
          <w:p>
            <w:pPr>
              <w:pStyle w:val="0"/>
              <w:jc w:val="center"/>
            </w:pPr>
            <w:r>
              <w:rPr>
                <w:sz w:val="20"/>
              </w:rPr>
              <w:t xml:space="preserve">471 369</w:t>
            </w:r>
          </w:p>
        </w:tc>
        <w:tc>
          <w:tcPr>
            <w:tcW w:w="1444" w:type="dxa"/>
            <w:vAlign w:val="center"/>
          </w:tcPr>
          <w:p>
            <w:pPr>
              <w:pStyle w:val="0"/>
              <w:jc w:val="center"/>
            </w:pPr>
            <w:r>
              <w:rPr>
                <w:sz w:val="20"/>
              </w:rPr>
              <w:t xml:space="preserve">45,74%</w:t>
            </w:r>
          </w:p>
        </w:tc>
        <w:tc>
          <w:tcPr>
            <w:tcW w:w="1444" w:type="dxa"/>
            <w:vAlign w:val="center"/>
          </w:tcPr>
          <w:p>
            <w:pPr>
              <w:pStyle w:val="0"/>
              <w:jc w:val="center"/>
            </w:pPr>
            <w:r>
              <w:rPr>
                <w:sz w:val="20"/>
              </w:rPr>
              <w:t xml:space="preserve">108 379</w:t>
            </w:r>
          </w:p>
        </w:tc>
        <w:tc>
          <w:tcPr>
            <w:tcW w:w="1444" w:type="dxa"/>
            <w:vAlign w:val="center"/>
          </w:tcPr>
          <w:p>
            <w:pPr>
              <w:pStyle w:val="0"/>
              <w:jc w:val="center"/>
            </w:pPr>
            <w:r>
              <w:rPr>
                <w:sz w:val="20"/>
              </w:rPr>
              <w:t xml:space="preserve">41,79%</w:t>
            </w:r>
          </w:p>
        </w:tc>
      </w:tr>
      <w:tr>
        <w:tc>
          <w:tcPr>
            <w:tcW w:w="454" w:type="dxa"/>
          </w:tcPr>
          <w:p>
            <w:pPr>
              <w:pStyle w:val="0"/>
              <w:jc w:val="both"/>
            </w:pPr>
            <w:r>
              <w:rPr>
                <w:sz w:val="20"/>
              </w:rPr>
              <w:t xml:space="preserve">21</w:t>
            </w:r>
          </w:p>
        </w:tc>
        <w:tc>
          <w:tcPr>
            <w:tcW w:w="604" w:type="dxa"/>
          </w:tcPr>
          <w:p>
            <w:pPr>
              <w:pStyle w:val="0"/>
              <w:jc w:val="center"/>
            </w:pPr>
            <w:r>
              <w:rPr>
                <w:sz w:val="20"/>
              </w:rPr>
              <w:t xml:space="preserve">2020</w:t>
            </w:r>
          </w:p>
        </w:tc>
        <w:tc>
          <w:tcPr>
            <w:tcW w:w="1444" w:type="dxa"/>
            <w:vAlign w:val="bottom"/>
          </w:tcPr>
          <w:p>
            <w:pPr>
              <w:pStyle w:val="0"/>
              <w:jc w:val="center"/>
            </w:pPr>
            <w:r>
              <w:rPr>
                <w:sz w:val="20"/>
              </w:rPr>
              <w:t xml:space="preserve">575 519</w:t>
            </w:r>
          </w:p>
        </w:tc>
        <w:tc>
          <w:tcPr>
            <w:tcW w:w="1444" w:type="dxa"/>
            <w:vAlign w:val="bottom"/>
          </w:tcPr>
          <w:p>
            <w:pPr>
              <w:pStyle w:val="0"/>
              <w:jc w:val="center"/>
            </w:pPr>
            <w:r>
              <w:rPr>
                <w:sz w:val="20"/>
              </w:rPr>
              <w:t xml:space="preserve">44,78%</w:t>
            </w:r>
          </w:p>
        </w:tc>
        <w:tc>
          <w:tcPr>
            <w:tcW w:w="1444" w:type="dxa"/>
            <w:vAlign w:val="center"/>
          </w:tcPr>
          <w:p>
            <w:pPr>
              <w:pStyle w:val="0"/>
              <w:jc w:val="center"/>
            </w:pPr>
            <w:r>
              <w:rPr>
                <w:sz w:val="20"/>
              </w:rPr>
              <w:t xml:space="preserve">464 332</w:t>
            </w:r>
          </w:p>
        </w:tc>
        <w:tc>
          <w:tcPr>
            <w:tcW w:w="1444" w:type="dxa"/>
            <w:vAlign w:val="center"/>
          </w:tcPr>
          <w:p>
            <w:pPr>
              <w:pStyle w:val="0"/>
              <w:jc w:val="center"/>
            </w:pPr>
            <w:r>
              <w:rPr>
                <w:sz w:val="20"/>
              </w:rPr>
              <w:t xml:space="preserve">45,61%</w:t>
            </w:r>
          </w:p>
        </w:tc>
        <w:tc>
          <w:tcPr>
            <w:tcW w:w="1444" w:type="dxa"/>
            <w:vAlign w:val="center"/>
          </w:tcPr>
          <w:p>
            <w:pPr>
              <w:pStyle w:val="0"/>
              <w:jc w:val="center"/>
            </w:pPr>
            <w:r>
              <w:rPr>
                <w:sz w:val="20"/>
              </w:rPr>
              <w:t xml:space="preserve">111 187</w:t>
            </w:r>
          </w:p>
        </w:tc>
        <w:tc>
          <w:tcPr>
            <w:tcW w:w="1444" w:type="dxa"/>
            <w:vAlign w:val="center"/>
          </w:tcPr>
          <w:p>
            <w:pPr>
              <w:pStyle w:val="0"/>
              <w:jc w:val="center"/>
            </w:pPr>
            <w:r>
              <w:rPr>
                <w:sz w:val="20"/>
              </w:rPr>
              <w:t xml:space="preserve">41,64%</w:t>
            </w:r>
          </w:p>
        </w:tc>
      </w:tr>
      <w:tr>
        <w:tc>
          <w:tcPr>
            <w:tcW w:w="454" w:type="dxa"/>
          </w:tcPr>
          <w:p>
            <w:pPr>
              <w:pStyle w:val="0"/>
              <w:jc w:val="both"/>
            </w:pPr>
            <w:r>
              <w:rPr>
                <w:sz w:val="20"/>
              </w:rPr>
              <w:t xml:space="preserve">22</w:t>
            </w:r>
          </w:p>
        </w:tc>
        <w:tc>
          <w:tcPr>
            <w:tcW w:w="604" w:type="dxa"/>
          </w:tcPr>
          <w:p>
            <w:pPr>
              <w:pStyle w:val="0"/>
              <w:jc w:val="center"/>
            </w:pPr>
            <w:r>
              <w:rPr>
                <w:sz w:val="20"/>
              </w:rPr>
              <w:t xml:space="preserve">2021</w:t>
            </w:r>
          </w:p>
        </w:tc>
        <w:tc>
          <w:tcPr>
            <w:tcW w:w="1444" w:type="dxa"/>
            <w:vAlign w:val="bottom"/>
          </w:tcPr>
          <w:p>
            <w:pPr>
              <w:pStyle w:val="0"/>
              <w:jc w:val="center"/>
            </w:pPr>
            <w:r>
              <w:rPr>
                <w:sz w:val="20"/>
              </w:rPr>
              <w:t xml:space="preserve">569 218</w:t>
            </w:r>
          </w:p>
        </w:tc>
        <w:tc>
          <w:tcPr>
            <w:tcW w:w="1444" w:type="dxa"/>
            <w:vAlign w:val="bottom"/>
          </w:tcPr>
          <w:p>
            <w:pPr>
              <w:pStyle w:val="0"/>
              <w:jc w:val="center"/>
            </w:pPr>
            <w:r>
              <w:rPr>
                <w:sz w:val="20"/>
              </w:rPr>
              <w:t xml:space="preserve">44,58%</w:t>
            </w:r>
          </w:p>
        </w:tc>
        <w:tc>
          <w:tcPr>
            <w:tcW w:w="1444" w:type="dxa"/>
            <w:vAlign w:val="center"/>
          </w:tcPr>
          <w:p>
            <w:pPr>
              <w:pStyle w:val="0"/>
              <w:jc w:val="center"/>
            </w:pPr>
            <w:r>
              <w:rPr>
                <w:sz w:val="20"/>
              </w:rPr>
              <w:t xml:space="preserve">458 365</w:t>
            </w:r>
          </w:p>
        </w:tc>
        <w:tc>
          <w:tcPr>
            <w:tcW w:w="1444" w:type="dxa"/>
            <w:vAlign w:val="center"/>
          </w:tcPr>
          <w:p>
            <w:pPr>
              <w:pStyle w:val="0"/>
              <w:jc w:val="center"/>
            </w:pPr>
            <w:r>
              <w:rPr>
                <w:sz w:val="20"/>
              </w:rPr>
              <w:t xml:space="preserve">45,38%</w:t>
            </w:r>
          </w:p>
        </w:tc>
        <w:tc>
          <w:tcPr>
            <w:tcW w:w="1444" w:type="dxa"/>
            <w:vAlign w:val="center"/>
          </w:tcPr>
          <w:p>
            <w:pPr>
              <w:pStyle w:val="0"/>
              <w:jc w:val="center"/>
            </w:pPr>
            <w:r>
              <w:rPr>
                <w:sz w:val="20"/>
              </w:rPr>
              <w:t xml:space="preserve">110 853</w:t>
            </w:r>
          </w:p>
        </w:tc>
        <w:tc>
          <w:tcPr>
            <w:tcW w:w="1444" w:type="dxa"/>
            <w:vAlign w:val="center"/>
          </w:tcPr>
          <w:p>
            <w:pPr>
              <w:pStyle w:val="0"/>
              <w:jc w:val="center"/>
            </w:pPr>
            <w:r>
              <w:rPr>
                <w:sz w:val="20"/>
              </w:rPr>
              <w:t xml:space="preserve">41,55%</w:t>
            </w:r>
          </w:p>
        </w:tc>
      </w:tr>
      <w:tr>
        <w:tc>
          <w:tcPr>
            <w:tcW w:w="454" w:type="dxa"/>
          </w:tcPr>
          <w:p>
            <w:pPr>
              <w:pStyle w:val="0"/>
              <w:jc w:val="both"/>
            </w:pPr>
            <w:r>
              <w:rPr>
                <w:sz w:val="20"/>
              </w:rPr>
              <w:t xml:space="preserve">23</w:t>
            </w:r>
          </w:p>
        </w:tc>
        <w:tc>
          <w:tcPr>
            <w:tcW w:w="604" w:type="dxa"/>
          </w:tcPr>
          <w:p>
            <w:pPr>
              <w:pStyle w:val="0"/>
              <w:jc w:val="center"/>
            </w:pPr>
            <w:r>
              <w:rPr>
                <w:sz w:val="20"/>
              </w:rPr>
              <w:t xml:space="preserve">2022</w:t>
            </w:r>
          </w:p>
        </w:tc>
        <w:tc>
          <w:tcPr>
            <w:tcW w:w="1444" w:type="dxa"/>
            <w:vAlign w:val="bottom"/>
          </w:tcPr>
          <w:p>
            <w:pPr>
              <w:pStyle w:val="0"/>
              <w:jc w:val="center"/>
            </w:pPr>
            <w:r>
              <w:rPr>
                <w:sz w:val="20"/>
              </w:rPr>
              <w:t xml:space="preserve">563 475</w:t>
            </w:r>
          </w:p>
        </w:tc>
        <w:tc>
          <w:tcPr>
            <w:tcW w:w="1444" w:type="dxa"/>
            <w:vAlign w:val="bottom"/>
          </w:tcPr>
          <w:p>
            <w:pPr>
              <w:pStyle w:val="0"/>
              <w:jc w:val="center"/>
            </w:pPr>
            <w:r>
              <w:rPr>
                <w:sz w:val="20"/>
              </w:rPr>
              <w:t xml:space="preserve">44,56%</w:t>
            </w:r>
          </w:p>
        </w:tc>
        <w:tc>
          <w:tcPr>
            <w:tcW w:w="1444" w:type="dxa"/>
            <w:vAlign w:val="center"/>
          </w:tcPr>
          <w:p>
            <w:pPr>
              <w:pStyle w:val="0"/>
              <w:jc w:val="center"/>
            </w:pPr>
            <w:r>
              <w:rPr>
                <w:sz w:val="20"/>
              </w:rPr>
              <w:t xml:space="preserve">453 848</w:t>
            </w:r>
          </w:p>
        </w:tc>
        <w:tc>
          <w:tcPr>
            <w:tcW w:w="1444" w:type="dxa"/>
            <w:vAlign w:val="center"/>
          </w:tcPr>
          <w:p>
            <w:pPr>
              <w:pStyle w:val="0"/>
              <w:jc w:val="center"/>
            </w:pPr>
            <w:r>
              <w:rPr>
                <w:sz w:val="20"/>
              </w:rPr>
              <w:t xml:space="preserve">45,37%</w:t>
            </w:r>
          </w:p>
        </w:tc>
        <w:tc>
          <w:tcPr>
            <w:tcW w:w="1444" w:type="dxa"/>
            <w:vAlign w:val="center"/>
          </w:tcPr>
          <w:p>
            <w:pPr>
              <w:pStyle w:val="0"/>
              <w:jc w:val="center"/>
            </w:pPr>
            <w:r>
              <w:rPr>
                <w:sz w:val="20"/>
              </w:rPr>
              <w:t xml:space="preserve">109 627</w:t>
            </w:r>
          </w:p>
        </w:tc>
        <w:tc>
          <w:tcPr>
            <w:tcW w:w="1444" w:type="dxa"/>
            <w:vAlign w:val="center"/>
          </w:tcPr>
          <w:p>
            <w:pPr>
              <w:pStyle w:val="0"/>
              <w:jc w:val="center"/>
            </w:pPr>
            <w:r>
              <w:rPr>
                <w:sz w:val="20"/>
              </w:rPr>
              <w:t xml:space="preserve">41,47%</w:t>
            </w:r>
          </w:p>
        </w:tc>
      </w:tr>
      <w:tr>
        <w:tc>
          <w:tcPr>
            <w:tcW w:w="454" w:type="dxa"/>
          </w:tcPr>
          <w:p>
            <w:pPr>
              <w:pStyle w:val="0"/>
              <w:jc w:val="both"/>
            </w:pPr>
            <w:r>
              <w:rPr>
                <w:sz w:val="20"/>
              </w:rPr>
              <w:t xml:space="preserve">24</w:t>
            </w:r>
          </w:p>
        </w:tc>
        <w:tc>
          <w:tcPr>
            <w:tcW w:w="604" w:type="dxa"/>
          </w:tcPr>
          <w:p>
            <w:pPr>
              <w:pStyle w:val="0"/>
              <w:jc w:val="center"/>
            </w:pPr>
            <w:r>
              <w:rPr>
                <w:sz w:val="20"/>
              </w:rPr>
              <w:t xml:space="preserve">2023</w:t>
            </w:r>
          </w:p>
        </w:tc>
        <w:tc>
          <w:tcPr>
            <w:tcW w:w="1444" w:type="dxa"/>
            <w:vAlign w:val="bottom"/>
          </w:tcPr>
          <w:p>
            <w:pPr>
              <w:pStyle w:val="0"/>
              <w:jc w:val="center"/>
            </w:pPr>
            <w:r>
              <w:rPr>
                <w:sz w:val="20"/>
              </w:rPr>
              <w:t xml:space="preserve">558 945</w:t>
            </w:r>
          </w:p>
        </w:tc>
        <w:tc>
          <w:tcPr>
            <w:tcW w:w="1444" w:type="dxa"/>
            <w:vAlign w:val="bottom"/>
          </w:tcPr>
          <w:p>
            <w:pPr>
              <w:pStyle w:val="0"/>
              <w:jc w:val="center"/>
            </w:pPr>
            <w:r>
              <w:rPr>
                <w:sz w:val="20"/>
              </w:rPr>
              <w:t xml:space="preserve">44,36%</w:t>
            </w:r>
          </w:p>
        </w:tc>
        <w:tc>
          <w:tcPr>
            <w:tcW w:w="1444" w:type="dxa"/>
            <w:vAlign w:val="center"/>
          </w:tcPr>
          <w:p>
            <w:pPr>
              <w:pStyle w:val="0"/>
              <w:jc w:val="center"/>
            </w:pPr>
            <w:r>
              <w:rPr>
                <w:sz w:val="20"/>
              </w:rPr>
              <w:t xml:space="preserve">448 533</w:t>
            </w:r>
          </w:p>
        </w:tc>
        <w:tc>
          <w:tcPr>
            <w:tcW w:w="1444" w:type="dxa"/>
            <w:vAlign w:val="center"/>
          </w:tcPr>
          <w:p>
            <w:pPr>
              <w:pStyle w:val="0"/>
              <w:jc w:val="center"/>
            </w:pPr>
            <w:r>
              <w:rPr>
                <w:sz w:val="20"/>
              </w:rPr>
              <w:t xml:space="preserve">45,06%</w:t>
            </w:r>
          </w:p>
        </w:tc>
        <w:tc>
          <w:tcPr>
            <w:tcW w:w="1444" w:type="dxa"/>
            <w:vAlign w:val="center"/>
          </w:tcPr>
          <w:p>
            <w:pPr>
              <w:pStyle w:val="0"/>
              <w:jc w:val="center"/>
            </w:pPr>
            <w:r>
              <w:rPr>
                <w:sz w:val="20"/>
              </w:rPr>
              <w:t xml:space="preserve">110 412</w:t>
            </w:r>
          </w:p>
        </w:tc>
        <w:tc>
          <w:tcPr>
            <w:tcW w:w="1444" w:type="dxa"/>
            <w:vAlign w:val="center"/>
          </w:tcPr>
          <w:p>
            <w:pPr>
              <w:pStyle w:val="0"/>
              <w:jc w:val="center"/>
            </w:pPr>
            <w:r>
              <w:rPr>
                <w:sz w:val="20"/>
              </w:rPr>
              <w:t xml:space="preserve">41,73%</w:t>
            </w:r>
          </w:p>
        </w:tc>
      </w:tr>
      <w:tr>
        <w:tc>
          <w:tcPr>
            <w:tcW w:w="454" w:type="dxa"/>
          </w:tcPr>
          <w:p>
            <w:pPr>
              <w:pStyle w:val="0"/>
              <w:jc w:val="both"/>
            </w:pPr>
            <w:r>
              <w:rPr>
                <w:sz w:val="20"/>
              </w:rPr>
              <w:t xml:space="preserve">25</w:t>
            </w:r>
          </w:p>
        </w:tc>
        <w:tc>
          <w:tcPr>
            <w:tcW w:w="604" w:type="dxa"/>
          </w:tcPr>
          <w:p>
            <w:pPr>
              <w:pStyle w:val="0"/>
              <w:jc w:val="center"/>
            </w:pPr>
            <w:r>
              <w:rPr>
                <w:sz w:val="20"/>
              </w:rPr>
              <w:t xml:space="preserve">2024</w:t>
            </w:r>
          </w:p>
        </w:tc>
        <w:tc>
          <w:tcPr>
            <w:tcW w:w="1444" w:type="dxa"/>
            <w:vAlign w:val="bottom"/>
          </w:tcPr>
          <w:p>
            <w:pPr>
              <w:pStyle w:val="0"/>
              <w:jc w:val="center"/>
            </w:pPr>
            <w:r>
              <w:rPr>
                <w:sz w:val="20"/>
              </w:rPr>
              <w:t xml:space="preserve">556 033</w:t>
            </w:r>
          </w:p>
        </w:tc>
        <w:tc>
          <w:tcPr>
            <w:tcW w:w="1444" w:type="dxa"/>
            <w:vAlign w:val="bottom"/>
          </w:tcPr>
          <w:p>
            <w:pPr>
              <w:pStyle w:val="0"/>
              <w:jc w:val="center"/>
            </w:pPr>
            <w:r>
              <w:rPr>
                <w:sz w:val="20"/>
              </w:rPr>
              <w:t xml:space="preserve">44,33%</w:t>
            </w:r>
          </w:p>
        </w:tc>
        <w:tc>
          <w:tcPr>
            <w:tcW w:w="1444" w:type="dxa"/>
            <w:vAlign w:val="center"/>
          </w:tcPr>
          <w:p>
            <w:pPr>
              <w:pStyle w:val="0"/>
              <w:jc w:val="center"/>
            </w:pPr>
            <w:r>
              <w:rPr>
                <w:sz w:val="20"/>
              </w:rPr>
              <w:t xml:space="preserve">445 126</w:t>
            </w:r>
          </w:p>
        </w:tc>
        <w:tc>
          <w:tcPr>
            <w:tcW w:w="1444" w:type="dxa"/>
            <w:vAlign w:val="center"/>
          </w:tcPr>
          <w:p>
            <w:pPr>
              <w:pStyle w:val="0"/>
              <w:jc w:val="center"/>
            </w:pPr>
            <w:r>
              <w:rPr>
                <w:sz w:val="20"/>
              </w:rPr>
              <w:t xml:space="preserve">44,95%</w:t>
            </w:r>
          </w:p>
        </w:tc>
        <w:tc>
          <w:tcPr>
            <w:tcW w:w="1444" w:type="dxa"/>
            <w:vAlign w:val="center"/>
          </w:tcPr>
          <w:p>
            <w:pPr>
              <w:pStyle w:val="0"/>
              <w:jc w:val="center"/>
            </w:pPr>
            <w:r>
              <w:rPr>
                <w:sz w:val="20"/>
              </w:rPr>
              <w:t xml:space="preserve">110 907</w:t>
            </w:r>
          </w:p>
        </w:tc>
        <w:tc>
          <w:tcPr>
            <w:tcW w:w="1444" w:type="dxa"/>
            <w:vAlign w:val="center"/>
          </w:tcPr>
          <w:p>
            <w:pPr>
              <w:pStyle w:val="0"/>
              <w:jc w:val="center"/>
            </w:pPr>
            <w:r>
              <w:rPr>
                <w:sz w:val="20"/>
              </w:rPr>
              <w:t xml:space="preserve">42,01%</w:t>
            </w:r>
          </w:p>
        </w:tc>
      </w:tr>
      <w:tr>
        <w:tc>
          <w:tcPr>
            <w:tcW w:w="454" w:type="dxa"/>
          </w:tcPr>
          <w:p>
            <w:pPr>
              <w:pStyle w:val="0"/>
              <w:jc w:val="both"/>
            </w:pPr>
            <w:r>
              <w:rPr>
                <w:sz w:val="20"/>
              </w:rPr>
              <w:t xml:space="preserve">26</w:t>
            </w:r>
          </w:p>
        </w:tc>
        <w:tc>
          <w:tcPr>
            <w:tcW w:w="604" w:type="dxa"/>
          </w:tcPr>
          <w:p>
            <w:pPr>
              <w:pStyle w:val="0"/>
              <w:jc w:val="center"/>
            </w:pPr>
            <w:r>
              <w:rPr>
                <w:sz w:val="20"/>
              </w:rPr>
              <w:t xml:space="preserve">2025</w:t>
            </w:r>
          </w:p>
        </w:tc>
        <w:tc>
          <w:tcPr>
            <w:tcW w:w="1444" w:type="dxa"/>
            <w:vAlign w:val="bottom"/>
          </w:tcPr>
          <w:p>
            <w:pPr>
              <w:pStyle w:val="0"/>
              <w:jc w:val="center"/>
            </w:pPr>
            <w:r>
              <w:rPr>
                <w:sz w:val="20"/>
              </w:rPr>
              <w:t xml:space="preserve">553 136</w:t>
            </w:r>
          </w:p>
        </w:tc>
        <w:tc>
          <w:tcPr>
            <w:tcW w:w="1444" w:type="dxa"/>
            <w:vAlign w:val="bottom"/>
          </w:tcPr>
          <w:p>
            <w:pPr>
              <w:pStyle w:val="0"/>
              <w:jc w:val="center"/>
            </w:pPr>
            <w:r>
              <w:rPr>
                <w:sz w:val="20"/>
              </w:rPr>
              <w:t xml:space="preserve">44,29%</w:t>
            </w:r>
          </w:p>
        </w:tc>
        <w:tc>
          <w:tcPr>
            <w:tcW w:w="1444" w:type="dxa"/>
            <w:vAlign w:val="center"/>
          </w:tcPr>
          <w:p>
            <w:pPr>
              <w:pStyle w:val="0"/>
              <w:jc w:val="center"/>
            </w:pPr>
            <w:r>
              <w:rPr>
                <w:sz w:val="20"/>
              </w:rPr>
              <w:t xml:space="preserve">442 053</w:t>
            </w:r>
          </w:p>
        </w:tc>
        <w:tc>
          <w:tcPr>
            <w:tcW w:w="1444" w:type="dxa"/>
            <w:vAlign w:val="center"/>
          </w:tcPr>
          <w:p>
            <w:pPr>
              <w:pStyle w:val="0"/>
              <w:jc w:val="center"/>
            </w:pPr>
            <w:r>
              <w:rPr>
                <w:sz w:val="20"/>
              </w:rPr>
              <w:t xml:space="preserve">44,87%</w:t>
            </w:r>
          </w:p>
        </w:tc>
        <w:tc>
          <w:tcPr>
            <w:tcW w:w="1444" w:type="dxa"/>
            <w:vAlign w:val="center"/>
          </w:tcPr>
          <w:p>
            <w:pPr>
              <w:pStyle w:val="0"/>
              <w:jc w:val="center"/>
            </w:pPr>
            <w:r>
              <w:rPr>
                <w:sz w:val="20"/>
              </w:rPr>
              <w:t xml:space="preserve">111 083</w:t>
            </w:r>
          </w:p>
        </w:tc>
        <w:tc>
          <w:tcPr>
            <w:tcW w:w="1444" w:type="dxa"/>
            <w:vAlign w:val="center"/>
          </w:tcPr>
          <w:p>
            <w:pPr>
              <w:pStyle w:val="0"/>
              <w:jc w:val="center"/>
            </w:pPr>
            <w:r>
              <w:rPr>
                <w:sz w:val="20"/>
              </w:rPr>
              <w:t xml:space="preserve">42,14%</w:t>
            </w:r>
          </w:p>
        </w:tc>
      </w:tr>
      <w:tr>
        <w:tc>
          <w:tcPr>
            <w:tcW w:w="454" w:type="dxa"/>
          </w:tcPr>
          <w:p>
            <w:pPr>
              <w:pStyle w:val="0"/>
              <w:jc w:val="both"/>
            </w:pPr>
            <w:r>
              <w:rPr>
                <w:sz w:val="20"/>
              </w:rPr>
              <w:t xml:space="preserve">27</w:t>
            </w:r>
          </w:p>
        </w:tc>
        <w:tc>
          <w:tcPr>
            <w:tcW w:w="604" w:type="dxa"/>
          </w:tcPr>
          <w:p>
            <w:pPr>
              <w:pStyle w:val="0"/>
              <w:jc w:val="center"/>
            </w:pPr>
            <w:r>
              <w:rPr>
                <w:sz w:val="20"/>
              </w:rPr>
              <w:t xml:space="preserve">2026</w:t>
            </w:r>
          </w:p>
        </w:tc>
        <w:tc>
          <w:tcPr>
            <w:tcW w:w="1444" w:type="dxa"/>
            <w:vAlign w:val="bottom"/>
          </w:tcPr>
          <w:p>
            <w:pPr>
              <w:pStyle w:val="0"/>
              <w:jc w:val="center"/>
            </w:pPr>
            <w:r>
              <w:rPr>
                <w:sz w:val="20"/>
              </w:rPr>
              <w:t xml:space="preserve">550 200</w:t>
            </w:r>
          </w:p>
        </w:tc>
        <w:tc>
          <w:tcPr>
            <w:tcW w:w="1444" w:type="dxa"/>
            <w:vAlign w:val="bottom"/>
          </w:tcPr>
          <w:p>
            <w:pPr>
              <w:pStyle w:val="0"/>
              <w:jc w:val="center"/>
            </w:pPr>
            <w:r>
              <w:rPr>
                <w:sz w:val="20"/>
              </w:rPr>
              <w:t xml:space="preserve">44,24%</w:t>
            </w:r>
          </w:p>
        </w:tc>
        <w:tc>
          <w:tcPr>
            <w:tcW w:w="1444" w:type="dxa"/>
            <w:vAlign w:val="center"/>
          </w:tcPr>
          <w:p>
            <w:pPr>
              <w:pStyle w:val="0"/>
              <w:jc w:val="center"/>
            </w:pPr>
            <w:r>
              <w:rPr>
                <w:sz w:val="20"/>
              </w:rPr>
              <w:t xml:space="preserve">438 772</w:t>
            </w:r>
          </w:p>
        </w:tc>
        <w:tc>
          <w:tcPr>
            <w:tcW w:w="1444" w:type="dxa"/>
            <w:vAlign w:val="center"/>
          </w:tcPr>
          <w:p>
            <w:pPr>
              <w:pStyle w:val="0"/>
              <w:jc w:val="center"/>
            </w:pPr>
            <w:r>
              <w:rPr>
                <w:sz w:val="20"/>
              </w:rPr>
              <w:t xml:space="preserve">44,76%</w:t>
            </w:r>
          </w:p>
        </w:tc>
        <w:tc>
          <w:tcPr>
            <w:tcW w:w="1444" w:type="dxa"/>
            <w:vAlign w:val="center"/>
          </w:tcPr>
          <w:p>
            <w:pPr>
              <w:pStyle w:val="0"/>
              <w:jc w:val="center"/>
            </w:pPr>
            <w:r>
              <w:rPr>
                <w:sz w:val="20"/>
              </w:rPr>
              <w:t xml:space="preserve">111 428</w:t>
            </w:r>
          </w:p>
        </w:tc>
        <w:tc>
          <w:tcPr>
            <w:tcW w:w="1444" w:type="dxa"/>
            <w:vAlign w:val="center"/>
          </w:tcPr>
          <w:p>
            <w:pPr>
              <w:pStyle w:val="0"/>
              <w:jc w:val="center"/>
            </w:pPr>
            <w:r>
              <w:rPr>
                <w:sz w:val="20"/>
              </w:rPr>
              <w:t xml:space="preserve">42,31%</w:t>
            </w:r>
          </w:p>
        </w:tc>
      </w:tr>
    </w:tbl>
    <w:p>
      <w:pPr>
        <w:pStyle w:val="0"/>
        <w:jc w:val="both"/>
      </w:pPr>
      <w:r>
        <w:rPr>
          <w:sz w:val="20"/>
        </w:rPr>
      </w:r>
    </w:p>
    <w:p>
      <w:pPr>
        <w:pStyle w:val="0"/>
        <w:ind w:firstLine="540"/>
        <w:jc w:val="both"/>
      </w:pPr>
      <w:r>
        <w:rPr>
          <w:sz w:val="20"/>
        </w:rPr>
        <w:t xml:space="preserve">Во всех муниципальных образованиях Иркутской области за анализируемый период также произошло уменьшение числа женщин фертильного возраста, в большей степени снижение произошло в городских округах, чем в сельских поселениях.</w:t>
      </w:r>
    </w:p>
    <w:p>
      <w:pPr>
        <w:pStyle w:val="0"/>
        <w:spacing w:before="200" w:line-rule="auto"/>
        <w:ind w:firstLine="540"/>
        <w:jc w:val="both"/>
      </w:pPr>
      <w:r>
        <w:rPr>
          <w:sz w:val="20"/>
        </w:rPr>
        <w:t xml:space="preserve">При сравнении динамики числа женщин фертильного возраста в регионе за период с 1 января 2020 года по 1 января 2022 года с ситуацией в Российской Федерации установлено, что в Иркутской области темп снижения численности указанных женщин был выше (23,5%), чем в целом по стране (в Российской Федерации в динамике уменьшение составило 14,3%). При этом темп снижения среди городского населения Иркутской области почти в 2 раза выше, чем по Российской Федерации (уменьшение численности женщин фертильного возраста на 24,8% и 12,7% соответственно). Среди сельского населения имеется обратная динамика - наибольшее снижение числа женщин фертильного возраста произошло в Российской Федерации, чем в Иркутской области (на 19,4% и 17,5% соответственно) </w:t>
      </w:r>
      <w:hyperlink w:history="0" w:anchor="P1183" w:tooltip="Число женщин фертильного возраста (15 - 49 лет) в Иркутской">
        <w:r>
          <w:rPr>
            <w:sz w:val="20"/>
            <w:color w:val="0000ff"/>
          </w:rPr>
          <w:t xml:space="preserve">(Таблица 6)</w:t>
        </w:r>
      </w:hyperlink>
      <w:r>
        <w:rPr>
          <w:sz w:val="20"/>
        </w:rPr>
        <w:t xml:space="preserve">.</w:t>
      </w:r>
    </w:p>
    <w:p>
      <w:pPr>
        <w:pStyle w:val="0"/>
        <w:spacing w:before="200" w:line-rule="auto"/>
        <w:ind w:firstLine="540"/>
        <w:jc w:val="both"/>
      </w:pPr>
      <w:r>
        <w:rPr>
          <w:sz w:val="20"/>
        </w:rPr>
        <w:t xml:space="preserve">В Иркутской области прогнозируется дальнейшее с 2022 до 2026 года уменьшение числа женщин фертильного возраста - на 13 275 женщин (на 2,4%) в сравнении с 2022 годом, с наибольшим уменьшением численности среди городского населения (на 15 076 женщин, или на 3,3%), чем среди сельского населения (на 1 801 женщину, или 1,6%). Уровень снижения соответствует прогнозируемому уровню снижения по стране в целом (2,3%), при этом среди городского населения он несколько выше (Иркутская область - 2,4%, Российская Федерация - 2,2%), а среди сельского населения, наоборот, ниже (1,6% и 3,0% соответственно).</w:t>
      </w:r>
    </w:p>
    <w:p>
      <w:pPr>
        <w:pStyle w:val="0"/>
        <w:jc w:val="both"/>
      </w:pPr>
      <w:r>
        <w:rPr>
          <w:sz w:val="20"/>
        </w:rPr>
      </w:r>
    </w:p>
    <w:p>
      <w:pPr>
        <w:pStyle w:val="0"/>
        <w:outlineLvl w:val="4"/>
        <w:jc w:val="right"/>
      </w:pPr>
      <w:r>
        <w:rPr>
          <w:sz w:val="20"/>
        </w:rPr>
        <w:t xml:space="preserve">Таблица 6</w:t>
      </w:r>
    </w:p>
    <w:p>
      <w:pPr>
        <w:pStyle w:val="0"/>
        <w:jc w:val="both"/>
      </w:pPr>
      <w:r>
        <w:rPr>
          <w:sz w:val="20"/>
        </w:rPr>
      </w:r>
    </w:p>
    <w:bookmarkStart w:id="1183" w:name="P1183"/>
    <w:bookmarkEnd w:id="1183"/>
    <w:p>
      <w:pPr>
        <w:pStyle w:val="2"/>
        <w:jc w:val="center"/>
      </w:pPr>
      <w:r>
        <w:rPr>
          <w:sz w:val="20"/>
        </w:rPr>
        <w:t xml:space="preserve">Число женщин фертильного возраста (15 - 49 лет) в Иркутской</w:t>
      </w:r>
    </w:p>
    <w:p>
      <w:pPr>
        <w:pStyle w:val="2"/>
        <w:jc w:val="center"/>
      </w:pPr>
      <w:r>
        <w:rPr>
          <w:sz w:val="20"/>
        </w:rPr>
        <w:t xml:space="preserve">области и Российской Федерации с прогнозом до 2026 года</w:t>
      </w:r>
    </w:p>
    <w:p>
      <w:pPr>
        <w:pStyle w:val="2"/>
        <w:jc w:val="center"/>
      </w:pPr>
      <w:r>
        <w:rPr>
          <w:sz w:val="20"/>
        </w:rPr>
        <w:t xml:space="preserve">(средний вариант прогноза)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80"/>
        <w:gridCol w:w="1190"/>
        <w:gridCol w:w="1417"/>
        <w:gridCol w:w="1190"/>
        <w:gridCol w:w="1417"/>
        <w:gridCol w:w="1190"/>
        <w:gridCol w:w="1417"/>
      </w:tblGrid>
      <w:tr>
        <w:tc>
          <w:tcPr>
            <w:tcW w:w="567" w:type="dxa"/>
            <w:vMerge w:val="restart"/>
          </w:tcPr>
          <w:p>
            <w:pPr>
              <w:pStyle w:val="0"/>
              <w:jc w:val="center"/>
            </w:pPr>
            <w:r>
              <w:rPr>
                <w:sz w:val="20"/>
              </w:rPr>
              <w:t xml:space="preserve">N п/п</w:t>
            </w:r>
          </w:p>
        </w:tc>
        <w:tc>
          <w:tcPr>
            <w:tcW w:w="680" w:type="dxa"/>
            <w:vMerge w:val="restart"/>
          </w:tcPr>
          <w:p>
            <w:pPr>
              <w:pStyle w:val="0"/>
              <w:jc w:val="center"/>
            </w:pPr>
            <w:r>
              <w:rPr>
                <w:sz w:val="20"/>
              </w:rPr>
              <w:t xml:space="preserve">Год</w:t>
            </w:r>
          </w:p>
        </w:tc>
        <w:tc>
          <w:tcPr>
            <w:gridSpan w:val="2"/>
            <w:tcW w:w="2607" w:type="dxa"/>
          </w:tcPr>
          <w:p>
            <w:pPr>
              <w:pStyle w:val="0"/>
              <w:jc w:val="center"/>
            </w:pPr>
            <w:r>
              <w:rPr>
                <w:sz w:val="20"/>
              </w:rPr>
              <w:t xml:space="preserve">Все население абс., чел.</w:t>
            </w:r>
          </w:p>
        </w:tc>
        <w:tc>
          <w:tcPr>
            <w:gridSpan w:val="2"/>
            <w:tcW w:w="2607" w:type="dxa"/>
          </w:tcPr>
          <w:p>
            <w:pPr>
              <w:pStyle w:val="0"/>
              <w:jc w:val="center"/>
            </w:pPr>
            <w:r>
              <w:rPr>
                <w:sz w:val="20"/>
              </w:rPr>
              <w:t xml:space="preserve">Городское население абс., чел.</w:t>
            </w:r>
          </w:p>
        </w:tc>
        <w:tc>
          <w:tcPr>
            <w:gridSpan w:val="2"/>
            <w:tcW w:w="2607" w:type="dxa"/>
          </w:tcPr>
          <w:p>
            <w:pPr>
              <w:pStyle w:val="0"/>
              <w:jc w:val="center"/>
            </w:pPr>
            <w:r>
              <w:rPr>
                <w:sz w:val="20"/>
              </w:rPr>
              <w:t xml:space="preserve">Сельское население абс., чел.</w:t>
            </w:r>
          </w:p>
        </w:tc>
      </w:tr>
      <w:tr>
        <w:tc>
          <w:tcPr>
            <w:vMerge w:val="continue"/>
          </w:tcPr>
          <w:p/>
        </w:tc>
        <w:tc>
          <w:tcPr>
            <w:vMerge w:val="continue"/>
          </w:tcPr>
          <w:p/>
        </w:tc>
        <w:tc>
          <w:tcPr>
            <w:tcW w:w="1190" w:type="dxa"/>
          </w:tcPr>
          <w:p>
            <w:pPr>
              <w:pStyle w:val="0"/>
              <w:jc w:val="center"/>
            </w:pPr>
            <w:r>
              <w:rPr>
                <w:sz w:val="20"/>
              </w:rPr>
              <w:t xml:space="preserve">Иркутская область</w:t>
            </w:r>
          </w:p>
        </w:tc>
        <w:tc>
          <w:tcPr>
            <w:tcW w:w="1417" w:type="dxa"/>
          </w:tcPr>
          <w:p>
            <w:pPr>
              <w:pStyle w:val="0"/>
              <w:jc w:val="center"/>
            </w:pPr>
            <w:r>
              <w:rPr>
                <w:sz w:val="20"/>
              </w:rPr>
              <w:t xml:space="preserve">Российская Федерация</w:t>
            </w:r>
          </w:p>
        </w:tc>
        <w:tc>
          <w:tcPr>
            <w:tcW w:w="1190" w:type="dxa"/>
          </w:tcPr>
          <w:p>
            <w:pPr>
              <w:pStyle w:val="0"/>
              <w:jc w:val="center"/>
            </w:pPr>
            <w:r>
              <w:rPr>
                <w:sz w:val="20"/>
              </w:rPr>
              <w:t xml:space="preserve">Иркутская область</w:t>
            </w:r>
          </w:p>
        </w:tc>
        <w:tc>
          <w:tcPr>
            <w:tcW w:w="1417" w:type="dxa"/>
          </w:tcPr>
          <w:p>
            <w:pPr>
              <w:pStyle w:val="0"/>
              <w:jc w:val="center"/>
            </w:pPr>
            <w:r>
              <w:rPr>
                <w:sz w:val="20"/>
              </w:rPr>
              <w:t xml:space="preserve">Российская Федерация</w:t>
            </w:r>
          </w:p>
        </w:tc>
        <w:tc>
          <w:tcPr>
            <w:tcW w:w="1190" w:type="dxa"/>
          </w:tcPr>
          <w:p>
            <w:pPr>
              <w:pStyle w:val="0"/>
              <w:jc w:val="center"/>
            </w:pPr>
            <w:r>
              <w:rPr>
                <w:sz w:val="20"/>
              </w:rPr>
              <w:t xml:space="preserve">Иркутская область</w:t>
            </w:r>
          </w:p>
        </w:tc>
        <w:tc>
          <w:tcPr>
            <w:tcW w:w="1417" w:type="dxa"/>
          </w:tcPr>
          <w:p>
            <w:pPr>
              <w:pStyle w:val="0"/>
              <w:jc w:val="center"/>
            </w:pPr>
            <w:r>
              <w:rPr>
                <w:sz w:val="20"/>
              </w:rPr>
              <w:t xml:space="preserve">Российская Федерация</w:t>
            </w:r>
          </w:p>
        </w:tc>
      </w:tr>
      <w:tr>
        <w:tc>
          <w:tcPr>
            <w:tcW w:w="567" w:type="dxa"/>
          </w:tcPr>
          <w:p>
            <w:pPr>
              <w:pStyle w:val="0"/>
              <w:jc w:val="center"/>
            </w:pPr>
            <w:r>
              <w:rPr>
                <w:sz w:val="20"/>
              </w:rPr>
              <w:t xml:space="preserve">1</w:t>
            </w:r>
          </w:p>
        </w:tc>
        <w:tc>
          <w:tcPr>
            <w:tcW w:w="680" w:type="dxa"/>
          </w:tcPr>
          <w:p>
            <w:pPr>
              <w:pStyle w:val="0"/>
              <w:jc w:val="center"/>
            </w:pPr>
            <w:r>
              <w:rPr>
                <w:sz w:val="20"/>
              </w:rPr>
              <w:t xml:space="preserve">2000</w:t>
            </w:r>
          </w:p>
        </w:tc>
        <w:tc>
          <w:tcPr>
            <w:tcW w:w="1190" w:type="dxa"/>
            <w:vAlign w:val="bottom"/>
          </w:tcPr>
          <w:p>
            <w:pPr>
              <w:pStyle w:val="0"/>
              <w:jc w:val="center"/>
            </w:pPr>
            <w:r>
              <w:rPr>
                <w:sz w:val="20"/>
              </w:rPr>
              <w:t xml:space="preserve">736 961</w:t>
            </w:r>
          </w:p>
        </w:tc>
        <w:tc>
          <w:tcPr>
            <w:tcW w:w="1417" w:type="dxa"/>
            <w:vAlign w:val="bottom"/>
          </w:tcPr>
          <w:p>
            <w:pPr>
              <w:pStyle w:val="0"/>
              <w:jc w:val="center"/>
            </w:pPr>
            <w:r>
              <w:rPr>
                <w:sz w:val="20"/>
              </w:rPr>
              <w:t xml:space="preserve">39 649 206</w:t>
            </w:r>
          </w:p>
        </w:tc>
        <w:tc>
          <w:tcPr>
            <w:tcW w:w="1190" w:type="dxa"/>
            <w:vAlign w:val="center"/>
          </w:tcPr>
          <w:p>
            <w:pPr>
              <w:pStyle w:val="0"/>
              <w:jc w:val="center"/>
            </w:pPr>
            <w:r>
              <w:rPr>
                <w:sz w:val="20"/>
              </w:rPr>
              <w:t xml:space="preserve">604 022</w:t>
            </w:r>
          </w:p>
        </w:tc>
        <w:tc>
          <w:tcPr>
            <w:tcW w:w="1417" w:type="dxa"/>
            <w:vAlign w:val="center"/>
          </w:tcPr>
          <w:p>
            <w:pPr>
              <w:pStyle w:val="0"/>
              <w:jc w:val="center"/>
            </w:pPr>
            <w:r>
              <w:rPr>
                <w:sz w:val="20"/>
              </w:rPr>
              <w:t xml:space="preserve">30 218 805</w:t>
            </w:r>
          </w:p>
        </w:tc>
        <w:tc>
          <w:tcPr>
            <w:tcW w:w="1190" w:type="dxa"/>
            <w:vAlign w:val="center"/>
          </w:tcPr>
          <w:p>
            <w:pPr>
              <w:pStyle w:val="0"/>
              <w:jc w:val="center"/>
            </w:pPr>
            <w:r>
              <w:rPr>
                <w:sz w:val="20"/>
              </w:rPr>
              <w:t xml:space="preserve">132 939</w:t>
            </w:r>
          </w:p>
        </w:tc>
        <w:tc>
          <w:tcPr>
            <w:tcW w:w="1417" w:type="dxa"/>
            <w:vAlign w:val="center"/>
          </w:tcPr>
          <w:p>
            <w:pPr>
              <w:pStyle w:val="0"/>
              <w:jc w:val="center"/>
            </w:pPr>
            <w:r>
              <w:rPr>
                <w:sz w:val="20"/>
              </w:rPr>
              <w:t xml:space="preserve">9 430 401</w:t>
            </w:r>
          </w:p>
        </w:tc>
      </w:tr>
      <w:tr>
        <w:tc>
          <w:tcPr>
            <w:tcW w:w="567" w:type="dxa"/>
          </w:tcPr>
          <w:p>
            <w:pPr>
              <w:pStyle w:val="0"/>
              <w:jc w:val="center"/>
            </w:pPr>
            <w:r>
              <w:rPr>
                <w:sz w:val="20"/>
              </w:rPr>
              <w:t xml:space="preserve">2</w:t>
            </w:r>
          </w:p>
        </w:tc>
        <w:tc>
          <w:tcPr>
            <w:tcW w:w="680" w:type="dxa"/>
          </w:tcPr>
          <w:p>
            <w:pPr>
              <w:pStyle w:val="0"/>
              <w:jc w:val="center"/>
            </w:pPr>
            <w:r>
              <w:rPr>
                <w:sz w:val="20"/>
              </w:rPr>
              <w:t xml:space="preserve">2001</w:t>
            </w:r>
          </w:p>
        </w:tc>
        <w:tc>
          <w:tcPr>
            <w:tcW w:w="1190" w:type="dxa"/>
            <w:vAlign w:val="bottom"/>
          </w:tcPr>
          <w:p>
            <w:pPr>
              <w:pStyle w:val="0"/>
              <w:jc w:val="center"/>
            </w:pPr>
            <w:r>
              <w:rPr>
                <w:sz w:val="20"/>
              </w:rPr>
              <w:t xml:space="preserve">735 228</w:t>
            </w:r>
          </w:p>
        </w:tc>
        <w:tc>
          <w:tcPr>
            <w:tcW w:w="1417" w:type="dxa"/>
            <w:vAlign w:val="bottom"/>
          </w:tcPr>
          <w:p>
            <w:pPr>
              <w:pStyle w:val="0"/>
              <w:jc w:val="center"/>
            </w:pPr>
            <w:r>
              <w:rPr>
                <w:sz w:val="20"/>
              </w:rPr>
              <w:t xml:space="preserve">39 781 680</w:t>
            </w:r>
          </w:p>
        </w:tc>
        <w:tc>
          <w:tcPr>
            <w:tcW w:w="1190" w:type="dxa"/>
            <w:vAlign w:val="center"/>
          </w:tcPr>
          <w:p>
            <w:pPr>
              <w:pStyle w:val="0"/>
              <w:jc w:val="center"/>
            </w:pPr>
            <w:r>
              <w:rPr>
                <w:sz w:val="20"/>
              </w:rPr>
              <w:t xml:space="preserve">600 694</w:t>
            </w:r>
          </w:p>
        </w:tc>
        <w:tc>
          <w:tcPr>
            <w:tcW w:w="1417" w:type="dxa"/>
            <w:vAlign w:val="center"/>
          </w:tcPr>
          <w:p>
            <w:pPr>
              <w:pStyle w:val="0"/>
              <w:jc w:val="center"/>
            </w:pPr>
            <w:r>
              <w:rPr>
                <w:sz w:val="20"/>
              </w:rPr>
              <w:t xml:space="preserve">30 336 464</w:t>
            </w:r>
          </w:p>
        </w:tc>
        <w:tc>
          <w:tcPr>
            <w:tcW w:w="1190" w:type="dxa"/>
            <w:vAlign w:val="center"/>
          </w:tcPr>
          <w:p>
            <w:pPr>
              <w:pStyle w:val="0"/>
              <w:jc w:val="center"/>
            </w:pPr>
            <w:r>
              <w:rPr>
                <w:sz w:val="20"/>
              </w:rPr>
              <w:t xml:space="preserve">134 534</w:t>
            </w:r>
          </w:p>
        </w:tc>
        <w:tc>
          <w:tcPr>
            <w:tcW w:w="1417" w:type="dxa"/>
            <w:vAlign w:val="center"/>
          </w:tcPr>
          <w:p>
            <w:pPr>
              <w:pStyle w:val="0"/>
              <w:jc w:val="center"/>
            </w:pPr>
            <w:r>
              <w:rPr>
                <w:sz w:val="20"/>
              </w:rPr>
              <w:t xml:space="preserve">9 445 216</w:t>
            </w:r>
          </w:p>
        </w:tc>
      </w:tr>
      <w:tr>
        <w:tc>
          <w:tcPr>
            <w:tcW w:w="567" w:type="dxa"/>
          </w:tcPr>
          <w:p>
            <w:pPr>
              <w:pStyle w:val="0"/>
              <w:jc w:val="center"/>
            </w:pPr>
            <w:r>
              <w:rPr>
                <w:sz w:val="20"/>
              </w:rPr>
              <w:t xml:space="preserve">3</w:t>
            </w:r>
          </w:p>
        </w:tc>
        <w:tc>
          <w:tcPr>
            <w:tcW w:w="680" w:type="dxa"/>
          </w:tcPr>
          <w:p>
            <w:pPr>
              <w:pStyle w:val="0"/>
              <w:jc w:val="center"/>
            </w:pPr>
            <w:r>
              <w:rPr>
                <w:sz w:val="20"/>
              </w:rPr>
              <w:t xml:space="preserve">2002</w:t>
            </w:r>
          </w:p>
        </w:tc>
        <w:tc>
          <w:tcPr>
            <w:tcW w:w="1190" w:type="dxa"/>
            <w:vAlign w:val="bottom"/>
          </w:tcPr>
          <w:p>
            <w:pPr>
              <w:pStyle w:val="0"/>
              <w:jc w:val="center"/>
            </w:pPr>
            <w:r>
              <w:rPr>
                <w:sz w:val="20"/>
              </w:rPr>
              <w:t xml:space="preserve">734 024</w:t>
            </w:r>
          </w:p>
        </w:tc>
        <w:tc>
          <w:tcPr>
            <w:tcW w:w="1417" w:type="dxa"/>
            <w:vAlign w:val="bottom"/>
          </w:tcPr>
          <w:p>
            <w:pPr>
              <w:pStyle w:val="0"/>
              <w:jc w:val="center"/>
            </w:pPr>
            <w:r>
              <w:rPr>
                <w:sz w:val="20"/>
              </w:rPr>
              <w:t xml:space="preserve">39 935 038</w:t>
            </w:r>
          </w:p>
        </w:tc>
        <w:tc>
          <w:tcPr>
            <w:tcW w:w="1190" w:type="dxa"/>
            <w:vAlign w:val="center"/>
          </w:tcPr>
          <w:p>
            <w:pPr>
              <w:pStyle w:val="0"/>
              <w:jc w:val="center"/>
            </w:pPr>
            <w:r>
              <w:rPr>
                <w:sz w:val="20"/>
              </w:rPr>
              <w:t xml:space="preserve">599 046</w:t>
            </w:r>
          </w:p>
        </w:tc>
        <w:tc>
          <w:tcPr>
            <w:tcW w:w="1417" w:type="dxa"/>
            <w:vAlign w:val="center"/>
          </w:tcPr>
          <w:p>
            <w:pPr>
              <w:pStyle w:val="0"/>
              <w:jc w:val="center"/>
            </w:pPr>
            <w:r>
              <w:rPr>
                <w:sz w:val="20"/>
              </w:rPr>
              <w:t xml:space="preserve">30 463 663</w:t>
            </w:r>
          </w:p>
        </w:tc>
        <w:tc>
          <w:tcPr>
            <w:tcW w:w="1190" w:type="dxa"/>
            <w:vAlign w:val="center"/>
          </w:tcPr>
          <w:p>
            <w:pPr>
              <w:pStyle w:val="0"/>
              <w:jc w:val="center"/>
            </w:pPr>
            <w:r>
              <w:rPr>
                <w:sz w:val="20"/>
              </w:rPr>
              <w:t xml:space="preserve">134 978</w:t>
            </w:r>
          </w:p>
        </w:tc>
        <w:tc>
          <w:tcPr>
            <w:tcW w:w="1417" w:type="dxa"/>
            <w:vAlign w:val="center"/>
          </w:tcPr>
          <w:p>
            <w:pPr>
              <w:pStyle w:val="0"/>
              <w:jc w:val="center"/>
            </w:pPr>
            <w:r>
              <w:rPr>
                <w:sz w:val="20"/>
              </w:rPr>
              <w:t xml:space="preserve">9 471 375</w:t>
            </w:r>
          </w:p>
        </w:tc>
      </w:tr>
      <w:tr>
        <w:tc>
          <w:tcPr>
            <w:tcW w:w="567" w:type="dxa"/>
          </w:tcPr>
          <w:p>
            <w:pPr>
              <w:pStyle w:val="0"/>
              <w:jc w:val="center"/>
            </w:pPr>
            <w:r>
              <w:rPr>
                <w:sz w:val="20"/>
              </w:rPr>
              <w:t xml:space="preserve">4</w:t>
            </w:r>
          </w:p>
        </w:tc>
        <w:tc>
          <w:tcPr>
            <w:tcW w:w="680" w:type="dxa"/>
          </w:tcPr>
          <w:p>
            <w:pPr>
              <w:pStyle w:val="0"/>
              <w:jc w:val="center"/>
            </w:pPr>
            <w:r>
              <w:rPr>
                <w:sz w:val="20"/>
              </w:rPr>
              <w:t xml:space="preserve">2003</w:t>
            </w:r>
          </w:p>
        </w:tc>
        <w:tc>
          <w:tcPr>
            <w:tcW w:w="1190" w:type="dxa"/>
            <w:vAlign w:val="bottom"/>
          </w:tcPr>
          <w:p>
            <w:pPr>
              <w:pStyle w:val="0"/>
              <w:jc w:val="center"/>
            </w:pPr>
            <w:r>
              <w:rPr>
                <w:sz w:val="20"/>
              </w:rPr>
              <w:t xml:space="preserve">733 005</w:t>
            </w:r>
          </w:p>
        </w:tc>
        <w:tc>
          <w:tcPr>
            <w:tcW w:w="1417" w:type="dxa"/>
            <w:vAlign w:val="bottom"/>
          </w:tcPr>
          <w:p>
            <w:pPr>
              <w:pStyle w:val="0"/>
              <w:jc w:val="center"/>
            </w:pPr>
            <w:r>
              <w:rPr>
                <w:sz w:val="20"/>
              </w:rPr>
              <w:t xml:space="preserve">40 002 920</w:t>
            </w:r>
          </w:p>
        </w:tc>
        <w:tc>
          <w:tcPr>
            <w:tcW w:w="1190" w:type="dxa"/>
            <w:vAlign w:val="center"/>
          </w:tcPr>
          <w:p>
            <w:pPr>
              <w:pStyle w:val="0"/>
              <w:jc w:val="center"/>
            </w:pPr>
            <w:r>
              <w:rPr>
                <w:sz w:val="20"/>
              </w:rPr>
              <w:t xml:space="preserve">597 227</w:t>
            </w:r>
          </w:p>
        </w:tc>
        <w:tc>
          <w:tcPr>
            <w:tcW w:w="1417" w:type="dxa"/>
            <w:vAlign w:val="center"/>
          </w:tcPr>
          <w:p>
            <w:pPr>
              <w:pStyle w:val="0"/>
              <w:jc w:val="center"/>
            </w:pPr>
            <w:r>
              <w:rPr>
                <w:sz w:val="20"/>
              </w:rPr>
              <w:t xml:space="preserve">30 496 228</w:t>
            </w:r>
          </w:p>
        </w:tc>
        <w:tc>
          <w:tcPr>
            <w:tcW w:w="1190" w:type="dxa"/>
            <w:vAlign w:val="center"/>
          </w:tcPr>
          <w:p>
            <w:pPr>
              <w:pStyle w:val="0"/>
              <w:jc w:val="center"/>
            </w:pPr>
            <w:r>
              <w:rPr>
                <w:sz w:val="20"/>
              </w:rPr>
              <w:t xml:space="preserve">135 778</w:t>
            </w:r>
          </w:p>
        </w:tc>
        <w:tc>
          <w:tcPr>
            <w:tcW w:w="1417" w:type="dxa"/>
            <w:vAlign w:val="center"/>
          </w:tcPr>
          <w:p>
            <w:pPr>
              <w:pStyle w:val="0"/>
              <w:jc w:val="center"/>
            </w:pPr>
            <w:r>
              <w:rPr>
                <w:sz w:val="20"/>
              </w:rPr>
              <w:t xml:space="preserve">9 506 692</w:t>
            </w:r>
          </w:p>
        </w:tc>
      </w:tr>
      <w:tr>
        <w:tc>
          <w:tcPr>
            <w:tcW w:w="567" w:type="dxa"/>
          </w:tcPr>
          <w:p>
            <w:pPr>
              <w:pStyle w:val="0"/>
              <w:jc w:val="center"/>
            </w:pPr>
            <w:r>
              <w:rPr>
                <w:sz w:val="20"/>
              </w:rPr>
              <w:t xml:space="preserve">5</w:t>
            </w:r>
          </w:p>
        </w:tc>
        <w:tc>
          <w:tcPr>
            <w:tcW w:w="680" w:type="dxa"/>
          </w:tcPr>
          <w:p>
            <w:pPr>
              <w:pStyle w:val="0"/>
              <w:jc w:val="center"/>
            </w:pPr>
            <w:r>
              <w:rPr>
                <w:sz w:val="20"/>
              </w:rPr>
              <w:t xml:space="preserve">2004</w:t>
            </w:r>
          </w:p>
        </w:tc>
        <w:tc>
          <w:tcPr>
            <w:tcW w:w="1190" w:type="dxa"/>
            <w:vAlign w:val="bottom"/>
          </w:tcPr>
          <w:p>
            <w:pPr>
              <w:pStyle w:val="0"/>
              <w:jc w:val="center"/>
            </w:pPr>
            <w:r>
              <w:rPr>
                <w:sz w:val="20"/>
              </w:rPr>
              <w:t xml:space="preserve">726 997</w:t>
            </w:r>
          </w:p>
        </w:tc>
        <w:tc>
          <w:tcPr>
            <w:tcW w:w="1417" w:type="dxa"/>
            <w:vAlign w:val="bottom"/>
          </w:tcPr>
          <w:p>
            <w:pPr>
              <w:pStyle w:val="0"/>
              <w:jc w:val="center"/>
            </w:pPr>
            <w:r>
              <w:rPr>
                <w:sz w:val="20"/>
              </w:rPr>
              <w:t xml:space="preserve">39 945 897</w:t>
            </w:r>
          </w:p>
        </w:tc>
        <w:tc>
          <w:tcPr>
            <w:tcW w:w="1190" w:type="dxa"/>
            <w:vAlign w:val="center"/>
          </w:tcPr>
          <w:p>
            <w:pPr>
              <w:pStyle w:val="0"/>
              <w:jc w:val="center"/>
            </w:pPr>
            <w:r>
              <w:rPr>
                <w:sz w:val="20"/>
              </w:rPr>
              <w:t xml:space="preserve">590 224</w:t>
            </w:r>
          </w:p>
        </w:tc>
        <w:tc>
          <w:tcPr>
            <w:tcW w:w="1417" w:type="dxa"/>
            <w:vAlign w:val="center"/>
          </w:tcPr>
          <w:p>
            <w:pPr>
              <w:pStyle w:val="0"/>
              <w:jc w:val="center"/>
            </w:pPr>
            <w:r>
              <w:rPr>
                <w:sz w:val="20"/>
              </w:rPr>
              <w:t xml:space="preserve">30 376 158</w:t>
            </w:r>
          </w:p>
        </w:tc>
        <w:tc>
          <w:tcPr>
            <w:tcW w:w="1190" w:type="dxa"/>
            <w:vAlign w:val="center"/>
          </w:tcPr>
          <w:p>
            <w:pPr>
              <w:pStyle w:val="0"/>
              <w:jc w:val="center"/>
            </w:pPr>
            <w:r>
              <w:rPr>
                <w:sz w:val="20"/>
              </w:rPr>
              <w:t xml:space="preserve">136 773</w:t>
            </w:r>
          </w:p>
        </w:tc>
        <w:tc>
          <w:tcPr>
            <w:tcW w:w="1417" w:type="dxa"/>
            <w:vAlign w:val="center"/>
          </w:tcPr>
          <w:p>
            <w:pPr>
              <w:pStyle w:val="0"/>
              <w:jc w:val="center"/>
            </w:pPr>
            <w:r>
              <w:rPr>
                <w:sz w:val="20"/>
              </w:rPr>
              <w:t xml:space="preserve">9 569 739</w:t>
            </w:r>
          </w:p>
        </w:tc>
      </w:tr>
      <w:tr>
        <w:tc>
          <w:tcPr>
            <w:tcW w:w="567" w:type="dxa"/>
          </w:tcPr>
          <w:p>
            <w:pPr>
              <w:pStyle w:val="0"/>
              <w:jc w:val="center"/>
            </w:pPr>
            <w:r>
              <w:rPr>
                <w:sz w:val="20"/>
              </w:rPr>
              <w:t xml:space="preserve">6</w:t>
            </w:r>
          </w:p>
        </w:tc>
        <w:tc>
          <w:tcPr>
            <w:tcW w:w="680" w:type="dxa"/>
          </w:tcPr>
          <w:p>
            <w:pPr>
              <w:pStyle w:val="0"/>
              <w:jc w:val="center"/>
            </w:pPr>
            <w:r>
              <w:rPr>
                <w:sz w:val="20"/>
              </w:rPr>
              <w:t xml:space="preserve">2005</w:t>
            </w:r>
          </w:p>
        </w:tc>
        <w:tc>
          <w:tcPr>
            <w:tcW w:w="1190" w:type="dxa"/>
            <w:vAlign w:val="bottom"/>
          </w:tcPr>
          <w:p>
            <w:pPr>
              <w:pStyle w:val="0"/>
              <w:jc w:val="center"/>
            </w:pPr>
            <w:r>
              <w:rPr>
                <w:sz w:val="20"/>
              </w:rPr>
              <w:t xml:space="preserve">716 166</w:t>
            </w:r>
          </w:p>
        </w:tc>
        <w:tc>
          <w:tcPr>
            <w:tcW w:w="1417" w:type="dxa"/>
            <w:vAlign w:val="bottom"/>
          </w:tcPr>
          <w:p>
            <w:pPr>
              <w:pStyle w:val="0"/>
              <w:jc w:val="center"/>
            </w:pPr>
            <w:r>
              <w:rPr>
                <w:sz w:val="20"/>
              </w:rPr>
              <w:t xml:space="preserve">39 680 092</w:t>
            </w:r>
          </w:p>
        </w:tc>
        <w:tc>
          <w:tcPr>
            <w:tcW w:w="1190" w:type="dxa"/>
            <w:vAlign w:val="center"/>
          </w:tcPr>
          <w:p>
            <w:pPr>
              <w:pStyle w:val="0"/>
              <w:jc w:val="center"/>
            </w:pPr>
            <w:r>
              <w:rPr>
                <w:sz w:val="20"/>
              </w:rPr>
              <w:t xml:space="preserve">578 964</w:t>
            </w:r>
          </w:p>
        </w:tc>
        <w:tc>
          <w:tcPr>
            <w:tcW w:w="1417" w:type="dxa"/>
            <w:vAlign w:val="center"/>
          </w:tcPr>
          <w:p>
            <w:pPr>
              <w:pStyle w:val="0"/>
              <w:jc w:val="center"/>
            </w:pPr>
            <w:r>
              <w:rPr>
                <w:sz w:val="20"/>
              </w:rPr>
              <w:t xml:space="preserve">29 933 931</w:t>
            </w:r>
          </w:p>
        </w:tc>
        <w:tc>
          <w:tcPr>
            <w:tcW w:w="1190" w:type="dxa"/>
            <w:vAlign w:val="center"/>
          </w:tcPr>
          <w:p>
            <w:pPr>
              <w:pStyle w:val="0"/>
              <w:jc w:val="center"/>
            </w:pPr>
            <w:r>
              <w:rPr>
                <w:sz w:val="20"/>
              </w:rPr>
              <w:t xml:space="preserve">137 202</w:t>
            </w:r>
          </w:p>
        </w:tc>
        <w:tc>
          <w:tcPr>
            <w:tcW w:w="1417" w:type="dxa"/>
            <w:vAlign w:val="center"/>
          </w:tcPr>
          <w:p>
            <w:pPr>
              <w:pStyle w:val="0"/>
              <w:jc w:val="center"/>
            </w:pPr>
            <w:r>
              <w:rPr>
                <w:sz w:val="20"/>
              </w:rPr>
              <w:t xml:space="preserve">9 746 161</w:t>
            </w:r>
          </w:p>
        </w:tc>
      </w:tr>
      <w:tr>
        <w:tc>
          <w:tcPr>
            <w:tcW w:w="567" w:type="dxa"/>
          </w:tcPr>
          <w:p>
            <w:pPr>
              <w:pStyle w:val="0"/>
              <w:jc w:val="center"/>
            </w:pPr>
            <w:r>
              <w:rPr>
                <w:sz w:val="20"/>
              </w:rPr>
              <w:t xml:space="preserve">7</w:t>
            </w:r>
          </w:p>
        </w:tc>
        <w:tc>
          <w:tcPr>
            <w:tcW w:w="680" w:type="dxa"/>
          </w:tcPr>
          <w:p>
            <w:pPr>
              <w:pStyle w:val="0"/>
              <w:jc w:val="center"/>
            </w:pPr>
            <w:r>
              <w:rPr>
                <w:sz w:val="20"/>
              </w:rPr>
              <w:t xml:space="preserve">2006</w:t>
            </w:r>
          </w:p>
        </w:tc>
        <w:tc>
          <w:tcPr>
            <w:tcW w:w="1190" w:type="dxa"/>
            <w:vAlign w:val="bottom"/>
          </w:tcPr>
          <w:p>
            <w:pPr>
              <w:pStyle w:val="0"/>
              <w:jc w:val="center"/>
            </w:pPr>
            <w:r>
              <w:rPr>
                <w:sz w:val="20"/>
              </w:rPr>
              <w:t xml:space="preserve">704 100</w:t>
            </w:r>
          </w:p>
        </w:tc>
        <w:tc>
          <w:tcPr>
            <w:tcW w:w="1417" w:type="dxa"/>
            <w:vAlign w:val="bottom"/>
          </w:tcPr>
          <w:p>
            <w:pPr>
              <w:pStyle w:val="0"/>
              <w:jc w:val="center"/>
            </w:pPr>
            <w:r>
              <w:rPr>
                <w:sz w:val="20"/>
              </w:rPr>
              <w:t xml:space="preserve">39 399 972</w:t>
            </w:r>
          </w:p>
        </w:tc>
        <w:tc>
          <w:tcPr>
            <w:tcW w:w="1190" w:type="dxa"/>
            <w:vAlign w:val="center"/>
          </w:tcPr>
          <w:p>
            <w:pPr>
              <w:pStyle w:val="0"/>
              <w:jc w:val="center"/>
            </w:pPr>
            <w:r>
              <w:rPr>
                <w:sz w:val="20"/>
              </w:rPr>
              <w:t xml:space="preserve">567 835</w:t>
            </w:r>
          </w:p>
        </w:tc>
        <w:tc>
          <w:tcPr>
            <w:tcW w:w="1417" w:type="dxa"/>
            <w:vAlign w:val="center"/>
          </w:tcPr>
          <w:p>
            <w:pPr>
              <w:pStyle w:val="0"/>
              <w:jc w:val="center"/>
            </w:pPr>
            <w:r>
              <w:rPr>
                <w:sz w:val="20"/>
              </w:rPr>
              <w:t xml:space="preserve">29 657 998</w:t>
            </w:r>
          </w:p>
        </w:tc>
        <w:tc>
          <w:tcPr>
            <w:tcW w:w="1190" w:type="dxa"/>
            <w:vAlign w:val="center"/>
          </w:tcPr>
          <w:p>
            <w:pPr>
              <w:pStyle w:val="0"/>
              <w:jc w:val="center"/>
            </w:pPr>
            <w:r>
              <w:rPr>
                <w:sz w:val="20"/>
              </w:rPr>
              <w:t xml:space="preserve">136 265</w:t>
            </w:r>
          </w:p>
        </w:tc>
        <w:tc>
          <w:tcPr>
            <w:tcW w:w="1417" w:type="dxa"/>
            <w:vAlign w:val="center"/>
          </w:tcPr>
          <w:p>
            <w:pPr>
              <w:pStyle w:val="0"/>
              <w:jc w:val="center"/>
            </w:pPr>
            <w:r>
              <w:rPr>
                <w:sz w:val="20"/>
              </w:rPr>
              <w:t xml:space="preserve">9 741 974</w:t>
            </w:r>
          </w:p>
        </w:tc>
      </w:tr>
      <w:tr>
        <w:tc>
          <w:tcPr>
            <w:tcW w:w="567" w:type="dxa"/>
          </w:tcPr>
          <w:p>
            <w:pPr>
              <w:pStyle w:val="0"/>
              <w:jc w:val="center"/>
            </w:pPr>
            <w:r>
              <w:rPr>
                <w:sz w:val="20"/>
              </w:rPr>
              <w:t xml:space="preserve">8</w:t>
            </w:r>
          </w:p>
        </w:tc>
        <w:tc>
          <w:tcPr>
            <w:tcW w:w="680" w:type="dxa"/>
          </w:tcPr>
          <w:p>
            <w:pPr>
              <w:pStyle w:val="0"/>
              <w:jc w:val="center"/>
            </w:pPr>
            <w:r>
              <w:rPr>
                <w:sz w:val="20"/>
              </w:rPr>
              <w:t xml:space="preserve">2007</w:t>
            </w:r>
          </w:p>
        </w:tc>
        <w:tc>
          <w:tcPr>
            <w:tcW w:w="1190" w:type="dxa"/>
            <w:vAlign w:val="bottom"/>
          </w:tcPr>
          <w:p>
            <w:pPr>
              <w:pStyle w:val="0"/>
              <w:jc w:val="center"/>
            </w:pPr>
            <w:r>
              <w:rPr>
                <w:sz w:val="20"/>
              </w:rPr>
              <w:t xml:space="preserve">691 732</w:t>
            </w:r>
          </w:p>
        </w:tc>
        <w:tc>
          <w:tcPr>
            <w:tcW w:w="1417" w:type="dxa"/>
            <w:vAlign w:val="bottom"/>
          </w:tcPr>
          <w:p>
            <w:pPr>
              <w:pStyle w:val="0"/>
              <w:jc w:val="center"/>
            </w:pPr>
            <w:r>
              <w:rPr>
                <w:sz w:val="20"/>
              </w:rPr>
              <w:t xml:space="preserve">39 064 383</w:t>
            </w:r>
          </w:p>
        </w:tc>
        <w:tc>
          <w:tcPr>
            <w:tcW w:w="1190" w:type="dxa"/>
            <w:vAlign w:val="center"/>
          </w:tcPr>
          <w:p>
            <w:pPr>
              <w:pStyle w:val="0"/>
              <w:jc w:val="center"/>
            </w:pPr>
            <w:r>
              <w:rPr>
                <w:sz w:val="20"/>
              </w:rPr>
              <w:t xml:space="preserve">557 791</w:t>
            </w:r>
          </w:p>
        </w:tc>
        <w:tc>
          <w:tcPr>
            <w:tcW w:w="1417" w:type="dxa"/>
            <w:vAlign w:val="center"/>
          </w:tcPr>
          <w:p>
            <w:pPr>
              <w:pStyle w:val="0"/>
              <w:jc w:val="center"/>
            </w:pPr>
            <w:r>
              <w:rPr>
                <w:sz w:val="20"/>
              </w:rPr>
              <w:t xml:space="preserve">29 423 936</w:t>
            </w:r>
          </w:p>
        </w:tc>
        <w:tc>
          <w:tcPr>
            <w:tcW w:w="1190" w:type="dxa"/>
            <w:vAlign w:val="center"/>
          </w:tcPr>
          <w:p>
            <w:pPr>
              <w:pStyle w:val="0"/>
              <w:jc w:val="center"/>
            </w:pPr>
            <w:r>
              <w:rPr>
                <w:sz w:val="20"/>
              </w:rPr>
              <w:t xml:space="preserve">133 941</w:t>
            </w:r>
          </w:p>
        </w:tc>
        <w:tc>
          <w:tcPr>
            <w:tcW w:w="1417" w:type="dxa"/>
            <w:vAlign w:val="center"/>
          </w:tcPr>
          <w:p>
            <w:pPr>
              <w:pStyle w:val="0"/>
              <w:jc w:val="center"/>
            </w:pPr>
            <w:r>
              <w:rPr>
                <w:sz w:val="20"/>
              </w:rPr>
              <w:t xml:space="preserve">9 640 447</w:t>
            </w:r>
          </w:p>
        </w:tc>
      </w:tr>
      <w:tr>
        <w:tc>
          <w:tcPr>
            <w:tcW w:w="567" w:type="dxa"/>
          </w:tcPr>
          <w:p>
            <w:pPr>
              <w:pStyle w:val="0"/>
              <w:jc w:val="center"/>
            </w:pPr>
            <w:r>
              <w:rPr>
                <w:sz w:val="20"/>
              </w:rPr>
              <w:t xml:space="preserve">9</w:t>
            </w:r>
          </w:p>
        </w:tc>
        <w:tc>
          <w:tcPr>
            <w:tcW w:w="680" w:type="dxa"/>
          </w:tcPr>
          <w:p>
            <w:pPr>
              <w:pStyle w:val="0"/>
              <w:jc w:val="center"/>
            </w:pPr>
            <w:r>
              <w:rPr>
                <w:sz w:val="20"/>
              </w:rPr>
              <w:t xml:space="preserve">2008</w:t>
            </w:r>
          </w:p>
        </w:tc>
        <w:tc>
          <w:tcPr>
            <w:tcW w:w="1190" w:type="dxa"/>
            <w:vAlign w:val="bottom"/>
          </w:tcPr>
          <w:p>
            <w:pPr>
              <w:pStyle w:val="0"/>
              <w:jc w:val="center"/>
            </w:pPr>
            <w:r>
              <w:rPr>
                <w:sz w:val="20"/>
              </w:rPr>
              <w:t xml:space="preserve">680 047</w:t>
            </w:r>
          </w:p>
        </w:tc>
        <w:tc>
          <w:tcPr>
            <w:tcW w:w="1417" w:type="dxa"/>
            <w:vAlign w:val="bottom"/>
          </w:tcPr>
          <w:p>
            <w:pPr>
              <w:pStyle w:val="0"/>
              <w:jc w:val="center"/>
            </w:pPr>
            <w:r>
              <w:rPr>
                <w:sz w:val="20"/>
              </w:rPr>
              <w:t xml:space="preserve">38 674 894</w:t>
            </w:r>
          </w:p>
        </w:tc>
        <w:tc>
          <w:tcPr>
            <w:tcW w:w="1190" w:type="dxa"/>
            <w:vAlign w:val="center"/>
          </w:tcPr>
          <w:p>
            <w:pPr>
              <w:pStyle w:val="0"/>
              <w:jc w:val="center"/>
            </w:pPr>
            <w:r>
              <w:rPr>
                <w:sz w:val="20"/>
              </w:rPr>
              <w:t xml:space="preserve">548 227</w:t>
            </w:r>
          </w:p>
        </w:tc>
        <w:tc>
          <w:tcPr>
            <w:tcW w:w="1417" w:type="dxa"/>
            <w:vAlign w:val="center"/>
          </w:tcPr>
          <w:p>
            <w:pPr>
              <w:pStyle w:val="0"/>
              <w:jc w:val="center"/>
            </w:pPr>
            <w:r>
              <w:rPr>
                <w:sz w:val="20"/>
              </w:rPr>
              <w:t xml:space="preserve">29 200 341</w:t>
            </w:r>
          </w:p>
        </w:tc>
        <w:tc>
          <w:tcPr>
            <w:tcW w:w="1190" w:type="dxa"/>
            <w:vAlign w:val="center"/>
          </w:tcPr>
          <w:p>
            <w:pPr>
              <w:pStyle w:val="0"/>
              <w:jc w:val="center"/>
            </w:pPr>
            <w:r>
              <w:rPr>
                <w:sz w:val="20"/>
              </w:rPr>
              <w:t xml:space="preserve">131 820</w:t>
            </w:r>
          </w:p>
        </w:tc>
        <w:tc>
          <w:tcPr>
            <w:tcW w:w="1417" w:type="dxa"/>
            <w:vAlign w:val="center"/>
          </w:tcPr>
          <w:p>
            <w:pPr>
              <w:pStyle w:val="0"/>
              <w:jc w:val="center"/>
            </w:pPr>
            <w:r>
              <w:rPr>
                <w:sz w:val="20"/>
              </w:rPr>
              <w:t xml:space="preserve">9 474 553</w:t>
            </w:r>
          </w:p>
        </w:tc>
      </w:tr>
      <w:tr>
        <w:tc>
          <w:tcPr>
            <w:tcW w:w="567" w:type="dxa"/>
          </w:tcPr>
          <w:p>
            <w:pPr>
              <w:pStyle w:val="0"/>
              <w:jc w:val="center"/>
            </w:pPr>
            <w:r>
              <w:rPr>
                <w:sz w:val="20"/>
              </w:rPr>
              <w:t xml:space="preserve">10</w:t>
            </w:r>
          </w:p>
        </w:tc>
        <w:tc>
          <w:tcPr>
            <w:tcW w:w="680" w:type="dxa"/>
          </w:tcPr>
          <w:p>
            <w:pPr>
              <w:pStyle w:val="0"/>
              <w:jc w:val="center"/>
            </w:pPr>
            <w:r>
              <w:rPr>
                <w:sz w:val="20"/>
              </w:rPr>
              <w:t xml:space="preserve">2009</w:t>
            </w:r>
          </w:p>
        </w:tc>
        <w:tc>
          <w:tcPr>
            <w:tcW w:w="1190" w:type="dxa"/>
            <w:vAlign w:val="bottom"/>
          </w:tcPr>
          <w:p>
            <w:pPr>
              <w:pStyle w:val="0"/>
              <w:jc w:val="center"/>
            </w:pPr>
            <w:r>
              <w:rPr>
                <w:sz w:val="20"/>
              </w:rPr>
              <w:t xml:space="preserve">667 556</w:t>
            </w:r>
          </w:p>
        </w:tc>
        <w:tc>
          <w:tcPr>
            <w:tcW w:w="1417" w:type="dxa"/>
            <w:vAlign w:val="bottom"/>
          </w:tcPr>
          <w:p>
            <w:pPr>
              <w:pStyle w:val="0"/>
              <w:jc w:val="center"/>
            </w:pPr>
            <w:r>
              <w:rPr>
                <w:sz w:val="20"/>
              </w:rPr>
              <w:t xml:space="preserve">38 176 925</w:t>
            </w:r>
          </w:p>
        </w:tc>
        <w:tc>
          <w:tcPr>
            <w:tcW w:w="1190" w:type="dxa"/>
            <w:vAlign w:val="center"/>
          </w:tcPr>
          <w:p>
            <w:pPr>
              <w:pStyle w:val="0"/>
              <w:jc w:val="center"/>
            </w:pPr>
            <w:r>
              <w:rPr>
                <w:sz w:val="20"/>
              </w:rPr>
              <w:t xml:space="preserve">539 250</w:t>
            </w:r>
          </w:p>
        </w:tc>
        <w:tc>
          <w:tcPr>
            <w:tcW w:w="1417" w:type="dxa"/>
            <w:vAlign w:val="center"/>
          </w:tcPr>
          <w:p>
            <w:pPr>
              <w:pStyle w:val="0"/>
              <w:jc w:val="center"/>
            </w:pPr>
            <w:r>
              <w:rPr>
                <w:sz w:val="20"/>
              </w:rPr>
              <w:t xml:space="preserve">28 860 396</w:t>
            </w:r>
          </w:p>
        </w:tc>
        <w:tc>
          <w:tcPr>
            <w:tcW w:w="1190" w:type="dxa"/>
            <w:vAlign w:val="center"/>
          </w:tcPr>
          <w:p>
            <w:pPr>
              <w:pStyle w:val="0"/>
              <w:jc w:val="center"/>
            </w:pPr>
            <w:r>
              <w:rPr>
                <w:sz w:val="20"/>
              </w:rPr>
              <w:t xml:space="preserve">128 306</w:t>
            </w:r>
          </w:p>
        </w:tc>
        <w:tc>
          <w:tcPr>
            <w:tcW w:w="1417" w:type="dxa"/>
            <w:vAlign w:val="center"/>
          </w:tcPr>
          <w:p>
            <w:pPr>
              <w:pStyle w:val="0"/>
              <w:jc w:val="center"/>
            </w:pPr>
            <w:r>
              <w:rPr>
                <w:sz w:val="20"/>
              </w:rPr>
              <w:t xml:space="preserve">9 316 529</w:t>
            </w:r>
          </w:p>
        </w:tc>
      </w:tr>
      <w:tr>
        <w:tc>
          <w:tcPr>
            <w:tcW w:w="567" w:type="dxa"/>
          </w:tcPr>
          <w:p>
            <w:pPr>
              <w:pStyle w:val="0"/>
              <w:jc w:val="center"/>
            </w:pPr>
            <w:r>
              <w:rPr>
                <w:sz w:val="20"/>
              </w:rPr>
              <w:t xml:space="preserve">11</w:t>
            </w:r>
          </w:p>
        </w:tc>
        <w:tc>
          <w:tcPr>
            <w:tcW w:w="680" w:type="dxa"/>
          </w:tcPr>
          <w:p>
            <w:pPr>
              <w:pStyle w:val="0"/>
              <w:jc w:val="center"/>
            </w:pPr>
            <w:r>
              <w:rPr>
                <w:sz w:val="20"/>
              </w:rPr>
              <w:t xml:space="preserve">2010</w:t>
            </w:r>
          </w:p>
        </w:tc>
        <w:tc>
          <w:tcPr>
            <w:tcW w:w="1190" w:type="dxa"/>
            <w:vAlign w:val="bottom"/>
          </w:tcPr>
          <w:p>
            <w:pPr>
              <w:pStyle w:val="0"/>
              <w:jc w:val="center"/>
            </w:pPr>
            <w:r>
              <w:rPr>
                <w:sz w:val="20"/>
              </w:rPr>
              <w:t xml:space="preserve">655 509</w:t>
            </w:r>
          </w:p>
        </w:tc>
        <w:tc>
          <w:tcPr>
            <w:tcW w:w="1417" w:type="dxa"/>
            <w:vAlign w:val="bottom"/>
          </w:tcPr>
          <w:p>
            <w:pPr>
              <w:pStyle w:val="0"/>
              <w:jc w:val="center"/>
            </w:pPr>
            <w:r>
              <w:rPr>
                <w:sz w:val="20"/>
              </w:rPr>
              <w:t xml:space="preserve">37 690 083</w:t>
            </w:r>
          </w:p>
        </w:tc>
        <w:tc>
          <w:tcPr>
            <w:tcW w:w="1190" w:type="dxa"/>
            <w:vAlign w:val="center"/>
          </w:tcPr>
          <w:p>
            <w:pPr>
              <w:pStyle w:val="0"/>
              <w:jc w:val="center"/>
            </w:pPr>
            <w:r>
              <w:rPr>
                <w:sz w:val="20"/>
              </w:rPr>
              <w:t xml:space="preserve">530 355</w:t>
            </w:r>
          </w:p>
        </w:tc>
        <w:tc>
          <w:tcPr>
            <w:tcW w:w="1417" w:type="dxa"/>
            <w:vAlign w:val="center"/>
          </w:tcPr>
          <w:p>
            <w:pPr>
              <w:pStyle w:val="0"/>
              <w:jc w:val="center"/>
            </w:pPr>
            <w:r>
              <w:rPr>
                <w:sz w:val="20"/>
              </w:rPr>
              <w:t xml:space="preserve">28 532 770</w:t>
            </w:r>
          </w:p>
        </w:tc>
        <w:tc>
          <w:tcPr>
            <w:tcW w:w="1190" w:type="dxa"/>
            <w:vAlign w:val="center"/>
          </w:tcPr>
          <w:p>
            <w:pPr>
              <w:pStyle w:val="0"/>
              <w:jc w:val="center"/>
            </w:pPr>
            <w:r>
              <w:rPr>
                <w:sz w:val="20"/>
              </w:rPr>
              <w:t xml:space="preserve">125 154</w:t>
            </w:r>
          </w:p>
        </w:tc>
        <w:tc>
          <w:tcPr>
            <w:tcW w:w="1417" w:type="dxa"/>
            <w:vAlign w:val="center"/>
          </w:tcPr>
          <w:p>
            <w:pPr>
              <w:pStyle w:val="0"/>
              <w:jc w:val="center"/>
            </w:pPr>
            <w:r>
              <w:rPr>
                <w:sz w:val="20"/>
              </w:rPr>
              <w:t xml:space="preserve">9 157 313</w:t>
            </w:r>
          </w:p>
        </w:tc>
      </w:tr>
      <w:tr>
        <w:tc>
          <w:tcPr>
            <w:tcW w:w="567" w:type="dxa"/>
          </w:tcPr>
          <w:p>
            <w:pPr>
              <w:pStyle w:val="0"/>
              <w:jc w:val="center"/>
            </w:pPr>
            <w:r>
              <w:rPr>
                <w:sz w:val="20"/>
              </w:rPr>
              <w:t xml:space="preserve">12</w:t>
            </w:r>
          </w:p>
        </w:tc>
        <w:tc>
          <w:tcPr>
            <w:tcW w:w="680" w:type="dxa"/>
          </w:tcPr>
          <w:p>
            <w:pPr>
              <w:pStyle w:val="0"/>
              <w:jc w:val="center"/>
            </w:pPr>
            <w:r>
              <w:rPr>
                <w:sz w:val="20"/>
              </w:rPr>
              <w:t xml:space="preserve">2011</w:t>
            </w:r>
          </w:p>
        </w:tc>
        <w:tc>
          <w:tcPr>
            <w:tcW w:w="1190" w:type="dxa"/>
            <w:vAlign w:val="bottom"/>
          </w:tcPr>
          <w:p>
            <w:pPr>
              <w:pStyle w:val="0"/>
              <w:jc w:val="center"/>
            </w:pPr>
            <w:r>
              <w:rPr>
                <w:sz w:val="20"/>
              </w:rPr>
              <w:t xml:space="preserve">642 648</w:t>
            </w:r>
          </w:p>
        </w:tc>
        <w:tc>
          <w:tcPr>
            <w:tcW w:w="1417" w:type="dxa"/>
            <w:vAlign w:val="bottom"/>
          </w:tcPr>
          <w:p>
            <w:pPr>
              <w:pStyle w:val="0"/>
              <w:jc w:val="center"/>
            </w:pPr>
            <w:r>
              <w:rPr>
                <w:sz w:val="20"/>
              </w:rPr>
              <w:t xml:space="preserve">37 121 317</w:t>
            </w:r>
          </w:p>
        </w:tc>
        <w:tc>
          <w:tcPr>
            <w:tcW w:w="1190" w:type="dxa"/>
            <w:vAlign w:val="center"/>
          </w:tcPr>
          <w:p>
            <w:pPr>
              <w:pStyle w:val="0"/>
              <w:jc w:val="center"/>
            </w:pPr>
            <w:r>
              <w:rPr>
                <w:sz w:val="20"/>
              </w:rPr>
              <w:t xml:space="preserve">522 705</w:t>
            </w:r>
          </w:p>
        </w:tc>
        <w:tc>
          <w:tcPr>
            <w:tcW w:w="1417" w:type="dxa"/>
            <w:vAlign w:val="center"/>
          </w:tcPr>
          <w:p>
            <w:pPr>
              <w:pStyle w:val="0"/>
              <w:jc w:val="center"/>
            </w:pPr>
            <w:r>
              <w:rPr>
                <w:sz w:val="20"/>
              </w:rPr>
              <w:t xml:space="preserve">28 218 996</w:t>
            </w:r>
          </w:p>
        </w:tc>
        <w:tc>
          <w:tcPr>
            <w:tcW w:w="1190" w:type="dxa"/>
            <w:vAlign w:val="center"/>
          </w:tcPr>
          <w:p>
            <w:pPr>
              <w:pStyle w:val="0"/>
              <w:jc w:val="center"/>
            </w:pPr>
            <w:r>
              <w:rPr>
                <w:sz w:val="20"/>
              </w:rPr>
              <w:t xml:space="preserve">119 943</w:t>
            </w:r>
          </w:p>
        </w:tc>
        <w:tc>
          <w:tcPr>
            <w:tcW w:w="1417" w:type="dxa"/>
            <w:vAlign w:val="center"/>
          </w:tcPr>
          <w:p>
            <w:pPr>
              <w:pStyle w:val="0"/>
              <w:jc w:val="center"/>
            </w:pPr>
            <w:r>
              <w:rPr>
                <w:sz w:val="20"/>
              </w:rPr>
              <w:t xml:space="preserve">8 902 321</w:t>
            </w:r>
          </w:p>
        </w:tc>
      </w:tr>
      <w:tr>
        <w:tc>
          <w:tcPr>
            <w:tcW w:w="567" w:type="dxa"/>
          </w:tcPr>
          <w:p>
            <w:pPr>
              <w:pStyle w:val="0"/>
              <w:jc w:val="center"/>
            </w:pPr>
            <w:r>
              <w:rPr>
                <w:sz w:val="20"/>
              </w:rPr>
              <w:t xml:space="preserve">13</w:t>
            </w:r>
          </w:p>
        </w:tc>
        <w:tc>
          <w:tcPr>
            <w:tcW w:w="680" w:type="dxa"/>
          </w:tcPr>
          <w:p>
            <w:pPr>
              <w:pStyle w:val="0"/>
              <w:jc w:val="center"/>
            </w:pPr>
            <w:r>
              <w:rPr>
                <w:sz w:val="20"/>
              </w:rPr>
              <w:t xml:space="preserve">2012</w:t>
            </w:r>
          </w:p>
        </w:tc>
        <w:tc>
          <w:tcPr>
            <w:tcW w:w="1190" w:type="dxa"/>
            <w:vAlign w:val="bottom"/>
          </w:tcPr>
          <w:p>
            <w:pPr>
              <w:pStyle w:val="0"/>
              <w:jc w:val="center"/>
            </w:pPr>
            <w:r>
              <w:rPr>
                <w:sz w:val="20"/>
              </w:rPr>
              <w:t xml:space="preserve">631 043</w:t>
            </w:r>
          </w:p>
        </w:tc>
        <w:tc>
          <w:tcPr>
            <w:tcW w:w="1417" w:type="dxa"/>
            <w:vAlign w:val="bottom"/>
          </w:tcPr>
          <w:p>
            <w:pPr>
              <w:pStyle w:val="0"/>
              <w:jc w:val="center"/>
            </w:pPr>
            <w:r>
              <w:rPr>
                <w:sz w:val="20"/>
              </w:rPr>
              <w:t xml:space="preserve">36 566 287</w:t>
            </w:r>
          </w:p>
        </w:tc>
        <w:tc>
          <w:tcPr>
            <w:tcW w:w="1190" w:type="dxa"/>
            <w:vAlign w:val="center"/>
          </w:tcPr>
          <w:p>
            <w:pPr>
              <w:pStyle w:val="0"/>
              <w:jc w:val="center"/>
            </w:pPr>
            <w:r>
              <w:rPr>
                <w:sz w:val="20"/>
              </w:rPr>
              <w:t xml:space="preserve">514 140</w:t>
            </w:r>
          </w:p>
        </w:tc>
        <w:tc>
          <w:tcPr>
            <w:tcW w:w="1417" w:type="dxa"/>
            <w:vAlign w:val="center"/>
          </w:tcPr>
          <w:p>
            <w:pPr>
              <w:pStyle w:val="0"/>
              <w:jc w:val="center"/>
            </w:pPr>
            <w:r>
              <w:rPr>
                <w:sz w:val="20"/>
              </w:rPr>
              <w:t xml:space="preserve">27 901 619</w:t>
            </w:r>
          </w:p>
        </w:tc>
        <w:tc>
          <w:tcPr>
            <w:tcW w:w="1190" w:type="dxa"/>
            <w:vAlign w:val="center"/>
          </w:tcPr>
          <w:p>
            <w:pPr>
              <w:pStyle w:val="0"/>
              <w:jc w:val="center"/>
            </w:pPr>
            <w:r>
              <w:rPr>
                <w:sz w:val="20"/>
              </w:rPr>
              <w:t xml:space="preserve">116 903</w:t>
            </w:r>
          </w:p>
        </w:tc>
        <w:tc>
          <w:tcPr>
            <w:tcW w:w="1417" w:type="dxa"/>
            <w:vAlign w:val="center"/>
          </w:tcPr>
          <w:p>
            <w:pPr>
              <w:pStyle w:val="0"/>
              <w:jc w:val="center"/>
            </w:pPr>
            <w:r>
              <w:rPr>
                <w:sz w:val="20"/>
              </w:rPr>
              <w:t xml:space="preserve">8 664 668</w:t>
            </w:r>
          </w:p>
        </w:tc>
      </w:tr>
      <w:tr>
        <w:tc>
          <w:tcPr>
            <w:tcW w:w="567" w:type="dxa"/>
          </w:tcPr>
          <w:p>
            <w:pPr>
              <w:pStyle w:val="0"/>
              <w:jc w:val="center"/>
            </w:pPr>
            <w:r>
              <w:rPr>
                <w:sz w:val="20"/>
              </w:rPr>
              <w:t xml:space="preserve">14</w:t>
            </w:r>
          </w:p>
        </w:tc>
        <w:tc>
          <w:tcPr>
            <w:tcW w:w="680" w:type="dxa"/>
          </w:tcPr>
          <w:p>
            <w:pPr>
              <w:pStyle w:val="0"/>
              <w:jc w:val="center"/>
            </w:pPr>
            <w:r>
              <w:rPr>
                <w:sz w:val="20"/>
              </w:rPr>
              <w:t xml:space="preserve">2013</w:t>
            </w:r>
          </w:p>
        </w:tc>
        <w:tc>
          <w:tcPr>
            <w:tcW w:w="1190" w:type="dxa"/>
            <w:vAlign w:val="bottom"/>
          </w:tcPr>
          <w:p>
            <w:pPr>
              <w:pStyle w:val="0"/>
              <w:jc w:val="center"/>
            </w:pPr>
            <w:r>
              <w:rPr>
                <w:sz w:val="20"/>
              </w:rPr>
              <w:t xml:space="preserve">620 183</w:t>
            </w:r>
          </w:p>
        </w:tc>
        <w:tc>
          <w:tcPr>
            <w:tcW w:w="1417" w:type="dxa"/>
            <w:vAlign w:val="bottom"/>
          </w:tcPr>
          <w:p>
            <w:pPr>
              <w:pStyle w:val="0"/>
              <w:jc w:val="center"/>
            </w:pPr>
            <w:r>
              <w:rPr>
                <w:sz w:val="20"/>
              </w:rPr>
              <w:t xml:space="preserve">36 042 235</w:t>
            </w:r>
          </w:p>
        </w:tc>
        <w:tc>
          <w:tcPr>
            <w:tcW w:w="1190" w:type="dxa"/>
            <w:vAlign w:val="center"/>
          </w:tcPr>
          <w:p>
            <w:pPr>
              <w:pStyle w:val="0"/>
              <w:jc w:val="center"/>
            </w:pPr>
            <w:r>
              <w:rPr>
                <w:sz w:val="20"/>
              </w:rPr>
              <w:t xml:space="preserve">505 974</w:t>
            </w:r>
          </w:p>
        </w:tc>
        <w:tc>
          <w:tcPr>
            <w:tcW w:w="1417" w:type="dxa"/>
            <w:vAlign w:val="center"/>
          </w:tcPr>
          <w:p>
            <w:pPr>
              <w:pStyle w:val="0"/>
              <w:jc w:val="center"/>
            </w:pPr>
            <w:r>
              <w:rPr>
                <w:sz w:val="20"/>
              </w:rPr>
              <w:t xml:space="preserve">27 596 053</w:t>
            </w:r>
          </w:p>
        </w:tc>
        <w:tc>
          <w:tcPr>
            <w:tcW w:w="1190" w:type="dxa"/>
            <w:vAlign w:val="center"/>
          </w:tcPr>
          <w:p>
            <w:pPr>
              <w:pStyle w:val="0"/>
              <w:jc w:val="center"/>
            </w:pPr>
            <w:r>
              <w:rPr>
                <w:sz w:val="20"/>
              </w:rPr>
              <w:t xml:space="preserve">114 209</w:t>
            </w:r>
          </w:p>
        </w:tc>
        <w:tc>
          <w:tcPr>
            <w:tcW w:w="1417" w:type="dxa"/>
            <w:vAlign w:val="center"/>
          </w:tcPr>
          <w:p>
            <w:pPr>
              <w:pStyle w:val="0"/>
              <w:jc w:val="center"/>
            </w:pPr>
            <w:r>
              <w:rPr>
                <w:sz w:val="20"/>
              </w:rPr>
              <w:t xml:space="preserve">8 446 182</w:t>
            </w:r>
          </w:p>
        </w:tc>
      </w:tr>
      <w:tr>
        <w:tc>
          <w:tcPr>
            <w:tcW w:w="567" w:type="dxa"/>
          </w:tcPr>
          <w:p>
            <w:pPr>
              <w:pStyle w:val="0"/>
              <w:jc w:val="center"/>
            </w:pPr>
            <w:r>
              <w:rPr>
                <w:sz w:val="20"/>
              </w:rPr>
              <w:t xml:space="preserve">15</w:t>
            </w:r>
          </w:p>
        </w:tc>
        <w:tc>
          <w:tcPr>
            <w:tcW w:w="680" w:type="dxa"/>
          </w:tcPr>
          <w:p>
            <w:pPr>
              <w:pStyle w:val="0"/>
              <w:jc w:val="center"/>
            </w:pPr>
            <w:r>
              <w:rPr>
                <w:sz w:val="20"/>
              </w:rPr>
              <w:t xml:space="preserve">2014</w:t>
            </w:r>
          </w:p>
        </w:tc>
        <w:tc>
          <w:tcPr>
            <w:tcW w:w="1190" w:type="dxa"/>
            <w:vAlign w:val="bottom"/>
          </w:tcPr>
          <w:p>
            <w:pPr>
              <w:pStyle w:val="0"/>
              <w:jc w:val="center"/>
            </w:pPr>
            <w:r>
              <w:rPr>
                <w:sz w:val="20"/>
              </w:rPr>
              <w:t xml:space="preserve">609 964</w:t>
            </w:r>
          </w:p>
        </w:tc>
        <w:tc>
          <w:tcPr>
            <w:tcW w:w="1417" w:type="dxa"/>
            <w:vAlign w:val="bottom"/>
          </w:tcPr>
          <w:p>
            <w:pPr>
              <w:pStyle w:val="0"/>
              <w:jc w:val="center"/>
            </w:pPr>
            <w:r>
              <w:rPr>
                <w:sz w:val="20"/>
              </w:rPr>
              <w:t xml:space="preserve">35 595 339</w:t>
            </w:r>
          </w:p>
        </w:tc>
        <w:tc>
          <w:tcPr>
            <w:tcW w:w="1190" w:type="dxa"/>
            <w:vAlign w:val="center"/>
          </w:tcPr>
          <w:p>
            <w:pPr>
              <w:pStyle w:val="0"/>
              <w:jc w:val="center"/>
            </w:pPr>
            <w:r>
              <w:rPr>
                <w:sz w:val="20"/>
              </w:rPr>
              <w:t xml:space="preserve">497 617</w:t>
            </w:r>
          </w:p>
        </w:tc>
        <w:tc>
          <w:tcPr>
            <w:tcW w:w="1417" w:type="dxa"/>
            <w:vAlign w:val="center"/>
          </w:tcPr>
          <w:p>
            <w:pPr>
              <w:pStyle w:val="0"/>
              <w:jc w:val="center"/>
            </w:pPr>
            <w:r>
              <w:rPr>
                <w:sz w:val="20"/>
              </w:rPr>
              <w:t xml:space="preserve">27 357 824</w:t>
            </w:r>
          </w:p>
        </w:tc>
        <w:tc>
          <w:tcPr>
            <w:tcW w:w="1190" w:type="dxa"/>
            <w:vAlign w:val="center"/>
          </w:tcPr>
          <w:p>
            <w:pPr>
              <w:pStyle w:val="0"/>
              <w:jc w:val="center"/>
            </w:pPr>
            <w:r>
              <w:rPr>
                <w:sz w:val="20"/>
              </w:rPr>
              <w:t xml:space="preserve">112 347</w:t>
            </w:r>
          </w:p>
        </w:tc>
        <w:tc>
          <w:tcPr>
            <w:tcW w:w="1417" w:type="dxa"/>
            <w:vAlign w:val="center"/>
          </w:tcPr>
          <w:p>
            <w:pPr>
              <w:pStyle w:val="0"/>
              <w:jc w:val="center"/>
            </w:pPr>
            <w:r>
              <w:rPr>
                <w:sz w:val="20"/>
              </w:rPr>
              <w:t xml:space="preserve">8 237 515</w:t>
            </w:r>
          </w:p>
        </w:tc>
      </w:tr>
      <w:tr>
        <w:tc>
          <w:tcPr>
            <w:tcW w:w="567" w:type="dxa"/>
          </w:tcPr>
          <w:p>
            <w:pPr>
              <w:pStyle w:val="0"/>
              <w:jc w:val="center"/>
            </w:pPr>
            <w:r>
              <w:rPr>
                <w:sz w:val="20"/>
              </w:rPr>
              <w:t xml:space="preserve">16</w:t>
            </w:r>
          </w:p>
        </w:tc>
        <w:tc>
          <w:tcPr>
            <w:tcW w:w="680" w:type="dxa"/>
          </w:tcPr>
          <w:p>
            <w:pPr>
              <w:pStyle w:val="0"/>
              <w:jc w:val="center"/>
            </w:pPr>
            <w:r>
              <w:rPr>
                <w:sz w:val="20"/>
              </w:rPr>
              <w:t xml:space="preserve">2015</w:t>
            </w:r>
          </w:p>
        </w:tc>
        <w:tc>
          <w:tcPr>
            <w:tcW w:w="1190" w:type="dxa"/>
            <w:vAlign w:val="bottom"/>
          </w:tcPr>
          <w:p>
            <w:pPr>
              <w:pStyle w:val="0"/>
              <w:jc w:val="center"/>
            </w:pPr>
            <w:r>
              <w:rPr>
                <w:sz w:val="20"/>
              </w:rPr>
              <w:t xml:space="preserve">601 135</w:t>
            </w:r>
          </w:p>
        </w:tc>
        <w:tc>
          <w:tcPr>
            <w:tcW w:w="1417" w:type="dxa"/>
            <w:vAlign w:val="bottom"/>
          </w:tcPr>
          <w:p>
            <w:pPr>
              <w:pStyle w:val="0"/>
              <w:jc w:val="center"/>
            </w:pPr>
            <w:r>
              <w:rPr>
                <w:sz w:val="20"/>
              </w:rPr>
              <w:t xml:space="preserve">35 730 236</w:t>
            </w:r>
          </w:p>
        </w:tc>
        <w:tc>
          <w:tcPr>
            <w:tcW w:w="1190" w:type="dxa"/>
            <w:vAlign w:val="center"/>
          </w:tcPr>
          <w:p>
            <w:pPr>
              <w:pStyle w:val="0"/>
              <w:jc w:val="center"/>
            </w:pPr>
            <w:r>
              <w:rPr>
                <w:sz w:val="20"/>
              </w:rPr>
              <w:t xml:space="preserve">488 956</w:t>
            </w:r>
          </w:p>
        </w:tc>
        <w:tc>
          <w:tcPr>
            <w:tcW w:w="1417" w:type="dxa"/>
            <w:vAlign w:val="center"/>
          </w:tcPr>
          <w:p>
            <w:pPr>
              <w:pStyle w:val="0"/>
              <w:jc w:val="center"/>
            </w:pPr>
            <w:r>
              <w:rPr>
                <w:sz w:val="20"/>
              </w:rPr>
              <w:t xml:space="preserve">27 451 237</w:t>
            </w:r>
          </w:p>
        </w:tc>
        <w:tc>
          <w:tcPr>
            <w:tcW w:w="1190" w:type="dxa"/>
            <w:vAlign w:val="center"/>
          </w:tcPr>
          <w:p>
            <w:pPr>
              <w:pStyle w:val="0"/>
              <w:jc w:val="center"/>
            </w:pPr>
            <w:r>
              <w:rPr>
                <w:sz w:val="20"/>
              </w:rPr>
              <w:t xml:space="preserve">112 179</w:t>
            </w:r>
          </w:p>
        </w:tc>
        <w:tc>
          <w:tcPr>
            <w:tcW w:w="1417" w:type="dxa"/>
            <w:vAlign w:val="center"/>
          </w:tcPr>
          <w:p>
            <w:pPr>
              <w:pStyle w:val="0"/>
              <w:jc w:val="center"/>
            </w:pPr>
            <w:r>
              <w:rPr>
                <w:sz w:val="20"/>
              </w:rPr>
              <w:t xml:space="preserve">8 278 999</w:t>
            </w:r>
          </w:p>
        </w:tc>
      </w:tr>
      <w:tr>
        <w:tc>
          <w:tcPr>
            <w:tcW w:w="567" w:type="dxa"/>
          </w:tcPr>
          <w:p>
            <w:pPr>
              <w:pStyle w:val="0"/>
              <w:jc w:val="center"/>
            </w:pPr>
            <w:r>
              <w:rPr>
                <w:sz w:val="20"/>
              </w:rPr>
              <w:t xml:space="preserve">17</w:t>
            </w:r>
          </w:p>
        </w:tc>
        <w:tc>
          <w:tcPr>
            <w:tcW w:w="680" w:type="dxa"/>
          </w:tcPr>
          <w:p>
            <w:pPr>
              <w:pStyle w:val="0"/>
              <w:jc w:val="center"/>
            </w:pPr>
            <w:r>
              <w:rPr>
                <w:sz w:val="20"/>
              </w:rPr>
              <w:t xml:space="preserve">2016</w:t>
            </w:r>
          </w:p>
        </w:tc>
        <w:tc>
          <w:tcPr>
            <w:tcW w:w="1190" w:type="dxa"/>
            <w:vAlign w:val="bottom"/>
          </w:tcPr>
          <w:p>
            <w:pPr>
              <w:pStyle w:val="0"/>
              <w:jc w:val="center"/>
            </w:pPr>
            <w:r>
              <w:rPr>
                <w:sz w:val="20"/>
              </w:rPr>
              <w:t xml:space="preserve">594 320</w:t>
            </w:r>
          </w:p>
        </w:tc>
        <w:tc>
          <w:tcPr>
            <w:tcW w:w="1417" w:type="dxa"/>
            <w:vAlign w:val="bottom"/>
          </w:tcPr>
          <w:p>
            <w:pPr>
              <w:pStyle w:val="0"/>
              <w:jc w:val="center"/>
            </w:pPr>
            <w:r>
              <w:rPr>
                <w:sz w:val="20"/>
              </w:rPr>
              <w:t xml:space="preserve">35 404 516</w:t>
            </w:r>
          </w:p>
        </w:tc>
        <w:tc>
          <w:tcPr>
            <w:tcW w:w="1190" w:type="dxa"/>
            <w:vAlign w:val="center"/>
          </w:tcPr>
          <w:p>
            <w:pPr>
              <w:pStyle w:val="0"/>
              <w:jc w:val="center"/>
            </w:pPr>
            <w:r>
              <w:rPr>
                <w:sz w:val="20"/>
              </w:rPr>
              <w:t xml:space="preserve">483 884</w:t>
            </w:r>
          </w:p>
        </w:tc>
        <w:tc>
          <w:tcPr>
            <w:tcW w:w="1417" w:type="dxa"/>
            <w:vAlign w:val="center"/>
          </w:tcPr>
          <w:p>
            <w:pPr>
              <w:pStyle w:val="0"/>
              <w:jc w:val="center"/>
            </w:pPr>
            <w:r>
              <w:rPr>
                <w:sz w:val="20"/>
              </w:rPr>
              <w:t xml:space="preserve">27 256 797</w:t>
            </w:r>
          </w:p>
        </w:tc>
        <w:tc>
          <w:tcPr>
            <w:tcW w:w="1190" w:type="dxa"/>
            <w:vAlign w:val="center"/>
          </w:tcPr>
          <w:p>
            <w:pPr>
              <w:pStyle w:val="0"/>
              <w:jc w:val="center"/>
            </w:pPr>
            <w:r>
              <w:rPr>
                <w:sz w:val="20"/>
              </w:rPr>
              <w:t xml:space="preserve">110 436</w:t>
            </w:r>
          </w:p>
        </w:tc>
        <w:tc>
          <w:tcPr>
            <w:tcW w:w="1417" w:type="dxa"/>
            <w:vAlign w:val="center"/>
          </w:tcPr>
          <w:p>
            <w:pPr>
              <w:pStyle w:val="0"/>
              <w:jc w:val="center"/>
            </w:pPr>
            <w:r>
              <w:rPr>
                <w:sz w:val="20"/>
              </w:rPr>
              <w:t xml:space="preserve">8 147 719</w:t>
            </w:r>
          </w:p>
        </w:tc>
      </w:tr>
      <w:tr>
        <w:tc>
          <w:tcPr>
            <w:tcW w:w="567" w:type="dxa"/>
          </w:tcPr>
          <w:p>
            <w:pPr>
              <w:pStyle w:val="0"/>
              <w:jc w:val="center"/>
            </w:pPr>
            <w:r>
              <w:rPr>
                <w:sz w:val="20"/>
              </w:rPr>
              <w:t xml:space="preserve">18</w:t>
            </w:r>
          </w:p>
        </w:tc>
        <w:tc>
          <w:tcPr>
            <w:tcW w:w="680" w:type="dxa"/>
          </w:tcPr>
          <w:p>
            <w:pPr>
              <w:pStyle w:val="0"/>
              <w:jc w:val="center"/>
            </w:pPr>
            <w:r>
              <w:rPr>
                <w:sz w:val="20"/>
              </w:rPr>
              <w:t xml:space="preserve">2017</w:t>
            </w:r>
          </w:p>
        </w:tc>
        <w:tc>
          <w:tcPr>
            <w:tcW w:w="1190" w:type="dxa"/>
            <w:vAlign w:val="bottom"/>
          </w:tcPr>
          <w:p>
            <w:pPr>
              <w:pStyle w:val="0"/>
              <w:jc w:val="center"/>
            </w:pPr>
            <w:r>
              <w:rPr>
                <w:sz w:val="20"/>
              </w:rPr>
              <w:t xml:space="preserve">588 227</w:t>
            </w:r>
          </w:p>
        </w:tc>
        <w:tc>
          <w:tcPr>
            <w:tcW w:w="1417" w:type="dxa"/>
            <w:vAlign w:val="bottom"/>
          </w:tcPr>
          <w:p>
            <w:pPr>
              <w:pStyle w:val="0"/>
              <w:jc w:val="center"/>
            </w:pPr>
            <w:r>
              <w:rPr>
                <w:sz w:val="20"/>
              </w:rPr>
              <w:t xml:space="preserve">35 120 988</w:t>
            </w:r>
          </w:p>
        </w:tc>
        <w:tc>
          <w:tcPr>
            <w:tcW w:w="1190" w:type="dxa"/>
            <w:vAlign w:val="center"/>
          </w:tcPr>
          <w:p>
            <w:pPr>
              <w:pStyle w:val="0"/>
              <w:jc w:val="center"/>
            </w:pPr>
            <w:r>
              <w:rPr>
                <w:sz w:val="20"/>
              </w:rPr>
              <w:t xml:space="preserve">478 627</w:t>
            </w:r>
          </w:p>
        </w:tc>
        <w:tc>
          <w:tcPr>
            <w:tcW w:w="1417" w:type="dxa"/>
            <w:vAlign w:val="center"/>
          </w:tcPr>
          <w:p>
            <w:pPr>
              <w:pStyle w:val="0"/>
              <w:jc w:val="center"/>
            </w:pPr>
            <w:r>
              <w:rPr>
                <w:sz w:val="20"/>
              </w:rPr>
              <w:t xml:space="preserve">27 091 961</w:t>
            </w:r>
          </w:p>
        </w:tc>
        <w:tc>
          <w:tcPr>
            <w:tcW w:w="1190" w:type="dxa"/>
            <w:vAlign w:val="center"/>
          </w:tcPr>
          <w:p>
            <w:pPr>
              <w:pStyle w:val="0"/>
              <w:jc w:val="center"/>
            </w:pPr>
            <w:r>
              <w:rPr>
                <w:sz w:val="20"/>
              </w:rPr>
              <w:t xml:space="preserve">109 600</w:t>
            </w:r>
          </w:p>
        </w:tc>
        <w:tc>
          <w:tcPr>
            <w:tcW w:w="1417" w:type="dxa"/>
            <w:vAlign w:val="center"/>
          </w:tcPr>
          <w:p>
            <w:pPr>
              <w:pStyle w:val="0"/>
              <w:jc w:val="center"/>
            </w:pPr>
            <w:r>
              <w:rPr>
                <w:sz w:val="20"/>
              </w:rPr>
              <w:t xml:space="preserve">8 029 027</w:t>
            </w:r>
          </w:p>
        </w:tc>
      </w:tr>
      <w:tr>
        <w:tc>
          <w:tcPr>
            <w:tcW w:w="567" w:type="dxa"/>
          </w:tcPr>
          <w:p>
            <w:pPr>
              <w:pStyle w:val="0"/>
              <w:jc w:val="center"/>
            </w:pPr>
            <w:r>
              <w:rPr>
                <w:sz w:val="20"/>
              </w:rPr>
              <w:t xml:space="preserve">19</w:t>
            </w:r>
          </w:p>
        </w:tc>
        <w:tc>
          <w:tcPr>
            <w:tcW w:w="680" w:type="dxa"/>
          </w:tcPr>
          <w:p>
            <w:pPr>
              <w:pStyle w:val="0"/>
              <w:jc w:val="center"/>
            </w:pPr>
            <w:r>
              <w:rPr>
                <w:sz w:val="20"/>
              </w:rPr>
              <w:t xml:space="preserve">2018</w:t>
            </w:r>
          </w:p>
        </w:tc>
        <w:tc>
          <w:tcPr>
            <w:tcW w:w="1190" w:type="dxa"/>
            <w:vAlign w:val="bottom"/>
          </w:tcPr>
          <w:p>
            <w:pPr>
              <w:pStyle w:val="0"/>
              <w:jc w:val="center"/>
            </w:pPr>
            <w:r>
              <w:rPr>
                <w:sz w:val="20"/>
              </w:rPr>
              <w:t xml:space="preserve">583 907</w:t>
            </w:r>
          </w:p>
        </w:tc>
        <w:tc>
          <w:tcPr>
            <w:tcW w:w="1417" w:type="dxa"/>
            <w:vAlign w:val="bottom"/>
          </w:tcPr>
          <w:p>
            <w:pPr>
              <w:pStyle w:val="0"/>
              <w:jc w:val="center"/>
            </w:pPr>
            <w:r>
              <w:rPr>
                <w:sz w:val="20"/>
              </w:rPr>
              <w:t xml:space="preserve">34 905 299</w:t>
            </w:r>
          </w:p>
        </w:tc>
        <w:tc>
          <w:tcPr>
            <w:tcW w:w="1190" w:type="dxa"/>
            <w:vAlign w:val="center"/>
          </w:tcPr>
          <w:p>
            <w:pPr>
              <w:pStyle w:val="0"/>
              <w:jc w:val="center"/>
            </w:pPr>
            <w:r>
              <w:rPr>
                <w:sz w:val="20"/>
              </w:rPr>
              <w:t xml:space="preserve">474 616</w:t>
            </w:r>
          </w:p>
        </w:tc>
        <w:tc>
          <w:tcPr>
            <w:tcW w:w="1417" w:type="dxa"/>
            <w:vAlign w:val="center"/>
          </w:tcPr>
          <w:p>
            <w:pPr>
              <w:pStyle w:val="0"/>
              <w:jc w:val="center"/>
            </w:pPr>
            <w:r>
              <w:rPr>
                <w:sz w:val="20"/>
              </w:rPr>
              <w:t xml:space="preserve">26 990 438</w:t>
            </w:r>
          </w:p>
        </w:tc>
        <w:tc>
          <w:tcPr>
            <w:tcW w:w="1190" w:type="dxa"/>
            <w:vAlign w:val="center"/>
          </w:tcPr>
          <w:p>
            <w:pPr>
              <w:pStyle w:val="0"/>
              <w:jc w:val="center"/>
            </w:pPr>
            <w:r>
              <w:rPr>
                <w:sz w:val="20"/>
              </w:rPr>
              <w:t xml:space="preserve">109 291</w:t>
            </w:r>
          </w:p>
        </w:tc>
        <w:tc>
          <w:tcPr>
            <w:tcW w:w="1417" w:type="dxa"/>
            <w:vAlign w:val="center"/>
          </w:tcPr>
          <w:p>
            <w:pPr>
              <w:pStyle w:val="0"/>
              <w:jc w:val="center"/>
            </w:pPr>
            <w:r>
              <w:rPr>
                <w:sz w:val="20"/>
              </w:rPr>
              <w:t xml:space="preserve">7 914 861</w:t>
            </w:r>
          </w:p>
        </w:tc>
      </w:tr>
      <w:tr>
        <w:tc>
          <w:tcPr>
            <w:tcW w:w="567" w:type="dxa"/>
          </w:tcPr>
          <w:p>
            <w:pPr>
              <w:pStyle w:val="0"/>
              <w:jc w:val="center"/>
            </w:pPr>
            <w:r>
              <w:rPr>
                <w:sz w:val="20"/>
              </w:rPr>
              <w:t xml:space="preserve">20</w:t>
            </w:r>
          </w:p>
        </w:tc>
        <w:tc>
          <w:tcPr>
            <w:tcW w:w="680" w:type="dxa"/>
          </w:tcPr>
          <w:p>
            <w:pPr>
              <w:pStyle w:val="0"/>
              <w:jc w:val="center"/>
            </w:pPr>
            <w:r>
              <w:rPr>
                <w:sz w:val="20"/>
              </w:rPr>
              <w:t xml:space="preserve">2019</w:t>
            </w:r>
          </w:p>
        </w:tc>
        <w:tc>
          <w:tcPr>
            <w:tcW w:w="1190" w:type="dxa"/>
            <w:vAlign w:val="bottom"/>
          </w:tcPr>
          <w:p>
            <w:pPr>
              <w:pStyle w:val="0"/>
              <w:jc w:val="center"/>
            </w:pPr>
            <w:r>
              <w:rPr>
                <w:sz w:val="20"/>
              </w:rPr>
              <w:t xml:space="preserve">579 748</w:t>
            </w:r>
          </w:p>
        </w:tc>
        <w:tc>
          <w:tcPr>
            <w:tcW w:w="1417" w:type="dxa"/>
            <w:vAlign w:val="bottom"/>
          </w:tcPr>
          <w:p>
            <w:pPr>
              <w:pStyle w:val="0"/>
              <w:jc w:val="center"/>
            </w:pPr>
            <w:r>
              <w:rPr>
                <w:sz w:val="20"/>
              </w:rPr>
              <w:t xml:space="preserve">34 683 401</w:t>
            </w:r>
          </w:p>
        </w:tc>
        <w:tc>
          <w:tcPr>
            <w:tcW w:w="1190" w:type="dxa"/>
            <w:vAlign w:val="center"/>
          </w:tcPr>
          <w:p>
            <w:pPr>
              <w:pStyle w:val="0"/>
              <w:jc w:val="center"/>
            </w:pPr>
            <w:r>
              <w:rPr>
                <w:sz w:val="20"/>
              </w:rPr>
              <w:t xml:space="preserve">471 369</w:t>
            </w:r>
          </w:p>
        </w:tc>
        <w:tc>
          <w:tcPr>
            <w:tcW w:w="1417" w:type="dxa"/>
            <w:vAlign w:val="center"/>
          </w:tcPr>
          <w:p>
            <w:pPr>
              <w:pStyle w:val="0"/>
              <w:jc w:val="center"/>
            </w:pPr>
            <w:r>
              <w:rPr>
                <w:sz w:val="20"/>
              </w:rPr>
              <w:t xml:space="preserve">26 873 137</w:t>
            </w:r>
          </w:p>
        </w:tc>
        <w:tc>
          <w:tcPr>
            <w:tcW w:w="1190" w:type="dxa"/>
            <w:vAlign w:val="center"/>
          </w:tcPr>
          <w:p>
            <w:pPr>
              <w:pStyle w:val="0"/>
              <w:jc w:val="center"/>
            </w:pPr>
            <w:r>
              <w:rPr>
                <w:sz w:val="20"/>
              </w:rPr>
              <w:t xml:space="preserve">108 379</w:t>
            </w:r>
          </w:p>
        </w:tc>
        <w:tc>
          <w:tcPr>
            <w:tcW w:w="1417" w:type="dxa"/>
            <w:vAlign w:val="center"/>
          </w:tcPr>
          <w:p>
            <w:pPr>
              <w:pStyle w:val="0"/>
              <w:jc w:val="center"/>
            </w:pPr>
            <w:r>
              <w:rPr>
                <w:sz w:val="20"/>
              </w:rPr>
              <w:t xml:space="preserve">7 810 264</w:t>
            </w:r>
          </w:p>
        </w:tc>
      </w:tr>
      <w:tr>
        <w:tc>
          <w:tcPr>
            <w:tcW w:w="567" w:type="dxa"/>
          </w:tcPr>
          <w:p>
            <w:pPr>
              <w:pStyle w:val="0"/>
              <w:jc w:val="center"/>
            </w:pPr>
            <w:r>
              <w:rPr>
                <w:sz w:val="20"/>
              </w:rPr>
              <w:t xml:space="preserve">21</w:t>
            </w:r>
          </w:p>
        </w:tc>
        <w:tc>
          <w:tcPr>
            <w:tcW w:w="680" w:type="dxa"/>
          </w:tcPr>
          <w:p>
            <w:pPr>
              <w:pStyle w:val="0"/>
              <w:jc w:val="center"/>
            </w:pPr>
            <w:r>
              <w:rPr>
                <w:sz w:val="20"/>
              </w:rPr>
              <w:t xml:space="preserve">2020</w:t>
            </w:r>
          </w:p>
        </w:tc>
        <w:tc>
          <w:tcPr>
            <w:tcW w:w="1190" w:type="dxa"/>
            <w:vAlign w:val="bottom"/>
          </w:tcPr>
          <w:p>
            <w:pPr>
              <w:pStyle w:val="0"/>
              <w:jc w:val="center"/>
            </w:pPr>
            <w:r>
              <w:rPr>
                <w:sz w:val="20"/>
              </w:rPr>
              <w:t xml:space="preserve">575 519</w:t>
            </w:r>
          </w:p>
        </w:tc>
        <w:tc>
          <w:tcPr>
            <w:tcW w:w="1417" w:type="dxa"/>
            <w:vAlign w:val="bottom"/>
          </w:tcPr>
          <w:p>
            <w:pPr>
              <w:pStyle w:val="0"/>
              <w:jc w:val="center"/>
            </w:pPr>
            <w:r>
              <w:rPr>
                <w:sz w:val="20"/>
              </w:rPr>
              <w:t xml:space="preserve">34 502 030</w:t>
            </w:r>
          </w:p>
        </w:tc>
        <w:tc>
          <w:tcPr>
            <w:tcW w:w="1190" w:type="dxa"/>
            <w:vAlign w:val="center"/>
          </w:tcPr>
          <w:p>
            <w:pPr>
              <w:pStyle w:val="0"/>
              <w:jc w:val="center"/>
            </w:pPr>
            <w:r>
              <w:rPr>
                <w:sz w:val="20"/>
              </w:rPr>
              <w:t xml:space="preserve">464 332</w:t>
            </w:r>
          </w:p>
        </w:tc>
        <w:tc>
          <w:tcPr>
            <w:tcW w:w="1417" w:type="dxa"/>
            <w:vAlign w:val="center"/>
          </w:tcPr>
          <w:p>
            <w:pPr>
              <w:pStyle w:val="0"/>
              <w:jc w:val="center"/>
            </w:pPr>
            <w:r>
              <w:rPr>
                <w:sz w:val="20"/>
              </w:rPr>
              <w:t xml:space="preserve">26 757 629</w:t>
            </w:r>
          </w:p>
        </w:tc>
        <w:tc>
          <w:tcPr>
            <w:tcW w:w="1190" w:type="dxa"/>
            <w:vAlign w:val="center"/>
          </w:tcPr>
          <w:p>
            <w:pPr>
              <w:pStyle w:val="0"/>
              <w:jc w:val="center"/>
            </w:pPr>
            <w:r>
              <w:rPr>
                <w:sz w:val="20"/>
              </w:rPr>
              <w:t xml:space="preserve">111 187</w:t>
            </w:r>
          </w:p>
        </w:tc>
        <w:tc>
          <w:tcPr>
            <w:tcW w:w="1417" w:type="dxa"/>
            <w:vAlign w:val="center"/>
          </w:tcPr>
          <w:p>
            <w:pPr>
              <w:pStyle w:val="0"/>
              <w:jc w:val="center"/>
            </w:pPr>
            <w:r>
              <w:rPr>
                <w:sz w:val="20"/>
              </w:rPr>
              <w:t xml:space="preserve">7 744 401</w:t>
            </w:r>
          </w:p>
        </w:tc>
      </w:tr>
      <w:tr>
        <w:tc>
          <w:tcPr>
            <w:tcW w:w="567" w:type="dxa"/>
          </w:tcPr>
          <w:p>
            <w:pPr>
              <w:pStyle w:val="0"/>
              <w:jc w:val="center"/>
            </w:pPr>
            <w:r>
              <w:rPr>
                <w:sz w:val="20"/>
              </w:rPr>
              <w:t xml:space="preserve">22</w:t>
            </w:r>
          </w:p>
        </w:tc>
        <w:tc>
          <w:tcPr>
            <w:tcW w:w="680" w:type="dxa"/>
          </w:tcPr>
          <w:p>
            <w:pPr>
              <w:pStyle w:val="0"/>
              <w:jc w:val="center"/>
            </w:pPr>
            <w:r>
              <w:rPr>
                <w:sz w:val="20"/>
              </w:rPr>
              <w:t xml:space="preserve">2021</w:t>
            </w:r>
          </w:p>
        </w:tc>
        <w:tc>
          <w:tcPr>
            <w:tcW w:w="1190" w:type="dxa"/>
            <w:vAlign w:val="bottom"/>
          </w:tcPr>
          <w:p>
            <w:pPr>
              <w:pStyle w:val="0"/>
              <w:jc w:val="center"/>
            </w:pPr>
            <w:r>
              <w:rPr>
                <w:sz w:val="20"/>
              </w:rPr>
              <w:t xml:space="preserve">569 218</w:t>
            </w:r>
          </w:p>
        </w:tc>
        <w:tc>
          <w:tcPr>
            <w:tcW w:w="1417" w:type="dxa"/>
            <w:vAlign w:val="bottom"/>
          </w:tcPr>
          <w:p>
            <w:pPr>
              <w:pStyle w:val="0"/>
              <w:jc w:val="center"/>
            </w:pPr>
            <w:r>
              <w:rPr>
                <w:sz w:val="20"/>
              </w:rPr>
              <w:t xml:space="preserve">34 182 566</w:t>
            </w:r>
          </w:p>
        </w:tc>
        <w:tc>
          <w:tcPr>
            <w:tcW w:w="1190" w:type="dxa"/>
            <w:vAlign w:val="center"/>
          </w:tcPr>
          <w:p>
            <w:pPr>
              <w:pStyle w:val="0"/>
              <w:jc w:val="center"/>
            </w:pPr>
            <w:r>
              <w:rPr>
                <w:sz w:val="20"/>
              </w:rPr>
              <w:t xml:space="preserve">458 365</w:t>
            </w:r>
          </w:p>
        </w:tc>
        <w:tc>
          <w:tcPr>
            <w:tcW w:w="1417" w:type="dxa"/>
            <w:vAlign w:val="center"/>
          </w:tcPr>
          <w:p>
            <w:pPr>
              <w:pStyle w:val="0"/>
              <w:jc w:val="center"/>
            </w:pPr>
            <w:r>
              <w:rPr>
                <w:sz w:val="20"/>
              </w:rPr>
              <w:t xml:space="preserve">26 519 736</w:t>
            </w:r>
          </w:p>
        </w:tc>
        <w:tc>
          <w:tcPr>
            <w:tcW w:w="1190" w:type="dxa"/>
            <w:vAlign w:val="center"/>
          </w:tcPr>
          <w:p>
            <w:pPr>
              <w:pStyle w:val="0"/>
              <w:jc w:val="center"/>
            </w:pPr>
            <w:r>
              <w:rPr>
                <w:sz w:val="20"/>
              </w:rPr>
              <w:t xml:space="preserve">110 853</w:t>
            </w:r>
          </w:p>
        </w:tc>
        <w:tc>
          <w:tcPr>
            <w:tcW w:w="1417" w:type="dxa"/>
            <w:vAlign w:val="center"/>
          </w:tcPr>
          <w:p>
            <w:pPr>
              <w:pStyle w:val="0"/>
              <w:jc w:val="center"/>
            </w:pPr>
            <w:r>
              <w:rPr>
                <w:sz w:val="20"/>
              </w:rPr>
              <w:t xml:space="preserve">7 662 830</w:t>
            </w:r>
          </w:p>
        </w:tc>
      </w:tr>
      <w:tr>
        <w:tc>
          <w:tcPr>
            <w:tcW w:w="567" w:type="dxa"/>
          </w:tcPr>
          <w:p>
            <w:pPr>
              <w:pStyle w:val="0"/>
              <w:jc w:val="center"/>
            </w:pPr>
            <w:r>
              <w:rPr>
                <w:sz w:val="20"/>
              </w:rPr>
              <w:t xml:space="preserve">23</w:t>
            </w:r>
          </w:p>
        </w:tc>
        <w:tc>
          <w:tcPr>
            <w:tcW w:w="680" w:type="dxa"/>
          </w:tcPr>
          <w:p>
            <w:pPr>
              <w:pStyle w:val="0"/>
              <w:jc w:val="center"/>
            </w:pPr>
            <w:r>
              <w:rPr>
                <w:sz w:val="20"/>
              </w:rPr>
              <w:t xml:space="preserve">2022</w:t>
            </w:r>
          </w:p>
        </w:tc>
        <w:tc>
          <w:tcPr>
            <w:tcW w:w="1190" w:type="dxa"/>
            <w:vAlign w:val="bottom"/>
          </w:tcPr>
          <w:p>
            <w:pPr>
              <w:pStyle w:val="0"/>
              <w:jc w:val="center"/>
            </w:pPr>
            <w:r>
              <w:rPr>
                <w:sz w:val="20"/>
              </w:rPr>
              <w:t xml:space="preserve">563 475</w:t>
            </w:r>
          </w:p>
        </w:tc>
        <w:tc>
          <w:tcPr>
            <w:tcW w:w="1417" w:type="dxa"/>
            <w:vAlign w:val="bottom"/>
          </w:tcPr>
          <w:p>
            <w:pPr>
              <w:pStyle w:val="0"/>
              <w:jc w:val="center"/>
            </w:pPr>
            <w:r>
              <w:rPr>
                <w:sz w:val="20"/>
              </w:rPr>
              <w:t xml:space="preserve">33 967 610</w:t>
            </w:r>
          </w:p>
        </w:tc>
        <w:tc>
          <w:tcPr>
            <w:tcW w:w="1190" w:type="dxa"/>
            <w:vAlign w:val="center"/>
          </w:tcPr>
          <w:p>
            <w:pPr>
              <w:pStyle w:val="0"/>
              <w:jc w:val="center"/>
            </w:pPr>
            <w:r>
              <w:rPr>
                <w:sz w:val="20"/>
              </w:rPr>
              <w:t xml:space="preserve">453 848</w:t>
            </w:r>
          </w:p>
        </w:tc>
        <w:tc>
          <w:tcPr>
            <w:tcW w:w="1417" w:type="dxa"/>
            <w:vAlign w:val="center"/>
          </w:tcPr>
          <w:p>
            <w:pPr>
              <w:pStyle w:val="0"/>
              <w:jc w:val="center"/>
            </w:pPr>
            <w:r>
              <w:rPr>
                <w:sz w:val="20"/>
              </w:rPr>
              <w:t xml:space="preserve">26 368 562</w:t>
            </w:r>
          </w:p>
        </w:tc>
        <w:tc>
          <w:tcPr>
            <w:tcW w:w="1190" w:type="dxa"/>
            <w:vAlign w:val="center"/>
          </w:tcPr>
          <w:p>
            <w:pPr>
              <w:pStyle w:val="0"/>
              <w:jc w:val="center"/>
            </w:pPr>
            <w:r>
              <w:rPr>
                <w:sz w:val="20"/>
              </w:rPr>
              <w:t xml:space="preserve">109 627</w:t>
            </w:r>
          </w:p>
        </w:tc>
        <w:tc>
          <w:tcPr>
            <w:tcW w:w="1417" w:type="dxa"/>
            <w:vAlign w:val="center"/>
          </w:tcPr>
          <w:p>
            <w:pPr>
              <w:pStyle w:val="0"/>
              <w:jc w:val="center"/>
            </w:pPr>
            <w:r>
              <w:rPr>
                <w:sz w:val="20"/>
              </w:rPr>
              <w:t xml:space="preserve">7 599 048</w:t>
            </w:r>
          </w:p>
        </w:tc>
      </w:tr>
      <w:tr>
        <w:tc>
          <w:tcPr>
            <w:tcW w:w="567" w:type="dxa"/>
          </w:tcPr>
          <w:p>
            <w:pPr>
              <w:pStyle w:val="0"/>
              <w:jc w:val="center"/>
            </w:pPr>
            <w:r>
              <w:rPr>
                <w:sz w:val="20"/>
              </w:rPr>
              <w:t xml:space="preserve">24</w:t>
            </w:r>
          </w:p>
        </w:tc>
        <w:tc>
          <w:tcPr>
            <w:tcW w:w="680" w:type="dxa"/>
          </w:tcPr>
          <w:p>
            <w:pPr>
              <w:pStyle w:val="0"/>
              <w:jc w:val="center"/>
            </w:pPr>
            <w:r>
              <w:rPr>
                <w:sz w:val="20"/>
              </w:rPr>
              <w:t xml:space="preserve">2023</w:t>
            </w:r>
          </w:p>
        </w:tc>
        <w:tc>
          <w:tcPr>
            <w:tcW w:w="1190" w:type="dxa"/>
            <w:vAlign w:val="bottom"/>
          </w:tcPr>
          <w:p>
            <w:pPr>
              <w:pStyle w:val="0"/>
              <w:jc w:val="center"/>
            </w:pPr>
            <w:r>
              <w:rPr>
                <w:sz w:val="20"/>
              </w:rPr>
              <w:t xml:space="preserve">558 945</w:t>
            </w:r>
          </w:p>
        </w:tc>
        <w:tc>
          <w:tcPr>
            <w:tcW w:w="1417" w:type="dxa"/>
            <w:vAlign w:val="bottom"/>
          </w:tcPr>
          <w:p>
            <w:pPr>
              <w:pStyle w:val="0"/>
              <w:jc w:val="center"/>
            </w:pPr>
            <w:r>
              <w:rPr>
                <w:sz w:val="20"/>
              </w:rPr>
              <w:t xml:space="preserve">33 714 536</w:t>
            </w:r>
          </w:p>
        </w:tc>
        <w:tc>
          <w:tcPr>
            <w:tcW w:w="1190" w:type="dxa"/>
            <w:vAlign w:val="center"/>
          </w:tcPr>
          <w:p>
            <w:pPr>
              <w:pStyle w:val="0"/>
              <w:jc w:val="center"/>
            </w:pPr>
            <w:r>
              <w:rPr>
                <w:sz w:val="20"/>
              </w:rPr>
              <w:t xml:space="preserve">448 533</w:t>
            </w:r>
          </w:p>
        </w:tc>
        <w:tc>
          <w:tcPr>
            <w:tcW w:w="1417" w:type="dxa"/>
            <w:vAlign w:val="center"/>
          </w:tcPr>
          <w:p>
            <w:pPr>
              <w:pStyle w:val="0"/>
              <w:jc w:val="center"/>
            </w:pPr>
            <w:r>
              <w:rPr>
                <w:sz w:val="20"/>
              </w:rPr>
              <w:t xml:space="preserve">26 185 289</w:t>
            </w:r>
          </w:p>
        </w:tc>
        <w:tc>
          <w:tcPr>
            <w:tcW w:w="1190" w:type="dxa"/>
            <w:vAlign w:val="center"/>
          </w:tcPr>
          <w:p>
            <w:pPr>
              <w:pStyle w:val="0"/>
              <w:jc w:val="center"/>
            </w:pPr>
            <w:r>
              <w:rPr>
                <w:sz w:val="20"/>
              </w:rPr>
              <w:t xml:space="preserve">110 412</w:t>
            </w:r>
          </w:p>
        </w:tc>
        <w:tc>
          <w:tcPr>
            <w:tcW w:w="1417" w:type="dxa"/>
            <w:vAlign w:val="center"/>
          </w:tcPr>
          <w:p>
            <w:pPr>
              <w:pStyle w:val="0"/>
              <w:jc w:val="center"/>
            </w:pPr>
            <w:r>
              <w:rPr>
                <w:sz w:val="20"/>
              </w:rPr>
              <w:t xml:space="preserve">7 529 247</w:t>
            </w:r>
          </w:p>
        </w:tc>
      </w:tr>
      <w:tr>
        <w:tc>
          <w:tcPr>
            <w:tcW w:w="567" w:type="dxa"/>
          </w:tcPr>
          <w:p>
            <w:pPr>
              <w:pStyle w:val="0"/>
              <w:jc w:val="center"/>
            </w:pPr>
            <w:r>
              <w:rPr>
                <w:sz w:val="20"/>
              </w:rPr>
              <w:t xml:space="preserve">25</w:t>
            </w:r>
          </w:p>
        </w:tc>
        <w:tc>
          <w:tcPr>
            <w:tcW w:w="680" w:type="dxa"/>
          </w:tcPr>
          <w:p>
            <w:pPr>
              <w:pStyle w:val="0"/>
              <w:jc w:val="center"/>
            </w:pPr>
            <w:r>
              <w:rPr>
                <w:sz w:val="20"/>
              </w:rPr>
              <w:t xml:space="preserve">2024</w:t>
            </w:r>
          </w:p>
        </w:tc>
        <w:tc>
          <w:tcPr>
            <w:tcW w:w="1190" w:type="dxa"/>
            <w:vAlign w:val="bottom"/>
          </w:tcPr>
          <w:p>
            <w:pPr>
              <w:pStyle w:val="0"/>
              <w:jc w:val="center"/>
            </w:pPr>
            <w:r>
              <w:rPr>
                <w:sz w:val="20"/>
              </w:rPr>
              <w:t xml:space="preserve">556 033</w:t>
            </w:r>
          </w:p>
        </w:tc>
        <w:tc>
          <w:tcPr>
            <w:tcW w:w="1417" w:type="dxa"/>
            <w:vAlign w:val="bottom"/>
          </w:tcPr>
          <w:p>
            <w:pPr>
              <w:pStyle w:val="0"/>
              <w:jc w:val="center"/>
            </w:pPr>
            <w:r>
              <w:rPr>
                <w:sz w:val="20"/>
              </w:rPr>
              <w:t xml:space="preserve">33 558 940</w:t>
            </w:r>
          </w:p>
        </w:tc>
        <w:tc>
          <w:tcPr>
            <w:tcW w:w="1190" w:type="dxa"/>
            <w:vAlign w:val="center"/>
          </w:tcPr>
          <w:p>
            <w:pPr>
              <w:pStyle w:val="0"/>
              <w:jc w:val="center"/>
            </w:pPr>
            <w:r>
              <w:rPr>
                <w:sz w:val="20"/>
              </w:rPr>
              <w:t xml:space="preserve">445 126</w:t>
            </w:r>
          </w:p>
        </w:tc>
        <w:tc>
          <w:tcPr>
            <w:tcW w:w="1417" w:type="dxa"/>
            <w:vAlign w:val="center"/>
          </w:tcPr>
          <w:p>
            <w:pPr>
              <w:pStyle w:val="0"/>
              <w:jc w:val="center"/>
            </w:pPr>
            <w:r>
              <w:rPr>
                <w:sz w:val="20"/>
              </w:rPr>
              <w:t xml:space="preserve">26 070 913</w:t>
            </w:r>
          </w:p>
        </w:tc>
        <w:tc>
          <w:tcPr>
            <w:tcW w:w="1190" w:type="dxa"/>
            <w:vAlign w:val="center"/>
          </w:tcPr>
          <w:p>
            <w:pPr>
              <w:pStyle w:val="0"/>
              <w:jc w:val="center"/>
            </w:pPr>
            <w:r>
              <w:rPr>
                <w:sz w:val="20"/>
              </w:rPr>
              <w:t xml:space="preserve">110 907</w:t>
            </w:r>
          </w:p>
        </w:tc>
        <w:tc>
          <w:tcPr>
            <w:tcW w:w="1417" w:type="dxa"/>
            <w:vAlign w:val="center"/>
          </w:tcPr>
          <w:p>
            <w:pPr>
              <w:pStyle w:val="0"/>
              <w:jc w:val="center"/>
            </w:pPr>
            <w:r>
              <w:rPr>
                <w:sz w:val="20"/>
              </w:rPr>
              <w:t xml:space="preserve">7 488 027</w:t>
            </w:r>
          </w:p>
        </w:tc>
      </w:tr>
      <w:tr>
        <w:tc>
          <w:tcPr>
            <w:tcW w:w="567" w:type="dxa"/>
          </w:tcPr>
          <w:p>
            <w:pPr>
              <w:pStyle w:val="0"/>
              <w:jc w:val="center"/>
            </w:pPr>
            <w:r>
              <w:rPr>
                <w:sz w:val="20"/>
              </w:rPr>
              <w:t xml:space="preserve">26</w:t>
            </w:r>
          </w:p>
        </w:tc>
        <w:tc>
          <w:tcPr>
            <w:tcW w:w="680" w:type="dxa"/>
          </w:tcPr>
          <w:p>
            <w:pPr>
              <w:pStyle w:val="0"/>
              <w:jc w:val="center"/>
            </w:pPr>
            <w:r>
              <w:rPr>
                <w:sz w:val="20"/>
              </w:rPr>
              <w:t xml:space="preserve">2025</w:t>
            </w:r>
          </w:p>
        </w:tc>
        <w:tc>
          <w:tcPr>
            <w:tcW w:w="1190" w:type="dxa"/>
            <w:vAlign w:val="bottom"/>
          </w:tcPr>
          <w:p>
            <w:pPr>
              <w:pStyle w:val="0"/>
              <w:jc w:val="center"/>
            </w:pPr>
            <w:r>
              <w:rPr>
                <w:sz w:val="20"/>
              </w:rPr>
              <w:t xml:space="preserve">553 136</w:t>
            </w:r>
          </w:p>
        </w:tc>
        <w:tc>
          <w:tcPr>
            <w:tcW w:w="1417" w:type="dxa"/>
            <w:vAlign w:val="bottom"/>
          </w:tcPr>
          <w:p>
            <w:pPr>
              <w:pStyle w:val="0"/>
              <w:jc w:val="center"/>
            </w:pPr>
            <w:r>
              <w:rPr>
                <w:sz w:val="20"/>
              </w:rPr>
              <w:t xml:space="preserve">33 385 688</w:t>
            </w:r>
          </w:p>
        </w:tc>
        <w:tc>
          <w:tcPr>
            <w:tcW w:w="1190" w:type="dxa"/>
            <w:vAlign w:val="center"/>
          </w:tcPr>
          <w:p>
            <w:pPr>
              <w:pStyle w:val="0"/>
              <w:jc w:val="center"/>
            </w:pPr>
            <w:r>
              <w:rPr>
                <w:sz w:val="20"/>
              </w:rPr>
              <w:t xml:space="preserve">442 053</w:t>
            </w:r>
          </w:p>
        </w:tc>
        <w:tc>
          <w:tcPr>
            <w:tcW w:w="1417" w:type="dxa"/>
            <w:vAlign w:val="center"/>
          </w:tcPr>
          <w:p>
            <w:pPr>
              <w:pStyle w:val="0"/>
              <w:jc w:val="center"/>
            </w:pPr>
            <w:r>
              <w:rPr>
                <w:sz w:val="20"/>
              </w:rPr>
              <w:t xml:space="preserve">25 951 916</w:t>
            </w:r>
          </w:p>
        </w:tc>
        <w:tc>
          <w:tcPr>
            <w:tcW w:w="1190" w:type="dxa"/>
            <w:vAlign w:val="center"/>
          </w:tcPr>
          <w:p>
            <w:pPr>
              <w:pStyle w:val="0"/>
              <w:jc w:val="center"/>
            </w:pPr>
            <w:r>
              <w:rPr>
                <w:sz w:val="20"/>
              </w:rPr>
              <w:t xml:space="preserve">111 083</w:t>
            </w:r>
          </w:p>
        </w:tc>
        <w:tc>
          <w:tcPr>
            <w:tcW w:w="1417" w:type="dxa"/>
            <w:vAlign w:val="center"/>
          </w:tcPr>
          <w:p>
            <w:pPr>
              <w:pStyle w:val="0"/>
              <w:jc w:val="center"/>
            </w:pPr>
            <w:r>
              <w:rPr>
                <w:sz w:val="20"/>
              </w:rPr>
              <w:t xml:space="preserve">7 433 772</w:t>
            </w:r>
          </w:p>
        </w:tc>
      </w:tr>
      <w:tr>
        <w:tc>
          <w:tcPr>
            <w:tcW w:w="567" w:type="dxa"/>
          </w:tcPr>
          <w:p>
            <w:pPr>
              <w:pStyle w:val="0"/>
              <w:jc w:val="center"/>
            </w:pPr>
            <w:r>
              <w:rPr>
                <w:sz w:val="20"/>
              </w:rPr>
              <w:t xml:space="preserve">27</w:t>
            </w:r>
          </w:p>
        </w:tc>
        <w:tc>
          <w:tcPr>
            <w:tcW w:w="680" w:type="dxa"/>
          </w:tcPr>
          <w:p>
            <w:pPr>
              <w:pStyle w:val="0"/>
              <w:jc w:val="center"/>
            </w:pPr>
            <w:r>
              <w:rPr>
                <w:sz w:val="20"/>
              </w:rPr>
              <w:t xml:space="preserve">2026</w:t>
            </w:r>
          </w:p>
        </w:tc>
        <w:tc>
          <w:tcPr>
            <w:tcW w:w="1190" w:type="dxa"/>
            <w:vAlign w:val="bottom"/>
          </w:tcPr>
          <w:p>
            <w:pPr>
              <w:pStyle w:val="0"/>
              <w:jc w:val="center"/>
            </w:pPr>
            <w:r>
              <w:rPr>
                <w:sz w:val="20"/>
              </w:rPr>
              <w:t xml:space="preserve">550 200</w:t>
            </w:r>
          </w:p>
        </w:tc>
        <w:tc>
          <w:tcPr>
            <w:tcW w:w="1417" w:type="dxa"/>
            <w:vAlign w:val="bottom"/>
          </w:tcPr>
          <w:p>
            <w:pPr>
              <w:pStyle w:val="0"/>
              <w:jc w:val="center"/>
            </w:pPr>
            <w:r>
              <w:rPr>
                <w:sz w:val="20"/>
              </w:rPr>
              <w:t xml:space="preserve">33 166 863</w:t>
            </w:r>
          </w:p>
        </w:tc>
        <w:tc>
          <w:tcPr>
            <w:tcW w:w="1190" w:type="dxa"/>
            <w:vAlign w:val="center"/>
          </w:tcPr>
          <w:p>
            <w:pPr>
              <w:pStyle w:val="0"/>
              <w:jc w:val="center"/>
            </w:pPr>
            <w:r>
              <w:rPr>
                <w:sz w:val="20"/>
              </w:rPr>
              <w:t xml:space="preserve">438 772</w:t>
            </w:r>
          </w:p>
        </w:tc>
        <w:tc>
          <w:tcPr>
            <w:tcW w:w="1417" w:type="dxa"/>
            <w:vAlign w:val="center"/>
          </w:tcPr>
          <w:p>
            <w:pPr>
              <w:pStyle w:val="0"/>
              <w:jc w:val="center"/>
            </w:pPr>
            <w:r>
              <w:rPr>
                <w:sz w:val="20"/>
              </w:rPr>
              <w:t xml:space="preserve">25 795 527</w:t>
            </w:r>
          </w:p>
        </w:tc>
        <w:tc>
          <w:tcPr>
            <w:tcW w:w="1190" w:type="dxa"/>
            <w:vAlign w:val="center"/>
          </w:tcPr>
          <w:p>
            <w:pPr>
              <w:pStyle w:val="0"/>
              <w:jc w:val="center"/>
            </w:pPr>
            <w:r>
              <w:rPr>
                <w:sz w:val="20"/>
              </w:rPr>
              <w:t xml:space="preserve">111 428</w:t>
            </w:r>
          </w:p>
        </w:tc>
        <w:tc>
          <w:tcPr>
            <w:tcW w:w="1417" w:type="dxa"/>
            <w:vAlign w:val="center"/>
          </w:tcPr>
          <w:p>
            <w:pPr>
              <w:pStyle w:val="0"/>
              <w:jc w:val="center"/>
            </w:pPr>
            <w:r>
              <w:rPr>
                <w:sz w:val="20"/>
              </w:rPr>
              <w:t xml:space="preserve">7 371 336</w:t>
            </w:r>
          </w:p>
        </w:tc>
      </w:tr>
    </w:tbl>
    <w:p>
      <w:pPr>
        <w:pStyle w:val="0"/>
        <w:jc w:val="both"/>
      </w:pPr>
      <w:r>
        <w:rPr>
          <w:sz w:val="20"/>
        </w:rPr>
      </w:r>
    </w:p>
    <w:p>
      <w:pPr>
        <w:pStyle w:val="0"/>
        <w:ind w:firstLine="540"/>
        <w:jc w:val="both"/>
      </w:pPr>
      <w:r>
        <w:rPr>
          <w:sz w:val="20"/>
        </w:rPr>
        <w:t xml:space="preserve">Несмотря на больший уровень снижения числа женщин фертильного возраста в Иркутской области, чем в стране в целом, на протяжении всех проанализированных лет доля указанных женщин как среди городского, так и среди сельского населения в регионе выше, чем по Российской Федерации, что характеризует Иркутскую область как регион с несколько высоким потенциалом рождаемости, чем в Российской Федерации в целом (Таблица 7).</w:t>
      </w:r>
    </w:p>
    <w:p>
      <w:pPr>
        <w:pStyle w:val="0"/>
        <w:jc w:val="both"/>
      </w:pPr>
      <w:r>
        <w:rPr>
          <w:sz w:val="20"/>
        </w:rPr>
      </w:r>
    </w:p>
    <w:p>
      <w:pPr>
        <w:pStyle w:val="0"/>
        <w:outlineLvl w:val="4"/>
        <w:jc w:val="right"/>
      </w:pPr>
      <w:r>
        <w:rPr>
          <w:sz w:val="20"/>
        </w:rPr>
        <w:t xml:space="preserve">Таблица 7</w:t>
      </w:r>
    </w:p>
    <w:p>
      <w:pPr>
        <w:pStyle w:val="0"/>
        <w:jc w:val="both"/>
      </w:pPr>
      <w:r>
        <w:rPr>
          <w:sz w:val="20"/>
        </w:rPr>
      </w:r>
    </w:p>
    <w:p>
      <w:pPr>
        <w:pStyle w:val="2"/>
        <w:jc w:val="center"/>
      </w:pPr>
      <w:r>
        <w:rPr>
          <w:sz w:val="20"/>
        </w:rPr>
        <w:t xml:space="preserve">Доля женщин фертильного возраста (15 - 49 лет) в Иркутской</w:t>
      </w:r>
    </w:p>
    <w:p>
      <w:pPr>
        <w:pStyle w:val="2"/>
        <w:jc w:val="center"/>
      </w:pPr>
      <w:r>
        <w:rPr>
          <w:sz w:val="20"/>
        </w:rPr>
        <w:t xml:space="preserve">области и Российской Федерации с прогнозом до 2026 года</w:t>
      </w:r>
    </w:p>
    <w:p>
      <w:pPr>
        <w:pStyle w:val="2"/>
        <w:jc w:val="center"/>
      </w:pPr>
      <w:r>
        <w:rPr>
          <w:sz w:val="20"/>
        </w:rPr>
        <w:t xml:space="preserve">(средний вариант прогноза)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04"/>
        <w:gridCol w:w="1247"/>
        <w:gridCol w:w="1417"/>
        <w:gridCol w:w="1247"/>
        <w:gridCol w:w="1417"/>
        <w:gridCol w:w="1247"/>
        <w:gridCol w:w="1417"/>
      </w:tblGrid>
      <w:tr>
        <w:tc>
          <w:tcPr>
            <w:tcW w:w="454" w:type="dxa"/>
            <w:vMerge w:val="restart"/>
          </w:tcPr>
          <w:p>
            <w:pPr>
              <w:pStyle w:val="0"/>
              <w:jc w:val="center"/>
            </w:pPr>
            <w:r>
              <w:rPr>
                <w:sz w:val="20"/>
              </w:rPr>
              <w:t xml:space="preserve">N п/п</w:t>
            </w:r>
          </w:p>
        </w:tc>
        <w:tc>
          <w:tcPr>
            <w:tcW w:w="604" w:type="dxa"/>
            <w:vMerge w:val="restart"/>
          </w:tcPr>
          <w:p>
            <w:pPr>
              <w:pStyle w:val="0"/>
              <w:jc w:val="center"/>
            </w:pPr>
            <w:r>
              <w:rPr>
                <w:sz w:val="20"/>
              </w:rPr>
              <w:t xml:space="preserve">Год</w:t>
            </w:r>
          </w:p>
        </w:tc>
        <w:tc>
          <w:tcPr>
            <w:gridSpan w:val="2"/>
            <w:tcW w:w="2664" w:type="dxa"/>
          </w:tcPr>
          <w:p>
            <w:pPr>
              <w:pStyle w:val="0"/>
              <w:jc w:val="center"/>
            </w:pPr>
            <w:r>
              <w:rPr>
                <w:sz w:val="20"/>
              </w:rPr>
              <w:t xml:space="preserve">Все население, доля, %</w:t>
            </w:r>
          </w:p>
        </w:tc>
        <w:tc>
          <w:tcPr>
            <w:gridSpan w:val="2"/>
            <w:tcW w:w="2664" w:type="dxa"/>
          </w:tcPr>
          <w:p>
            <w:pPr>
              <w:pStyle w:val="0"/>
              <w:jc w:val="center"/>
            </w:pPr>
            <w:r>
              <w:rPr>
                <w:sz w:val="20"/>
              </w:rPr>
              <w:t xml:space="preserve">Городское население, доля, %</w:t>
            </w:r>
          </w:p>
        </w:tc>
        <w:tc>
          <w:tcPr>
            <w:gridSpan w:val="2"/>
            <w:tcW w:w="2664" w:type="dxa"/>
          </w:tcPr>
          <w:p>
            <w:pPr>
              <w:pStyle w:val="0"/>
              <w:jc w:val="center"/>
            </w:pPr>
            <w:r>
              <w:rPr>
                <w:sz w:val="20"/>
              </w:rPr>
              <w:t xml:space="preserve">Сельское население, доля, %</w:t>
            </w:r>
          </w:p>
        </w:tc>
      </w:tr>
      <w:tr>
        <w:tc>
          <w:tcPr>
            <w:vMerge w:val="continue"/>
          </w:tcPr>
          <w:p/>
        </w:tc>
        <w:tc>
          <w:tcPr>
            <w:vMerge w:val="continue"/>
          </w:tcPr>
          <w:p/>
        </w:tc>
        <w:tc>
          <w:tcPr>
            <w:tcW w:w="1247" w:type="dxa"/>
          </w:tcPr>
          <w:p>
            <w:pPr>
              <w:pStyle w:val="0"/>
              <w:jc w:val="center"/>
            </w:pPr>
            <w:r>
              <w:rPr>
                <w:sz w:val="20"/>
              </w:rPr>
              <w:t xml:space="preserve">Иркутская область</w:t>
            </w:r>
          </w:p>
        </w:tc>
        <w:tc>
          <w:tcPr>
            <w:tcW w:w="1417" w:type="dxa"/>
          </w:tcPr>
          <w:p>
            <w:pPr>
              <w:pStyle w:val="0"/>
              <w:jc w:val="center"/>
            </w:pPr>
            <w:r>
              <w:rPr>
                <w:sz w:val="20"/>
              </w:rPr>
              <w:t xml:space="preserve">Российская Федерация</w:t>
            </w:r>
          </w:p>
        </w:tc>
        <w:tc>
          <w:tcPr>
            <w:tcW w:w="1247" w:type="dxa"/>
          </w:tcPr>
          <w:p>
            <w:pPr>
              <w:pStyle w:val="0"/>
              <w:jc w:val="center"/>
            </w:pPr>
            <w:r>
              <w:rPr>
                <w:sz w:val="20"/>
              </w:rPr>
              <w:t xml:space="preserve">Иркутская область</w:t>
            </w:r>
          </w:p>
        </w:tc>
        <w:tc>
          <w:tcPr>
            <w:tcW w:w="1417" w:type="dxa"/>
          </w:tcPr>
          <w:p>
            <w:pPr>
              <w:pStyle w:val="0"/>
              <w:jc w:val="center"/>
            </w:pPr>
            <w:r>
              <w:rPr>
                <w:sz w:val="20"/>
              </w:rPr>
              <w:t xml:space="preserve">Российская Федерация</w:t>
            </w:r>
          </w:p>
        </w:tc>
        <w:tc>
          <w:tcPr>
            <w:tcW w:w="1247" w:type="dxa"/>
          </w:tcPr>
          <w:p>
            <w:pPr>
              <w:pStyle w:val="0"/>
              <w:jc w:val="center"/>
            </w:pPr>
            <w:r>
              <w:rPr>
                <w:sz w:val="20"/>
              </w:rPr>
              <w:t xml:space="preserve">Иркутская область</w:t>
            </w:r>
          </w:p>
        </w:tc>
        <w:tc>
          <w:tcPr>
            <w:tcW w:w="1417" w:type="dxa"/>
          </w:tcPr>
          <w:p>
            <w:pPr>
              <w:pStyle w:val="0"/>
              <w:jc w:val="center"/>
            </w:pPr>
            <w:r>
              <w:rPr>
                <w:sz w:val="20"/>
              </w:rPr>
              <w:t xml:space="preserve">Российская Федерация</w:t>
            </w:r>
          </w:p>
        </w:tc>
      </w:tr>
      <w:tr>
        <w:tc>
          <w:tcPr>
            <w:tcW w:w="454" w:type="dxa"/>
          </w:tcPr>
          <w:p>
            <w:pPr>
              <w:pStyle w:val="0"/>
              <w:jc w:val="center"/>
            </w:pPr>
            <w:r>
              <w:rPr>
                <w:sz w:val="20"/>
              </w:rPr>
              <w:t xml:space="preserve">1</w:t>
            </w:r>
          </w:p>
        </w:tc>
        <w:tc>
          <w:tcPr>
            <w:tcW w:w="604" w:type="dxa"/>
          </w:tcPr>
          <w:p>
            <w:pPr>
              <w:pStyle w:val="0"/>
              <w:jc w:val="center"/>
            </w:pPr>
            <w:r>
              <w:rPr>
                <w:sz w:val="20"/>
              </w:rPr>
              <w:t xml:space="preserve">2000</w:t>
            </w:r>
          </w:p>
        </w:tc>
        <w:tc>
          <w:tcPr>
            <w:tcW w:w="1247" w:type="dxa"/>
          </w:tcPr>
          <w:p>
            <w:pPr>
              <w:pStyle w:val="0"/>
              <w:jc w:val="center"/>
            </w:pPr>
            <w:r>
              <w:rPr>
                <w:sz w:val="20"/>
              </w:rPr>
              <w:t xml:space="preserve">52,86</w:t>
            </w:r>
          </w:p>
        </w:tc>
        <w:tc>
          <w:tcPr>
            <w:tcW w:w="1417" w:type="dxa"/>
          </w:tcPr>
          <w:p>
            <w:pPr>
              <w:pStyle w:val="0"/>
              <w:jc w:val="center"/>
            </w:pPr>
            <w:r>
              <w:rPr>
                <w:sz w:val="20"/>
              </w:rPr>
              <w:t xml:space="preserve">50,71</w:t>
            </w:r>
          </w:p>
        </w:tc>
        <w:tc>
          <w:tcPr>
            <w:tcW w:w="1247" w:type="dxa"/>
          </w:tcPr>
          <w:p>
            <w:pPr>
              <w:pStyle w:val="0"/>
              <w:jc w:val="center"/>
            </w:pPr>
            <w:r>
              <w:rPr>
                <w:sz w:val="20"/>
              </w:rPr>
              <w:t xml:space="preserve">53,92</w:t>
            </w:r>
          </w:p>
        </w:tc>
        <w:tc>
          <w:tcPr>
            <w:tcW w:w="1417" w:type="dxa"/>
          </w:tcPr>
          <w:p>
            <w:pPr>
              <w:pStyle w:val="0"/>
              <w:jc w:val="center"/>
            </w:pPr>
            <w:r>
              <w:rPr>
                <w:sz w:val="20"/>
              </w:rPr>
              <w:t xml:space="preserve">52,53</w:t>
            </w:r>
          </w:p>
        </w:tc>
        <w:tc>
          <w:tcPr>
            <w:tcW w:w="1247" w:type="dxa"/>
          </w:tcPr>
          <w:p>
            <w:pPr>
              <w:pStyle w:val="0"/>
              <w:jc w:val="center"/>
            </w:pPr>
            <w:r>
              <w:rPr>
                <w:sz w:val="20"/>
              </w:rPr>
              <w:t xml:space="preserve">48,54</w:t>
            </w:r>
          </w:p>
        </w:tc>
        <w:tc>
          <w:tcPr>
            <w:tcW w:w="1417" w:type="dxa"/>
          </w:tcPr>
          <w:p>
            <w:pPr>
              <w:pStyle w:val="0"/>
              <w:jc w:val="center"/>
            </w:pPr>
            <w:r>
              <w:rPr>
                <w:sz w:val="20"/>
              </w:rPr>
              <w:t xml:space="preserve">45,64</w:t>
            </w:r>
          </w:p>
        </w:tc>
      </w:tr>
      <w:tr>
        <w:tc>
          <w:tcPr>
            <w:tcW w:w="454" w:type="dxa"/>
          </w:tcPr>
          <w:p>
            <w:pPr>
              <w:pStyle w:val="0"/>
              <w:jc w:val="center"/>
            </w:pPr>
            <w:r>
              <w:rPr>
                <w:sz w:val="20"/>
              </w:rPr>
              <w:t xml:space="preserve">2</w:t>
            </w:r>
          </w:p>
        </w:tc>
        <w:tc>
          <w:tcPr>
            <w:tcW w:w="604" w:type="dxa"/>
          </w:tcPr>
          <w:p>
            <w:pPr>
              <w:pStyle w:val="0"/>
              <w:jc w:val="center"/>
            </w:pPr>
            <w:r>
              <w:rPr>
                <w:sz w:val="20"/>
              </w:rPr>
              <w:t xml:space="preserve">2001</w:t>
            </w:r>
          </w:p>
        </w:tc>
        <w:tc>
          <w:tcPr>
            <w:tcW w:w="1247" w:type="dxa"/>
          </w:tcPr>
          <w:p>
            <w:pPr>
              <w:pStyle w:val="0"/>
              <w:jc w:val="center"/>
            </w:pPr>
            <w:r>
              <w:rPr>
                <w:sz w:val="20"/>
              </w:rPr>
              <w:t xml:space="preserve">53,01</w:t>
            </w:r>
          </w:p>
        </w:tc>
        <w:tc>
          <w:tcPr>
            <w:tcW w:w="1417" w:type="dxa"/>
          </w:tcPr>
          <w:p>
            <w:pPr>
              <w:pStyle w:val="0"/>
              <w:jc w:val="center"/>
            </w:pPr>
            <w:r>
              <w:rPr>
                <w:sz w:val="20"/>
              </w:rPr>
              <w:t xml:space="preserve">51,03</w:t>
            </w:r>
          </w:p>
        </w:tc>
        <w:tc>
          <w:tcPr>
            <w:tcW w:w="1247" w:type="dxa"/>
          </w:tcPr>
          <w:p>
            <w:pPr>
              <w:pStyle w:val="0"/>
              <w:jc w:val="center"/>
            </w:pPr>
            <w:r>
              <w:rPr>
                <w:sz w:val="20"/>
              </w:rPr>
              <w:t xml:space="preserve">54,09</w:t>
            </w:r>
          </w:p>
        </w:tc>
        <w:tc>
          <w:tcPr>
            <w:tcW w:w="1417" w:type="dxa"/>
          </w:tcPr>
          <w:p>
            <w:pPr>
              <w:pStyle w:val="0"/>
              <w:jc w:val="center"/>
            </w:pPr>
            <w:r>
              <w:rPr>
                <w:sz w:val="20"/>
              </w:rPr>
              <w:t xml:space="preserve">52,82</w:t>
            </w:r>
          </w:p>
        </w:tc>
        <w:tc>
          <w:tcPr>
            <w:tcW w:w="1247" w:type="dxa"/>
          </w:tcPr>
          <w:p>
            <w:pPr>
              <w:pStyle w:val="0"/>
              <w:jc w:val="center"/>
            </w:pPr>
            <w:r>
              <w:rPr>
                <w:sz w:val="20"/>
              </w:rPr>
              <w:t xml:space="preserve">48,66</w:t>
            </w:r>
          </w:p>
        </w:tc>
        <w:tc>
          <w:tcPr>
            <w:tcW w:w="1417" w:type="dxa"/>
          </w:tcPr>
          <w:p>
            <w:pPr>
              <w:pStyle w:val="0"/>
              <w:jc w:val="center"/>
            </w:pPr>
            <w:r>
              <w:rPr>
                <w:sz w:val="20"/>
              </w:rPr>
              <w:t xml:space="preserve">46,00</w:t>
            </w:r>
          </w:p>
        </w:tc>
      </w:tr>
      <w:tr>
        <w:tc>
          <w:tcPr>
            <w:tcW w:w="454" w:type="dxa"/>
          </w:tcPr>
          <w:p>
            <w:pPr>
              <w:pStyle w:val="0"/>
              <w:jc w:val="center"/>
            </w:pPr>
            <w:r>
              <w:rPr>
                <w:sz w:val="20"/>
              </w:rPr>
              <w:t xml:space="preserve">3</w:t>
            </w:r>
          </w:p>
        </w:tc>
        <w:tc>
          <w:tcPr>
            <w:tcW w:w="604" w:type="dxa"/>
          </w:tcPr>
          <w:p>
            <w:pPr>
              <w:pStyle w:val="0"/>
              <w:jc w:val="center"/>
            </w:pPr>
            <w:r>
              <w:rPr>
                <w:sz w:val="20"/>
              </w:rPr>
              <w:t xml:space="preserve">2002</w:t>
            </w:r>
          </w:p>
        </w:tc>
        <w:tc>
          <w:tcPr>
            <w:tcW w:w="1247" w:type="dxa"/>
          </w:tcPr>
          <w:p>
            <w:pPr>
              <w:pStyle w:val="0"/>
              <w:jc w:val="center"/>
            </w:pPr>
            <w:r>
              <w:rPr>
                <w:sz w:val="20"/>
              </w:rPr>
              <w:t xml:space="preserve">53,24</w:t>
            </w:r>
          </w:p>
        </w:tc>
        <w:tc>
          <w:tcPr>
            <w:tcW w:w="1417" w:type="dxa"/>
          </w:tcPr>
          <w:p>
            <w:pPr>
              <w:pStyle w:val="0"/>
              <w:jc w:val="center"/>
            </w:pPr>
            <w:r>
              <w:rPr>
                <w:sz w:val="20"/>
              </w:rPr>
              <w:t xml:space="preserve">51,38</w:t>
            </w:r>
          </w:p>
        </w:tc>
        <w:tc>
          <w:tcPr>
            <w:tcW w:w="1247" w:type="dxa"/>
          </w:tcPr>
          <w:p>
            <w:pPr>
              <w:pStyle w:val="0"/>
              <w:jc w:val="center"/>
            </w:pPr>
            <w:r>
              <w:rPr>
                <w:sz w:val="20"/>
              </w:rPr>
              <w:t xml:space="preserve">54,25</w:t>
            </w:r>
          </w:p>
        </w:tc>
        <w:tc>
          <w:tcPr>
            <w:tcW w:w="1417" w:type="dxa"/>
          </w:tcPr>
          <w:p>
            <w:pPr>
              <w:pStyle w:val="0"/>
              <w:jc w:val="center"/>
            </w:pPr>
            <w:r>
              <w:rPr>
                <w:sz w:val="20"/>
              </w:rPr>
              <w:t xml:space="preserve">53,11</w:t>
            </w:r>
          </w:p>
        </w:tc>
        <w:tc>
          <w:tcPr>
            <w:tcW w:w="1247" w:type="dxa"/>
          </w:tcPr>
          <w:p>
            <w:pPr>
              <w:pStyle w:val="0"/>
              <w:jc w:val="center"/>
            </w:pPr>
            <w:r>
              <w:rPr>
                <w:sz w:val="20"/>
              </w:rPr>
              <w:t xml:space="preserve">49,20</w:t>
            </w:r>
          </w:p>
        </w:tc>
        <w:tc>
          <w:tcPr>
            <w:tcW w:w="1417" w:type="dxa"/>
          </w:tcPr>
          <w:p>
            <w:pPr>
              <w:pStyle w:val="0"/>
              <w:jc w:val="center"/>
            </w:pPr>
            <w:r>
              <w:rPr>
                <w:sz w:val="20"/>
              </w:rPr>
              <w:t xml:space="preserve">46,49</w:t>
            </w:r>
          </w:p>
        </w:tc>
      </w:tr>
      <w:tr>
        <w:tc>
          <w:tcPr>
            <w:tcW w:w="454" w:type="dxa"/>
          </w:tcPr>
          <w:p>
            <w:pPr>
              <w:pStyle w:val="0"/>
              <w:jc w:val="center"/>
            </w:pPr>
            <w:r>
              <w:rPr>
                <w:sz w:val="20"/>
              </w:rPr>
              <w:t xml:space="preserve">4</w:t>
            </w:r>
          </w:p>
        </w:tc>
        <w:tc>
          <w:tcPr>
            <w:tcW w:w="604" w:type="dxa"/>
          </w:tcPr>
          <w:p>
            <w:pPr>
              <w:pStyle w:val="0"/>
              <w:jc w:val="center"/>
            </w:pPr>
            <w:r>
              <w:rPr>
                <w:sz w:val="20"/>
              </w:rPr>
              <w:t xml:space="preserve">2003</w:t>
            </w:r>
          </w:p>
        </w:tc>
        <w:tc>
          <w:tcPr>
            <w:tcW w:w="1247" w:type="dxa"/>
          </w:tcPr>
          <w:p>
            <w:pPr>
              <w:pStyle w:val="0"/>
              <w:jc w:val="center"/>
            </w:pPr>
            <w:r>
              <w:rPr>
                <w:sz w:val="20"/>
              </w:rPr>
              <w:t xml:space="preserve">53,46</w:t>
            </w:r>
          </w:p>
        </w:tc>
        <w:tc>
          <w:tcPr>
            <w:tcW w:w="1417" w:type="dxa"/>
          </w:tcPr>
          <w:p>
            <w:pPr>
              <w:pStyle w:val="0"/>
              <w:jc w:val="center"/>
            </w:pPr>
            <w:r>
              <w:rPr>
                <w:sz w:val="20"/>
              </w:rPr>
              <w:t xml:space="preserve">51,63</w:t>
            </w:r>
          </w:p>
        </w:tc>
        <w:tc>
          <w:tcPr>
            <w:tcW w:w="1247" w:type="dxa"/>
          </w:tcPr>
          <w:p>
            <w:pPr>
              <w:pStyle w:val="0"/>
              <w:jc w:val="center"/>
            </w:pPr>
            <w:r>
              <w:rPr>
                <w:sz w:val="20"/>
              </w:rPr>
              <w:t xml:space="preserve">54,38</w:t>
            </w:r>
          </w:p>
        </w:tc>
        <w:tc>
          <w:tcPr>
            <w:tcW w:w="1417" w:type="dxa"/>
          </w:tcPr>
          <w:p>
            <w:pPr>
              <w:pStyle w:val="0"/>
              <w:jc w:val="center"/>
            </w:pPr>
            <w:r>
              <w:rPr>
                <w:sz w:val="20"/>
              </w:rPr>
              <w:t xml:space="preserve">53,28</w:t>
            </w:r>
          </w:p>
        </w:tc>
        <w:tc>
          <w:tcPr>
            <w:tcW w:w="1247" w:type="dxa"/>
          </w:tcPr>
          <w:p>
            <w:pPr>
              <w:pStyle w:val="0"/>
              <w:jc w:val="center"/>
            </w:pPr>
            <w:r>
              <w:rPr>
                <w:sz w:val="20"/>
              </w:rPr>
              <w:t xml:space="preserve">49,79</w:t>
            </w:r>
          </w:p>
        </w:tc>
        <w:tc>
          <w:tcPr>
            <w:tcW w:w="1417" w:type="dxa"/>
          </w:tcPr>
          <w:p>
            <w:pPr>
              <w:pStyle w:val="0"/>
              <w:jc w:val="center"/>
            </w:pPr>
            <w:r>
              <w:rPr>
                <w:sz w:val="20"/>
              </w:rPr>
              <w:t xml:space="preserve">46,99</w:t>
            </w:r>
          </w:p>
        </w:tc>
      </w:tr>
      <w:tr>
        <w:tc>
          <w:tcPr>
            <w:tcW w:w="454" w:type="dxa"/>
          </w:tcPr>
          <w:p>
            <w:pPr>
              <w:pStyle w:val="0"/>
              <w:jc w:val="center"/>
            </w:pPr>
            <w:r>
              <w:rPr>
                <w:sz w:val="20"/>
              </w:rPr>
              <w:t xml:space="preserve">5</w:t>
            </w:r>
          </w:p>
        </w:tc>
        <w:tc>
          <w:tcPr>
            <w:tcW w:w="604" w:type="dxa"/>
          </w:tcPr>
          <w:p>
            <w:pPr>
              <w:pStyle w:val="0"/>
              <w:jc w:val="center"/>
            </w:pPr>
            <w:r>
              <w:rPr>
                <w:sz w:val="20"/>
              </w:rPr>
              <w:t xml:space="preserve">2004</w:t>
            </w:r>
          </w:p>
        </w:tc>
        <w:tc>
          <w:tcPr>
            <w:tcW w:w="1247" w:type="dxa"/>
          </w:tcPr>
          <w:p>
            <w:pPr>
              <w:pStyle w:val="0"/>
              <w:jc w:val="center"/>
            </w:pPr>
            <w:r>
              <w:rPr>
                <w:sz w:val="20"/>
              </w:rPr>
              <w:t xml:space="preserve">53,44</w:t>
            </w:r>
          </w:p>
        </w:tc>
        <w:tc>
          <w:tcPr>
            <w:tcW w:w="1417" w:type="dxa"/>
          </w:tcPr>
          <w:p>
            <w:pPr>
              <w:pStyle w:val="0"/>
              <w:jc w:val="center"/>
            </w:pPr>
            <w:r>
              <w:rPr>
                <w:sz w:val="20"/>
              </w:rPr>
              <w:t xml:space="preserve">51,70</w:t>
            </w:r>
          </w:p>
        </w:tc>
        <w:tc>
          <w:tcPr>
            <w:tcW w:w="1247" w:type="dxa"/>
          </w:tcPr>
          <w:p>
            <w:pPr>
              <w:pStyle w:val="0"/>
              <w:jc w:val="center"/>
            </w:pPr>
            <w:r>
              <w:rPr>
                <w:sz w:val="20"/>
              </w:rPr>
              <w:t xml:space="preserve">54,13</w:t>
            </w:r>
          </w:p>
        </w:tc>
        <w:tc>
          <w:tcPr>
            <w:tcW w:w="1417" w:type="dxa"/>
          </w:tcPr>
          <w:p>
            <w:pPr>
              <w:pStyle w:val="0"/>
              <w:jc w:val="center"/>
            </w:pPr>
            <w:r>
              <w:rPr>
                <w:sz w:val="20"/>
              </w:rPr>
              <w:t xml:space="preserve">53,10</w:t>
            </w:r>
          </w:p>
        </w:tc>
        <w:tc>
          <w:tcPr>
            <w:tcW w:w="1247" w:type="dxa"/>
          </w:tcPr>
          <w:p>
            <w:pPr>
              <w:pStyle w:val="0"/>
              <w:jc w:val="center"/>
            </w:pPr>
            <w:r>
              <w:rPr>
                <w:sz w:val="20"/>
              </w:rPr>
              <w:t xml:space="preserve">50,65</w:t>
            </w:r>
          </w:p>
        </w:tc>
        <w:tc>
          <w:tcPr>
            <w:tcW w:w="1417" w:type="dxa"/>
          </w:tcPr>
          <w:p>
            <w:pPr>
              <w:pStyle w:val="0"/>
              <w:jc w:val="center"/>
            </w:pPr>
            <w:r>
              <w:rPr>
                <w:sz w:val="20"/>
              </w:rPr>
              <w:t xml:space="preserve">47,72</w:t>
            </w:r>
          </w:p>
        </w:tc>
      </w:tr>
      <w:tr>
        <w:tc>
          <w:tcPr>
            <w:tcW w:w="454" w:type="dxa"/>
          </w:tcPr>
          <w:p>
            <w:pPr>
              <w:pStyle w:val="0"/>
              <w:jc w:val="center"/>
            </w:pPr>
            <w:r>
              <w:rPr>
                <w:sz w:val="20"/>
              </w:rPr>
              <w:t xml:space="preserve">6</w:t>
            </w:r>
          </w:p>
        </w:tc>
        <w:tc>
          <w:tcPr>
            <w:tcW w:w="604" w:type="dxa"/>
          </w:tcPr>
          <w:p>
            <w:pPr>
              <w:pStyle w:val="0"/>
              <w:jc w:val="center"/>
            </w:pPr>
            <w:r>
              <w:rPr>
                <w:sz w:val="20"/>
              </w:rPr>
              <w:t xml:space="preserve">2005</w:t>
            </w:r>
          </w:p>
        </w:tc>
        <w:tc>
          <w:tcPr>
            <w:tcW w:w="1247" w:type="dxa"/>
          </w:tcPr>
          <w:p>
            <w:pPr>
              <w:pStyle w:val="0"/>
              <w:jc w:val="center"/>
            </w:pPr>
            <w:r>
              <w:rPr>
                <w:sz w:val="20"/>
              </w:rPr>
              <w:t xml:space="preserve">53,12</w:t>
            </w:r>
          </w:p>
        </w:tc>
        <w:tc>
          <w:tcPr>
            <w:tcW w:w="1417" w:type="dxa"/>
          </w:tcPr>
          <w:p>
            <w:pPr>
              <w:pStyle w:val="0"/>
              <w:jc w:val="center"/>
            </w:pPr>
            <w:r>
              <w:rPr>
                <w:sz w:val="20"/>
              </w:rPr>
              <w:t xml:space="preserve">51,46</w:t>
            </w:r>
          </w:p>
        </w:tc>
        <w:tc>
          <w:tcPr>
            <w:tcW w:w="1247" w:type="dxa"/>
          </w:tcPr>
          <w:p>
            <w:pPr>
              <w:pStyle w:val="0"/>
              <w:jc w:val="center"/>
            </w:pPr>
            <w:r>
              <w:rPr>
                <w:sz w:val="20"/>
              </w:rPr>
              <w:t xml:space="preserve">53,60</w:t>
            </w:r>
          </w:p>
        </w:tc>
        <w:tc>
          <w:tcPr>
            <w:tcW w:w="1417" w:type="dxa"/>
          </w:tcPr>
          <w:p>
            <w:pPr>
              <w:pStyle w:val="0"/>
              <w:jc w:val="center"/>
            </w:pPr>
            <w:r>
              <w:rPr>
                <w:sz w:val="20"/>
              </w:rPr>
              <w:t xml:space="preserve">52,64</w:t>
            </w:r>
          </w:p>
        </w:tc>
        <w:tc>
          <w:tcPr>
            <w:tcW w:w="1247" w:type="dxa"/>
          </w:tcPr>
          <w:p>
            <w:pPr>
              <w:pStyle w:val="0"/>
              <w:jc w:val="center"/>
            </w:pPr>
            <w:r>
              <w:rPr>
                <w:sz w:val="20"/>
              </w:rPr>
              <w:t xml:space="preserve">51,16</w:t>
            </w:r>
          </w:p>
        </w:tc>
        <w:tc>
          <w:tcPr>
            <w:tcW w:w="1417" w:type="dxa"/>
          </w:tcPr>
          <w:p>
            <w:pPr>
              <w:pStyle w:val="0"/>
              <w:jc w:val="center"/>
            </w:pPr>
            <w:r>
              <w:rPr>
                <w:sz w:val="20"/>
              </w:rPr>
              <w:t xml:space="preserve">48,16</w:t>
            </w:r>
          </w:p>
        </w:tc>
      </w:tr>
      <w:tr>
        <w:tc>
          <w:tcPr>
            <w:tcW w:w="454" w:type="dxa"/>
          </w:tcPr>
          <w:p>
            <w:pPr>
              <w:pStyle w:val="0"/>
              <w:jc w:val="center"/>
            </w:pPr>
            <w:r>
              <w:rPr>
                <w:sz w:val="20"/>
              </w:rPr>
              <w:t xml:space="preserve">7</w:t>
            </w:r>
          </w:p>
        </w:tc>
        <w:tc>
          <w:tcPr>
            <w:tcW w:w="604" w:type="dxa"/>
          </w:tcPr>
          <w:p>
            <w:pPr>
              <w:pStyle w:val="0"/>
              <w:jc w:val="center"/>
            </w:pPr>
            <w:r>
              <w:rPr>
                <w:sz w:val="20"/>
              </w:rPr>
              <w:t xml:space="preserve">2006</w:t>
            </w:r>
          </w:p>
        </w:tc>
        <w:tc>
          <w:tcPr>
            <w:tcW w:w="1247" w:type="dxa"/>
          </w:tcPr>
          <w:p>
            <w:pPr>
              <w:pStyle w:val="0"/>
              <w:jc w:val="center"/>
            </w:pPr>
            <w:r>
              <w:rPr>
                <w:sz w:val="20"/>
              </w:rPr>
              <w:t xml:space="preserve">52,78</w:t>
            </w:r>
          </w:p>
        </w:tc>
        <w:tc>
          <w:tcPr>
            <w:tcW w:w="1417" w:type="dxa"/>
          </w:tcPr>
          <w:p>
            <w:pPr>
              <w:pStyle w:val="0"/>
              <w:jc w:val="center"/>
            </w:pPr>
            <w:r>
              <w:rPr>
                <w:sz w:val="20"/>
              </w:rPr>
              <w:t xml:space="preserve">51,21</w:t>
            </w:r>
          </w:p>
        </w:tc>
        <w:tc>
          <w:tcPr>
            <w:tcW w:w="1247" w:type="dxa"/>
          </w:tcPr>
          <w:p>
            <w:pPr>
              <w:pStyle w:val="0"/>
              <w:jc w:val="center"/>
            </w:pPr>
            <w:r>
              <w:rPr>
                <w:sz w:val="20"/>
              </w:rPr>
              <w:t xml:space="preserve">53,11</w:t>
            </w:r>
          </w:p>
        </w:tc>
        <w:tc>
          <w:tcPr>
            <w:tcW w:w="1417" w:type="dxa"/>
          </w:tcPr>
          <w:p>
            <w:pPr>
              <w:pStyle w:val="0"/>
              <w:jc w:val="center"/>
            </w:pPr>
            <w:r>
              <w:rPr>
                <w:sz w:val="20"/>
              </w:rPr>
              <w:t xml:space="preserve">52,22</w:t>
            </w:r>
          </w:p>
        </w:tc>
        <w:tc>
          <w:tcPr>
            <w:tcW w:w="1247" w:type="dxa"/>
          </w:tcPr>
          <w:p>
            <w:pPr>
              <w:pStyle w:val="0"/>
              <w:jc w:val="center"/>
            </w:pPr>
            <w:r>
              <w:rPr>
                <w:sz w:val="20"/>
              </w:rPr>
              <w:t xml:space="preserve">51,46</w:t>
            </w:r>
          </w:p>
        </w:tc>
        <w:tc>
          <w:tcPr>
            <w:tcW w:w="1417" w:type="dxa"/>
          </w:tcPr>
          <w:p>
            <w:pPr>
              <w:pStyle w:val="0"/>
              <w:jc w:val="center"/>
            </w:pPr>
            <w:r>
              <w:rPr>
                <w:sz w:val="20"/>
              </w:rPr>
              <w:t xml:space="preserve">48,37</w:t>
            </w:r>
          </w:p>
        </w:tc>
      </w:tr>
      <w:tr>
        <w:tc>
          <w:tcPr>
            <w:tcW w:w="454" w:type="dxa"/>
          </w:tcPr>
          <w:p>
            <w:pPr>
              <w:pStyle w:val="0"/>
              <w:jc w:val="center"/>
            </w:pPr>
            <w:r>
              <w:rPr>
                <w:sz w:val="20"/>
              </w:rPr>
              <w:t xml:space="preserve">8</w:t>
            </w:r>
          </w:p>
        </w:tc>
        <w:tc>
          <w:tcPr>
            <w:tcW w:w="604" w:type="dxa"/>
          </w:tcPr>
          <w:p>
            <w:pPr>
              <w:pStyle w:val="0"/>
              <w:jc w:val="center"/>
            </w:pPr>
            <w:r>
              <w:rPr>
                <w:sz w:val="20"/>
              </w:rPr>
              <w:t xml:space="preserve">2007</w:t>
            </w:r>
          </w:p>
        </w:tc>
        <w:tc>
          <w:tcPr>
            <w:tcW w:w="1247" w:type="dxa"/>
          </w:tcPr>
          <w:p>
            <w:pPr>
              <w:pStyle w:val="0"/>
              <w:jc w:val="center"/>
            </w:pPr>
            <w:r>
              <w:rPr>
                <w:sz w:val="20"/>
              </w:rPr>
              <w:t xml:space="preserve">52,32</w:t>
            </w:r>
          </w:p>
        </w:tc>
        <w:tc>
          <w:tcPr>
            <w:tcW w:w="1417" w:type="dxa"/>
          </w:tcPr>
          <w:p>
            <w:pPr>
              <w:pStyle w:val="0"/>
              <w:jc w:val="center"/>
            </w:pPr>
            <w:r>
              <w:rPr>
                <w:sz w:val="20"/>
              </w:rPr>
              <w:t xml:space="preserve">50,86</w:t>
            </w:r>
          </w:p>
        </w:tc>
        <w:tc>
          <w:tcPr>
            <w:tcW w:w="1247" w:type="dxa"/>
          </w:tcPr>
          <w:p>
            <w:pPr>
              <w:pStyle w:val="0"/>
              <w:jc w:val="center"/>
            </w:pPr>
            <w:r>
              <w:rPr>
                <w:sz w:val="20"/>
              </w:rPr>
              <w:t xml:space="preserve">52,58</w:t>
            </w:r>
          </w:p>
        </w:tc>
        <w:tc>
          <w:tcPr>
            <w:tcW w:w="1417" w:type="dxa"/>
          </w:tcPr>
          <w:p>
            <w:pPr>
              <w:pStyle w:val="0"/>
              <w:jc w:val="center"/>
            </w:pPr>
            <w:r>
              <w:rPr>
                <w:sz w:val="20"/>
              </w:rPr>
              <w:t xml:space="preserve">51,78</w:t>
            </w:r>
          </w:p>
        </w:tc>
        <w:tc>
          <w:tcPr>
            <w:tcW w:w="1247" w:type="dxa"/>
          </w:tcPr>
          <w:p>
            <w:pPr>
              <w:pStyle w:val="0"/>
              <w:jc w:val="center"/>
            </w:pPr>
            <w:r>
              <w:rPr>
                <w:sz w:val="20"/>
              </w:rPr>
              <w:t xml:space="preserve">51,25</w:t>
            </w:r>
          </w:p>
        </w:tc>
        <w:tc>
          <w:tcPr>
            <w:tcW w:w="1417" w:type="dxa"/>
          </w:tcPr>
          <w:p>
            <w:pPr>
              <w:pStyle w:val="0"/>
              <w:jc w:val="center"/>
            </w:pPr>
            <w:r>
              <w:rPr>
                <w:sz w:val="20"/>
              </w:rPr>
              <w:t xml:space="preserve">48,23</w:t>
            </w:r>
          </w:p>
        </w:tc>
      </w:tr>
      <w:tr>
        <w:tc>
          <w:tcPr>
            <w:tcW w:w="454" w:type="dxa"/>
          </w:tcPr>
          <w:p>
            <w:pPr>
              <w:pStyle w:val="0"/>
              <w:jc w:val="center"/>
            </w:pPr>
            <w:r>
              <w:rPr>
                <w:sz w:val="20"/>
              </w:rPr>
              <w:t xml:space="preserve">9</w:t>
            </w:r>
          </w:p>
        </w:tc>
        <w:tc>
          <w:tcPr>
            <w:tcW w:w="604" w:type="dxa"/>
          </w:tcPr>
          <w:p>
            <w:pPr>
              <w:pStyle w:val="0"/>
              <w:jc w:val="center"/>
            </w:pPr>
            <w:r>
              <w:rPr>
                <w:sz w:val="20"/>
              </w:rPr>
              <w:t xml:space="preserve">2008</w:t>
            </w:r>
          </w:p>
        </w:tc>
        <w:tc>
          <w:tcPr>
            <w:tcW w:w="1247" w:type="dxa"/>
          </w:tcPr>
          <w:p>
            <w:pPr>
              <w:pStyle w:val="0"/>
              <w:jc w:val="center"/>
            </w:pPr>
            <w:r>
              <w:rPr>
                <w:sz w:val="20"/>
              </w:rPr>
              <w:t xml:space="preserve">51,68</w:t>
            </w:r>
          </w:p>
        </w:tc>
        <w:tc>
          <w:tcPr>
            <w:tcW w:w="1417" w:type="dxa"/>
          </w:tcPr>
          <w:p>
            <w:pPr>
              <w:pStyle w:val="0"/>
              <w:jc w:val="center"/>
            </w:pPr>
            <w:r>
              <w:rPr>
                <w:sz w:val="20"/>
              </w:rPr>
              <w:t xml:space="preserve">50,38</w:t>
            </w:r>
          </w:p>
        </w:tc>
        <w:tc>
          <w:tcPr>
            <w:tcW w:w="1247" w:type="dxa"/>
          </w:tcPr>
          <w:p>
            <w:pPr>
              <w:pStyle w:val="0"/>
              <w:jc w:val="center"/>
            </w:pPr>
            <w:r>
              <w:rPr>
                <w:sz w:val="20"/>
              </w:rPr>
              <w:t xml:space="preserve">51,94</w:t>
            </w:r>
          </w:p>
        </w:tc>
        <w:tc>
          <w:tcPr>
            <w:tcW w:w="1417" w:type="dxa"/>
          </w:tcPr>
          <w:p>
            <w:pPr>
              <w:pStyle w:val="0"/>
              <w:jc w:val="center"/>
            </w:pPr>
            <w:r>
              <w:rPr>
                <w:sz w:val="20"/>
              </w:rPr>
              <w:t xml:space="preserve">51,29</w:t>
            </w:r>
          </w:p>
        </w:tc>
        <w:tc>
          <w:tcPr>
            <w:tcW w:w="1247" w:type="dxa"/>
          </w:tcPr>
          <w:p>
            <w:pPr>
              <w:pStyle w:val="0"/>
              <w:jc w:val="center"/>
            </w:pPr>
            <w:r>
              <w:rPr>
                <w:sz w:val="20"/>
              </w:rPr>
              <w:t xml:space="preserve">50,61</w:t>
            </w:r>
          </w:p>
        </w:tc>
        <w:tc>
          <w:tcPr>
            <w:tcW w:w="1417" w:type="dxa"/>
          </w:tcPr>
          <w:p>
            <w:pPr>
              <w:pStyle w:val="0"/>
              <w:jc w:val="center"/>
            </w:pPr>
            <w:r>
              <w:rPr>
                <w:sz w:val="20"/>
              </w:rPr>
              <w:t xml:space="preserve">47,74</w:t>
            </w:r>
          </w:p>
        </w:tc>
      </w:tr>
      <w:tr>
        <w:tc>
          <w:tcPr>
            <w:tcW w:w="454" w:type="dxa"/>
          </w:tcPr>
          <w:p>
            <w:pPr>
              <w:pStyle w:val="0"/>
              <w:jc w:val="center"/>
            </w:pPr>
            <w:r>
              <w:rPr>
                <w:sz w:val="20"/>
              </w:rPr>
              <w:t xml:space="preserve">10</w:t>
            </w:r>
          </w:p>
        </w:tc>
        <w:tc>
          <w:tcPr>
            <w:tcW w:w="604" w:type="dxa"/>
          </w:tcPr>
          <w:p>
            <w:pPr>
              <w:pStyle w:val="0"/>
              <w:jc w:val="center"/>
            </w:pPr>
            <w:r>
              <w:rPr>
                <w:sz w:val="20"/>
              </w:rPr>
              <w:t xml:space="preserve">2009</w:t>
            </w:r>
          </w:p>
        </w:tc>
        <w:tc>
          <w:tcPr>
            <w:tcW w:w="1247" w:type="dxa"/>
          </w:tcPr>
          <w:p>
            <w:pPr>
              <w:pStyle w:val="0"/>
              <w:jc w:val="center"/>
            </w:pPr>
            <w:r>
              <w:rPr>
                <w:sz w:val="20"/>
              </w:rPr>
              <w:t xml:space="preserve">50,85</w:t>
            </w:r>
          </w:p>
        </w:tc>
        <w:tc>
          <w:tcPr>
            <w:tcW w:w="1417" w:type="dxa"/>
          </w:tcPr>
          <w:p>
            <w:pPr>
              <w:pStyle w:val="0"/>
              <w:jc w:val="center"/>
            </w:pPr>
            <w:r>
              <w:rPr>
                <w:sz w:val="20"/>
              </w:rPr>
              <w:t xml:space="preserve">49,72</w:t>
            </w:r>
          </w:p>
        </w:tc>
        <w:tc>
          <w:tcPr>
            <w:tcW w:w="1247" w:type="dxa"/>
          </w:tcPr>
          <w:p>
            <w:pPr>
              <w:pStyle w:val="0"/>
              <w:jc w:val="center"/>
            </w:pPr>
            <w:r>
              <w:rPr>
                <w:sz w:val="20"/>
              </w:rPr>
              <w:t xml:space="preserve">51,19</w:t>
            </w:r>
          </w:p>
        </w:tc>
        <w:tc>
          <w:tcPr>
            <w:tcW w:w="1417" w:type="dxa"/>
          </w:tcPr>
          <w:p>
            <w:pPr>
              <w:pStyle w:val="0"/>
              <w:jc w:val="center"/>
            </w:pPr>
            <w:r>
              <w:rPr>
                <w:sz w:val="20"/>
              </w:rPr>
              <w:t xml:space="preserve">50,65</w:t>
            </w:r>
          </w:p>
        </w:tc>
        <w:tc>
          <w:tcPr>
            <w:tcW w:w="1247" w:type="dxa"/>
          </w:tcPr>
          <w:p>
            <w:pPr>
              <w:pStyle w:val="0"/>
              <w:jc w:val="center"/>
            </w:pPr>
            <w:r>
              <w:rPr>
                <w:sz w:val="20"/>
              </w:rPr>
              <w:t xml:space="preserve">49,46</w:t>
            </w:r>
          </w:p>
        </w:tc>
        <w:tc>
          <w:tcPr>
            <w:tcW w:w="1417" w:type="dxa"/>
          </w:tcPr>
          <w:p>
            <w:pPr>
              <w:pStyle w:val="0"/>
              <w:jc w:val="center"/>
            </w:pPr>
            <w:r>
              <w:rPr>
                <w:sz w:val="20"/>
              </w:rPr>
              <w:t xml:space="preserve">47,05</w:t>
            </w:r>
          </w:p>
        </w:tc>
      </w:tr>
      <w:tr>
        <w:tc>
          <w:tcPr>
            <w:tcW w:w="454" w:type="dxa"/>
          </w:tcPr>
          <w:p>
            <w:pPr>
              <w:pStyle w:val="0"/>
              <w:jc w:val="center"/>
            </w:pPr>
            <w:r>
              <w:rPr>
                <w:sz w:val="20"/>
              </w:rPr>
              <w:t xml:space="preserve">11</w:t>
            </w:r>
          </w:p>
        </w:tc>
        <w:tc>
          <w:tcPr>
            <w:tcW w:w="604" w:type="dxa"/>
          </w:tcPr>
          <w:p>
            <w:pPr>
              <w:pStyle w:val="0"/>
              <w:jc w:val="center"/>
            </w:pPr>
            <w:r>
              <w:rPr>
                <w:sz w:val="20"/>
              </w:rPr>
              <w:t xml:space="preserve">2010</w:t>
            </w:r>
          </w:p>
        </w:tc>
        <w:tc>
          <w:tcPr>
            <w:tcW w:w="1247" w:type="dxa"/>
          </w:tcPr>
          <w:p>
            <w:pPr>
              <w:pStyle w:val="0"/>
              <w:jc w:val="center"/>
            </w:pPr>
            <w:r>
              <w:rPr>
                <w:sz w:val="20"/>
              </w:rPr>
              <w:t xml:space="preserve">50,06</w:t>
            </w:r>
          </w:p>
        </w:tc>
        <w:tc>
          <w:tcPr>
            <w:tcW w:w="1417" w:type="dxa"/>
          </w:tcPr>
          <w:p>
            <w:pPr>
              <w:pStyle w:val="0"/>
              <w:jc w:val="center"/>
            </w:pPr>
            <w:r>
              <w:rPr>
                <w:sz w:val="20"/>
              </w:rPr>
              <w:t xml:space="preserve">49,06</w:t>
            </w:r>
          </w:p>
        </w:tc>
        <w:tc>
          <w:tcPr>
            <w:tcW w:w="1247" w:type="dxa"/>
          </w:tcPr>
          <w:p>
            <w:pPr>
              <w:pStyle w:val="0"/>
              <w:jc w:val="center"/>
            </w:pPr>
            <w:r>
              <w:rPr>
                <w:sz w:val="20"/>
              </w:rPr>
              <w:t xml:space="preserve">50,46</w:t>
            </w:r>
          </w:p>
        </w:tc>
        <w:tc>
          <w:tcPr>
            <w:tcW w:w="1417" w:type="dxa"/>
          </w:tcPr>
          <w:p>
            <w:pPr>
              <w:pStyle w:val="0"/>
              <w:jc w:val="center"/>
            </w:pPr>
            <w:r>
              <w:rPr>
                <w:sz w:val="20"/>
              </w:rPr>
              <w:t xml:space="preserve">50,00</w:t>
            </w:r>
          </w:p>
        </w:tc>
        <w:tc>
          <w:tcPr>
            <w:tcW w:w="1247" w:type="dxa"/>
          </w:tcPr>
          <w:p>
            <w:pPr>
              <w:pStyle w:val="0"/>
              <w:jc w:val="center"/>
            </w:pPr>
            <w:r>
              <w:rPr>
                <w:sz w:val="20"/>
              </w:rPr>
              <w:t xml:space="preserve">48,42</w:t>
            </w:r>
          </w:p>
        </w:tc>
        <w:tc>
          <w:tcPr>
            <w:tcW w:w="1417" w:type="dxa"/>
          </w:tcPr>
          <w:p>
            <w:pPr>
              <w:pStyle w:val="0"/>
              <w:jc w:val="center"/>
            </w:pPr>
            <w:r>
              <w:rPr>
                <w:sz w:val="20"/>
              </w:rPr>
              <w:t xml:space="preserve">46,35</w:t>
            </w:r>
          </w:p>
        </w:tc>
      </w:tr>
      <w:tr>
        <w:tc>
          <w:tcPr>
            <w:tcW w:w="454" w:type="dxa"/>
          </w:tcPr>
          <w:p>
            <w:pPr>
              <w:pStyle w:val="0"/>
              <w:jc w:val="center"/>
            </w:pPr>
            <w:r>
              <w:rPr>
                <w:sz w:val="20"/>
              </w:rPr>
              <w:t xml:space="preserve">12</w:t>
            </w:r>
          </w:p>
        </w:tc>
        <w:tc>
          <w:tcPr>
            <w:tcW w:w="604" w:type="dxa"/>
          </w:tcPr>
          <w:p>
            <w:pPr>
              <w:pStyle w:val="0"/>
              <w:jc w:val="center"/>
            </w:pPr>
            <w:r>
              <w:rPr>
                <w:sz w:val="20"/>
              </w:rPr>
              <w:t xml:space="preserve">2011</w:t>
            </w:r>
          </w:p>
        </w:tc>
        <w:tc>
          <w:tcPr>
            <w:tcW w:w="1247" w:type="dxa"/>
          </w:tcPr>
          <w:p>
            <w:pPr>
              <w:pStyle w:val="0"/>
              <w:jc w:val="center"/>
            </w:pPr>
            <w:r>
              <w:rPr>
                <w:sz w:val="20"/>
              </w:rPr>
              <w:t xml:space="preserve">49,27</w:t>
            </w:r>
          </w:p>
        </w:tc>
        <w:tc>
          <w:tcPr>
            <w:tcW w:w="1417" w:type="dxa"/>
          </w:tcPr>
          <w:p>
            <w:pPr>
              <w:pStyle w:val="0"/>
              <w:jc w:val="center"/>
            </w:pPr>
            <w:r>
              <w:rPr>
                <w:sz w:val="20"/>
              </w:rPr>
              <w:t xml:space="preserve">48,33</w:t>
            </w:r>
          </w:p>
        </w:tc>
        <w:tc>
          <w:tcPr>
            <w:tcW w:w="1247" w:type="dxa"/>
          </w:tcPr>
          <w:p>
            <w:pPr>
              <w:pStyle w:val="0"/>
              <w:jc w:val="center"/>
            </w:pPr>
            <w:r>
              <w:rPr>
                <w:sz w:val="20"/>
              </w:rPr>
              <w:t xml:space="preserve">49,78</w:t>
            </w:r>
          </w:p>
        </w:tc>
        <w:tc>
          <w:tcPr>
            <w:tcW w:w="1417" w:type="dxa"/>
          </w:tcPr>
          <w:p>
            <w:pPr>
              <w:pStyle w:val="0"/>
              <w:jc w:val="center"/>
            </w:pPr>
            <w:r>
              <w:rPr>
                <w:sz w:val="20"/>
              </w:rPr>
              <w:t xml:space="preserve">49,28</w:t>
            </w:r>
          </w:p>
        </w:tc>
        <w:tc>
          <w:tcPr>
            <w:tcW w:w="1247" w:type="dxa"/>
          </w:tcPr>
          <w:p>
            <w:pPr>
              <w:pStyle w:val="0"/>
              <w:jc w:val="center"/>
            </w:pPr>
            <w:r>
              <w:rPr>
                <w:sz w:val="20"/>
              </w:rPr>
              <w:t xml:space="preserve">47,17</w:t>
            </w:r>
          </w:p>
        </w:tc>
        <w:tc>
          <w:tcPr>
            <w:tcW w:w="1417" w:type="dxa"/>
          </w:tcPr>
          <w:p>
            <w:pPr>
              <w:pStyle w:val="0"/>
              <w:jc w:val="center"/>
            </w:pPr>
            <w:r>
              <w:rPr>
                <w:sz w:val="20"/>
              </w:rPr>
              <w:t xml:space="preserve">45,52</w:t>
            </w:r>
          </w:p>
        </w:tc>
      </w:tr>
      <w:tr>
        <w:tc>
          <w:tcPr>
            <w:tcW w:w="454" w:type="dxa"/>
          </w:tcPr>
          <w:p>
            <w:pPr>
              <w:pStyle w:val="0"/>
              <w:jc w:val="center"/>
            </w:pPr>
            <w:r>
              <w:rPr>
                <w:sz w:val="20"/>
              </w:rPr>
              <w:t xml:space="preserve">13</w:t>
            </w:r>
          </w:p>
        </w:tc>
        <w:tc>
          <w:tcPr>
            <w:tcW w:w="604" w:type="dxa"/>
          </w:tcPr>
          <w:p>
            <w:pPr>
              <w:pStyle w:val="0"/>
              <w:jc w:val="center"/>
            </w:pPr>
            <w:r>
              <w:rPr>
                <w:sz w:val="20"/>
              </w:rPr>
              <w:t xml:space="preserve">2012</w:t>
            </w:r>
          </w:p>
        </w:tc>
        <w:tc>
          <w:tcPr>
            <w:tcW w:w="1247" w:type="dxa"/>
          </w:tcPr>
          <w:p>
            <w:pPr>
              <w:pStyle w:val="0"/>
              <w:jc w:val="center"/>
            </w:pPr>
            <w:r>
              <w:rPr>
                <w:sz w:val="20"/>
              </w:rPr>
              <w:t xml:space="preserve">48,44</w:t>
            </w:r>
          </w:p>
        </w:tc>
        <w:tc>
          <w:tcPr>
            <w:tcW w:w="1417" w:type="dxa"/>
          </w:tcPr>
          <w:p>
            <w:pPr>
              <w:pStyle w:val="0"/>
              <w:jc w:val="center"/>
            </w:pPr>
            <w:r>
              <w:rPr>
                <w:sz w:val="20"/>
              </w:rPr>
              <w:t xml:space="preserve">47,56</w:t>
            </w:r>
          </w:p>
        </w:tc>
        <w:tc>
          <w:tcPr>
            <w:tcW w:w="1247" w:type="dxa"/>
          </w:tcPr>
          <w:p>
            <w:pPr>
              <w:pStyle w:val="0"/>
              <w:jc w:val="center"/>
            </w:pPr>
            <w:r>
              <w:rPr>
                <w:sz w:val="20"/>
              </w:rPr>
              <w:t xml:space="preserve">49,01</w:t>
            </w:r>
          </w:p>
        </w:tc>
        <w:tc>
          <w:tcPr>
            <w:tcW w:w="1417" w:type="dxa"/>
          </w:tcPr>
          <w:p>
            <w:pPr>
              <w:pStyle w:val="0"/>
              <w:jc w:val="center"/>
            </w:pPr>
            <w:r>
              <w:rPr>
                <w:sz w:val="20"/>
              </w:rPr>
              <w:t xml:space="preserve">48,59</w:t>
            </w:r>
          </w:p>
        </w:tc>
        <w:tc>
          <w:tcPr>
            <w:tcW w:w="1247" w:type="dxa"/>
          </w:tcPr>
          <w:p>
            <w:pPr>
              <w:pStyle w:val="0"/>
              <w:jc w:val="center"/>
            </w:pPr>
            <w:r>
              <w:rPr>
                <w:sz w:val="20"/>
              </w:rPr>
              <w:t xml:space="preserve">46,09</w:t>
            </w:r>
          </w:p>
        </w:tc>
        <w:tc>
          <w:tcPr>
            <w:tcW w:w="1417" w:type="dxa"/>
          </w:tcPr>
          <w:p>
            <w:pPr>
              <w:pStyle w:val="0"/>
              <w:jc w:val="center"/>
            </w:pPr>
            <w:r>
              <w:rPr>
                <w:sz w:val="20"/>
              </w:rPr>
              <w:t xml:space="preserve">44,52</w:t>
            </w:r>
          </w:p>
        </w:tc>
      </w:tr>
      <w:tr>
        <w:tc>
          <w:tcPr>
            <w:tcW w:w="454" w:type="dxa"/>
          </w:tcPr>
          <w:p>
            <w:pPr>
              <w:pStyle w:val="0"/>
              <w:jc w:val="center"/>
            </w:pPr>
            <w:r>
              <w:rPr>
                <w:sz w:val="20"/>
              </w:rPr>
              <w:t xml:space="preserve">14</w:t>
            </w:r>
          </w:p>
        </w:tc>
        <w:tc>
          <w:tcPr>
            <w:tcW w:w="604" w:type="dxa"/>
          </w:tcPr>
          <w:p>
            <w:pPr>
              <w:pStyle w:val="0"/>
              <w:jc w:val="center"/>
            </w:pPr>
            <w:r>
              <w:rPr>
                <w:sz w:val="20"/>
              </w:rPr>
              <w:t xml:space="preserve">2013</w:t>
            </w:r>
          </w:p>
        </w:tc>
        <w:tc>
          <w:tcPr>
            <w:tcW w:w="1247" w:type="dxa"/>
          </w:tcPr>
          <w:p>
            <w:pPr>
              <w:pStyle w:val="0"/>
              <w:jc w:val="center"/>
            </w:pPr>
            <w:r>
              <w:rPr>
                <w:sz w:val="20"/>
              </w:rPr>
              <w:t xml:space="preserve">47,65</w:t>
            </w:r>
          </w:p>
        </w:tc>
        <w:tc>
          <w:tcPr>
            <w:tcW w:w="1417" w:type="dxa"/>
          </w:tcPr>
          <w:p>
            <w:pPr>
              <w:pStyle w:val="0"/>
              <w:jc w:val="center"/>
            </w:pPr>
            <w:r>
              <w:rPr>
                <w:sz w:val="20"/>
              </w:rPr>
              <w:t xml:space="preserve">46,81</w:t>
            </w:r>
          </w:p>
        </w:tc>
        <w:tc>
          <w:tcPr>
            <w:tcW w:w="1247" w:type="dxa"/>
          </w:tcPr>
          <w:p>
            <w:pPr>
              <w:pStyle w:val="0"/>
              <w:jc w:val="center"/>
            </w:pPr>
            <w:r>
              <w:rPr>
                <w:sz w:val="20"/>
              </w:rPr>
              <w:t xml:space="preserve">48,29</w:t>
            </w:r>
          </w:p>
        </w:tc>
        <w:tc>
          <w:tcPr>
            <w:tcW w:w="1417" w:type="dxa"/>
          </w:tcPr>
          <w:p>
            <w:pPr>
              <w:pStyle w:val="0"/>
              <w:jc w:val="center"/>
            </w:pPr>
            <w:r>
              <w:rPr>
                <w:sz w:val="20"/>
              </w:rPr>
              <w:t xml:space="preserve">47,91</w:t>
            </w:r>
          </w:p>
        </w:tc>
        <w:tc>
          <w:tcPr>
            <w:tcW w:w="1247" w:type="dxa"/>
          </w:tcPr>
          <w:p>
            <w:pPr>
              <w:pStyle w:val="0"/>
              <w:jc w:val="center"/>
            </w:pPr>
            <w:r>
              <w:rPr>
                <w:sz w:val="20"/>
              </w:rPr>
              <w:t xml:space="preserve">44,98</w:t>
            </w:r>
          </w:p>
        </w:tc>
        <w:tc>
          <w:tcPr>
            <w:tcW w:w="1417" w:type="dxa"/>
          </w:tcPr>
          <w:p>
            <w:pPr>
              <w:pStyle w:val="0"/>
              <w:jc w:val="center"/>
            </w:pPr>
            <w:r>
              <w:rPr>
                <w:sz w:val="20"/>
              </w:rPr>
              <w:t xml:space="preserve">43,56</w:t>
            </w:r>
          </w:p>
        </w:tc>
      </w:tr>
      <w:tr>
        <w:tc>
          <w:tcPr>
            <w:tcW w:w="454" w:type="dxa"/>
          </w:tcPr>
          <w:p>
            <w:pPr>
              <w:pStyle w:val="0"/>
              <w:jc w:val="center"/>
            </w:pPr>
            <w:r>
              <w:rPr>
                <w:sz w:val="20"/>
              </w:rPr>
              <w:t xml:space="preserve">15</w:t>
            </w:r>
          </w:p>
        </w:tc>
        <w:tc>
          <w:tcPr>
            <w:tcW w:w="604" w:type="dxa"/>
          </w:tcPr>
          <w:p>
            <w:pPr>
              <w:pStyle w:val="0"/>
              <w:jc w:val="center"/>
            </w:pPr>
            <w:r>
              <w:rPr>
                <w:sz w:val="20"/>
              </w:rPr>
              <w:t xml:space="preserve">2014</w:t>
            </w:r>
          </w:p>
        </w:tc>
        <w:tc>
          <w:tcPr>
            <w:tcW w:w="1247" w:type="dxa"/>
          </w:tcPr>
          <w:p>
            <w:pPr>
              <w:pStyle w:val="0"/>
              <w:jc w:val="center"/>
            </w:pPr>
            <w:r>
              <w:rPr>
                <w:sz w:val="20"/>
              </w:rPr>
              <w:t xml:space="preserve">46,93</w:t>
            </w:r>
          </w:p>
        </w:tc>
        <w:tc>
          <w:tcPr>
            <w:tcW w:w="1417" w:type="dxa"/>
          </w:tcPr>
          <w:p>
            <w:pPr>
              <w:pStyle w:val="0"/>
              <w:jc w:val="center"/>
            </w:pPr>
            <w:r>
              <w:rPr>
                <w:sz w:val="20"/>
              </w:rPr>
              <w:t xml:space="preserve">46,16</w:t>
            </w:r>
          </w:p>
        </w:tc>
        <w:tc>
          <w:tcPr>
            <w:tcW w:w="1247" w:type="dxa"/>
          </w:tcPr>
          <w:p>
            <w:pPr>
              <w:pStyle w:val="0"/>
              <w:jc w:val="center"/>
            </w:pPr>
            <w:r>
              <w:rPr>
                <w:sz w:val="20"/>
              </w:rPr>
              <w:t xml:space="preserve">47,64</w:t>
            </w:r>
          </w:p>
        </w:tc>
        <w:tc>
          <w:tcPr>
            <w:tcW w:w="1417" w:type="dxa"/>
          </w:tcPr>
          <w:p>
            <w:pPr>
              <w:pStyle w:val="0"/>
              <w:jc w:val="center"/>
            </w:pPr>
            <w:r>
              <w:rPr>
                <w:sz w:val="20"/>
              </w:rPr>
              <w:t xml:space="preserve">47,32</w:t>
            </w:r>
          </w:p>
        </w:tc>
        <w:tc>
          <w:tcPr>
            <w:tcW w:w="1247" w:type="dxa"/>
          </w:tcPr>
          <w:p>
            <w:pPr>
              <w:pStyle w:val="0"/>
              <w:jc w:val="center"/>
            </w:pPr>
            <w:r>
              <w:rPr>
                <w:sz w:val="20"/>
              </w:rPr>
              <w:t xml:space="preserve">44,04</w:t>
            </w:r>
          </w:p>
        </w:tc>
        <w:tc>
          <w:tcPr>
            <w:tcW w:w="1417" w:type="dxa"/>
          </w:tcPr>
          <w:p>
            <w:pPr>
              <w:pStyle w:val="0"/>
              <w:jc w:val="center"/>
            </w:pPr>
            <w:r>
              <w:rPr>
                <w:sz w:val="20"/>
              </w:rPr>
              <w:t xml:space="preserve">42,67</w:t>
            </w:r>
          </w:p>
        </w:tc>
      </w:tr>
      <w:tr>
        <w:tc>
          <w:tcPr>
            <w:tcW w:w="454" w:type="dxa"/>
          </w:tcPr>
          <w:p>
            <w:pPr>
              <w:pStyle w:val="0"/>
              <w:jc w:val="center"/>
            </w:pPr>
            <w:r>
              <w:rPr>
                <w:sz w:val="20"/>
              </w:rPr>
              <w:t xml:space="preserve">16</w:t>
            </w:r>
          </w:p>
        </w:tc>
        <w:tc>
          <w:tcPr>
            <w:tcW w:w="604" w:type="dxa"/>
          </w:tcPr>
          <w:p>
            <w:pPr>
              <w:pStyle w:val="0"/>
              <w:jc w:val="center"/>
            </w:pPr>
            <w:r>
              <w:rPr>
                <w:sz w:val="20"/>
              </w:rPr>
              <w:t xml:space="preserve">2015</w:t>
            </w:r>
          </w:p>
        </w:tc>
        <w:tc>
          <w:tcPr>
            <w:tcW w:w="1247" w:type="dxa"/>
          </w:tcPr>
          <w:p>
            <w:pPr>
              <w:pStyle w:val="0"/>
              <w:jc w:val="center"/>
            </w:pPr>
            <w:r>
              <w:rPr>
                <w:sz w:val="20"/>
              </w:rPr>
              <w:t xml:space="preserve">46,31</w:t>
            </w:r>
          </w:p>
        </w:tc>
        <w:tc>
          <w:tcPr>
            <w:tcW w:w="1417" w:type="dxa"/>
          </w:tcPr>
          <w:p>
            <w:pPr>
              <w:pStyle w:val="0"/>
              <w:jc w:val="center"/>
            </w:pPr>
            <w:r>
              <w:rPr>
                <w:sz w:val="20"/>
              </w:rPr>
              <w:t xml:space="preserve">45,52</w:t>
            </w:r>
          </w:p>
        </w:tc>
        <w:tc>
          <w:tcPr>
            <w:tcW w:w="1247" w:type="dxa"/>
          </w:tcPr>
          <w:p>
            <w:pPr>
              <w:pStyle w:val="0"/>
              <w:jc w:val="center"/>
            </w:pPr>
            <w:r>
              <w:rPr>
                <w:sz w:val="20"/>
              </w:rPr>
              <w:t xml:space="preserve">47,09</w:t>
            </w:r>
          </w:p>
        </w:tc>
        <w:tc>
          <w:tcPr>
            <w:tcW w:w="1417" w:type="dxa"/>
          </w:tcPr>
          <w:p>
            <w:pPr>
              <w:pStyle w:val="0"/>
              <w:jc w:val="center"/>
            </w:pPr>
            <w:r>
              <w:rPr>
                <w:sz w:val="20"/>
              </w:rPr>
              <w:t xml:space="preserve">46,72</w:t>
            </w:r>
          </w:p>
        </w:tc>
        <w:tc>
          <w:tcPr>
            <w:tcW w:w="1247" w:type="dxa"/>
          </w:tcPr>
          <w:p>
            <w:pPr>
              <w:pStyle w:val="0"/>
              <w:jc w:val="center"/>
            </w:pPr>
            <w:r>
              <w:rPr>
                <w:sz w:val="20"/>
              </w:rPr>
              <w:t xml:space="preserve">43,17</w:t>
            </w:r>
          </w:p>
        </w:tc>
        <w:tc>
          <w:tcPr>
            <w:tcW w:w="1417" w:type="dxa"/>
          </w:tcPr>
          <w:p>
            <w:pPr>
              <w:pStyle w:val="0"/>
              <w:jc w:val="center"/>
            </w:pPr>
            <w:r>
              <w:rPr>
                <w:sz w:val="20"/>
              </w:rPr>
              <w:t xml:space="preserve">41,93</w:t>
            </w:r>
          </w:p>
        </w:tc>
      </w:tr>
      <w:tr>
        <w:tc>
          <w:tcPr>
            <w:tcW w:w="454" w:type="dxa"/>
          </w:tcPr>
          <w:p>
            <w:pPr>
              <w:pStyle w:val="0"/>
              <w:jc w:val="center"/>
            </w:pPr>
            <w:r>
              <w:rPr>
                <w:sz w:val="20"/>
              </w:rPr>
              <w:t xml:space="preserve">17</w:t>
            </w:r>
          </w:p>
        </w:tc>
        <w:tc>
          <w:tcPr>
            <w:tcW w:w="604" w:type="dxa"/>
          </w:tcPr>
          <w:p>
            <w:pPr>
              <w:pStyle w:val="0"/>
              <w:jc w:val="center"/>
            </w:pPr>
            <w:r>
              <w:rPr>
                <w:sz w:val="20"/>
              </w:rPr>
              <w:t xml:space="preserve">2016</w:t>
            </w:r>
          </w:p>
        </w:tc>
        <w:tc>
          <w:tcPr>
            <w:tcW w:w="1247" w:type="dxa"/>
          </w:tcPr>
          <w:p>
            <w:pPr>
              <w:pStyle w:val="0"/>
              <w:jc w:val="center"/>
            </w:pPr>
            <w:r>
              <w:rPr>
                <w:sz w:val="20"/>
              </w:rPr>
              <w:t xml:space="preserve">45,81</w:t>
            </w:r>
          </w:p>
        </w:tc>
        <w:tc>
          <w:tcPr>
            <w:tcW w:w="1417" w:type="dxa"/>
          </w:tcPr>
          <w:p>
            <w:pPr>
              <w:pStyle w:val="0"/>
              <w:jc w:val="center"/>
            </w:pPr>
            <w:r>
              <w:rPr>
                <w:sz w:val="20"/>
              </w:rPr>
              <w:t xml:space="preserve">45,02</w:t>
            </w:r>
          </w:p>
        </w:tc>
        <w:tc>
          <w:tcPr>
            <w:tcW w:w="1247" w:type="dxa"/>
          </w:tcPr>
          <w:p>
            <w:pPr>
              <w:pStyle w:val="0"/>
              <w:jc w:val="center"/>
            </w:pPr>
            <w:r>
              <w:rPr>
                <w:sz w:val="20"/>
              </w:rPr>
              <w:t xml:space="preserve">46,61</w:t>
            </w:r>
          </w:p>
        </w:tc>
        <w:tc>
          <w:tcPr>
            <w:tcW w:w="1417" w:type="dxa"/>
          </w:tcPr>
          <w:p>
            <w:pPr>
              <w:pStyle w:val="0"/>
              <w:jc w:val="center"/>
            </w:pPr>
            <w:r>
              <w:rPr>
                <w:sz w:val="20"/>
              </w:rPr>
              <w:t xml:space="preserve">46,22</w:t>
            </w:r>
          </w:p>
        </w:tc>
        <w:tc>
          <w:tcPr>
            <w:tcW w:w="1247" w:type="dxa"/>
          </w:tcPr>
          <w:p>
            <w:pPr>
              <w:pStyle w:val="0"/>
              <w:jc w:val="center"/>
            </w:pPr>
            <w:r>
              <w:rPr>
                <w:sz w:val="20"/>
              </w:rPr>
              <w:t xml:space="preserve">42,62</w:t>
            </w:r>
          </w:p>
        </w:tc>
        <w:tc>
          <w:tcPr>
            <w:tcW w:w="1417" w:type="dxa"/>
          </w:tcPr>
          <w:p>
            <w:pPr>
              <w:pStyle w:val="0"/>
              <w:jc w:val="center"/>
            </w:pPr>
            <w:r>
              <w:rPr>
                <w:sz w:val="20"/>
              </w:rPr>
              <w:t xml:space="preserve">41,42</w:t>
            </w:r>
          </w:p>
        </w:tc>
      </w:tr>
      <w:tr>
        <w:tc>
          <w:tcPr>
            <w:tcW w:w="454" w:type="dxa"/>
          </w:tcPr>
          <w:p>
            <w:pPr>
              <w:pStyle w:val="0"/>
              <w:jc w:val="center"/>
            </w:pPr>
            <w:r>
              <w:rPr>
                <w:sz w:val="20"/>
              </w:rPr>
              <w:t xml:space="preserve">18</w:t>
            </w:r>
          </w:p>
        </w:tc>
        <w:tc>
          <w:tcPr>
            <w:tcW w:w="604" w:type="dxa"/>
          </w:tcPr>
          <w:p>
            <w:pPr>
              <w:pStyle w:val="0"/>
              <w:jc w:val="center"/>
            </w:pPr>
            <w:r>
              <w:rPr>
                <w:sz w:val="20"/>
              </w:rPr>
              <w:t xml:space="preserve">2017</w:t>
            </w:r>
          </w:p>
        </w:tc>
        <w:tc>
          <w:tcPr>
            <w:tcW w:w="1247" w:type="dxa"/>
          </w:tcPr>
          <w:p>
            <w:pPr>
              <w:pStyle w:val="0"/>
              <w:jc w:val="center"/>
            </w:pPr>
            <w:r>
              <w:rPr>
                <w:sz w:val="20"/>
              </w:rPr>
              <w:t xml:space="preserve">45,42</w:t>
            </w:r>
          </w:p>
        </w:tc>
        <w:tc>
          <w:tcPr>
            <w:tcW w:w="1417" w:type="dxa"/>
          </w:tcPr>
          <w:p>
            <w:pPr>
              <w:pStyle w:val="0"/>
              <w:jc w:val="center"/>
            </w:pPr>
            <w:r>
              <w:rPr>
                <w:sz w:val="20"/>
              </w:rPr>
              <w:t xml:space="preserve">44,59</w:t>
            </w:r>
          </w:p>
        </w:tc>
        <w:tc>
          <w:tcPr>
            <w:tcW w:w="1247" w:type="dxa"/>
          </w:tcPr>
          <w:p>
            <w:pPr>
              <w:pStyle w:val="0"/>
              <w:jc w:val="center"/>
            </w:pPr>
            <w:r>
              <w:rPr>
                <w:sz w:val="20"/>
              </w:rPr>
              <w:t xml:space="preserve">46,20</w:t>
            </w:r>
          </w:p>
        </w:tc>
        <w:tc>
          <w:tcPr>
            <w:tcW w:w="1417" w:type="dxa"/>
          </w:tcPr>
          <w:p>
            <w:pPr>
              <w:pStyle w:val="0"/>
              <w:jc w:val="center"/>
            </w:pPr>
            <w:r>
              <w:rPr>
                <w:sz w:val="20"/>
              </w:rPr>
              <w:t xml:space="preserve">45,78</w:t>
            </w:r>
          </w:p>
        </w:tc>
        <w:tc>
          <w:tcPr>
            <w:tcW w:w="1247" w:type="dxa"/>
          </w:tcPr>
          <w:p>
            <w:pPr>
              <w:pStyle w:val="0"/>
              <w:jc w:val="center"/>
            </w:pPr>
            <w:r>
              <w:rPr>
                <w:sz w:val="20"/>
              </w:rPr>
              <w:t xml:space="preserve">42,28</w:t>
            </w:r>
          </w:p>
        </w:tc>
        <w:tc>
          <w:tcPr>
            <w:tcW w:w="1417" w:type="dxa"/>
          </w:tcPr>
          <w:p>
            <w:pPr>
              <w:pStyle w:val="0"/>
              <w:jc w:val="center"/>
            </w:pPr>
            <w:r>
              <w:rPr>
                <w:sz w:val="20"/>
              </w:rPr>
              <w:t xml:space="preserve">40,99</w:t>
            </w:r>
          </w:p>
        </w:tc>
      </w:tr>
      <w:tr>
        <w:tc>
          <w:tcPr>
            <w:tcW w:w="454" w:type="dxa"/>
          </w:tcPr>
          <w:p>
            <w:pPr>
              <w:pStyle w:val="0"/>
              <w:jc w:val="center"/>
            </w:pPr>
            <w:r>
              <w:rPr>
                <w:sz w:val="20"/>
              </w:rPr>
              <w:t xml:space="preserve">19</w:t>
            </w:r>
          </w:p>
        </w:tc>
        <w:tc>
          <w:tcPr>
            <w:tcW w:w="604" w:type="dxa"/>
          </w:tcPr>
          <w:p>
            <w:pPr>
              <w:pStyle w:val="0"/>
              <w:jc w:val="center"/>
            </w:pPr>
            <w:r>
              <w:rPr>
                <w:sz w:val="20"/>
              </w:rPr>
              <w:t xml:space="preserve">2018</w:t>
            </w:r>
          </w:p>
        </w:tc>
        <w:tc>
          <w:tcPr>
            <w:tcW w:w="1247" w:type="dxa"/>
          </w:tcPr>
          <w:p>
            <w:pPr>
              <w:pStyle w:val="0"/>
              <w:jc w:val="center"/>
            </w:pPr>
            <w:r>
              <w:rPr>
                <w:sz w:val="20"/>
              </w:rPr>
              <w:t xml:space="preserve">45,15</w:t>
            </w:r>
          </w:p>
        </w:tc>
        <w:tc>
          <w:tcPr>
            <w:tcW w:w="1417" w:type="dxa"/>
          </w:tcPr>
          <w:p>
            <w:pPr>
              <w:pStyle w:val="0"/>
              <w:jc w:val="center"/>
            </w:pPr>
            <w:r>
              <w:rPr>
                <w:sz w:val="20"/>
              </w:rPr>
              <w:t xml:space="preserve">44,32</w:t>
            </w:r>
          </w:p>
        </w:tc>
        <w:tc>
          <w:tcPr>
            <w:tcW w:w="1247" w:type="dxa"/>
          </w:tcPr>
          <w:p>
            <w:pPr>
              <w:pStyle w:val="0"/>
              <w:jc w:val="center"/>
            </w:pPr>
            <w:r>
              <w:rPr>
                <w:sz w:val="20"/>
              </w:rPr>
              <w:t xml:space="preserve">45,93</w:t>
            </w:r>
          </w:p>
        </w:tc>
        <w:tc>
          <w:tcPr>
            <w:tcW w:w="1417" w:type="dxa"/>
          </w:tcPr>
          <w:p>
            <w:pPr>
              <w:pStyle w:val="0"/>
              <w:jc w:val="center"/>
            </w:pPr>
            <w:r>
              <w:rPr>
                <w:sz w:val="20"/>
              </w:rPr>
              <w:t xml:space="preserve">45,50</w:t>
            </w:r>
          </w:p>
        </w:tc>
        <w:tc>
          <w:tcPr>
            <w:tcW w:w="1247" w:type="dxa"/>
          </w:tcPr>
          <w:p>
            <w:pPr>
              <w:pStyle w:val="0"/>
              <w:jc w:val="center"/>
            </w:pPr>
            <w:r>
              <w:rPr>
                <w:sz w:val="20"/>
              </w:rPr>
              <w:t xml:space="preserve">42,07</w:t>
            </w:r>
          </w:p>
        </w:tc>
        <w:tc>
          <w:tcPr>
            <w:tcW w:w="1417" w:type="dxa"/>
          </w:tcPr>
          <w:p>
            <w:pPr>
              <w:pStyle w:val="0"/>
              <w:jc w:val="center"/>
            </w:pPr>
            <w:r>
              <w:rPr>
                <w:sz w:val="20"/>
              </w:rPr>
              <w:t xml:space="preserve">40,71</w:t>
            </w:r>
          </w:p>
        </w:tc>
      </w:tr>
      <w:tr>
        <w:tc>
          <w:tcPr>
            <w:tcW w:w="454" w:type="dxa"/>
          </w:tcPr>
          <w:p>
            <w:pPr>
              <w:pStyle w:val="0"/>
              <w:jc w:val="center"/>
            </w:pPr>
            <w:r>
              <w:rPr>
                <w:sz w:val="20"/>
              </w:rPr>
              <w:t xml:space="preserve">20</w:t>
            </w:r>
          </w:p>
        </w:tc>
        <w:tc>
          <w:tcPr>
            <w:tcW w:w="604" w:type="dxa"/>
          </w:tcPr>
          <w:p>
            <w:pPr>
              <w:pStyle w:val="0"/>
              <w:jc w:val="center"/>
            </w:pPr>
            <w:r>
              <w:rPr>
                <w:sz w:val="20"/>
              </w:rPr>
              <w:t xml:space="preserve">2019</w:t>
            </w:r>
          </w:p>
        </w:tc>
        <w:tc>
          <w:tcPr>
            <w:tcW w:w="1247" w:type="dxa"/>
          </w:tcPr>
          <w:p>
            <w:pPr>
              <w:pStyle w:val="0"/>
              <w:jc w:val="center"/>
            </w:pPr>
            <w:r>
              <w:rPr>
                <w:sz w:val="20"/>
              </w:rPr>
              <w:t xml:space="preserve">44,94</w:t>
            </w:r>
          </w:p>
        </w:tc>
        <w:tc>
          <w:tcPr>
            <w:tcW w:w="1417" w:type="dxa"/>
          </w:tcPr>
          <w:p>
            <w:pPr>
              <w:pStyle w:val="0"/>
              <w:jc w:val="center"/>
            </w:pPr>
            <w:r>
              <w:rPr>
                <w:sz w:val="20"/>
              </w:rPr>
              <w:t xml:space="preserve">44,08</w:t>
            </w:r>
          </w:p>
        </w:tc>
        <w:tc>
          <w:tcPr>
            <w:tcW w:w="1247" w:type="dxa"/>
          </w:tcPr>
          <w:p>
            <w:pPr>
              <w:pStyle w:val="0"/>
              <w:jc w:val="center"/>
            </w:pPr>
            <w:r>
              <w:rPr>
                <w:sz w:val="20"/>
              </w:rPr>
              <w:t xml:space="preserve">45,74</w:t>
            </w:r>
          </w:p>
        </w:tc>
        <w:tc>
          <w:tcPr>
            <w:tcW w:w="1417" w:type="dxa"/>
          </w:tcPr>
          <w:p>
            <w:pPr>
              <w:pStyle w:val="0"/>
              <w:jc w:val="center"/>
            </w:pPr>
            <w:r>
              <w:rPr>
                <w:sz w:val="20"/>
              </w:rPr>
              <w:t xml:space="preserve">45,25</w:t>
            </w:r>
          </w:p>
        </w:tc>
        <w:tc>
          <w:tcPr>
            <w:tcW w:w="1247" w:type="dxa"/>
          </w:tcPr>
          <w:p>
            <w:pPr>
              <w:pStyle w:val="0"/>
              <w:jc w:val="center"/>
            </w:pPr>
            <w:r>
              <w:rPr>
                <w:sz w:val="20"/>
              </w:rPr>
              <w:t xml:space="preserve">41,79</w:t>
            </w:r>
          </w:p>
        </w:tc>
        <w:tc>
          <w:tcPr>
            <w:tcW w:w="1417" w:type="dxa"/>
          </w:tcPr>
          <w:p>
            <w:pPr>
              <w:pStyle w:val="0"/>
              <w:jc w:val="center"/>
            </w:pPr>
            <w:r>
              <w:rPr>
                <w:sz w:val="20"/>
              </w:rPr>
              <w:t xml:space="preserve">40,47</w:t>
            </w:r>
          </w:p>
        </w:tc>
      </w:tr>
      <w:tr>
        <w:tc>
          <w:tcPr>
            <w:tcW w:w="454" w:type="dxa"/>
          </w:tcPr>
          <w:p>
            <w:pPr>
              <w:pStyle w:val="0"/>
              <w:jc w:val="center"/>
            </w:pPr>
            <w:r>
              <w:rPr>
                <w:sz w:val="20"/>
              </w:rPr>
              <w:t xml:space="preserve">21</w:t>
            </w:r>
          </w:p>
        </w:tc>
        <w:tc>
          <w:tcPr>
            <w:tcW w:w="604" w:type="dxa"/>
          </w:tcPr>
          <w:p>
            <w:pPr>
              <w:pStyle w:val="0"/>
              <w:jc w:val="center"/>
            </w:pPr>
            <w:r>
              <w:rPr>
                <w:sz w:val="20"/>
              </w:rPr>
              <w:t xml:space="preserve">2020</w:t>
            </w:r>
          </w:p>
        </w:tc>
        <w:tc>
          <w:tcPr>
            <w:tcW w:w="1247" w:type="dxa"/>
          </w:tcPr>
          <w:p>
            <w:pPr>
              <w:pStyle w:val="0"/>
              <w:jc w:val="center"/>
            </w:pPr>
            <w:r>
              <w:rPr>
                <w:sz w:val="20"/>
              </w:rPr>
              <w:t xml:space="preserve">44,78</w:t>
            </w:r>
          </w:p>
        </w:tc>
        <w:tc>
          <w:tcPr>
            <w:tcW w:w="1417" w:type="dxa"/>
          </w:tcPr>
          <w:p>
            <w:pPr>
              <w:pStyle w:val="0"/>
              <w:jc w:val="center"/>
            </w:pPr>
            <w:r>
              <w:rPr>
                <w:sz w:val="20"/>
              </w:rPr>
              <w:t xml:space="preserve">43,88</w:t>
            </w:r>
          </w:p>
        </w:tc>
        <w:tc>
          <w:tcPr>
            <w:tcW w:w="1247" w:type="dxa"/>
          </w:tcPr>
          <w:p>
            <w:pPr>
              <w:pStyle w:val="0"/>
              <w:jc w:val="center"/>
            </w:pPr>
            <w:r>
              <w:rPr>
                <w:sz w:val="20"/>
              </w:rPr>
              <w:t xml:space="preserve">45,61</w:t>
            </w:r>
          </w:p>
        </w:tc>
        <w:tc>
          <w:tcPr>
            <w:tcW w:w="1417" w:type="dxa"/>
          </w:tcPr>
          <w:p>
            <w:pPr>
              <w:pStyle w:val="0"/>
              <w:jc w:val="center"/>
            </w:pPr>
            <w:r>
              <w:rPr>
                <w:sz w:val="20"/>
              </w:rPr>
              <w:t xml:space="preserve">45,03</w:t>
            </w:r>
          </w:p>
        </w:tc>
        <w:tc>
          <w:tcPr>
            <w:tcW w:w="1247" w:type="dxa"/>
          </w:tcPr>
          <w:p>
            <w:pPr>
              <w:pStyle w:val="0"/>
              <w:jc w:val="center"/>
            </w:pPr>
            <w:r>
              <w:rPr>
                <w:sz w:val="20"/>
              </w:rPr>
              <w:t xml:space="preserve">41,64</w:t>
            </w:r>
          </w:p>
        </w:tc>
        <w:tc>
          <w:tcPr>
            <w:tcW w:w="1417" w:type="dxa"/>
          </w:tcPr>
          <w:p>
            <w:pPr>
              <w:pStyle w:val="0"/>
              <w:jc w:val="center"/>
            </w:pPr>
            <w:r>
              <w:rPr>
                <w:sz w:val="20"/>
              </w:rPr>
              <w:t xml:space="preserve">40,34</w:t>
            </w:r>
          </w:p>
        </w:tc>
      </w:tr>
      <w:tr>
        <w:tc>
          <w:tcPr>
            <w:tcW w:w="454" w:type="dxa"/>
          </w:tcPr>
          <w:p>
            <w:pPr>
              <w:pStyle w:val="0"/>
              <w:jc w:val="center"/>
            </w:pPr>
            <w:r>
              <w:rPr>
                <w:sz w:val="20"/>
              </w:rPr>
              <w:t xml:space="preserve">22</w:t>
            </w:r>
          </w:p>
        </w:tc>
        <w:tc>
          <w:tcPr>
            <w:tcW w:w="604" w:type="dxa"/>
          </w:tcPr>
          <w:p>
            <w:pPr>
              <w:pStyle w:val="0"/>
              <w:jc w:val="center"/>
            </w:pPr>
            <w:r>
              <w:rPr>
                <w:sz w:val="20"/>
              </w:rPr>
              <w:t xml:space="preserve">2021</w:t>
            </w:r>
          </w:p>
        </w:tc>
        <w:tc>
          <w:tcPr>
            <w:tcW w:w="1247" w:type="dxa"/>
          </w:tcPr>
          <w:p>
            <w:pPr>
              <w:pStyle w:val="0"/>
              <w:jc w:val="center"/>
            </w:pPr>
            <w:r>
              <w:rPr>
                <w:sz w:val="20"/>
              </w:rPr>
              <w:t xml:space="preserve">44,58</w:t>
            </w:r>
          </w:p>
        </w:tc>
        <w:tc>
          <w:tcPr>
            <w:tcW w:w="1417" w:type="dxa"/>
          </w:tcPr>
          <w:p>
            <w:pPr>
              <w:pStyle w:val="0"/>
              <w:jc w:val="center"/>
            </w:pPr>
            <w:r>
              <w:rPr>
                <w:sz w:val="20"/>
              </w:rPr>
              <w:t xml:space="preserve">43,64</w:t>
            </w:r>
          </w:p>
        </w:tc>
        <w:tc>
          <w:tcPr>
            <w:tcW w:w="1247" w:type="dxa"/>
          </w:tcPr>
          <w:p>
            <w:pPr>
              <w:pStyle w:val="0"/>
              <w:jc w:val="center"/>
            </w:pPr>
            <w:r>
              <w:rPr>
                <w:sz w:val="20"/>
              </w:rPr>
              <w:t xml:space="preserve">45,38</w:t>
            </w:r>
          </w:p>
        </w:tc>
        <w:tc>
          <w:tcPr>
            <w:tcW w:w="1417" w:type="dxa"/>
          </w:tcPr>
          <w:p>
            <w:pPr>
              <w:pStyle w:val="0"/>
              <w:jc w:val="center"/>
            </w:pPr>
            <w:r>
              <w:rPr>
                <w:sz w:val="20"/>
              </w:rPr>
              <w:t xml:space="preserve">44,74</w:t>
            </w:r>
          </w:p>
        </w:tc>
        <w:tc>
          <w:tcPr>
            <w:tcW w:w="1247" w:type="dxa"/>
          </w:tcPr>
          <w:p>
            <w:pPr>
              <w:pStyle w:val="0"/>
              <w:jc w:val="center"/>
            </w:pPr>
            <w:r>
              <w:rPr>
                <w:sz w:val="20"/>
              </w:rPr>
              <w:t xml:space="preserve">41,55</w:t>
            </w:r>
          </w:p>
        </w:tc>
        <w:tc>
          <w:tcPr>
            <w:tcW w:w="1417" w:type="dxa"/>
          </w:tcPr>
          <w:p>
            <w:pPr>
              <w:pStyle w:val="0"/>
              <w:jc w:val="center"/>
            </w:pPr>
            <w:r>
              <w:rPr>
                <w:sz w:val="20"/>
              </w:rPr>
              <w:t xml:space="preserve">40,22</w:t>
            </w:r>
          </w:p>
        </w:tc>
      </w:tr>
      <w:tr>
        <w:tc>
          <w:tcPr>
            <w:tcW w:w="454" w:type="dxa"/>
          </w:tcPr>
          <w:p>
            <w:pPr>
              <w:pStyle w:val="0"/>
              <w:jc w:val="center"/>
            </w:pPr>
            <w:r>
              <w:rPr>
                <w:sz w:val="20"/>
              </w:rPr>
              <w:t xml:space="preserve">23</w:t>
            </w:r>
          </w:p>
        </w:tc>
        <w:tc>
          <w:tcPr>
            <w:tcW w:w="604" w:type="dxa"/>
          </w:tcPr>
          <w:p>
            <w:pPr>
              <w:pStyle w:val="0"/>
              <w:jc w:val="center"/>
            </w:pPr>
            <w:r>
              <w:rPr>
                <w:sz w:val="20"/>
              </w:rPr>
              <w:t xml:space="preserve">2022</w:t>
            </w:r>
          </w:p>
        </w:tc>
        <w:tc>
          <w:tcPr>
            <w:tcW w:w="1247" w:type="dxa"/>
          </w:tcPr>
          <w:p>
            <w:pPr>
              <w:pStyle w:val="0"/>
              <w:jc w:val="center"/>
            </w:pPr>
            <w:r>
              <w:rPr>
                <w:sz w:val="20"/>
              </w:rPr>
              <w:t xml:space="preserve">44,56</w:t>
            </w:r>
          </w:p>
        </w:tc>
        <w:tc>
          <w:tcPr>
            <w:tcW w:w="1417" w:type="dxa"/>
          </w:tcPr>
          <w:p>
            <w:pPr>
              <w:pStyle w:val="0"/>
              <w:jc w:val="center"/>
            </w:pPr>
            <w:r>
              <w:rPr>
                <w:sz w:val="20"/>
              </w:rPr>
              <w:t xml:space="preserve">43,60</w:t>
            </w:r>
          </w:p>
        </w:tc>
        <w:tc>
          <w:tcPr>
            <w:tcW w:w="1247" w:type="dxa"/>
          </w:tcPr>
          <w:p>
            <w:pPr>
              <w:pStyle w:val="0"/>
              <w:jc w:val="center"/>
            </w:pPr>
            <w:r>
              <w:rPr>
                <w:sz w:val="20"/>
              </w:rPr>
              <w:t xml:space="preserve">45,37</w:t>
            </w:r>
          </w:p>
        </w:tc>
        <w:tc>
          <w:tcPr>
            <w:tcW w:w="1417" w:type="dxa"/>
          </w:tcPr>
          <w:p>
            <w:pPr>
              <w:pStyle w:val="0"/>
              <w:jc w:val="center"/>
            </w:pPr>
            <w:r>
              <w:rPr>
                <w:sz w:val="20"/>
              </w:rPr>
              <w:t xml:space="preserve">44,68</w:t>
            </w:r>
          </w:p>
        </w:tc>
        <w:tc>
          <w:tcPr>
            <w:tcW w:w="1247" w:type="dxa"/>
          </w:tcPr>
          <w:p>
            <w:pPr>
              <w:pStyle w:val="0"/>
              <w:jc w:val="center"/>
            </w:pPr>
            <w:r>
              <w:rPr>
                <w:sz w:val="20"/>
              </w:rPr>
              <w:t xml:space="preserve">41,47</w:t>
            </w:r>
          </w:p>
        </w:tc>
        <w:tc>
          <w:tcPr>
            <w:tcW w:w="1417" w:type="dxa"/>
          </w:tcPr>
          <w:p>
            <w:pPr>
              <w:pStyle w:val="0"/>
              <w:jc w:val="center"/>
            </w:pPr>
            <w:r>
              <w:rPr>
                <w:sz w:val="20"/>
              </w:rPr>
              <w:t xml:space="preserve">40,23</w:t>
            </w:r>
          </w:p>
        </w:tc>
      </w:tr>
      <w:tr>
        <w:tc>
          <w:tcPr>
            <w:tcW w:w="454" w:type="dxa"/>
          </w:tcPr>
          <w:p>
            <w:pPr>
              <w:pStyle w:val="0"/>
              <w:jc w:val="center"/>
            </w:pPr>
            <w:r>
              <w:rPr>
                <w:sz w:val="20"/>
              </w:rPr>
              <w:t xml:space="preserve">24</w:t>
            </w:r>
          </w:p>
        </w:tc>
        <w:tc>
          <w:tcPr>
            <w:tcW w:w="604" w:type="dxa"/>
          </w:tcPr>
          <w:p>
            <w:pPr>
              <w:pStyle w:val="0"/>
              <w:jc w:val="center"/>
            </w:pPr>
            <w:r>
              <w:rPr>
                <w:sz w:val="20"/>
              </w:rPr>
              <w:t xml:space="preserve">2023</w:t>
            </w:r>
          </w:p>
        </w:tc>
        <w:tc>
          <w:tcPr>
            <w:tcW w:w="1247" w:type="dxa"/>
          </w:tcPr>
          <w:p>
            <w:pPr>
              <w:pStyle w:val="0"/>
              <w:jc w:val="center"/>
            </w:pPr>
            <w:r>
              <w:rPr>
                <w:sz w:val="20"/>
              </w:rPr>
              <w:t xml:space="preserve">44,36</w:t>
            </w:r>
          </w:p>
        </w:tc>
        <w:tc>
          <w:tcPr>
            <w:tcW w:w="1417" w:type="dxa"/>
          </w:tcPr>
          <w:p>
            <w:pPr>
              <w:pStyle w:val="0"/>
              <w:jc w:val="center"/>
            </w:pPr>
            <w:r>
              <w:rPr>
                <w:sz w:val="20"/>
              </w:rPr>
              <w:t xml:space="preserve">43,37</w:t>
            </w:r>
          </w:p>
        </w:tc>
        <w:tc>
          <w:tcPr>
            <w:tcW w:w="1247" w:type="dxa"/>
          </w:tcPr>
          <w:p>
            <w:pPr>
              <w:pStyle w:val="0"/>
              <w:jc w:val="center"/>
            </w:pPr>
            <w:r>
              <w:rPr>
                <w:sz w:val="20"/>
              </w:rPr>
              <w:t xml:space="preserve">45,06</w:t>
            </w:r>
          </w:p>
        </w:tc>
        <w:tc>
          <w:tcPr>
            <w:tcW w:w="1417" w:type="dxa"/>
          </w:tcPr>
          <w:p>
            <w:pPr>
              <w:pStyle w:val="0"/>
              <w:jc w:val="center"/>
            </w:pPr>
            <w:r>
              <w:rPr>
                <w:sz w:val="20"/>
              </w:rPr>
              <w:t xml:space="preserve">44,39</w:t>
            </w:r>
          </w:p>
        </w:tc>
        <w:tc>
          <w:tcPr>
            <w:tcW w:w="1247" w:type="dxa"/>
          </w:tcPr>
          <w:p>
            <w:pPr>
              <w:pStyle w:val="0"/>
              <w:jc w:val="center"/>
            </w:pPr>
            <w:r>
              <w:rPr>
                <w:sz w:val="20"/>
              </w:rPr>
              <w:t xml:space="preserve">41,73</w:t>
            </w:r>
          </w:p>
        </w:tc>
        <w:tc>
          <w:tcPr>
            <w:tcW w:w="1417" w:type="dxa"/>
          </w:tcPr>
          <w:p>
            <w:pPr>
              <w:pStyle w:val="0"/>
              <w:jc w:val="center"/>
            </w:pPr>
            <w:r>
              <w:rPr>
                <w:sz w:val="20"/>
              </w:rPr>
              <w:t xml:space="preserve">40,16</w:t>
            </w:r>
          </w:p>
        </w:tc>
      </w:tr>
      <w:tr>
        <w:tc>
          <w:tcPr>
            <w:tcW w:w="454" w:type="dxa"/>
          </w:tcPr>
          <w:p>
            <w:pPr>
              <w:pStyle w:val="0"/>
              <w:jc w:val="center"/>
            </w:pPr>
            <w:r>
              <w:rPr>
                <w:sz w:val="20"/>
              </w:rPr>
              <w:t xml:space="preserve">25</w:t>
            </w:r>
          </w:p>
        </w:tc>
        <w:tc>
          <w:tcPr>
            <w:tcW w:w="604" w:type="dxa"/>
          </w:tcPr>
          <w:p>
            <w:pPr>
              <w:pStyle w:val="0"/>
              <w:jc w:val="center"/>
            </w:pPr>
            <w:r>
              <w:rPr>
                <w:sz w:val="20"/>
              </w:rPr>
              <w:t xml:space="preserve">2024</w:t>
            </w:r>
          </w:p>
        </w:tc>
        <w:tc>
          <w:tcPr>
            <w:tcW w:w="1247" w:type="dxa"/>
          </w:tcPr>
          <w:p>
            <w:pPr>
              <w:pStyle w:val="0"/>
              <w:jc w:val="center"/>
            </w:pPr>
            <w:r>
              <w:rPr>
                <w:sz w:val="20"/>
              </w:rPr>
              <w:t xml:space="preserve">44,33</w:t>
            </w:r>
          </w:p>
        </w:tc>
        <w:tc>
          <w:tcPr>
            <w:tcW w:w="1417" w:type="dxa"/>
          </w:tcPr>
          <w:p>
            <w:pPr>
              <w:pStyle w:val="0"/>
              <w:jc w:val="center"/>
            </w:pPr>
            <w:r>
              <w:rPr>
                <w:sz w:val="20"/>
              </w:rPr>
              <w:t xml:space="preserve">43,26</w:t>
            </w:r>
          </w:p>
        </w:tc>
        <w:tc>
          <w:tcPr>
            <w:tcW w:w="1247" w:type="dxa"/>
          </w:tcPr>
          <w:p>
            <w:pPr>
              <w:pStyle w:val="0"/>
              <w:jc w:val="center"/>
            </w:pPr>
            <w:r>
              <w:rPr>
                <w:sz w:val="20"/>
              </w:rPr>
              <w:t xml:space="preserve">44,95</w:t>
            </w:r>
          </w:p>
        </w:tc>
        <w:tc>
          <w:tcPr>
            <w:tcW w:w="1417" w:type="dxa"/>
          </w:tcPr>
          <w:p>
            <w:pPr>
              <w:pStyle w:val="0"/>
              <w:jc w:val="center"/>
            </w:pPr>
            <w:r>
              <w:rPr>
                <w:sz w:val="20"/>
              </w:rPr>
              <w:t xml:space="preserve">44,22</w:t>
            </w:r>
          </w:p>
        </w:tc>
        <w:tc>
          <w:tcPr>
            <w:tcW w:w="1247" w:type="dxa"/>
          </w:tcPr>
          <w:p>
            <w:pPr>
              <w:pStyle w:val="0"/>
              <w:jc w:val="center"/>
            </w:pPr>
            <w:r>
              <w:rPr>
                <w:sz w:val="20"/>
              </w:rPr>
              <w:t xml:space="preserve">42,01</w:t>
            </w:r>
          </w:p>
        </w:tc>
        <w:tc>
          <w:tcPr>
            <w:tcW w:w="1417" w:type="dxa"/>
          </w:tcPr>
          <w:p>
            <w:pPr>
              <w:pStyle w:val="0"/>
              <w:jc w:val="center"/>
            </w:pPr>
            <w:r>
              <w:rPr>
                <w:sz w:val="20"/>
              </w:rPr>
              <w:t xml:space="preserve">40,20</w:t>
            </w:r>
          </w:p>
        </w:tc>
      </w:tr>
      <w:tr>
        <w:tc>
          <w:tcPr>
            <w:tcW w:w="454" w:type="dxa"/>
          </w:tcPr>
          <w:p>
            <w:pPr>
              <w:pStyle w:val="0"/>
              <w:jc w:val="center"/>
            </w:pPr>
            <w:r>
              <w:rPr>
                <w:sz w:val="20"/>
              </w:rPr>
              <w:t xml:space="preserve">26</w:t>
            </w:r>
          </w:p>
        </w:tc>
        <w:tc>
          <w:tcPr>
            <w:tcW w:w="604" w:type="dxa"/>
          </w:tcPr>
          <w:p>
            <w:pPr>
              <w:pStyle w:val="0"/>
              <w:jc w:val="center"/>
            </w:pPr>
            <w:r>
              <w:rPr>
                <w:sz w:val="20"/>
              </w:rPr>
              <w:t xml:space="preserve">2025</w:t>
            </w:r>
          </w:p>
        </w:tc>
        <w:tc>
          <w:tcPr>
            <w:tcW w:w="1247" w:type="dxa"/>
          </w:tcPr>
          <w:p>
            <w:pPr>
              <w:pStyle w:val="0"/>
              <w:jc w:val="center"/>
            </w:pPr>
            <w:r>
              <w:rPr>
                <w:sz w:val="20"/>
              </w:rPr>
              <w:t xml:space="preserve">44,29</w:t>
            </w:r>
          </w:p>
        </w:tc>
        <w:tc>
          <w:tcPr>
            <w:tcW w:w="1417" w:type="dxa"/>
          </w:tcPr>
          <w:p>
            <w:pPr>
              <w:pStyle w:val="0"/>
              <w:jc w:val="center"/>
            </w:pPr>
            <w:r>
              <w:rPr>
                <w:sz w:val="20"/>
              </w:rPr>
              <w:t xml:space="preserve">43,12</w:t>
            </w:r>
          </w:p>
        </w:tc>
        <w:tc>
          <w:tcPr>
            <w:tcW w:w="1247" w:type="dxa"/>
          </w:tcPr>
          <w:p>
            <w:pPr>
              <w:pStyle w:val="0"/>
              <w:jc w:val="center"/>
            </w:pPr>
            <w:r>
              <w:rPr>
                <w:sz w:val="20"/>
              </w:rPr>
              <w:t xml:space="preserve">44,87</w:t>
            </w:r>
          </w:p>
        </w:tc>
        <w:tc>
          <w:tcPr>
            <w:tcW w:w="1417" w:type="dxa"/>
          </w:tcPr>
          <w:p>
            <w:pPr>
              <w:pStyle w:val="0"/>
              <w:jc w:val="center"/>
            </w:pPr>
            <w:r>
              <w:rPr>
                <w:sz w:val="20"/>
              </w:rPr>
              <w:t xml:space="preserve">44,05</w:t>
            </w:r>
          </w:p>
        </w:tc>
        <w:tc>
          <w:tcPr>
            <w:tcW w:w="1247" w:type="dxa"/>
          </w:tcPr>
          <w:p>
            <w:pPr>
              <w:pStyle w:val="0"/>
              <w:jc w:val="center"/>
            </w:pPr>
            <w:r>
              <w:rPr>
                <w:sz w:val="20"/>
              </w:rPr>
              <w:t xml:space="preserve">42,14</w:t>
            </w:r>
          </w:p>
        </w:tc>
        <w:tc>
          <w:tcPr>
            <w:tcW w:w="1417" w:type="dxa"/>
          </w:tcPr>
          <w:p>
            <w:pPr>
              <w:pStyle w:val="0"/>
              <w:jc w:val="center"/>
            </w:pPr>
            <w:r>
              <w:rPr>
                <w:sz w:val="20"/>
              </w:rPr>
              <w:t xml:space="preserve">40,16</w:t>
            </w:r>
          </w:p>
        </w:tc>
      </w:tr>
      <w:tr>
        <w:tc>
          <w:tcPr>
            <w:tcW w:w="454" w:type="dxa"/>
          </w:tcPr>
          <w:p>
            <w:pPr>
              <w:pStyle w:val="0"/>
              <w:jc w:val="center"/>
            </w:pPr>
            <w:r>
              <w:rPr>
                <w:sz w:val="20"/>
              </w:rPr>
              <w:t xml:space="preserve">27</w:t>
            </w:r>
          </w:p>
        </w:tc>
        <w:tc>
          <w:tcPr>
            <w:tcW w:w="604" w:type="dxa"/>
          </w:tcPr>
          <w:p>
            <w:pPr>
              <w:pStyle w:val="0"/>
              <w:jc w:val="center"/>
            </w:pPr>
            <w:r>
              <w:rPr>
                <w:sz w:val="20"/>
              </w:rPr>
              <w:t xml:space="preserve">2026</w:t>
            </w:r>
          </w:p>
        </w:tc>
        <w:tc>
          <w:tcPr>
            <w:tcW w:w="1247" w:type="dxa"/>
          </w:tcPr>
          <w:p>
            <w:pPr>
              <w:pStyle w:val="0"/>
              <w:jc w:val="center"/>
            </w:pPr>
            <w:r>
              <w:rPr>
                <w:sz w:val="20"/>
              </w:rPr>
              <w:t xml:space="preserve">44,24</w:t>
            </w:r>
          </w:p>
        </w:tc>
        <w:tc>
          <w:tcPr>
            <w:tcW w:w="1417" w:type="dxa"/>
          </w:tcPr>
          <w:p>
            <w:pPr>
              <w:pStyle w:val="0"/>
              <w:jc w:val="center"/>
            </w:pPr>
            <w:r>
              <w:rPr>
                <w:sz w:val="20"/>
              </w:rPr>
              <w:t xml:space="preserve">42,92</w:t>
            </w:r>
          </w:p>
        </w:tc>
        <w:tc>
          <w:tcPr>
            <w:tcW w:w="1247" w:type="dxa"/>
          </w:tcPr>
          <w:p>
            <w:pPr>
              <w:pStyle w:val="0"/>
              <w:jc w:val="center"/>
            </w:pPr>
            <w:r>
              <w:rPr>
                <w:sz w:val="20"/>
              </w:rPr>
              <w:t xml:space="preserve">44,76</w:t>
            </w:r>
          </w:p>
        </w:tc>
        <w:tc>
          <w:tcPr>
            <w:tcW w:w="1417" w:type="dxa"/>
          </w:tcPr>
          <w:p>
            <w:pPr>
              <w:pStyle w:val="0"/>
              <w:jc w:val="center"/>
            </w:pPr>
            <w:r>
              <w:rPr>
                <w:sz w:val="20"/>
              </w:rPr>
              <w:t xml:space="preserve">43,81</w:t>
            </w:r>
          </w:p>
        </w:tc>
        <w:tc>
          <w:tcPr>
            <w:tcW w:w="1247" w:type="dxa"/>
          </w:tcPr>
          <w:p>
            <w:pPr>
              <w:pStyle w:val="0"/>
              <w:jc w:val="center"/>
            </w:pPr>
            <w:r>
              <w:rPr>
                <w:sz w:val="20"/>
              </w:rPr>
              <w:t xml:space="preserve">42,31</w:t>
            </w:r>
          </w:p>
        </w:tc>
        <w:tc>
          <w:tcPr>
            <w:tcW w:w="1417" w:type="dxa"/>
          </w:tcPr>
          <w:p>
            <w:pPr>
              <w:pStyle w:val="0"/>
              <w:jc w:val="center"/>
            </w:pPr>
            <w:r>
              <w:rPr>
                <w:sz w:val="20"/>
              </w:rPr>
              <w:t xml:space="preserve">40,07</w:t>
            </w:r>
          </w:p>
        </w:tc>
      </w:tr>
    </w:tbl>
    <w:p>
      <w:pPr>
        <w:pStyle w:val="0"/>
        <w:jc w:val="both"/>
      </w:pPr>
      <w:r>
        <w:rPr>
          <w:sz w:val="20"/>
        </w:rPr>
      </w:r>
    </w:p>
    <w:p>
      <w:pPr>
        <w:pStyle w:val="0"/>
        <w:ind w:firstLine="540"/>
        <w:jc w:val="both"/>
      </w:pPr>
      <w:r>
        <w:rPr>
          <w:sz w:val="20"/>
        </w:rPr>
        <w:t xml:space="preserve">Динамика женщин фертильного возраста в Иркутской области в сравнении с Российской Федерацией за период с 1 января 2000 года по 1 января 2026 года представлена на </w:t>
      </w:r>
      <w:hyperlink w:history="0" w:anchor="P1658" w:tooltip="Распределение женщин фертильного возраста в однолетних">
        <w:r>
          <w:rPr>
            <w:sz w:val="20"/>
            <w:color w:val="0000ff"/>
          </w:rPr>
          <w:t xml:space="preserve">Рисунках 13</w:t>
        </w:r>
      </w:hyperlink>
      <w:r>
        <w:rPr>
          <w:sz w:val="20"/>
        </w:rPr>
        <w:t xml:space="preserve"> - </w:t>
      </w:r>
      <w:hyperlink w:history="0" w:anchor="P1700" w:tooltip="Распределение женщин фертильного возраста в однолетних">
        <w:r>
          <w:rPr>
            <w:sz w:val="20"/>
            <w:color w:val="0000ff"/>
          </w:rPr>
          <w:t xml:space="preserve">19</w:t>
        </w:r>
      </w:hyperlink>
      <w:r>
        <w:rPr>
          <w:sz w:val="20"/>
        </w:rPr>
        <w:t xml:space="preserve"> (не приводятся).</w:t>
      </w:r>
    </w:p>
    <w:p>
      <w:pPr>
        <w:pStyle w:val="0"/>
        <w:spacing w:before="200" w:line-rule="auto"/>
        <w:ind w:firstLine="540"/>
        <w:jc w:val="both"/>
      </w:pPr>
      <w:r>
        <w:rPr>
          <w:sz w:val="20"/>
        </w:rPr>
        <w:t xml:space="preserve">За все анализируемые периоды структура женщин фертильного возраста в Иркутской области в целом повторяет тенденцию соответствующей структуры по Российской Федерации. Распределение женщин 15 - 49 лет в Иркутской области имеет волнообразный характер, как и в Российской Федерации.</w:t>
      </w:r>
    </w:p>
    <w:p>
      <w:pPr>
        <w:pStyle w:val="0"/>
        <w:spacing w:before="200" w:line-rule="auto"/>
        <w:ind w:firstLine="540"/>
        <w:jc w:val="both"/>
      </w:pPr>
      <w:r>
        <w:rPr>
          <w:sz w:val="20"/>
        </w:rPr>
        <w:t xml:space="preserve">Большое количество женщин в Иркутской области младшей возрастной группы 15 - 17 лет по состоянию на 1 января 2000 года и 19 - 30-летних женщин по состоянию на 1 января 2010 года в дальнейшем обусловило наличие наибольшего количества женщин в возрасте 29 - 40 лет в 2020 году, которое будет "перемещаться" вплоть до 2026 года, и прогнозно к 40-м годам покинут фертильный возраст. При этом максимальное значение доли женщин фертильного возраста отмечено: в 2020 году - в 16 лет, в 2010 году - 22 года, в 2020 году - 32 года, в 2023 году - 34 года, в 2024 году - 36 лет, в 2025 году - в 37 лет, в 2026 году - в 38 лет.</w:t>
      </w:r>
    </w:p>
    <w:p>
      <w:pPr>
        <w:pStyle w:val="0"/>
        <w:spacing w:before="200" w:line-rule="auto"/>
        <w:ind w:firstLine="540"/>
        <w:jc w:val="both"/>
      </w:pPr>
      <w:r>
        <w:rPr>
          <w:sz w:val="20"/>
        </w:rPr>
        <w:t xml:space="preserve">При этом начиная с 2010 года доля женщин фертильного возраста младших групп почти в 1,5 раза меньше женщин более старших возрастов и только с 2024 - 2025 годов начинают расти однолетние возрастные группы младших возрастов (15 - 17 лет), которые достигнут демографического события (рождение ребенка) только через 5 - 10 лет.</w:t>
      </w:r>
    </w:p>
    <w:p>
      <w:pPr>
        <w:pStyle w:val="0"/>
        <w:jc w:val="both"/>
      </w:pPr>
      <w:r>
        <w:rPr>
          <w:sz w:val="20"/>
        </w:rPr>
      </w:r>
    </w:p>
    <w:p>
      <w:pPr>
        <w:pStyle w:val="0"/>
        <w:outlineLvl w:val="4"/>
        <w:jc w:val="right"/>
      </w:pPr>
      <w:r>
        <w:rPr>
          <w:sz w:val="20"/>
        </w:rPr>
        <w:t xml:space="preserve">Рисунок 13</w:t>
      </w:r>
    </w:p>
    <w:p>
      <w:pPr>
        <w:pStyle w:val="0"/>
        <w:jc w:val="both"/>
      </w:pPr>
      <w:r>
        <w:rPr>
          <w:sz w:val="20"/>
        </w:rPr>
      </w:r>
    </w:p>
    <w:bookmarkStart w:id="1658" w:name="P1658"/>
    <w:bookmarkEnd w:id="1658"/>
    <w:p>
      <w:pPr>
        <w:pStyle w:val="2"/>
        <w:jc w:val="center"/>
      </w:pPr>
      <w:r>
        <w:rPr>
          <w:sz w:val="20"/>
        </w:rPr>
        <w:t xml:space="preserve">Распределение женщин фертильного возраста в однолетних</w:t>
      </w:r>
    </w:p>
    <w:p>
      <w:pPr>
        <w:pStyle w:val="2"/>
        <w:jc w:val="center"/>
      </w:pPr>
      <w:r>
        <w:rPr>
          <w:sz w:val="20"/>
        </w:rPr>
        <w:t xml:space="preserve">возрастных группах на 1 января 2000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4"/>
        <w:jc w:val="right"/>
      </w:pPr>
      <w:r>
        <w:rPr>
          <w:sz w:val="20"/>
        </w:rPr>
        <w:t xml:space="preserve">Рисунок 14</w:t>
      </w:r>
    </w:p>
    <w:p>
      <w:pPr>
        <w:pStyle w:val="0"/>
        <w:jc w:val="both"/>
      </w:pPr>
      <w:r>
        <w:rPr>
          <w:sz w:val="20"/>
        </w:rPr>
      </w:r>
    </w:p>
    <w:p>
      <w:pPr>
        <w:pStyle w:val="2"/>
        <w:jc w:val="center"/>
      </w:pPr>
      <w:r>
        <w:rPr>
          <w:sz w:val="20"/>
        </w:rPr>
        <w:t xml:space="preserve">Распределение женщин фертильного возраста в однолетних</w:t>
      </w:r>
    </w:p>
    <w:p>
      <w:pPr>
        <w:pStyle w:val="2"/>
        <w:jc w:val="center"/>
      </w:pPr>
      <w:r>
        <w:rPr>
          <w:sz w:val="20"/>
        </w:rPr>
        <w:t xml:space="preserve">возрастных группах на 1 января 2010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4"/>
        <w:jc w:val="right"/>
      </w:pPr>
      <w:r>
        <w:rPr>
          <w:sz w:val="20"/>
        </w:rPr>
        <w:t xml:space="preserve">Рисунок 15</w:t>
      </w:r>
    </w:p>
    <w:p>
      <w:pPr>
        <w:pStyle w:val="0"/>
        <w:jc w:val="both"/>
      </w:pPr>
      <w:r>
        <w:rPr>
          <w:sz w:val="20"/>
        </w:rPr>
      </w:r>
    </w:p>
    <w:p>
      <w:pPr>
        <w:pStyle w:val="2"/>
        <w:jc w:val="center"/>
      </w:pPr>
      <w:r>
        <w:rPr>
          <w:sz w:val="20"/>
        </w:rPr>
        <w:t xml:space="preserve">Распределение женщин фертильного возраста в однолетних</w:t>
      </w:r>
    </w:p>
    <w:p>
      <w:pPr>
        <w:pStyle w:val="2"/>
        <w:jc w:val="center"/>
      </w:pPr>
      <w:r>
        <w:rPr>
          <w:sz w:val="20"/>
        </w:rPr>
        <w:t xml:space="preserve">возрастных группах на 1 января 2020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4"/>
        <w:jc w:val="right"/>
      </w:pPr>
      <w:r>
        <w:rPr>
          <w:sz w:val="20"/>
        </w:rPr>
        <w:t xml:space="preserve">Рисунок 16</w:t>
      </w:r>
    </w:p>
    <w:p>
      <w:pPr>
        <w:pStyle w:val="0"/>
        <w:jc w:val="both"/>
      </w:pPr>
      <w:r>
        <w:rPr>
          <w:sz w:val="20"/>
        </w:rPr>
      </w:r>
    </w:p>
    <w:p>
      <w:pPr>
        <w:pStyle w:val="2"/>
        <w:jc w:val="center"/>
      </w:pPr>
      <w:r>
        <w:rPr>
          <w:sz w:val="20"/>
        </w:rPr>
        <w:t xml:space="preserve">Распределение женщин фертильного возраста в однолетних</w:t>
      </w:r>
    </w:p>
    <w:p>
      <w:pPr>
        <w:pStyle w:val="2"/>
        <w:jc w:val="center"/>
      </w:pPr>
      <w:r>
        <w:rPr>
          <w:sz w:val="20"/>
        </w:rPr>
        <w:t xml:space="preserve">возрастных группах на 1 января 2023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4"/>
        <w:jc w:val="right"/>
      </w:pPr>
      <w:r>
        <w:rPr>
          <w:sz w:val="20"/>
        </w:rPr>
        <w:t xml:space="preserve">Рисунок 17</w:t>
      </w:r>
    </w:p>
    <w:p>
      <w:pPr>
        <w:pStyle w:val="0"/>
        <w:jc w:val="both"/>
      </w:pPr>
      <w:r>
        <w:rPr>
          <w:sz w:val="20"/>
        </w:rPr>
      </w:r>
    </w:p>
    <w:p>
      <w:pPr>
        <w:pStyle w:val="2"/>
        <w:jc w:val="center"/>
      </w:pPr>
      <w:r>
        <w:rPr>
          <w:sz w:val="20"/>
        </w:rPr>
        <w:t xml:space="preserve">Распределение женщин фертильного возраста в однолетних</w:t>
      </w:r>
    </w:p>
    <w:p>
      <w:pPr>
        <w:pStyle w:val="2"/>
        <w:jc w:val="center"/>
      </w:pPr>
      <w:r>
        <w:rPr>
          <w:sz w:val="20"/>
        </w:rPr>
        <w:t xml:space="preserve">возрастных группах на 1 января 2024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4"/>
        <w:jc w:val="right"/>
      </w:pPr>
      <w:r>
        <w:rPr>
          <w:sz w:val="20"/>
        </w:rPr>
        <w:t xml:space="preserve">Рисунок 18</w:t>
      </w:r>
    </w:p>
    <w:p>
      <w:pPr>
        <w:pStyle w:val="0"/>
        <w:jc w:val="both"/>
      </w:pPr>
      <w:r>
        <w:rPr>
          <w:sz w:val="20"/>
        </w:rPr>
      </w:r>
    </w:p>
    <w:p>
      <w:pPr>
        <w:pStyle w:val="2"/>
        <w:jc w:val="center"/>
      </w:pPr>
      <w:r>
        <w:rPr>
          <w:sz w:val="20"/>
        </w:rPr>
        <w:t xml:space="preserve">Распределение женщин фертильного возраста в однолетних</w:t>
      </w:r>
    </w:p>
    <w:p>
      <w:pPr>
        <w:pStyle w:val="2"/>
        <w:jc w:val="center"/>
      </w:pPr>
      <w:r>
        <w:rPr>
          <w:sz w:val="20"/>
        </w:rPr>
        <w:t xml:space="preserve">возрастных группах на 1 января 2025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4"/>
        <w:jc w:val="right"/>
      </w:pPr>
      <w:r>
        <w:rPr>
          <w:sz w:val="20"/>
        </w:rPr>
        <w:t xml:space="preserve">Рисунок 19</w:t>
      </w:r>
    </w:p>
    <w:p>
      <w:pPr>
        <w:pStyle w:val="0"/>
        <w:jc w:val="both"/>
      </w:pPr>
      <w:r>
        <w:rPr>
          <w:sz w:val="20"/>
        </w:rPr>
      </w:r>
    </w:p>
    <w:bookmarkStart w:id="1700" w:name="P1700"/>
    <w:bookmarkEnd w:id="1700"/>
    <w:p>
      <w:pPr>
        <w:pStyle w:val="2"/>
        <w:jc w:val="center"/>
      </w:pPr>
      <w:r>
        <w:rPr>
          <w:sz w:val="20"/>
        </w:rPr>
        <w:t xml:space="preserve">Распределение женщин фертильного возраста в однолетних</w:t>
      </w:r>
    </w:p>
    <w:p>
      <w:pPr>
        <w:pStyle w:val="2"/>
        <w:jc w:val="center"/>
      </w:pPr>
      <w:r>
        <w:rPr>
          <w:sz w:val="20"/>
        </w:rPr>
        <w:t xml:space="preserve">возрастных группах на 1 января 2026 года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За все исследуемые периоды доля женщин фертильного возраста в Иркутской области до 27 - 33 лет превышала среднероссийские показатели до 2023 года, аналогичная тенденция отмечается прогноз до 2026 года с максимальной дельтой в младших возрастах к 2024 - 2055 годам, что может быть обусловлено высокими показателями рождаемости в Иркутской области в начале 10-х годов XXI века: в 2011 году - 15,3, в 2012 - 15,9, в 2013 - 15,6, в 2014 - 2015 годах - 15,4.</w:t>
      </w:r>
    </w:p>
    <w:p>
      <w:pPr>
        <w:pStyle w:val="0"/>
        <w:spacing w:before="200" w:line-rule="auto"/>
        <w:ind w:firstLine="540"/>
        <w:jc w:val="both"/>
      </w:pPr>
      <w:r>
        <w:rPr>
          <w:sz w:val="20"/>
        </w:rPr>
        <w:t xml:space="preserve">2.2. Структура женского населения фертильного возраста в разрезе имеющегося количества детей.</w:t>
      </w:r>
    </w:p>
    <w:p>
      <w:pPr>
        <w:pStyle w:val="0"/>
        <w:spacing w:before="200" w:line-rule="auto"/>
        <w:ind w:firstLine="540"/>
        <w:jc w:val="both"/>
      </w:pPr>
      <w:r>
        <w:rPr>
          <w:sz w:val="20"/>
        </w:rPr>
        <w:t xml:space="preserve">На основе данных переписи населения Российской Федерации в 2020 году установлено, что доля женщин Иркутской области, имеющих двоих (22,6%), троих (7,17%), четверых (1,64%), пятерых и более (0,9%) детей, больше, чем в целом по стране </w:t>
      </w:r>
      <w:hyperlink w:history="0" w:anchor="P1713" w:tooltip="Распределение женского населения фертильного возраста">
        <w:r>
          <w:rPr>
            <w:sz w:val="20"/>
            <w:color w:val="0000ff"/>
          </w:rPr>
          <w:t xml:space="preserve">(Таблица 8)</w:t>
        </w:r>
      </w:hyperlink>
      <w:r>
        <w:rPr>
          <w:sz w:val="20"/>
        </w:rPr>
        <w:t xml:space="preserve">.</w:t>
      </w:r>
    </w:p>
    <w:p>
      <w:pPr>
        <w:pStyle w:val="0"/>
        <w:spacing w:before="200" w:line-rule="auto"/>
        <w:ind w:firstLine="540"/>
        <w:jc w:val="both"/>
      </w:pPr>
      <w:r>
        <w:rPr>
          <w:sz w:val="20"/>
        </w:rPr>
        <w:t xml:space="preserve">Доля женщин, имеющих одного ребенка, примерно соответствует доле женщин по Российской Федерации.</w:t>
      </w:r>
    </w:p>
    <w:p>
      <w:pPr>
        <w:pStyle w:val="0"/>
        <w:spacing w:before="200" w:line-rule="auto"/>
        <w:ind w:firstLine="540"/>
        <w:jc w:val="both"/>
      </w:pPr>
      <w:r>
        <w:rPr>
          <w:sz w:val="20"/>
        </w:rPr>
        <w:t xml:space="preserve">В целом в Иркутской области доля женщин, указавших число детей, в сравнении с данными по Российской Федерации больше на 4,76% (53,6% и 48,84% соответственно) и меньше доля женщин, не имеющих детей вовсе.</w:t>
      </w:r>
    </w:p>
    <w:p>
      <w:pPr>
        <w:pStyle w:val="0"/>
        <w:jc w:val="both"/>
      </w:pPr>
      <w:r>
        <w:rPr>
          <w:sz w:val="20"/>
        </w:rPr>
      </w:r>
    </w:p>
    <w:p>
      <w:pPr>
        <w:pStyle w:val="0"/>
        <w:outlineLvl w:val="4"/>
        <w:jc w:val="right"/>
      </w:pPr>
      <w:r>
        <w:rPr>
          <w:sz w:val="20"/>
        </w:rPr>
        <w:t xml:space="preserve">Таблица 8</w:t>
      </w:r>
    </w:p>
    <w:p>
      <w:pPr>
        <w:pStyle w:val="0"/>
        <w:jc w:val="both"/>
      </w:pPr>
      <w:r>
        <w:rPr>
          <w:sz w:val="20"/>
        </w:rPr>
      </w:r>
    </w:p>
    <w:bookmarkStart w:id="1713" w:name="P1713"/>
    <w:bookmarkEnd w:id="1713"/>
    <w:p>
      <w:pPr>
        <w:pStyle w:val="2"/>
        <w:jc w:val="center"/>
      </w:pPr>
      <w:r>
        <w:rPr>
          <w:sz w:val="20"/>
        </w:rPr>
        <w:t xml:space="preserve">Распределение женского населения фертильного возраста</w:t>
      </w:r>
    </w:p>
    <w:p>
      <w:pPr>
        <w:pStyle w:val="2"/>
        <w:jc w:val="center"/>
      </w:pPr>
      <w:r>
        <w:rPr>
          <w:sz w:val="20"/>
        </w:rPr>
        <w:t xml:space="preserve">в разрезе имеющегося у женщин числа детей, 2020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020"/>
        <w:gridCol w:w="1077"/>
        <w:gridCol w:w="1020"/>
        <w:gridCol w:w="907"/>
        <w:gridCol w:w="1133"/>
        <w:gridCol w:w="907"/>
        <w:gridCol w:w="1360"/>
      </w:tblGrid>
      <w:tr>
        <w:tc>
          <w:tcPr>
            <w:tcW w:w="1644" w:type="dxa"/>
          </w:tcPr>
          <w:p>
            <w:pPr>
              <w:pStyle w:val="0"/>
              <w:jc w:val="center"/>
            </w:pPr>
            <w:r>
              <w:rPr>
                <w:sz w:val="20"/>
              </w:rPr>
              <w:t xml:space="preserve">Субъект</w:t>
            </w:r>
          </w:p>
        </w:tc>
        <w:tc>
          <w:tcPr>
            <w:tcW w:w="1020" w:type="dxa"/>
          </w:tcPr>
          <w:p>
            <w:pPr>
              <w:pStyle w:val="0"/>
              <w:jc w:val="center"/>
            </w:pPr>
            <w:r>
              <w:rPr>
                <w:sz w:val="20"/>
              </w:rPr>
              <w:t xml:space="preserve">Не имеют детей</w:t>
            </w:r>
          </w:p>
        </w:tc>
        <w:tc>
          <w:tcPr>
            <w:tcW w:w="1077" w:type="dxa"/>
          </w:tcPr>
          <w:p>
            <w:pPr>
              <w:pStyle w:val="0"/>
              <w:jc w:val="center"/>
            </w:pPr>
            <w:r>
              <w:rPr>
                <w:sz w:val="20"/>
              </w:rPr>
              <w:t xml:space="preserve">Один ребенок</w:t>
            </w:r>
          </w:p>
        </w:tc>
        <w:tc>
          <w:tcPr>
            <w:tcW w:w="1020" w:type="dxa"/>
          </w:tcPr>
          <w:p>
            <w:pPr>
              <w:pStyle w:val="0"/>
              <w:jc w:val="center"/>
            </w:pPr>
            <w:r>
              <w:rPr>
                <w:sz w:val="20"/>
              </w:rPr>
              <w:t xml:space="preserve">Двое детей</w:t>
            </w:r>
          </w:p>
        </w:tc>
        <w:tc>
          <w:tcPr>
            <w:tcW w:w="907" w:type="dxa"/>
          </w:tcPr>
          <w:p>
            <w:pPr>
              <w:pStyle w:val="0"/>
              <w:jc w:val="center"/>
            </w:pPr>
            <w:r>
              <w:rPr>
                <w:sz w:val="20"/>
              </w:rPr>
              <w:t xml:space="preserve">Трое детей</w:t>
            </w:r>
          </w:p>
        </w:tc>
        <w:tc>
          <w:tcPr>
            <w:tcW w:w="1133" w:type="dxa"/>
          </w:tcPr>
          <w:p>
            <w:pPr>
              <w:pStyle w:val="0"/>
              <w:jc w:val="center"/>
            </w:pPr>
            <w:r>
              <w:rPr>
                <w:sz w:val="20"/>
              </w:rPr>
              <w:t xml:space="preserve">Четверо детей</w:t>
            </w:r>
          </w:p>
        </w:tc>
        <w:tc>
          <w:tcPr>
            <w:tcW w:w="907" w:type="dxa"/>
          </w:tcPr>
          <w:p>
            <w:pPr>
              <w:pStyle w:val="0"/>
              <w:jc w:val="center"/>
            </w:pPr>
            <w:r>
              <w:rPr>
                <w:sz w:val="20"/>
              </w:rPr>
              <w:t xml:space="preserve">Пять и более детей</w:t>
            </w:r>
          </w:p>
        </w:tc>
        <w:tc>
          <w:tcPr>
            <w:tcW w:w="1360" w:type="dxa"/>
          </w:tcPr>
          <w:p>
            <w:pPr>
              <w:pStyle w:val="0"/>
              <w:jc w:val="center"/>
            </w:pPr>
            <w:r>
              <w:rPr>
                <w:sz w:val="20"/>
              </w:rPr>
              <w:t xml:space="preserve">Не указавшие число детей</w:t>
            </w:r>
          </w:p>
        </w:tc>
      </w:tr>
      <w:tr>
        <w:tc>
          <w:tcPr>
            <w:tcW w:w="1644" w:type="dxa"/>
          </w:tcPr>
          <w:p>
            <w:pPr>
              <w:pStyle w:val="0"/>
              <w:jc w:val="both"/>
            </w:pPr>
            <w:r>
              <w:rPr>
                <w:sz w:val="20"/>
              </w:rPr>
              <w:t xml:space="preserve">Иркутская область</w:t>
            </w:r>
          </w:p>
        </w:tc>
        <w:tc>
          <w:tcPr>
            <w:tcW w:w="1020" w:type="dxa"/>
          </w:tcPr>
          <w:p>
            <w:pPr>
              <w:pStyle w:val="0"/>
              <w:jc w:val="center"/>
            </w:pPr>
            <w:r>
              <w:rPr>
                <w:sz w:val="20"/>
              </w:rPr>
              <w:t xml:space="preserve">18,93%</w:t>
            </w:r>
          </w:p>
        </w:tc>
        <w:tc>
          <w:tcPr>
            <w:tcW w:w="1077" w:type="dxa"/>
          </w:tcPr>
          <w:p>
            <w:pPr>
              <w:pStyle w:val="0"/>
              <w:jc w:val="center"/>
            </w:pPr>
            <w:r>
              <w:rPr>
                <w:sz w:val="20"/>
              </w:rPr>
              <w:t xml:space="preserve">21,29%</w:t>
            </w:r>
          </w:p>
        </w:tc>
        <w:tc>
          <w:tcPr>
            <w:tcW w:w="1020" w:type="dxa"/>
          </w:tcPr>
          <w:p>
            <w:pPr>
              <w:pStyle w:val="0"/>
              <w:jc w:val="center"/>
            </w:pPr>
            <w:r>
              <w:rPr>
                <w:sz w:val="20"/>
              </w:rPr>
              <w:t xml:space="preserve">22,6%</w:t>
            </w:r>
          </w:p>
        </w:tc>
        <w:tc>
          <w:tcPr>
            <w:tcW w:w="907" w:type="dxa"/>
          </w:tcPr>
          <w:p>
            <w:pPr>
              <w:pStyle w:val="0"/>
              <w:jc w:val="center"/>
            </w:pPr>
            <w:r>
              <w:rPr>
                <w:sz w:val="20"/>
              </w:rPr>
              <w:t xml:space="preserve">7,17%</w:t>
            </w:r>
          </w:p>
        </w:tc>
        <w:tc>
          <w:tcPr>
            <w:tcW w:w="1133" w:type="dxa"/>
          </w:tcPr>
          <w:p>
            <w:pPr>
              <w:pStyle w:val="0"/>
              <w:jc w:val="center"/>
            </w:pPr>
            <w:r>
              <w:rPr>
                <w:sz w:val="20"/>
              </w:rPr>
              <w:t xml:space="preserve">1,64%</w:t>
            </w:r>
          </w:p>
        </w:tc>
        <w:tc>
          <w:tcPr>
            <w:tcW w:w="907" w:type="dxa"/>
          </w:tcPr>
          <w:p>
            <w:pPr>
              <w:pStyle w:val="0"/>
              <w:jc w:val="center"/>
            </w:pPr>
            <w:r>
              <w:rPr>
                <w:sz w:val="20"/>
              </w:rPr>
              <w:t xml:space="preserve">0,9%</w:t>
            </w:r>
          </w:p>
        </w:tc>
        <w:tc>
          <w:tcPr>
            <w:tcW w:w="1360" w:type="dxa"/>
          </w:tcPr>
          <w:p>
            <w:pPr>
              <w:pStyle w:val="0"/>
              <w:jc w:val="center"/>
            </w:pPr>
            <w:r>
              <w:rPr>
                <w:sz w:val="20"/>
              </w:rPr>
              <w:t xml:space="preserve">27,47%</w:t>
            </w:r>
          </w:p>
        </w:tc>
      </w:tr>
      <w:tr>
        <w:tc>
          <w:tcPr>
            <w:tcW w:w="1644" w:type="dxa"/>
          </w:tcPr>
          <w:p>
            <w:pPr>
              <w:pStyle w:val="0"/>
              <w:jc w:val="both"/>
            </w:pPr>
            <w:r>
              <w:rPr>
                <w:sz w:val="20"/>
              </w:rPr>
              <w:t xml:space="preserve">Российская Федерация</w:t>
            </w:r>
          </w:p>
        </w:tc>
        <w:tc>
          <w:tcPr>
            <w:tcW w:w="1020" w:type="dxa"/>
          </w:tcPr>
          <w:p>
            <w:pPr>
              <w:pStyle w:val="0"/>
              <w:jc w:val="center"/>
            </w:pPr>
            <w:r>
              <w:rPr>
                <w:sz w:val="20"/>
              </w:rPr>
              <w:t xml:space="preserve">20,84%</w:t>
            </w:r>
          </w:p>
        </w:tc>
        <w:tc>
          <w:tcPr>
            <w:tcW w:w="1077" w:type="dxa"/>
          </w:tcPr>
          <w:p>
            <w:pPr>
              <w:pStyle w:val="0"/>
              <w:jc w:val="center"/>
            </w:pPr>
            <w:r>
              <w:rPr>
                <w:sz w:val="20"/>
              </w:rPr>
              <w:t xml:space="preserve">21,23%</w:t>
            </w:r>
          </w:p>
        </w:tc>
        <w:tc>
          <w:tcPr>
            <w:tcW w:w="1020" w:type="dxa"/>
          </w:tcPr>
          <w:p>
            <w:pPr>
              <w:pStyle w:val="0"/>
              <w:jc w:val="center"/>
            </w:pPr>
            <w:r>
              <w:rPr>
                <w:sz w:val="20"/>
              </w:rPr>
              <w:t xml:space="preserve">19,92%</w:t>
            </w:r>
          </w:p>
        </w:tc>
        <w:tc>
          <w:tcPr>
            <w:tcW w:w="907" w:type="dxa"/>
          </w:tcPr>
          <w:p>
            <w:pPr>
              <w:pStyle w:val="0"/>
              <w:jc w:val="center"/>
            </w:pPr>
            <w:r>
              <w:rPr>
                <w:sz w:val="20"/>
              </w:rPr>
              <w:t xml:space="preserve">5,76%</w:t>
            </w:r>
          </w:p>
        </w:tc>
        <w:tc>
          <w:tcPr>
            <w:tcW w:w="1133" w:type="dxa"/>
          </w:tcPr>
          <w:p>
            <w:pPr>
              <w:pStyle w:val="0"/>
              <w:jc w:val="center"/>
            </w:pPr>
            <w:r>
              <w:rPr>
                <w:sz w:val="20"/>
              </w:rPr>
              <w:t xml:space="preserve">1,29%</w:t>
            </w:r>
          </w:p>
        </w:tc>
        <w:tc>
          <w:tcPr>
            <w:tcW w:w="907" w:type="dxa"/>
          </w:tcPr>
          <w:p>
            <w:pPr>
              <w:pStyle w:val="0"/>
              <w:jc w:val="center"/>
            </w:pPr>
            <w:r>
              <w:rPr>
                <w:sz w:val="20"/>
              </w:rPr>
              <w:t xml:space="preserve">0,64%</w:t>
            </w:r>
          </w:p>
        </w:tc>
        <w:tc>
          <w:tcPr>
            <w:tcW w:w="1360" w:type="dxa"/>
          </w:tcPr>
          <w:p>
            <w:pPr>
              <w:pStyle w:val="0"/>
              <w:jc w:val="center"/>
            </w:pPr>
            <w:r>
              <w:rPr>
                <w:sz w:val="20"/>
              </w:rPr>
              <w:t xml:space="preserve">30,33%</w:t>
            </w:r>
          </w:p>
        </w:tc>
      </w:tr>
    </w:tbl>
    <w:p>
      <w:pPr>
        <w:pStyle w:val="0"/>
        <w:jc w:val="both"/>
      </w:pPr>
      <w:r>
        <w:rPr>
          <w:sz w:val="20"/>
        </w:rPr>
      </w:r>
    </w:p>
    <w:p>
      <w:pPr>
        <w:pStyle w:val="0"/>
        <w:ind w:firstLine="540"/>
        <w:jc w:val="both"/>
      </w:pPr>
      <w:r>
        <w:rPr>
          <w:sz w:val="20"/>
        </w:rPr>
        <w:t xml:space="preserve">2.3. Проведенный анализ женщин фертильного возраста в Иркутской области указывает на следующие демографические особенности региона.</w:t>
      </w:r>
    </w:p>
    <w:p>
      <w:pPr>
        <w:pStyle w:val="0"/>
        <w:spacing w:before="200" w:line-rule="auto"/>
        <w:ind w:firstLine="540"/>
        <w:jc w:val="both"/>
      </w:pPr>
      <w:r>
        <w:rPr>
          <w:sz w:val="20"/>
        </w:rPr>
        <w:t xml:space="preserve">По состоянию на 1 января 2022 года наибольшая часть (80,6%) женщин репродуктивного возраста (453 848 из 563 475 женщин) проживала в городских округах Иркутской области. По состоянию на 1 января 2022 года в целом среди женщин фертильного возраста отмечается неравномерное распределение женщин в возрастных группах 15 - 49 лет с наибольшим их количеством в группе от 32 до 39 лет и максимальными значениями долей среди женщин фертильного возраста - от 3,48 до 3,52%, с уменьшением количества женщин в других группах, в большей степени - в сторону младших возрастных групп.</w:t>
      </w:r>
    </w:p>
    <w:p>
      <w:pPr>
        <w:pStyle w:val="0"/>
        <w:spacing w:before="200" w:line-rule="auto"/>
        <w:ind w:firstLine="540"/>
        <w:jc w:val="both"/>
      </w:pPr>
      <w:r>
        <w:rPr>
          <w:sz w:val="20"/>
        </w:rPr>
        <w:t xml:space="preserve">Так, в возрастной группе 15 - 24 года, которая в ближайшие 10 - 15 лет будет определять демографическую ситуацию в Иркутской области, находится всего 22,1% женщин фертильного возраста, а группа женщин в возрасте 20 - 24 года с периодом времени, наиболее благоприятным для рождения первого ребенка, является самой малочисленной (10,4%). При этом городское население повторяет тенденцию по структуре женщин фертильного возраста ситуацию в целом по региону, а среди сельского населения, составляющего пятую часть всех женщин фертильного возраста, наименьшее количество отмечается в возрастной группе 26 - 31 год и без значимой динамики в остальных возрастах.</w:t>
      </w:r>
    </w:p>
    <w:p>
      <w:pPr>
        <w:pStyle w:val="0"/>
        <w:spacing w:before="200" w:line-rule="auto"/>
        <w:ind w:firstLine="540"/>
        <w:jc w:val="both"/>
      </w:pPr>
      <w:r>
        <w:rPr>
          <w:sz w:val="20"/>
        </w:rPr>
        <w:t xml:space="preserve">При анализе структуры женского населения фертильного возраста в разрезе муниципальных образований Иркутской области установлено, что наибольший потенциал рождаемости отмечен в крупных городах и примыкающих к ним районах Иркутской области, в которых сосредоточена большая часть женщин фертильного возраста и в которых наиболее развита социальная инфраструктура (здравоохранение, образование, включая высшее и среднее профессиональное образование, культура), высокая транспортная доступность, а также находятся предприятия и организации, предоставляющие рабочие места жителям региона.</w:t>
      </w:r>
    </w:p>
    <w:p>
      <w:pPr>
        <w:pStyle w:val="0"/>
        <w:spacing w:before="200" w:line-rule="auto"/>
        <w:ind w:firstLine="540"/>
        <w:jc w:val="both"/>
      </w:pPr>
      <w:r>
        <w:rPr>
          <w:sz w:val="20"/>
        </w:rPr>
        <w:t xml:space="preserve">Наибольшим потенциалом обладают следующие муниципальные образования Иркутской области: г. Иркутск (49,7% женщин фертильного возраста от всех женщин), Иркутский район (47,5%), г. Братск (44,3%), г. Зима (43,8%), г. Черемхово (43,5%), г. Ангарск (43,1%), Усольский (43,7%), Шелеховский (44,2%), Эхирит-Булагатский (43,8%), Нижнеудинский (43,3%) районы, а также вклад по сохранению уровня рождений в регионе могут внести следующие районы Иркутской области с меньшим количеством женщин фертильного возраста, но с высокими показателями рождаемости: Жигаловский район (показатель рождаемости за 2022 год - 13,3 при среднеобластном - 10,5), Заларинский (показатель рождаемости - 14,0), Качугский (12,1), Куйтунский (12,7), Усть-Удинский (14,4), г. Свирск (12,8), г. Тулун (11,7), а также территории, включенные в Усть-Ордынский Бурятский округ (Аларский (12,6), Баяндаевский (15,0), Боханский (12,5), Нукутский (13,5), Осинский (14,8), Эхирит-Булагатский (14,7) районы), где проживает этническая группа населения с традиционными устоями по вопросам семейных ценностей и традициями ведения домохозяйства.</w:t>
      </w:r>
    </w:p>
    <w:p>
      <w:pPr>
        <w:pStyle w:val="0"/>
        <w:spacing w:before="200" w:line-rule="auto"/>
        <w:ind w:firstLine="540"/>
        <w:jc w:val="both"/>
      </w:pPr>
      <w:r>
        <w:rPr>
          <w:sz w:val="20"/>
        </w:rPr>
        <w:t xml:space="preserve">Прогнозно к 2026 году в Иркутской области основную численность женщин фертильного возраста составят женщины в возрасте 34 - 49 лет, которые планомерно "перемещались" за анализируемый период с 2000 года, что, вероятно, было обусловлено высокой рождаемостью в 80-х годах XX века. Начиная с 2010 года доля женщин фертильного возраста младших групп почти в 1,5 раза меньше женщин более старших возрастов, что может негативно повлиять на рождаемость в регионе в ближайшие 10 лет. Только с 2024 - 2025 годов прогнозно ожидается рост однолетних возрастных групп младших возрастов (15 - 17 лет), которые достигнут демографического события (рождение ребенка) только через 5 - 10 лет (к 2035 - 2040 годам).</w:t>
      </w:r>
    </w:p>
    <w:p>
      <w:pPr>
        <w:pStyle w:val="0"/>
        <w:spacing w:before="200" w:line-rule="auto"/>
        <w:ind w:firstLine="540"/>
        <w:jc w:val="both"/>
      </w:pPr>
      <w:r>
        <w:rPr>
          <w:sz w:val="20"/>
        </w:rPr>
        <w:t xml:space="preserve">С учетом проведенного анализа распределения женского населения фертильного возраста в разрезе имеющегося у женщин числа детей можно сделать вывод, что женщины Иркутской области, как и в целом по Российской Федерации, предпочитают иметь одного - двух детей (21,29% и 22,6% женщин соответственно), доля женщин, имеющих троих, четверых, пятерых и более детей, очень незначительна (7,17%, 1,64%, 0,9% соответственно). Достаточно большая доля женщин фертильного возраста заявила об отсутствии детей (18,9%), а также не указавших количество детей (27,5%).</w:t>
      </w:r>
    </w:p>
    <w:p>
      <w:pPr>
        <w:pStyle w:val="0"/>
        <w:spacing w:before="200" w:line-rule="auto"/>
        <w:ind w:firstLine="540"/>
        <w:jc w:val="both"/>
      </w:pPr>
      <w:r>
        <w:rPr>
          <w:sz w:val="20"/>
        </w:rPr>
        <w:t xml:space="preserve">Таким образом, Иркутская область в настоящее время постепенно переходит в стадию демографического старения, к 2026 году в структуре женщин фертильного возраста становится больше младших возрастных групп с долей женщин фертильного возраста в 1,5 раза меньше, чем женщин в возрасте 32 - 39 лет. В ближайшие 10 лет самая многочисленная группа женщин сместится к концу репродуктивного возраста, тогда как малочисленные группы переместятся в возрастные группы 25 - 29 и 30 - 34 года, где традиционно ожидается наибольшее количество рождений.</w:t>
      </w:r>
    </w:p>
    <w:p>
      <w:pPr>
        <w:pStyle w:val="0"/>
        <w:spacing w:before="200" w:line-rule="auto"/>
        <w:ind w:firstLine="540"/>
        <w:jc w:val="both"/>
      </w:pPr>
      <w:r>
        <w:rPr>
          <w:sz w:val="20"/>
        </w:rPr>
        <w:t xml:space="preserve">Кроме того, в Иркутской области прогнозируется дальнейшее уменьшение числа женщин фертильного возраста, начиная с 2022 года к 2026 году прогнозируется уменьшение численности данной категории женского населения в регионе на 13 275 женщин, в большей степени - среди городского населения (на 15 076 женщин).</w:t>
      </w:r>
    </w:p>
    <w:p>
      <w:pPr>
        <w:pStyle w:val="0"/>
        <w:spacing w:before="200" w:line-rule="auto"/>
        <w:ind w:firstLine="540"/>
        <w:jc w:val="both"/>
      </w:pPr>
      <w:r>
        <w:rPr>
          <w:sz w:val="20"/>
        </w:rPr>
        <w:t xml:space="preserve">С учетом вышеизложенного, Иркутская область обладает достаточно низким потенциалом будущих рождений в регионе. Одними из способов стабилизации уровня рождаемости в регионе в ближайшие годы могут послужить: стимулирование женщин в возрасте от 32 лет и старше к рождению третьих, четвертых детей, а также рождению первых и вторых детей в более младших возрастных группах путем реализации комплекса межведомственных мероприятий поддержки семей и одиноких женщин, а также путем изменения репродуктивного поведения женщин.</w:t>
      </w:r>
    </w:p>
    <w:p>
      <w:pPr>
        <w:pStyle w:val="2"/>
        <w:spacing w:before="200" w:line-rule="auto"/>
        <w:outlineLvl w:val="3"/>
        <w:ind w:firstLine="540"/>
        <w:jc w:val="both"/>
      </w:pPr>
      <w:r>
        <w:rPr>
          <w:sz w:val="20"/>
        </w:rPr>
        <w:t xml:space="preserve">3. Показатели рождаемости:</w:t>
      </w:r>
    </w:p>
    <w:p>
      <w:pPr>
        <w:pStyle w:val="0"/>
        <w:spacing w:before="200" w:line-rule="auto"/>
        <w:ind w:firstLine="540"/>
        <w:jc w:val="both"/>
      </w:pPr>
      <w:r>
        <w:rPr>
          <w:sz w:val="20"/>
        </w:rPr>
        <w:t xml:space="preserve">3.1. Динамика рождаемости в Иркутской области.</w:t>
      </w:r>
    </w:p>
    <w:p>
      <w:pPr>
        <w:pStyle w:val="0"/>
        <w:spacing w:before="200" w:line-rule="auto"/>
        <w:ind w:firstLine="540"/>
        <w:jc w:val="both"/>
      </w:pPr>
      <w:r>
        <w:rPr>
          <w:sz w:val="20"/>
        </w:rPr>
        <w:t xml:space="preserve">В Иркутской области в анализируемый период времени (2016 - 2021 годы) отмечается ежегодное постепенное снижение рождаемости.</w:t>
      </w:r>
    </w:p>
    <w:p>
      <w:pPr>
        <w:pStyle w:val="0"/>
        <w:spacing w:before="200" w:line-rule="auto"/>
        <w:ind w:firstLine="540"/>
        <w:jc w:val="both"/>
      </w:pPr>
      <w:r>
        <w:rPr>
          <w:sz w:val="20"/>
        </w:rPr>
        <w:t xml:space="preserve">В 2021 году родилось на 26,4% детей меньше (9 399 человек), чем в 2016 году </w:t>
      </w:r>
      <w:hyperlink w:history="0" w:anchor="P1760" w:tooltip="Динамика абсолютного числа рождений">
        <w:r>
          <w:rPr>
            <w:sz w:val="20"/>
            <w:color w:val="0000ff"/>
          </w:rPr>
          <w:t xml:space="preserve">(Таблица 9)</w:t>
        </w:r>
      </w:hyperlink>
      <w:r>
        <w:rPr>
          <w:sz w:val="20"/>
        </w:rPr>
        <w:t xml:space="preserve">.</w:t>
      </w:r>
    </w:p>
    <w:p>
      <w:pPr>
        <w:pStyle w:val="0"/>
        <w:spacing w:before="200" w:line-rule="auto"/>
        <w:ind w:firstLine="540"/>
        <w:jc w:val="both"/>
      </w:pPr>
      <w:r>
        <w:rPr>
          <w:sz w:val="20"/>
        </w:rPr>
        <w:t xml:space="preserve">В 2021 году в Иркутской области родилось 26 180 детей, из них 19 673 (75,1%) - в городских поселениях, 6 507 (29,9%) - в сельских поселениях.</w:t>
      </w:r>
    </w:p>
    <w:p>
      <w:pPr>
        <w:pStyle w:val="0"/>
        <w:spacing w:before="200" w:line-rule="auto"/>
        <w:ind w:firstLine="540"/>
        <w:jc w:val="both"/>
      </w:pPr>
      <w:r>
        <w:rPr>
          <w:sz w:val="20"/>
        </w:rPr>
        <w:t xml:space="preserve">Среди городского населения уровень снижения числа рождений был выше, чем среди сельского населения (28,4% и 19,8% соответственно). В городах в 2021 году в сравнении с 2016 годом родилось на 7 796 детей меньше, в сельских поселениях - на 1 603 ребенка.</w:t>
      </w:r>
    </w:p>
    <w:p>
      <w:pPr>
        <w:pStyle w:val="0"/>
        <w:jc w:val="both"/>
      </w:pPr>
      <w:r>
        <w:rPr>
          <w:sz w:val="20"/>
        </w:rPr>
      </w:r>
    </w:p>
    <w:p>
      <w:pPr>
        <w:pStyle w:val="0"/>
        <w:outlineLvl w:val="4"/>
        <w:jc w:val="right"/>
      </w:pPr>
      <w:r>
        <w:rPr>
          <w:sz w:val="20"/>
        </w:rPr>
        <w:t xml:space="preserve">Таблица 9</w:t>
      </w:r>
    </w:p>
    <w:p>
      <w:pPr>
        <w:pStyle w:val="0"/>
        <w:jc w:val="both"/>
      </w:pPr>
      <w:r>
        <w:rPr>
          <w:sz w:val="20"/>
        </w:rPr>
      </w:r>
    </w:p>
    <w:bookmarkStart w:id="1760" w:name="P1760"/>
    <w:bookmarkEnd w:id="1760"/>
    <w:p>
      <w:pPr>
        <w:pStyle w:val="2"/>
        <w:jc w:val="center"/>
      </w:pPr>
      <w:r>
        <w:rPr>
          <w:sz w:val="20"/>
        </w:rPr>
        <w:t xml:space="preserve">Динамика абсолютного числа рождений</w:t>
      </w:r>
    </w:p>
    <w:p>
      <w:pPr>
        <w:pStyle w:val="2"/>
        <w:jc w:val="center"/>
      </w:pPr>
      <w:r>
        <w:rPr>
          <w:sz w:val="20"/>
        </w:rPr>
        <w:t xml:space="preserve">за период 2016 - 2022 годов в Иркутской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020"/>
        <w:gridCol w:w="1020"/>
        <w:gridCol w:w="1077"/>
        <w:gridCol w:w="1077"/>
        <w:gridCol w:w="1077"/>
        <w:gridCol w:w="1077"/>
        <w:gridCol w:w="1077"/>
      </w:tblGrid>
      <w:tr>
        <w:tc>
          <w:tcPr>
            <w:tcW w:w="1644" w:type="dxa"/>
          </w:tcPr>
          <w:p>
            <w:pPr>
              <w:pStyle w:val="0"/>
              <w:jc w:val="center"/>
            </w:pPr>
            <w:r>
              <w:rPr>
                <w:sz w:val="20"/>
              </w:rPr>
              <w:t xml:space="preserve">Тип поселения</w:t>
            </w:r>
          </w:p>
        </w:tc>
        <w:tc>
          <w:tcPr>
            <w:tcW w:w="1020" w:type="dxa"/>
          </w:tcPr>
          <w:p>
            <w:pPr>
              <w:pStyle w:val="0"/>
              <w:jc w:val="center"/>
            </w:pPr>
            <w:r>
              <w:rPr>
                <w:sz w:val="20"/>
              </w:rPr>
              <w:t xml:space="preserve">2016</w:t>
            </w:r>
          </w:p>
        </w:tc>
        <w:tc>
          <w:tcPr>
            <w:tcW w:w="1020" w:type="dxa"/>
          </w:tcPr>
          <w:p>
            <w:pPr>
              <w:pStyle w:val="0"/>
              <w:jc w:val="center"/>
            </w:pPr>
            <w:r>
              <w:rPr>
                <w:sz w:val="20"/>
              </w:rPr>
              <w:t xml:space="preserve">2017</w:t>
            </w:r>
          </w:p>
        </w:tc>
        <w:tc>
          <w:tcPr>
            <w:tcW w:w="1077" w:type="dxa"/>
          </w:tcPr>
          <w:p>
            <w:pPr>
              <w:pStyle w:val="0"/>
              <w:jc w:val="center"/>
            </w:pPr>
            <w:r>
              <w:rPr>
                <w:sz w:val="20"/>
              </w:rPr>
              <w:t xml:space="preserve">2018</w:t>
            </w:r>
          </w:p>
        </w:tc>
        <w:tc>
          <w:tcPr>
            <w:tcW w:w="1077" w:type="dxa"/>
          </w:tcPr>
          <w:p>
            <w:pPr>
              <w:pStyle w:val="0"/>
              <w:jc w:val="center"/>
            </w:pPr>
            <w:r>
              <w:rPr>
                <w:sz w:val="20"/>
              </w:rPr>
              <w:t xml:space="preserve">2019</w:t>
            </w:r>
          </w:p>
        </w:tc>
        <w:tc>
          <w:tcPr>
            <w:tcW w:w="1077" w:type="dxa"/>
          </w:tcPr>
          <w:p>
            <w:pPr>
              <w:pStyle w:val="0"/>
              <w:jc w:val="center"/>
            </w:pPr>
            <w:r>
              <w:rPr>
                <w:sz w:val="20"/>
              </w:rPr>
              <w:t xml:space="preserve">2020</w:t>
            </w:r>
          </w:p>
        </w:tc>
        <w:tc>
          <w:tcPr>
            <w:tcW w:w="1077" w:type="dxa"/>
          </w:tcPr>
          <w:p>
            <w:pPr>
              <w:pStyle w:val="0"/>
              <w:jc w:val="center"/>
            </w:pPr>
            <w:r>
              <w:rPr>
                <w:sz w:val="20"/>
              </w:rPr>
              <w:t xml:space="preserve">2021</w:t>
            </w:r>
          </w:p>
        </w:tc>
        <w:tc>
          <w:tcPr>
            <w:tcW w:w="1077" w:type="dxa"/>
          </w:tcPr>
          <w:p>
            <w:pPr>
              <w:pStyle w:val="0"/>
              <w:jc w:val="center"/>
            </w:pPr>
            <w:r>
              <w:rPr>
                <w:sz w:val="20"/>
              </w:rPr>
              <w:t xml:space="preserve">2022</w:t>
            </w:r>
          </w:p>
        </w:tc>
      </w:tr>
      <w:tr>
        <w:tc>
          <w:tcPr>
            <w:tcW w:w="1644" w:type="dxa"/>
          </w:tcPr>
          <w:p>
            <w:pPr>
              <w:pStyle w:val="0"/>
            </w:pPr>
            <w:r>
              <w:rPr>
                <w:sz w:val="20"/>
              </w:rPr>
              <w:t xml:space="preserve">Всего</w:t>
            </w:r>
          </w:p>
        </w:tc>
        <w:tc>
          <w:tcPr>
            <w:tcW w:w="1020" w:type="dxa"/>
          </w:tcPr>
          <w:p>
            <w:pPr>
              <w:pStyle w:val="0"/>
              <w:jc w:val="center"/>
            </w:pPr>
            <w:r>
              <w:rPr>
                <w:sz w:val="20"/>
              </w:rPr>
              <w:t xml:space="preserve">35 579</w:t>
            </w:r>
          </w:p>
        </w:tc>
        <w:tc>
          <w:tcPr>
            <w:tcW w:w="1020" w:type="dxa"/>
          </w:tcPr>
          <w:p>
            <w:pPr>
              <w:pStyle w:val="0"/>
              <w:jc w:val="center"/>
            </w:pPr>
            <w:r>
              <w:rPr>
                <w:sz w:val="20"/>
              </w:rPr>
              <w:t xml:space="preserve">32 253</w:t>
            </w:r>
          </w:p>
        </w:tc>
        <w:tc>
          <w:tcPr>
            <w:tcW w:w="1077" w:type="dxa"/>
          </w:tcPr>
          <w:p>
            <w:pPr>
              <w:pStyle w:val="0"/>
              <w:jc w:val="center"/>
            </w:pPr>
            <w:r>
              <w:rPr>
                <w:sz w:val="20"/>
              </w:rPr>
              <w:t xml:space="preserve">30 847</w:t>
            </w:r>
          </w:p>
        </w:tc>
        <w:tc>
          <w:tcPr>
            <w:tcW w:w="1077" w:type="dxa"/>
          </w:tcPr>
          <w:p>
            <w:pPr>
              <w:pStyle w:val="0"/>
              <w:jc w:val="center"/>
            </w:pPr>
            <w:r>
              <w:rPr>
                <w:sz w:val="20"/>
              </w:rPr>
              <w:t xml:space="preserve">28 258</w:t>
            </w:r>
          </w:p>
        </w:tc>
        <w:tc>
          <w:tcPr>
            <w:tcW w:w="1077" w:type="dxa"/>
          </w:tcPr>
          <w:p>
            <w:pPr>
              <w:pStyle w:val="0"/>
              <w:jc w:val="center"/>
            </w:pPr>
            <w:r>
              <w:rPr>
                <w:sz w:val="20"/>
              </w:rPr>
              <w:t xml:space="preserve">26 948</w:t>
            </w:r>
          </w:p>
        </w:tc>
        <w:tc>
          <w:tcPr>
            <w:tcW w:w="1077" w:type="dxa"/>
          </w:tcPr>
          <w:p>
            <w:pPr>
              <w:pStyle w:val="0"/>
              <w:jc w:val="center"/>
            </w:pPr>
            <w:r>
              <w:rPr>
                <w:sz w:val="20"/>
              </w:rPr>
              <w:t xml:space="preserve">26 180</w:t>
            </w:r>
          </w:p>
        </w:tc>
        <w:tc>
          <w:tcPr>
            <w:tcW w:w="1077" w:type="dxa"/>
          </w:tcPr>
          <w:p>
            <w:pPr>
              <w:pStyle w:val="0"/>
              <w:jc w:val="center"/>
            </w:pPr>
            <w:r>
              <w:rPr>
                <w:sz w:val="20"/>
              </w:rPr>
              <w:t xml:space="preserve">24 593</w:t>
            </w:r>
          </w:p>
        </w:tc>
      </w:tr>
      <w:tr>
        <w:tc>
          <w:tcPr>
            <w:tcW w:w="1644" w:type="dxa"/>
          </w:tcPr>
          <w:p>
            <w:pPr>
              <w:pStyle w:val="0"/>
            </w:pPr>
            <w:r>
              <w:rPr>
                <w:sz w:val="20"/>
              </w:rPr>
              <w:t xml:space="preserve">Город</w:t>
            </w:r>
          </w:p>
        </w:tc>
        <w:tc>
          <w:tcPr>
            <w:tcW w:w="1020" w:type="dxa"/>
          </w:tcPr>
          <w:p>
            <w:pPr>
              <w:pStyle w:val="0"/>
              <w:jc w:val="center"/>
            </w:pPr>
            <w:r>
              <w:rPr>
                <w:sz w:val="20"/>
              </w:rPr>
              <w:t xml:space="preserve">27 469</w:t>
            </w:r>
          </w:p>
        </w:tc>
        <w:tc>
          <w:tcPr>
            <w:tcW w:w="1020" w:type="dxa"/>
          </w:tcPr>
          <w:p>
            <w:pPr>
              <w:pStyle w:val="0"/>
              <w:jc w:val="center"/>
            </w:pPr>
            <w:r>
              <w:rPr>
                <w:sz w:val="20"/>
              </w:rPr>
              <w:t xml:space="preserve">24 622</w:t>
            </w:r>
          </w:p>
        </w:tc>
        <w:tc>
          <w:tcPr>
            <w:tcW w:w="1077" w:type="dxa"/>
          </w:tcPr>
          <w:p>
            <w:pPr>
              <w:pStyle w:val="0"/>
              <w:jc w:val="center"/>
            </w:pPr>
            <w:r>
              <w:rPr>
                <w:sz w:val="20"/>
              </w:rPr>
              <w:t xml:space="preserve">23 525</w:t>
            </w:r>
          </w:p>
        </w:tc>
        <w:tc>
          <w:tcPr>
            <w:tcW w:w="1077" w:type="dxa"/>
          </w:tcPr>
          <w:p>
            <w:pPr>
              <w:pStyle w:val="0"/>
              <w:jc w:val="center"/>
            </w:pPr>
            <w:r>
              <w:rPr>
                <w:sz w:val="20"/>
              </w:rPr>
              <w:t xml:space="preserve">20 802</w:t>
            </w:r>
          </w:p>
        </w:tc>
        <w:tc>
          <w:tcPr>
            <w:tcW w:w="1077" w:type="dxa"/>
          </w:tcPr>
          <w:p>
            <w:pPr>
              <w:pStyle w:val="0"/>
              <w:jc w:val="center"/>
            </w:pPr>
            <w:r>
              <w:rPr>
                <w:sz w:val="20"/>
              </w:rPr>
              <w:t xml:space="preserve">20 514</w:t>
            </w:r>
          </w:p>
        </w:tc>
        <w:tc>
          <w:tcPr>
            <w:tcW w:w="1077" w:type="dxa"/>
          </w:tcPr>
          <w:p>
            <w:pPr>
              <w:pStyle w:val="0"/>
              <w:jc w:val="center"/>
            </w:pPr>
            <w:r>
              <w:rPr>
                <w:sz w:val="20"/>
              </w:rPr>
              <w:t xml:space="preserve">19 673</w:t>
            </w:r>
          </w:p>
        </w:tc>
        <w:tc>
          <w:tcPr>
            <w:tcW w:w="1077" w:type="dxa"/>
          </w:tcPr>
          <w:p>
            <w:pPr>
              <w:pStyle w:val="0"/>
            </w:pPr>
            <w:r>
              <w:rPr>
                <w:sz w:val="20"/>
              </w:rPr>
            </w:r>
          </w:p>
        </w:tc>
      </w:tr>
      <w:tr>
        <w:tc>
          <w:tcPr>
            <w:tcW w:w="1644" w:type="dxa"/>
          </w:tcPr>
          <w:p>
            <w:pPr>
              <w:pStyle w:val="0"/>
            </w:pPr>
            <w:r>
              <w:rPr>
                <w:sz w:val="20"/>
              </w:rPr>
              <w:t xml:space="preserve">Село</w:t>
            </w:r>
          </w:p>
        </w:tc>
        <w:tc>
          <w:tcPr>
            <w:tcW w:w="1020" w:type="dxa"/>
          </w:tcPr>
          <w:p>
            <w:pPr>
              <w:pStyle w:val="0"/>
              <w:jc w:val="center"/>
            </w:pPr>
            <w:r>
              <w:rPr>
                <w:sz w:val="20"/>
              </w:rPr>
              <w:t xml:space="preserve">8 110</w:t>
            </w:r>
          </w:p>
        </w:tc>
        <w:tc>
          <w:tcPr>
            <w:tcW w:w="1020" w:type="dxa"/>
          </w:tcPr>
          <w:p>
            <w:pPr>
              <w:pStyle w:val="0"/>
              <w:jc w:val="center"/>
            </w:pPr>
            <w:r>
              <w:rPr>
                <w:sz w:val="20"/>
              </w:rPr>
              <w:t xml:space="preserve">7 631</w:t>
            </w:r>
          </w:p>
        </w:tc>
        <w:tc>
          <w:tcPr>
            <w:tcW w:w="1077" w:type="dxa"/>
          </w:tcPr>
          <w:p>
            <w:pPr>
              <w:pStyle w:val="0"/>
              <w:jc w:val="center"/>
            </w:pPr>
            <w:r>
              <w:rPr>
                <w:sz w:val="20"/>
              </w:rPr>
              <w:t xml:space="preserve">7 322</w:t>
            </w:r>
          </w:p>
        </w:tc>
        <w:tc>
          <w:tcPr>
            <w:tcW w:w="1077" w:type="dxa"/>
          </w:tcPr>
          <w:p>
            <w:pPr>
              <w:pStyle w:val="0"/>
              <w:jc w:val="center"/>
            </w:pPr>
            <w:r>
              <w:rPr>
                <w:sz w:val="20"/>
              </w:rPr>
              <w:t xml:space="preserve">7 456</w:t>
            </w:r>
          </w:p>
        </w:tc>
        <w:tc>
          <w:tcPr>
            <w:tcW w:w="1077" w:type="dxa"/>
          </w:tcPr>
          <w:p>
            <w:pPr>
              <w:pStyle w:val="0"/>
              <w:jc w:val="center"/>
            </w:pPr>
            <w:r>
              <w:rPr>
                <w:sz w:val="20"/>
              </w:rPr>
              <w:t xml:space="preserve">6 434</w:t>
            </w:r>
          </w:p>
        </w:tc>
        <w:tc>
          <w:tcPr>
            <w:tcW w:w="1077" w:type="dxa"/>
          </w:tcPr>
          <w:p>
            <w:pPr>
              <w:pStyle w:val="0"/>
              <w:jc w:val="center"/>
            </w:pPr>
            <w:r>
              <w:rPr>
                <w:sz w:val="20"/>
              </w:rPr>
              <w:t xml:space="preserve">6 507</w:t>
            </w:r>
          </w:p>
        </w:tc>
        <w:tc>
          <w:tcPr>
            <w:tcW w:w="1077" w:type="dxa"/>
          </w:tcPr>
          <w:p>
            <w:pPr>
              <w:pStyle w:val="0"/>
            </w:pPr>
            <w:r>
              <w:rPr>
                <w:sz w:val="20"/>
              </w:rPr>
            </w:r>
          </w:p>
        </w:tc>
      </w:tr>
    </w:tbl>
    <w:p>
      <w:pPr>
        <w:pStyle w:val="0"/>
        <w:jc w:val="both"/>
      </w:pPr>
      <w:r>
        <w:rPr>
          <w:sz w:val="20"/>
        </w:rPr>
      </w:r>
    </w:p>
    <w:p>
      <w:pPr>
        <w:pStyle w:val="0"/>
        <w:ind w:firstLine="540"/>
        <w:jc w:val="both"/>
      </w:pPr>
      <w:r>
        <w:rPr>
          <w:sz w:val="20"/>
        </w:rPr>
        <w:t xml:space="preserve">Показатель рождаемости в целом по Иркутской области также снизился в динамике за 7 лет на 25% и составил в 2021 году 11,1. По предварительным итогам 2022 года показатель рождаемости продолжает снижаться (10,4) </w:t>
      </w:r>
      <w:hyperlink w:history="0" w:anchor="P1802" w:tooltip="Динамика общего коэффициента рождаемости">
        <w:r>
          <w:rPr>
            <w:sz w:val="20"/>
            <w:color w:val="0000ff"/>
          </w:rPr>
          <w:t xml:space="preserve">(Таблица 10)</w:t>
        </w:r>
      </w:hyperlink>
      <w:r>
        <w:rPr>
          <w:sz w:val="20"/>
        </w:rPr>
        <w:t xml:space="preserve">.</w:t>
      </w:r>
    </w:p>
    <w:p>
      <w:pPr>
        <w:pStyle w:val="0"/>
        <w:spacing w:before="200" w:line-rule="auto"/>
        <w:ind w:firstLine="540"/>
        <w:jc w:val="both"/>
      </w:pPr>
      <w:r>
        <w:rPr>
          <w:sz w:val="20"/>
        </w:rPr>
        <w:t xml:space="preserve">За период с 2016 по 2021 годы уровень снижения показателя рождаемости среди городского населения региона выше, чем среди сельского населения - 25,7% и 21,9% соответственно.</w:t>
      </w:r>
    </w:p>
    <w:p>
      <w:pPr>
        <w:pStyle w:val="0"/>
        <w:spacing w:before="200" w:line-rule="auto"/>
        <w:ind w:firstLine="540"/>
        <w:jc w:val="both"/>
      </w:pPr>
      <w:r>
        <w:rPr>
          <w:sz w:val="20"/>
        </w:rPr>
        <w:t xml:space="preserve">На протяжении всех анализируемых лет показатель рождаемости в Иркутской области среди сельского населения выше, чем в городском населении.</w:t>
      </w:r>
    </w:p>
    <w:p>
      <w:pPr>
        <w:pStyle w:val="0"/>
        <w:jc w:val="both"/>
      </w:pPr>
      <w:r>
        <w:rPr>
          <w:sz w:val="20"/>
        </w:rPr>
      </w:r>
    </w:p>
    <w:p>
      <w:pPr>
        <w:pStyle w:val="0"/>
        <w:outlineLvl w:val="4"/>
        <w:jc w:val="right"/>
      </w:pPr>
      <w:r>
        <w:rPr>
          <w:sz w:val="20"/>
        </w:rPr>
        <w:t xml:space="preserve">Таблица 10</w:t>
      </w:r>
    </w:p>
    <w:p>
      <w:pPr>
        <w:pStyle w:val="0"/>
        <w:jc w:val="both"/>
      </w:pPr>
      <w:r>
        <w:rPr>
          <w:sz w:val="20"/>
        </w:rPr>
      </w:r>
    </w:p>
    <w:bookmarkStart w:id="1802" w:name="P1802"/>
    <w:bookmarkEnd w:id="1802"/>
    <w:p>
      <w:pPr>
        <w:pStyle w:val="2"/>
        <w:jc w:val="center"/>
      </w:pPr>
      <w:r>
        <w:rPr>
          <w:sz w:val="20"/>
        </w:rPr>
        <w:t xml:space="preserve">Динамика общего коэффициента рождаемости</w:t>
      </w:r>
    </w:p>
    <w:p>
      <w:pPr>
        <w:pStyle w:val="2"/>
        <w:jc w:val="center"/>
      </w:pPr>
      <w:r>
        <w:rPr>
          <w:sz w:val="20"/>
        </w:rPr>
        <w:t xml:space="preserve">за период 2016 - 2022 гг. в Иркутской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1530"/>
        <w:gridCol w:w="793"/>
        <w:gridCol w:w="793"/>
        <w:gridCol w:w="850"/>
        <w:gridCol w:w="850"/>
        <w:gridCol w:w="850"/>
        <w:gridCol w:w="850"/>
        <w:gridCol w:w="850"/>
      </w:tblGrid>
      <w:tr>
        <w:tc>
          <w:tcPr>
            <w:tcW w:w="1700" w:type="dxa"/>
          </w:tcPr>
          <w:p>
            <w:pPr>
              <w:pStyle w:val="0"/>
              <w:jc w:val="center"/>
            </w:pPr>
            <w:r>
              <w:rPr>
                <w:sz w:val="20"/>
              </w:rPr>
              <w:t xml:space="preserve">Субъект</w:t>
            </w:r>
          </w:p>
        </w:tc>
        <w:tc>
          <w:tcPr>
            <w:tcW w:w="1530" w:type="dxa"/>
          </w:tcPr>
          <w:p>
            <w:pPr>
              <w:pStyle w:val="0"/>
              <w:jc w:val="center"/>
            </w:pPr>
            <w:r>
              <w:rPr>
                <w:sz w:val="20"/>
              </w:rPr>
              <w:t xml:space="preserve">Тип поселения</w:t>
            </w:r>
          </w:p>
        </w:tc>
        <w:tc>
          <w:tcPr>
            <w:tcW w:w="793" w:type="dxa"/>
          </w:tcPr>
          <w:p>
            <w:pPr>
              <w:pStyle w:val="0"/>
              <w:jc w:val="center"/>
            </w:pPr>
            <w:r>
              <w:rPr>
                <w:sz w:val="20"/>
              </w:rPr>
              <w:t xml:space="preserve">2016</w:t>
            </w:r>
          </w:p>
        </w:tc>
        <w:tc>
          <w:tcPr>
            <w:tcW w:w="793" w:type="dxa"/>
          </w:tcPr>
          <w:p>
            <w:pPr>
              <w:pStyle w:val="0"/>
              <w:jc w:val="center"/>
            </w:pPr>
            <w:r>
              <w:rPr>
                <w:sz w:val="20"/>
              </w:rPr>
              <w:t xml:space="preserve">2017</w:t>
            </w:r>
          </w:p>
        </w:tc>
        <w:tc>
          <w:tcPr>
            <w:tcW w:w="850" w:type="dxa"/>
          </w:tcPr>
          <w:p>
            <w:pPr>
              <w:pStyle w:val="0"/>
              <w:jc w:val="center"/>
            </w:pPr>
            <w:r>
              <w:rPr>
                <w:sz w:val="20"/>
              </w:rPr>
              <w:t xml:space="preserve">2018</w:t>
            </w:r>
          </w:p>
        </w:tc>
        <w:tc>
          <w:tcPr>
            <w:tcW w:w="850" w:type="dxa"/>
          </w:tcPr>
          <w:p>
            <w:pPr>
              <w:pStyle w:val="0"/>
              <w:jc w:val="center"/>
            </w:pPr>
            <w:r>
              <w:rPr>
                <w:sz w:val="20"/>
              </w:rPr>
              <w:t xml:space="preserve">2019</w:t>
            </w:r>
          </w:p>
        </w:tc>
        <w:tc>
          <w:tcPr>
            <w:tcW w:w="850" w:type="dxa"/>
          </w:tcPr>
          <w:p>
            <w:pPr>
              <w:pStyle w:val="0"/>
              <w:jc w:val="center"/>
            </w:pPr>
            <w:r>
              <w:rPr>
                <w:sz w:val="20"/>
              </w:rPr>
              <w:t xml:space="preserve">2020</w:t>
            </w:r>
          </w:p>
        </w:tc>
        <w:tc>
          <w:tcPr>
            <w:tcW w:w="850" w:type="dxa"/>
          </w:tcPr>
          <w:p>
            <w:pPr>
              <w:pStyle w:val="0"/>
              <w:jc w:val="center"/>
            </w:pPr>
            <w:r>
              <w:rPr>
                <w:sz w:val="20"/>
              </w:rPr>
              <w:t xml:space="preserve">2021</w:t>
            </w:r>
          </w:p>
        </w:tc>
        <w:tc>
          <w:tcPr>
            <w:tcW w:w="850" w:type="dxa"/>
          </w:tcPr>
          <w:p>
            <w:pPr>
              <w:pStyle w:val="0"/>
              <w:jc w:val="center"/>
            </w:pPr>
            <w:r>
              <w:rPr>
                <w:sz w:val="20"/>
              </w:rPr>
              <w:t xml:space="preserve">2022</w:t>
            </w:r>
          </w:p>
        </w:tc>
      </w:tr>
      <w:tr>
        <w:tc>
          <w:tcPr>
            <w:tcW w:w="1700" w:type="dxa"/>
            <w:vMerge w:val="restart"/>
          </w:tcPr>
          <w:p>
            <w:pPr>
              <w:pStyle w:val="0"/>
            </w:pPr>
            <w:r>
              <w:rPr>
                <w:sz w:val="20"/>
              </w:rPr>
              <w:t xml:space="preserve">Иркутская область</w:t>
            </w:r>
          </w:p>
        </w:tc>
        <w:tc>
          <w:tcPr>
            <w:tcW w:w="1530" w:type="dxa"/>
          </w:tcPr>
          <w:p>
            <w:pPr>
              <w:pStyle w:val="0"/>
            </w:pPr>
            <w:r>
              <w:rPr>
                <w:sz w:val="20"/>
              </w:rPr>
              <w:t xml:space="preserve">Всего</w:t>
            </w:r>
          </w:p>
        </w:tc>
        <w:tc>
          <w:tcPr>
            <w:tcW w:w="793" w:type="dxa"/>
            <w:vAlign w:val="center"/>
          </w:tcPr>
          <w:p>
            <w:pPr>
              <w:pStyle w:val="0"/>
              <w:jc w:val="center"/>
            </w:pPr>
            <w:r>
              <w:rPr>
                <w:sz w:val="20"/>
              </w:rPr>
              <w:t xml:space="preserve">14,8</w:t>
            </w:r>
          </w:p>
        </w:tc>
        <w:tc>
          <w:tcPr>
            <w:tcW w:w="793" w:type="dxa"/>
            <w:vAlign w:val="center"/>
          </w:tcPr>
          <w:p>
            <w:pPr>
              <w:pStyle w:val="0"/>
              <w:jc w:val="center"/>
            </w:pPr>
            <w:r>
              <w:rPr>
                <w:sz w:val="20"/>
              </w:rPr>
              <w:t xml:space="preserve">13,4</w:t>
            </w:r>
          </w:p>
        </w:tc>
        <w:tc>
          <w:tcPr>
            <w:tcW w:w="850" w:type="dxa"/>
            <w:vAlign w:val="center"/>
          </w:tcPr>
          <w:p>
            <w:pPr>
              <w:pStyle w:val="0"/>
              <w:jc w:val="center"/>
            </w:pPr>
            <w:r>
              <w:rPr>
                <w:sz w:val="20"/>
              </w:rPr>
              <w:t xml:space="preserve">12,8</w:t>
            </w:r>
          </w:p>
        </w:tc>
        <w:tc>
          <w:tcPr>
            <w:tcW w:w="850" w:type="dxa"/>
            <w:vAlign w:val="center"/>
          </w:tcPr>
          <w:p>
            <w:pPr>
              <w:pStyle w:val="0"/>
              <w:jc w:val="center"/>
            </w:pPr>
            <w:r>
              <w:rPr>
                <w:sz w:val="20"/>
              </w:rPr>
              <w:t xml:space="preserve">11,8</w:t>
            </w:r>
          </w:p>
        </w:tc>
        <w:tc>
          <w:tcPr>
            <w:tcW w:w="850" w:type="dxa"/>
            <w:vAlign w:val="center"/>
          </w:tcPr>
          <w:p>
            <w:pPr>
              <w:pStyle w:val="0"/>
              <w:jc w:val="center"/>
            </w:pPr>
            <w:r>
              <w:rPr>
                <w:sz w:val="20"/>
              </w:rPr>
              <w:t xml:space="preserve">11,3</w:t>
            </w:r>
          </w:p>
        </w:tc>
        <w:tc>
          <w:tcPr>
            <w:tcW w:w="850" w:type="dxa"/>
            <w:vAlign w:val="center"/>
          </w:tcPr>
          <w:p>
            <w:pPr>
              <w:pStyle w:val="0"/>
              <w:jc w:val="center"/>
            </w:pPr>
            <w:r>
              <w:rPr>
                <w:sz w:val="20"/>
              </w:rPr>
              <w:t xml:space="preserve">11,1</w:t>
            </w:r>
          </w:p>
        </w:tc>
        <w:tc>
          <w:tcPr>
            <w:tcW w:w="850" w:type="dxa"/>
            <w:vAlign w:val="center"/>
          </w:tcPr>
          <w:p>
            <w:pPr>
              <w:pStyle w:val="0"/>
              <w:jc w:val="center"/>
            </w:pPr>
            <w:r>
              <w:rPr>
                <w:sz w:val="20"/>
              </w:rPr>
              <w:t xml:space="preserve">10,4</w:t>
            </w:r>
          </w:p>
        </w:tc>
      </w:tr>
      <w:tr>
        <w:tc>
          <w:tcPr>
            <w:vMerge w:val="continue"/>
          </w:tcPr>
          <w:p/>
        </w:tc>
        <w:tc>
          <w:tcPr>
            <w:tcW w:w="1530" w:type="dxa"/>
          </w:tcPr>
          <w:p>
            <w:pPr>
              <w:pStyle w:val="0"/>
            </w:pPr>
            <w:r>
              <w:rPr>
                <w:sz w:val="20"/>
              </w:rPr>
              <w:t xml:space="preserve">Город</w:t>
            </w:r>
          </w:p>
        </w:tc>
        <w:tc>
          <w:tcPr>
            <w:tcW w:w="793" w:type="dxa"/>
            <w:vAlign w:val="center"/>
          </w:tcPr>
          <w:p>
            <w:pPr>
              <w:pStyle w:val="0"/>
              <w:jc w:val="center"/>
            </w:pPr>
            <w:r>
              <w:rPr>
                <w:sz w:val="20"/>
              </w:rPr>
              <w:t xml:space="preserve">14,4</w:t>
            </w:r>
          </w:p>
        </w:tc>
        <w:tc>
          <w:tcPr>
            <w:tcW w:w="793" w:type="dxa"/>
            <w:vAlign w:val="center"/>
          </w:tcPr>
          <w:p>
            <w:pPr>
              <w:pStyle w:val="0"/>
              <w:jc w:val="center"/>
            </w:pPr>
            <w:r>
              <w:rPr>
                <w:sz w:val="20"/>
              </w:rPr>
              <w:t xml:space="preserve">13,0</w:t>
            </w:r>
          </w:p>
        </w:tc>
        <w:tc>
          <w:tcPr>
            <w:tcW w:w="850" w:type="dxa"/>
            <w:vAlign w:val="center"/>
          </w:tcPr>
          <w:p>
            <w:pPr>
              <w:pStyle w:val="0"/>
              <w:jc w:val="center"/>
            </w:pPr>
            <w:r>
              <w:rPr>
                <w:sz w:val="20"/>
              </w:rPr>
              <w:t xml:space="preserve">12,4</w:t>
            </w:r>
          </w:p>
        </w:tc>
        <w:tc>
          <w:tcPr>
            <w:tcW w:w="850" w:type="dxa"/>
            <w:vAlign w:val="center"/>
          </w:tcPr>
          <w:p>
            <w:pPr>
              <w:pStyle w:val="0"/>
              <w:jc w:val="center"/>
            </w:pPr>
            <w:r>
              <w:rPr>
                <w:sz w:val="20"/>
              </w:rPr>
              <w:t xml:space="preserve">11,1</w:t>
            </w:r>
          </w:p>
        </w:tc>
        <w:tc>
          <w:tcPr>
            <w:tcW w:w="850" w:type="dxa"/>
            <w:vAlign w:val="center"/>
          </w:tcPr>
          <w:p>
            <w:pPr>
              <w:pStyle w:val="0"/>
              <w:jc w:val="center"/>
            </w:pPr>
            <w:r>
              <w:rPr>
                <w:sz w:val="20"/>
              </w:rPr>
              <w:t xml:space="preserve">11,0</w:t>
            </w:r>
          </w:p>
        </w:tc>
        <w:tc>
          <w:tcPr>
            <w:tcW w:w="850" w:type="dxa"/>
            <w:vAlign w:val="center"/>
          </w:tcPr>
          <w:p>
            <w:pPr>
              <w:pStyle w:val="0"/>
              <w:jc w:val="center"/>
            </w:pPr>
            <w:r>
              <w:rPr>
                <w:sz w:val="20"/>
              </w:rPr>
              <w:t xml:space="preserve">10,7</w:t>
            </w:r>
          </w:p>
        </w:tc>
        <w:tc>
          <w:tcPr>
            <w:tcW w:w="850" w:type="dxa"/>
            <w:vAlign w:val="center"/>
          </w:tcPr>
          <w:p>
            <w:pPr>
              <w:pStyle w:val="0"/>
            </w:pPr>
            <w:r>
              <w:rPr>
                <w:sz w:val="20"/>
              </w:rPr>
            </w:r>
          </w:p>
        </w:tc>
      </w:tr>
      <w:tr>
        <w:tc>
          <w:tcPr>
            <w:vMerge w:val="continue"/>
          </w:tcPr>
          <w:p/>
        </w:tc>
        <w:tc>
          <w:tcPr>
            <w:tcW w:w="1530" w:type="dxa"/>
          </w:tcPr>
          <w:p>
            <w:pPr>
              <w:pStyle w:val="0"/>
            </w:pPr>
            <w:r>
              <w:rPr>
                <w:sz w:val="20"/>
              </w:rPr>
              <w:t xml:space="preserve">Село</w:t>
            </w:r>
          </w:p>
        </w:tc>
        <w:tc>
          <w:tcPr>
            <w:tcW w:w="793" w:type="dxa"/>
            <w:vAlign w:val="center"/>
          </w:tcPr>
          <w:p>
            <w:pPr>
              <w:pStyle w:val="0"/>
              <w:jc w:val="center"/>
            </w:pPr>
            <w:r>
              <w:rPr>
                <w:sz w:val="20"/>
              </w:rPr>
              <w:t xml:space="preserve">16,0</w:t>
            </w:r>
          </w:p>
        </w:tc>
        <w:tc>
          <w:tcPr>
            <w:tcW w:w="793" w:type="dxa"/>
            <w:vAlign w:val="center"/>
          </w:tcPr>
          <w:p>
            <w:pPr>
              <w:pStyle w:val="0"/>
              <w:jc w:val="center"/>
            </w:pPr>
            <w:r>
              <w:rPr>
                <w:sz w:val="20"/>
              </w:rPr>
              <w:t xml:space="preserve">15,0</w:t>
            </w:r>
          </w:p>
        </w:tc>
        <w:tc>
          <w:tcPr>
            <w:tcW w:w="850" w:type="dxa"/>
            <w:vAlign w:val="center"/>
          </w:tcPr>
          <w:p>
            <w:pPr>
              <w:pStyle w:val="0"/>
              <w:jc w:val="center"/>
            </w:pPr>
            <w:r>
              <w:rPr>
                <w:sz w:val="20"/>
              </w:rPr>
              <w:t xml:space="preserve">14,4</w:t>
            </w:r>
          </w:p>
        </w:tc>
        <w:tc>
          <w:tcPr>
            <w:tcW w:w="850" w:type="dxa"/>
            <w:vAlign w:val="center"/>
          </w:tcPr>
          <w:p>
            <w:pPr>
              <w:pStyle w:val="0"/>
              <w:jc w:val="center"/>
            </w:pPr>
            <w:r>
              <w:rPr>
                <w:sz w:val="20"/>
              </w:rPr>
              <w:t xml:space="preserve">14,4</w:t>
            </w:r>
          </w:p>
        </w:tc>
        <w:tc>
          <w:tcPr>
            <w:tcW w:w="850" w:type="dxa"/>
            <w:vAlign w:val="center"/>
          </w:tcPr>
          <w:p>
            <w:pPr>
              <w:pStyle w:val="0"/>
              <w:jc w:val="center"/>
            </w:pPr>
            <w:r>
              <w:rPr>
                <w:sz w:val="20"/>
              </w:rPr>
              <w:t xml:space="preserve">12,3</w:t>
            </w:r>
          </w:p>
        </w:tc>
        <w:tc>
          <w:tcPr>
            <w:tcW w:w="850" w:type="dxa"/>
            <w:vAlign w:val="center"/>
          </w:tcPr>
          <w:p>
            <w:pPr>
              <w:pStyle w:val="0"/>
              <w:jc w:val="center"/>
            </w:pPr>
            <w:r>
              <w:rPr>
                <w:sz w:val="20"/>
              </w:rPr>
              <w:t xml:space="preserve">12,5</w:t>
            </w:r>
          </w:p>
        </w:tc>
        <w:tc>
          <w:tcPr>
            <w:tcW w:w="850" w:type="dxa"/>
            <w:vAlign w:val="center"/>
          </w:tcPr>
          <w:p>
            <w:pPr>
              <w:pStyle w:val="0"/>
            </w:pPr>
            <w:r>
              <w:rPr>
                <w:sz w:val="20"/>
              </w:rPr>
            </w:r>
          </w:p>
        </w:tc>
      </w:tr>
      <w:tr>
        <w:tc>
          <w:tcPr>
            <w:tcW w:w="1700" w:type="dxa"/>
            <w:vMerge w:val="restart"/>
          </w:tcPr>
          <w:p>
            <w:pPr>
              <w:pStyle w:val="0"/>
            </w:pPr>
            <w:r>
              <w:rPr>
                <w:sz w:val="20"/>
              </w:rPr>
              <w:t xml:space="preserve">Российская Федерация</w:t>
            </w:r>
          </w:p>
        </w:tc>
        <w:tc>
          <w:tcPr>
            <w:tcW w:w="1530" w:type="dxa"/>
          </w:tcPr>
          <w:p>
            <w:pPr>
              <w:pStyle w:val="0"/>
            </w:pPr>
            <w:r>
              <w:rPr>
                <w:sz w:val="20"/>
              </w:rPr>
              <w:t xml:space="preserve">Всего</w:t>
            </w:r>
          </w:p>
        </w:tc>
        <w:tc>
          <w:tcPr>
            <w:tcW w:w="793" w:type="dxa"/>
            <w:vAlign w:val="center"/>
          </w:tcPr>
          <w:p>
            <w:pPr>
              <w:pStyle w:val="0"/>
              <w:jc w:val="center"/>
            </w:pPr>
            <w:r>
              <w:rPr>
                <w:sz w:val="20"/>
              </w:rPr>
              <w:t xml:space="preserve">12,9</w:t>
            </w:r>
          </w:p>
        </w:tc>
        <w:tc>
          <w:tcPr>
            <w:tcW w:w="793" w:type="dxa"/>
            <w:vAlign w:val="center"/>
          </w:tcPr>
          <w:p>
            <w:pPr>
              <w:pStyle w:val="0"/>
              <w:jc w:val="center"/>
            </w:pPr>
            <w:r>
              <w:rPr>
                <w:sz w:val="20"/>
              </w:rPr>
              <w:t xml:space="preserve">11,5</w:t>
            </w:r>
          </w:p>
        </w:tc>
        <w:tc>
          <w:tcPr>
            <w:tcW w:w="850" w:type="dxa"/>
            <w:vAlign w:val="center"/>
          </w:tcPr>
          <w:p>
            <w:pPr>
              <w:pStyle w:val="0"/>
              <w:jc w:val="center"/>
            </w:pPr>
            <w:r>
              <w:rPr>
                <w:sz w:val="20"/>
              </w:rPr>
              <w:t xml:space="preserve">10,9</w:t>
            </w:r>
          </w:p>
        </w:tc>
        <w:tc>
          <w:tcPr>
            <w:tcW w:w="850" w:type="dxa"/>
            <w:vAlign w:val="center"/>
          </w:tcPr>
          <w:p>
            <w:pPr>
              <w:pStyle w:val="0"/>
              <w:jc w:val="center"/>
            </w:pPr>
            <w:r>
              <w:rPr>
                <w:sz w:val="20"/>
              </w:rPr>
              <w:t xml:space="preserve">10,1</w:t>
            </w:r>
          </w:p>
        </w:tc>
        <w:tc>
          <w:tcPr>
            <w:tcW w:w="850" w:type="dxa"/>
            <w:vAlign w:val="center"/>
          </w:tcPr>
          <w:p>
            <w:pPr>
              <w:pStyle w:val="0"/>
              <w:jc w:val="center"/>
            </w:pPr>
            <w:r>
              <w:rPr>
                <w:sz w:val="20"/>
              </w:rPr>
              <w:t xml:space="preserve">9,8</w:t>
            </w:r>
          </w:p>
        </w:tc>
        <w:tc>
          <w:tcPr>
            <w:tcW w:w="850" w:type="dxa"/>
            <w:vAlign w:val="center"/>
          </w:tcPr>
          <w:p>
            <w:pPr>
              <w:pStyle w:val="0"/>
              <w:jc w:val="center"/>
            </w:pPr>
            <w:r>
              <w:rPr>
                <w:sz w:val="20"/>
              </w:rPr>
              <w:t xml:space="preserve">9,6</w:t>
            </w:r>
          </w:p>
        </w:tc>
        <w:tc>
          <w:tcPr>
            <w:tcW w:w="850" w:type="dxa"/>
            <w:vAlign w:val="center"/>
          </w:tcPr>
          <w:p>
            <w:pPr>
              <w:pStyle w:val="0"/>
              <w:jc w:val="center"/>
            </w:pPr>
            <w:r>
              <w:rPr>
                <w:sz w:val="20"/>
              </w:rPr>
              <w:t xml:space="preserve">9,0</w:t>
            </w:r>
          </w:p>
        </w:tc>
      </w:tr>
      <w:tr>
        <w:tc>
          <w:tcPr>
            <w:vMerge w:val="continue"/>
          </w:tcPr>
          <w:p/>
        </w:tc>
        <w:tc>
          <w:tcPr>
            <w:tcW w:w="1530" w:type="dxa"/>
          </w:tcPr>
          <w:p>
            <w:pPr>
              <w:pStyle w:val="0"/>
            </w:pPr>
            <w:r>
              <w:rPr>
                <w:sz w:val="20"/>
              </w:rPr>
              <w:t xml:space="preserve">Город</w:t>
            </w:r>
          </w:p>
        </w:tc>
        <w:tc>
          <w:tcPr>
            <w:tcW w:w="793" w:type="dxa"/>
            <w:vAlign w:val="center"/>
          </w:tcPr>
          <w:p>
            <w:pPr>
              <w:pStyle w:val="0"/>
              <w:jc w:val="center"/>
            </w:pPr>
            <w:r>
              <w:rPr>
                <w:sz w:val="20"/>
              </w:rPr>
              <w:t xml:space="preserve">13,1</w:t>
            </w:r>
          </w:p>
        </w:tc>
        <w:tc>
          <w:tcPr>
            <w:tcW w:w="793" w:type="dxa"/>
            <w:vAlign w:val="center"/>
          </w:tcPr>
          <w:p>
            <w:pPr>
              <w:pStyle w:val="0"/>
              <w:jc w:val="center"/>
            </w:pPr>
            <w:r>
              <w:rPr>
                <w:sz w:val="20"/>
              </w:rPr>
              <w:t xml:space="preserve">11,6</w:t>
            </w:r>
          </w:p>
        </w:tc>
        <w:tc>
          <w:tcPr>
            <w:tcW w:w="850" w:type="dxa"/>
            <w:vAlign w:val="center"/>
          </w:tcPr>
          <w:p>
            <w:pPr>
              <w:pStyle w:val="0"/>
              <w:jc w:val="center"/>
            </w:pPr>
            <w:r>
              <w:rPr>
                <w:sz w:val="20"/>
              </w:rPr>
              <w:t xml:space="preserve">11,0</w:t>
            </w:r>
          </w:p>
        </w:tc>
        <w:tc>
          <w:tcPr>
            <w:tcW w:w="850" w:type="dxa"/>
            <w:vAlign w:val="center"/>
          </w:tcPr>
          <w:p>
            <w:pPr>
              <w:pStyle w:val="0"/>
              <w:jc w:val="center"/>
            </w:pPr>
            <w:r>
              <w:rPr>
                <w:sz w:val="20"/>
              </w:rPr>
              <w:t xml:space="preserve">10,2</w:t>
            </w:r>
          </w:p>
        </w:tc>
        <w:tc>
          <w:tcPr>
            <w:tcW w:w="850" w:type="dxa"/>
            <w:vAlign w:val="center"/>
          </w:tcPr>
          <w:p>
            <w:pPr>
              <w:pStyle w:val="0"/>
              <w:jc w:val="center"/>
            </w:pPr>
            <w:r>
              <w:rPr>
                <w:sz w:val="20"/>
              </w:rPr>
              <w:t xml:space="preserve">9,9</w:t>
            </w:r>
          </w:p>
        </w:tc>
        <w:tc>
          <w:tcPr>
            <w:tcW w:w="850" w:type="dxa"/>
            <w:vAlign w:val="center"/>
          </w:tcPr>
          <w:p>
            <w:pPr>
              <w:pStyle w:val="0"/>
              <w:jc w:val="center"/>
            </w:pPr>
            <w:r>
              <w:rPr>
                <w:sz w:val="20"/>
              </w:rPr>
              <w:t xml:space="preserve">9,6</w:t>
            </w:r>
          </w:p>
        </w:tc>
        <w:tc>
          <w:tcPr>
            <w:tcW w:w="850" w:type="dxa"/>
            <w:vAlign w:val="center"/>
          </w:tcPr>
          <w:p>
            <w:pPr>
              <w:pStyle w:val="0"/>
            </w:pPr>
            <w:r>
              <w:rPr>
                <w:sz w:val="20"/>
              </w:rPr>
            </w:r>
          </w:p>
        </w:tc>
      </w:tr>
      <w:tr>
        <w:tc>
          <w:tcPr>
            <w:vMerge w:val="continue"/>
          </w:tcPr>
          <w:p/>
        </w:tc>
        <w:tc>
          <w:tcPr>
            <w:tcW w:w="1530" w:type="dxa"/>
          </w:tcPr>
          <w:p>
            <w:pPr>
              <w:pStyle w:val="0"/>
            </w:pPr>
            <w:r>
              <w:rPr>
                <w:sz w:val="20"/>
              </w:rPr>
              <w:t xml:space="preserve">Село</w:t>
            </w:r>
          </w:p>
        </w:tc>
        <w:tc>
          <w:tcPr>
            <w:tcW w:w="793" w:type="dxa"/>
            <w:vAlign w:val="center"/>
          </w:tcPr>
          <w:p>
            <w:pPr>
              <w:pStyle w:val="0"/>
              <w:jc w:val="center"/>
            </w:pPr>
            <w:r>
              <w:rPr>
                <w:sz w:val="20"/>
              </w:rPr>
              <w:t xml:space="preserve">12,2</w:t>
            </w:r>
          </w:p>
        </w:tc>
        <w:tc>
          <w:tcPr>
            <w:tcW w:w="793" w:type="dxa"/>
            <w:vAlign w:val="center"/>
          </w:tcPr>
          <w:p>
            <w:pPr>
              <w:pStyle w:val="0"/>
              <w:jc w:val="center"/>
            </w:pPr>
            <w:r>
              <w:rPr>
                <w:sz w:val="20"/>
              </w:rPr>
              <w:t xml:space="preserve">11,2</w:t>
            </w:r>
          </w:p>
        </w:tc>
        <w:tc>
          <w:tcPr>
            <w:tcW w:w="850" w:type="dxa"/>
            <w:vAlign w:val="center"/>
          </w:tcPr>
          <w:p>
            <w:pPr>
              <w:pStyle w:val="0"/>
              <w:jc w:val="center"/>
            </w:pPr>
            <w:r>
              <w:rPr>
                <w:sz w:val="20"/>
              </w:rPr>
              <w:t xml:space="preserve">10,7</w:t>
            </w:r>
          </w:p>
        </w:tc>
        <w:tc>
          <w:tcPr>
            <w:tcW w:w="850" w:type="dxa"/>
            <w:vAlign w:val="center"/>
          </w:tcPr>
          <w:p>
            <w:pPr>
              <w:pStyle w:val="0"/>
              <w:jc w:val="center"/>
            </w:pPr>
            <w:r>
              <w:rPr>
                <w:sz w:val="20"/>
              </w:rPr>
              <w:t xml:space="preserve">9,8</w:t>
            </w:r>
          </w:p>
        </w:tc>
        <w:tc>
          <w:tcPr>
            <w:tcW w:w="850" w:type="dxa"/>
            <w:vAlign w:val="center"/>
          </w:tcPr>
          <w:p>
            <w:pPr>
              <w:pStyle w:val="0"/>
              <w:jc w:val="center"/>
            </w:pPr>
            <w:r>
              <w:rPr>
                <w:sz w:val="20"/>
              </w:rPr>
              <w:t xml:space="preserve">9,6</w:t>
            </w:r>
          </w:p>
        </w:tc>
        <w:tc>
          <w:tcPr>
            <w:tcW w:w="850" w:type="dxa"/>
            <w:vAlign w:val="center"/>
          </w:tcPr>
          <w:p>
            <w:pPr>
              <w:pStyle w:val="0"/>
              <w:jc w:val="center"/>
            </w:pPr>
            <w:r>
              <w:rPr>
                <w:sz w:val="20"/>
              </w:rPr>
              <w:t xml:space="preserve">9,5</w:t>
            </w:r>
          </w:p>
        </w:tc>
        <w:tc>
          <w:tcPr>
            <w:tcW w:w="850" w:type="dxa"/>
            <w:vAlign w:val="center"/>
          </w:tcPr>
          <w:p>
            <w:pPr>
              <w:pStyle w:val="0"/>
            </w:pPr>
            <w:r>
              <w:rPr>
                <w:sz w:val="20"/>
              </w:rPr>
            </w:r>
          </w:p>
        </w:tc>
      </w:tr>
    </w:tbl>
    <w:p>
      <w:pPr>
        <w:pStyle w:val="0"/>
        <w:jc w:val="both"/>
      </w:pPr>
      <w:r>
        <w:rPr>
          <w:sz w:val="20"/>
        </w:rPr>
      </w:r>
    </w:p>
    <w:p>
      <w:pPr>
        <w:pStyle w:val="0"/>
        <w:ind w:firstLine="540"/>
        <w:jc w:val="both"/>
      </w:pPr>
      <w:r>
        <w:rPr>
          <w:sz w:val="20"/>
        </w:rPr>
        <w:t xml:space="preserve">При сравнении областных показателей рождаемости со среднероссийскими установлено, что тенденция снижения рождаемости в Иркутской области в период 2016 - 2021 годов соответствует в целом по Российской Федерации (показатель уменьшился на 25,6%), при этом показатели рождаемости в Иркутской области во все годы выше, чем по стране.</w:t>
      </w:r>
    </w:p>
    <w:p>
      <w:pPr>
        <w:pStyle w:val="0"/>
        <w:spacing w:before="200" w:line-rule="auto"/>
        <w:ind w:firstLine="540"/>
        <w:jc w:val="both"/>
      </w:pPr>
      <w:r>
        <w:rPr>
          <w:sz w:val="20"/>
        </w:rPr>
        <w:t xml:space="preserve">Показатель рождаемости в Российской Федерации снизился несколько больше, чем в Иркутской области, как среди городского населения (26,7% и 25,7% соответственно), так и среди сельского населения (22,1% и 21,9%).</w:t>
      </w:r>
    </w:p>
    <w:p>
      <w:pPr>
        <w:pStyle w:val="0"/>
        <w:spacing w:before="200" w:line-rule="auto"/>
        <w:ind w:firstLine="540"/>
        <w:jc w:val="both"/>
      </w:pPr>
      <w:r>
        <w:rPr>
          <w:sz w:val="20"/>
        </w:rPr>
        <w:t xml:space="preserve">В отличие от Иркутской области в Российской Федерации показатель рождаемости среди городского населения превышает данный показатель в сельских местностях. В Российской Федерации, наоборот, показатели рождаемости во все годы среди городского населения превышают таковые среди сельского.</w:t>
      </w:r>
    </w:p>
    <w:p>
      <w:pPr>
        <w:pStyle w:val="0"/>
        <w:spacing w:before="200" w:line-rule="auto"/>
        <w:ind w:firstLine="540"/>
        <w:jc w:val="both"/>
      </w:pPr>
      <w:r>
        <w:rPr>
          <w:sz w:val="20"/>
        </w:rPr>
        <w:t xml:space="preserve">Динамика коэффициента общей фертильности в Иркутской области за период 2016 - 2021 годов представлена в </w:t>
      </w:r>
      <w:hyperlink w:history="0" w:anchor="P1873" w:tooltip="Динамика коэффициента общей фертильности в Иркутской области">
        <w:r>
          <w:rPr>
            <w:sz w:val="20"/>
            <w:color w:val="0000ff"/>
          </w:rPr>
          <w:t xml:space="preserve">Таблице 11</w:t>
        </w:r>
      </w:hyperlink>
      <w:r>
        <w:rPr>
          <w:sz w:val="20"/>
        </w:rPr>
        <w:t xml:space="preserve">.</w:t>
      </w:r>
    </w:p>
    <w:p>
      <w:pPr>
        <w:pStyle w:val="0"/>
        <w:spacing w:before="200" w:line-rule="auto"/>
        <w:ind w:firstLine="540"/>
        <w:jc w:val="both"/>
      </w:pPr>
      <w:r>
        <w:rPr>
          <w:sz w:val="20"/>
        </w:rPr>
        <w:t xml:space="preserve">За период с 2016 года по 2021 год в области отмечено постепенное снижение коэффициента общей фертильности на 23,2% с достижением минимального за анализируемый период времени показателя - 0,0462 в 2021 году.</w:t>
      </w:r>
    </w:p>
    <w:p>
      <w:pPr>
        <w:pStyle w:val="0"/>
        <w:jc w:val="both"/>
      </w:pPr>
      <w:r>
        <w:rPr>
          <w:sz w:val="20"/>
        </w:rPr>
      </w:r>
    </w:p>
    <w:p>
      <w:pPr>
        <w:pStyle w:val="0"/>
        <w:outlineLvl w:val="4"/>
        <w:jc w:val="right"/>
      </w:pPr>
      <w:r>
        <w:rPr>
          <w:sz w:val="20"/>
        </w:rPr>
        <w:t xml:space="preserve">Таблица 11</w:t>
      </w:r>
    </w:p>
    <w:p>
      <w:pPr>
        <w:pStyle w:val="0"/>
        <w:jc w:val="both"/>
      </w:pPr>
      <w:r>
        <w:rPr>
          <w:sz w:val="20"/>
        </w:rPr>
      </w:r>
    </w:p>
    <w:bookmarkStart w:id="1873" w:name="P1873"/>
    <w:bookmarkEnd w:id="1873"/>
    <w:p>
      <w:pPr>
        <w:pStyle w:val="2"/>
        <w:jc w:val="center"/>
      </w:pPr>
      <w:r>
        <w:rPr>
          <w:sz w:val="20"/>
        </w:rPr>
        <w:t xml:space="preserve">Динамика коэффициента общей фертильности в Иркутской области</w:t>
      </w:r>
    </w:p>
    <w:p>
      <w:pPr>
        <w:pStyle w:val="2"/>
        <w:jc w:val="center"/>
      </w:pPr>
      <w:r>
        <w:rPr>
          <w:sz w:val="20"/>
        </w:rPr>
        <w:t xml:space="preserve">за период 2016 - 2021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1360"/>
        <w:gridCol w:w="1077"/>
        <w:gridCol w:w="1300"/>
        <w:gridCol w:w="1110"/>
        <w:gridCol w:w="1300"/>
        <w:gridCol w:w="1203"/>
      </w:tblGrid>
      <w:tr>
        <w:tc>
          <w:tcPr>
            <w:tcW w:w="1700" w:type="dxa"/>
          </w:tcPr>
          <w:p>
            <w:pPr>
              <w:pStyle w:val="0"/>
              <w:jc w:val="center"/>
            </w:pPr>
            <w:r>
              <w:rPr>
                <w:sz w:val="20"/>
              </w:rPr>
              <w:t xml:space="preserve">Субъект</w:t>
            </w:r>
          </w:p>
        </w:tc>
        <w:tc>
          <w:tcPr>
            <w:tcW w:w="1360" w:type="dxa"/>
          </w:tcPr>
          <w:p>
            <w:pPr>
              <w:pStyle w:val="0"/>
              <w:jc w:val="center"/>
            </w:pPr>
            <w:r>
              <w:rPr>
                <w:sz w:val="20"/>
              </w:rPr>
              <w:t xml:space="preserve">2016</w:t>
            </w:r>
          </w:p>
        </w:tc>
        <w:tc>
          <w:tcPr>
            <w:tcW w:w="1077" w:type="dxa"/>
          </w:tcPr>
          <w:p>
            <w:pPr>
              <w:pStyle w:val="0"/>
              <w:jc w:val="center"/>
            </w:pPr>
            <w:r>
              <w:rPr>
                <w:sz w:val="20"/>
              </w:rPr>
              <w:t xml:space="preserve">2017</w:t>
            </w:r>
          </w:p>
        </w:tc>
        <w:tc>
          <w:tcPr>
            <w:tcW w:w="1300" w:type="dxa"/>
          </w:tcPr>
          <w:p>
            <w:pPr>
              <w:pStyle w:val="0"/>
              <w:jc w:val="center"/>
            </w:pPr>
            <w:r>
              <w:rPr>
                <w:sz w:val="20"/>
              </w:rPr>
              <w:t xml:space="preserve">2018</w:t>
            </w:r>
          </w:p>
        </w:tc>
        <w:tc>
          <w:tcPr>
            <w:tcW w:w="1110" w:type="dxa"/>
          </w:tcPr>
          <w:p>
            <w:pPr>
              <w:pStyle w:val="0"/>
              <w:jc w:val="center"/>
            </w:pPr>
            <w:r>
              <w:rPr>
                <w:sz w:val="20"/>
              </w:rPr>
              <w:t xml:space="preserve">2019</w:t>
            </w:r>
          </w:p>
        </w:tc>
        <w:tc>
          <w:tcPr>
            <w:tcW w:w="1300" w:type="dxa"/>
          </w:tcPr>
          <w:p>
            <w:pPr>
              <w:pStyle w:val="0"/>
              <w:jc w:val="center"/>
            </w:pPr>
            <w:r>
              <w:rPr>
                <w:sz w:val="20"/>
              </w:rPr>
              <w:t xml:space="preserve">2020</w:t>
            </w:r>
          </w:p>
        </w:tc>
        <w:tc>
          <w:tcPr>
            <w:tcW w:w="1203" w:type="dxa"/>
          </w:tcPr>
          <w:p>
            <w:pPr>
              <w:pStyle w:val="0"/>
              <w:jc w:val="center"/>
            </w:pPr>
            <w:r>
              <w:rPr>
                <w:sz w:val="20"/>
              </w:rPr>
              <w:t xml:space="preserve">2021</w:t>
            </w:r>
          </w:p>
        </w:tc>
      </w:tr>
      <w:tr>
        <w:tc>
          <w:tcPr>
            <w:tcW w:w="1700" w:type="dxa"/>
          </w:tcPr>
          <w:p>
            <w:pPr>
              <w:pStyle w:val="0"/>
            </w:pPr>
            <w:r>
              <w:rPr>
                <w:sz w:val="20"/>
              </w:rPr>
              <w:t xml:space="preserve">Иркутская область</w:t>
            </w:r>
          </w:p>
        </w:tc>
        <w:tc>
          <w:tcPr>
            <w:tcW w:w="1360" w:type="dxa"/>
          </w:tcPr>
          <w:p>
            <w:pPr>
              <w:pStyle w:val="0"/>
              <w:jc w:val="center"/>
            </w:pPr>
            <w:r>
              <w:rPr>
                <w:sz w:val="20"/>
              </w:rPr>
              <w:t xml:space="preserve">0,0602</w:t>
            </w:r>
          </w:p>
        </w:tc>
        <w:tc>
          <w:tcPr>
            <w:tcW w:w="1077" w:type="dxa"/>
          </w:tcPr>
          <w:p>
            <w:pPr>
              <w:pStyle w:val="0"/>
              <w:jc w:val="center"/>
            </w:pPr>
            <w:r>
              <w:rPr>
                <w:sz w:val="20"/>
              </w:rPr>
              <w:t xml:space="preserve">0,0550</w:t>
            </w:r>
          </w:p>
        </w:tc>
        <w:tc>
          <w:tcPr>
            <w:tcW w:w="1300" w:type="dxa"/>
          </w:tcPr>
          <w:p>
            <w:pPr>
              <w:pStyle w:val="0"/>
              <w:jc w:val="center"/>
            </w:pPr>
            <w:r>
              <w:rPr>
                <w:sz w:val="20"/>
              </w:rPr>
              <w:t xml:space="preserve">0,0530</w:t>
            </w:r>
          </w:p>
        </w:tc>
        <w:tc>
          <w:tcPr>
            <w:tcW w:w="1110" w:type="dxa"/>
          </w:tcPr>
          <w:p>
            <w:pPr>
              <w:pStyle w:val="0"/>
              <w:jc w:val="center"/>
            </w:pPr>
            <w:r>
              <w:rPr>
                <w:sz w:val="20"/>
              </w:rPr>
              <w:t xml:space="preserve">0,0489</w:t>
            </w:r>
          </w:p>
        </w:tc>
        <w:tc>
          <w:tcPr>
            <w:tcW w:w="1300" w:type="dxa"/>
          </w:tcPr>
          <w:p>
            <w:pPr>
              <w:pStyle w:val="0"/>
              <w:jc w:val="center"/>
            </w:pPr>
            <w:r>
              <w:rPr>
                <w:sz w:val="20"/>
              </w:rPr>
              <w:t xml:space="preserve">0,0471</w:t>
            </w:r>
          </w:p>
        </w:tc>
        <w:tc>
          <w:tcPr>
            <w:tcW w:w="1203" w:type="dxa"/>
          </w:tcPr>
          <w:p>
            <w:pPr>
              <w:pStyle w:val="0"/>
              <w:jc w:val="center"/>
            </w:pPr>
            <w:r>
              <w:rPr>
                <w:sz w:val="20"/>
              </w:rPr>
              <w:t xml:space="preserve">0,0462</w:t>
            </w:r>
          </w:p>
        </w:tc>
      </w:tr>
      <w:tr>
        <w:tc>
          <w:tcPr>
            <w:tcW w:w="1700" w:type="dxa"/>
          </w:tcPr>
          <w:p>
            <w:pPr>
              <w:pStyle w:val="0"/>
            </w:pPr>
            <w:r>
              <w:rPr>
                <w:sz w:val="20"/>
              </w:rPr>
              <w:t xml:space="preserve">Российская Федерация</w:t>
            </w:r>
          </w:p>
        </w:tc>
        <w:tc>
          <w:tcPr>
            <w:tcW w:w="1360" w:type="dxa"/>
          </w:tcPr>
          <w:p>
            <w:pPr>
              <w:pStyle w:val="0"/>
              <w:jc w:val="center"/>
            </w:pPr>
            <w:r>
              <w:rPr>
                <w:sz w:val="20"/>
              </w:rPr>
              <w:t xml:space="preserve">0,0536</w:t>
            </w:r>
          </w:p>
        </w:tc>
        <w:tc>
          <w:tcPr>
            <w:tcW w:w="1077" w:type="dxa"/>
          </w:tcPr>
          <w:p>
            <w:pPr>
              <w:pStyle w:val="0"/>
              <w:jc w:val="center"/>
            </w:pPr>
            <w:r>
              <w:rPr>
                <w:sz w:val="20"/>
              </w:rPr>
              <w:t xml:space="preserve">0,0483</w:t>
            </w:r>
          </w:p>
        </w:tc>
        <w:tc>
          <w:tcPr>
            <w:tcW w:w="1300" w:type="dxa"/>
          </w:tcPr>
          <w:p>
            <w:pPr>
              <w:pStyle w:val="0"/>
              <w:jc w:val="center"/>
            </w:pPr>
            <w:r>
              <w:rPr>
                <w:sz w:val="20"/>
              </w:rPr>
              <w:t xml:space="preserve">0,0461</w:t>
            </w:r>
          </w:p>
        </w:tc>
        <w:tc>
          <w:tcPr>
            <w:tcW w:w="1110" w:type="dxa"/>
          </w:tcPr>
          <w:p>
            <w:pPr>
              <w:pStyle w:val="0"/>
              <w:jc w:val="center"/>
            </w:pPr>
            <w:r>
              <w:rPr>
                <w:sz w:val="20"/>
              </w:rPr>
              <w:t xml:space="preserve">0,0428</w:t>
            </w:r>
          </w:p>
        </w:tc>
        <w:tc>
          <w:tcPr>
            <w:tcW w:w="1300" w:type="dxa"/>
          </w:tcPr>
          <w:p>
            <w:pPr>
              <w:pStyle w:val="0"/>
              <w:jc w:val="center"/>
            </w:pPr>
            <w:r>
              <w:rPr>
                <w:sz w:val="20"/>
              </w:rPr>
              <w:t xml:space="preserve">0,0418</w:t>
            </w:r>
          </w:p>
        </w:tc>
        <w:tc>
          <w:tcPr>
            <w:tcW w:w="1203" w:type="dxa"/>
          </w:tcPr>
          <w:p>
            <w:pPr>
              <w:pStyle w:val="0"/>
              <w:jc w:val="center"/>
            </w:pPr>
            <w:r>
              <w:rPr>
                <w:sz w:val="20"/>
              </w:rPr>
              <w:t xml:space="preserve">0,0410</w:t>
            </w:r>
          </w:p>
        </w:tc>
      </w:tr>
    </w:tbl>
    <w:p>
      <w:pPr>
        <w:pStyle w:val="0"/>
        <w:jc w:val="both"/>
      </w:pPr>
      <w:r>
        <w:rPr>
          <w:sz w:val="20"/>
        </w:rPr>
      </w:r>
    </w:p>
    <w:p>
      <w:pPr>
        <w:pStyle w:val="0"/>
        <w:ind w:firstLine="540"/>
        <w:jc w:val="both"/>
      </w:pPr>
      <w:r>
        <w:rPr>
          <w:sz w:val="20"/>
        </w:rPr>
        <w:t xml:space="preserve">В сравнении со среднероссийской динамикой состояния коэффициента общей фертильности за период 2016 - 2021 годов тенденция и уровень ежегодного снижения данного показателя в регионе повторяются с таковыми в целом по стране (Рисунок 20 - не приводится). На протяжении всех лет коэффициент общей фертильности по Иркутской области незначительно превышает данный показатель по Российской Федерации.</w:t>
      </w:r>
    </w:p>
    <w:p>
      <w:pPr>
        <w:pStyle w:val="0"/>
        <w:jc w:val="both"/>
      </w:pPr>
      <w:r>
        <w:rPr>
          <w:sz w:val="20"/>
        </w:rPr>
      </w:r>
    </w:p>
    <w:p>
      <w:pPr>
        <w:pStyle w:val="0"/>
        <w:outlineLvl w:val="4"/>
        <w:jc w:val="right"/>
      </w:pPr>
      <w:r>
        <w:rPr>
          <w:sz w:val="20"/>
        </w:rPr>
        <w:t xml:space="preserve">Рисунок 20</w:t>
      </w:r>
    </w:p>
    <w:p>
      <w:pPr>
        <w:pStyle w:val="0"/>
        <w:jc w:val="both"/>
      </w:pPr>
      <w:r>
        <w:rPr>
          <w:sz w:val="20"/>
        </w:rPr>
      </w:r>
    </w:p>
    <w:p>
      <w:pPr>
        <w:pStyle w:val="2"/>
        <w:jc w:val="center"/>
      </w:pPr>
      <w:r>
        <w:rPr>
          <w:sz w:val="20"/>
        </w:rPr>
        <w:t xml:space="preserve">Динамика коэффициента общей фертильности за период</w:t>
      </w:r>
    </w:p>
    <w:p>
      <w:pPr>
        <w:pStyle w:val="2"/>
        <w:jc w:val="center"/>
      </w:pPr>
      <w:r>
        <w:rPr>
          <w:sz w:val="20"/>
        </w:rPr>
        <w:t xml:space="preserve">2016 - 2021 годов</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3.2. Динамика суммарного коэффициента рождаемости в целом и по очередности рождения в Иркутской области.</w:t>
      </w:r>
    </w:p>
    <w:p>
      <w:pPr>
        <w:pStyle w:val="0"/>
        <w:spacing w:before="200" w:line-rule="auto"/>
        <w:ind w:firstLine="540"/>
        <w:jc w:val="both"/>
      </w:pPr>
      <w:r>
        <w:rPr>
          <w:sz w:val="20"/>
        </w:rPr>
        <w:t xml:space="preserve">В Иркутской области в целом отмечается отрицательная динамика суммарного коэффициента рождаемости с постепенным уменьшением показателя с 1,99 в 2016 году до 1,69 к 2021 году. Показатель за период 2016 - 2021 годов снизился на 15,1% (по Российской Федерации - на 14,8%) </w:t>
      </w:r>
      <w:hyperlink w:history="0" w:anchor="P1914" w:tooltip="Динамика суммарного коэффициента рождаемости">
        <w:r>
          <w:rPr>
            <w:sz w:val="20"/>
            <w:color w:val="0000ff"/>
          </w:rPr>
          <w:t xml:space="preserve">(Таблица 12)</w:t>
        </w:r>
      </w:hyperlink>
      <w:r>
        <w:rPr>
          <w:sz w:val="20"/>
        </w:rPr>
        <w:t xml:space="preserve">.</w:t>
      </w:r>
    </w:p>
    <w:p>
      <w:pPr>
        <w:pStyle w:val="0"/>
        <w:spacing w:before="200" w:line-rule="auto"/>
        <w:ind w:firstLine="540"/>
        <w:jc w:val="both"/>
      </w:pPr>
      <w:r>
        <w:rPr>
          <w:sz w:val="20"/>
        </w:rPr>
        <w:t xml:space="preserve">Среди сельского населения Иркутской области снижение суммарного коэффициента рождаемости произошло более значимо (на 16%), чем среди городского населения (на 15,1%). По Российской Федерации отмечен аналогичный уровень снижения суммарного коэффициента рождаемости среди сельского населения (на 16%) и менее значимое снижение данного показатели среди городского населения (13,8%), чем в Иркутской области. При этом в Российской Федерации снижение показателя в целом по всему населению не происходит с 2019 года и остается на уровне 1,5, а в Иркутской области за этот же период показатель продолжал снижаться (с 1,72 в 2019 году до 1,69 в 2021 году). Среди городского населения Российской Федерации наименьшие показатели были отмечены в 2019 - 2020 годы (1,43), с незначительным увеличением в 2021 году (1,44), в Иркутской области также самый низкий показатель был в 2019 году, в 2020 - 2021 годах динамика нестабильная с показателем то в большую, то в меньшую сторону. Среди сельского населения Российской Федерации за все годы отмечается постепенное снижение показателя с 2,06 до 1,73, в то время как в Иркутской области наименьший показатель был в 2020 году (2,21) с небольшим его увеличением в 2021 году (2,26).</w:t>
      </w:r>
    </w:p>
    <w:p>
      <w:pPr>
        <w:pStyle w:val="0"/>
        <w:spacing w:before="200" w:line-rule="auto"/>
        <w:ind w:firstLine="540"/>
        <w:jc w:val="both"/>
      </w:pPr>
      <w:r>
        <w:rPr>
          <w:sz w:val="20"/>
        </w:rPr>
        <w:t xml:space="preserve">По состоянию на 1 января 2022 года суммарные коэффициенты рождаемости в целом по Иркутской области, а также отдельно среди городского и сельского населения выше соответствующих показателей по Российской Федерации.</w:t>
      </w:r>
    </w:p>
    <w:p>
      <w:pPr>
        <w:pStyle w:val="0"/>
        <w:jc w:val="both"/>
      </w:pPr>
      <w:r>
        <w:rPr>
          <w:sz w:val="20"/>
        </w:rPr>
      </w:r>
    </w:p>
    <w:p>
      <w:pPr>
        <w:pStyle w:val="0"/>
        <w:outlineLvl w:val="4"/>
        <w:jc w:val="right"/>
      </w:pPr>
      <w:r>
        <w:rPr>
          <w:sz w:val="20"/>
        </w:rPr>
        <w:t xml:space="preserve">Таблица 12</w:t>
      </w:r>
    </w:p>
    <w:p>
      <w:pPr>
        <w:pStyle w:val="0"/>
        <w:jc w:val="both"/>
      </w:pPr>
      <w:r>
        <w:rPr>
          <w:sz w:val="20"/>
        </w:rPr>
      </w:r>
    </w:p>
    <w:bookmarkStart w:id="1914" w:name="P1914"/>
    <w:bookmarkEnd w:id="1914"/>
    <w:p>
      <w:pPr>
        <w:pStyle w:val="2"/>
        <w:jc w:val="center"/>
      </w:pPr>
      <w:r>
        <w:rPr>
          <w:sz w:val="20"/>
        </w:rPr>
        <w:t xml:space="preserve">Динамика суммарного коэффициента рождаемости</w:t>
      </w:r>
    </w:p>
    <w:p>
      <w:pPr>
        <w:pStyle w:val="2"/>
        <w:jc w:val="center"/>
      </w:pPr>
      <w:r>
        <w:rPr>
          <w:sz w:val="20"/>
        </w:rPr>
        <w:t xml:space="preserve">в Иркутской области и Российской Федерации в целом,</w:t>
      </w:r>
    </w:p>
    <w:p>
      <w:pPr>
        <w:pStyle w:val="2"/>
        <w:jc w:val="center"/>
      </w:pPr>
      <w:r>
        <w:rPr>
          <w:sz w:val="20"/>
        </w:rPr>
        <w:t xml:space="preserve">среди городского и сельского населения за 2016 - 2021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0"/>
        <w:gridCol w:w="1757"/>
        <w:gridCol w:w="907"/>
        <w:gridCol w:w="907"/>
        <w:gridCol w:w="907"/>
        <w:gridCol w:w="907"/>
        <w:gridCol w:w="907"/>
        <w:gridCol w:w="907"/>
      </w:tblGrid>
      <w:tr>
        <w:tc>
          <w:tcPr>
            <w:tcW w:w="1870" w:type="dxa"/>
            <w:vAlign w:val="center"/>
          </w:tcPr>
          <w:p>
            <w:pPr>
              <w:pStyle w:val="0"/>
              <w:jc w:val="center"/>
            </w:pPr>
            <w:r>
              <w:rPr>
                <w:sz w:val="20"/>
              </w:rPr>
              <w:t xml:space="preserve">Субъект</w:t>
            </w:r>
          </w:p>
        </w:tc>
        <w:tc>
          <w:tcPr>
            <w:tcW w:w="1757" w:type="dxa"/>
            <w:vAlign w:val="center"/>
          </w:tcPr>
          <w:p>
            <w:pPr>
              <w:pStyle w:val="0"/>
              <w:jc w:val="center"/>
            </w:pPr>
            <w:r>
              <w:rPr>
                <w:sz w:val="20"/>
              </w:rPr>
              <w:t xml:space="preserve">Тип поселения</w:t>
            </w:r>
          </w:p>
        </w:tc>
        <w:tc>
          <w:tcPr>
            <w:tcW w:w="907" w:type="dxa"/>
            <w:vAlign w:val="center"/>
          </w:tcPr>
          <w:p>
            <w:pPr>
              <w:pStyle w:val="0"/>
              <w:jc w:val="center"/>
            </w:pPr>
            <w:r>
              <w:rPr>
                <w:sz w:val="20"/>
              </w:rPr>
              <w:t xml:space="preserve">2016</w:t>
            </w:r>
          </w:p>
        </w:tc>
        <w:tc>
          <w:tcPr>
            <w:tcW w:w="907" w:type="dxa"/>
            <w:vAlign w:val="center"/>
          </w:tcPr>
          <w:p>
            <w:pPr>
              <w:pStyle w:val="0"/>
              <w:jc w:val="center"/>
            </w:pPr>
            <w:r>
              <w:rPr>
                <w:sz w:val="20"/>
              </w:rPr>
              <w:t xml:space="preserve">2017</w:t>
            </w:r>
          </w:p>
        </w:tc>
        <w:tc>
          <w:tcPr>
            <w:tcW w:w="907" w:type="dxa"/>
            <w:vAlign w:val="center"/>
          </w:tcPr>
          <w:p>
            <w:pPr>
              <w:pStyle w:val="0"/>
              <w:jc w:val="center"/>
            </w:pPr>
            <w:r>
              <w:rPr>
                <w:sz w:val="20"/>
              </w:rPr>
              <w:t xml:space="preserve">2018</w:t>
            </w:r>
          </w:p>
        </w:tc>
        <w:tc>
          <w:tcPr>
            <w:tcW w:w="907" w:type="dxa"/>
            <w:vAlign w:val="center"/>
          </w:tcPr>
          <w:p>
            <w:pPr>
              <w:pStyle w:val="0"/>
              <w:jc w:val="center"/>
            </w:pPr>
            <w:r>
              <w:rPr>
                <w:sz w:val="20"/>
              </w:rPr>
              <w:t xml:space="preserve">2019</w:t>
            </w:r>
          </w:p>
        </w:tc>
        <w:tc>
          <w:tcPr>
            <w:tcW w:w="907" w:type="dxa"/>
            <w:vAlign w:val="center"/>
          </w:tcPr>
          <w:p>
            <w:pPr>
              <w:pStyle w:val="0"/>
              <w:jc w:val="center"/>
            </w:pPr>
            <w:r>
              <w:rPr>
                <w:sz w:val="20"/>
              </w:rPr>
              <w:t xml:space="preserve">2020</w:t>
            </w:r>
          </w:p>
        </w:tc>
        <w:tc>
          <w:tcPr>
            <w:tcW w:w="907" w:type="dxa"/>
            <w:vAlign w:val="center"/>
          </w:tcPr>
          <w:p>
            <w:pPr>
              <w:pStyle w:val="0"/>
              <w:jc w:val="center"/>
            </w:pPr>
            <w:r>
              <w:rPr>
                <w:sz w:val="20"/>
              </w:rPr>
              <w:t xml:space="preserve">2021</w:t>
            </w:r>
          </w:p>
        </w:tc>
      </w:tr>
      <w:tr>
        <w:tc>
          <w:tcPr>
            <w:tcW w:w="1870" w:type="dxa"/>
            <w:vAlign w:val="center"/>
            <w:vMerge w:val="restart"/>
          </w:tcPr>
          <w:p>
            <w:pPr>
              <w:pStyle w:val="0"/>
              <w:jc w:val="center"/>
            </w:pPr>
            <w:r>
              <w:rPr>
                <w:sz w:val="20"/>
              </w:rPr>
              <w:t xml:space="preserve">Иркутская область</w:t>
            </w:r>
          </w:p>
        </w:tc>
        <w:tc>
          <w:tcPr>
            <w:tcW w:w="1757" w:type="dxa"/>
            <w:vAlign w:val="center"/>
          </w:tcPr>
          <w:p>
            <w:pPr>
              <w:pStyle w:val="0"/>
              <w:jc w:val="center"/>
            </w:pPr>
            <w:r>
              <w:rPr>
                <w:sz w:val="20"/>
              </w:rPr>
              <w:t xml:space="preserve">Всего</w:t>
            </w:r>
          </w:p>
        </w:tc>
        <w:tc>
          <w:tcPr>
            <w:tcW w:w="907" w:type="dxa"/>
            <w:vAlign w:val="center"/>
          </w:tcPr>
          <w:p>
            <w:pPr>
              <w:pStyle w:val="0"/>
              <w:jc w:val="center"/>
            </w:pPr>
            <w:r>
              <w:rPr>
                <w:sz w:val="20"/>
              </w:rPr>
              <w:t xml:space="preserve">1,99</w:t>
            </w:r>
          </w:p>
        </w:tc>
        <w:tc>
          <w:tcPr>
            <w:tcW w:w="907" w:type="dxa"/>
            <w:vAlign w:val="center"/>
          </w:tcPr>
          <w:p>
            <w:pPr>
              <w:pStyle w:val="0"/>
              <w:jc w:val="center"/>
            </w:pPr>
            <w:r>
              <w:rPr>
                <w:sz w:val="20"/>
              </w:rPr>
              <w:t xml:space="preserve">1,86</w:t>
            </w:r>
          </w:p>
        </w:tc>
        <w:tc>
          <w:tcPr>
            <w:tcW w:w="907" w:type="dxa"/>
            <w:vAlign w:val="center"/>
          </w:tcPr>
          <w:p>
            <w:pPr>
              <w:pStyle w:val="0"/>
              <w:jc w:val="center"/>
            </w:pPr>
            <w:r>
              <w:rPr>
                <w:sz w:val="20"/>
              </w:rPr>
              <w:t xml:space="preserve">1,83</w:t>
            </w:r>
          </w:p>
        </w:tc>
        <w:tc>
          <w:tcPr>
            <w:tcW w:w="907" w:type="dxa"/>
            <w:vAlign w:val="center"/>
          </w:tcPr>
          <w:p>
            <w:pPr>
              <w:pStyle w:val="0"/>
              <w:jc w:val="center"/>
            </w:pPr>
            <w:r>
              <w:rPr>
                <w:sz w:val="20"/>
              </w:rPr>
              <w:t xml:space="preserve">1,72</w:t>
            </w:r>
          </w:p>
        </w:tc>
        <w:tc>
          <w:tcPr>
            <w:tcW w:w="907" w:type="dxa"/>
            <w:vAlign w:val="center"/>
          </w:tcPr>
          <w:p>
            <w:pPr>
              <w:pStyle w:val="0"/>
              <w:jc w:val="center"/>
            </w:pPr>
            <w:r>
              <w:rPr>
                <w:sz w:val="20"/>
              </w:rPr>
              <w:t xml:space="preserve">1,70</w:t>
            </w:r>
          </w:p>
        </w:tc>
        <w:tc>
          <w:tcPr>
            <w:tcW w:w="907" w:type="dxa"/>
            <w:vAlign w:val="center"/>
          </w:tcPr>
          <w:p>
            <w:pPr>
              <w:pStyle w:val="0"/>
              <w:jc w:val="center"/>
            </w:pPr>
            <w:r>
              <w:rPr>
                <w:sz w:val="20"/>
              </w:rPr>
              <w:t xml:space="preserve">1,69</w:t>
            </w:r>
          </w:p>
        </w:tc>
      </w:tr>
      <w:tr>
        <w:tc>
          <w:tcPr>
            <w:vMerge w:val="continue"/>
          </w:tcPr>
          <w:p/>
        </w:tc>
        <w:tc>
          <w:tcPr>
            <w:tcW w:w="1757" w:type="dxa"/>
            <w:vAlign w:val="center"/>
          </w:tcPr>
          <w:p>
            <w:pPr>
              <w:pStyle w:val="0"/>
              <w:jc w:val="center"/>
            </w:pPr>
            <w:r>
              <w:rPr>
                <w:sz w:val="20"/>
              </w:rPr>
              <w:t xml:space="preserve">Город</w:t>
            </w:r>
          </w:p>
        </w:tc>
        <w:tc>
          <w:tcPr>
            <w:tcW w:w="907" w:type="dxa"/>
            <w:vAlign w:val="center"/>
          </w:tcPr>
          <w:p>
            <w:pPr>
              <w:pStyle w:val="0"/>
              <w:jc w:val="center"/>
            </w:pPr>
            <w:r>
              <w:rPr>
                <w:sz w:val="20"/>
              </w:rPr>
              <w:t xml:space="preserve">1,85</w:t>
            </w:r>
          </w:p>
        </w:tc>
        <w:tc>
          <w:tcPr>
            <w:tcW w:w="907" w:type="dxa"/>
            <w:vAlign w:val="center"/>
          </w:tcPr>
          <w:p>
            <w:pPr>
              <w:pStyle w:val="0"/>
              <w:jc w:val="center"/>
            </w:pPr>
            <w:r>
              <w:rPr>
                <w:sz w:val="20"/>
              </w:rPr>
              <w:t xml:space="preserve">1,70</w:t>
            </w:r>
          </w:p>
        </w:tc>
        <w:tc>
          <w:tcPr>
            <w:tcW w:w="907" w:type="dxa"/>
            <w:vAlign w:val="center"/>
          </w:tcPr>
          <w:p>
            <w:pPr>
              <w:pStyle w:val="0"/>
              <w:jc w:val="center"/>
            </w:pPr>
            <w:r>
              <w:rPr>
                <w:sz w:val="20"/>
              </w:rPr>
              <w:t xml:space="preserve">1,68</w:t>
            </w:r>
          </w:p>
        </w:tc>
        <w:tc>
          <w:tcPr>
            <w:tcW w:w="907" w:type="dxa"/>
            <w:vAlign w:val="center"/>
          </w:tcPr>
          <w:p>
            <w:pPr>
              <w:pStyle w:val="0"/>
              <w:jc w:val="center"/>
            </w:pPr>
            <w:r>
              <w:rPr>
                <w:sz w:val="20"/>
              </w:rPr>
              <w:t xml:space="preserve">1,54</w:t>
            </w:r>
          </w:p>
        </w:tc>
        <w:tc>
          <w:tcPr>
            <w:tcW w:w="907" w:type="dxa"/>
            <w:vAlign w:val="center"/>
          </w:tcPr>
          <w:p>
            <w:pPr>
              <w:pStyle w:val="0"/>
              <w:jc w:val="center"/>
            </w:pPr>
            <w:r>
              <w:rPr>
                <w:sz w:val="20"/>
              </w:rPr>
              <w:t xml:space="preserve">1,59</w:t>
            </w:r>
          </w:p>
        </w:tc>
        <w:tc>
          <w:tcPr>
            <w:tcW w:w="907" w:type="dxa"/>
            <w:vAlign w:val="center"/>
          </w:tcPr>
          <w:p>
            <w:pPr>
              <w:pStyle w:val="0"/>
              <w:jc w:val="center"/>
            </w:pPr>
            <w:r>
              <w:rPr>
                <w:sz w:val="20"/>
              </w:rPr>
              <w:t xml:space="preserve">1,57</w:t>
            </w:r>
          </w:p>
        </w:tc>
      </w:tr>
      <w:tr>
        <w:tc>
          <w:tcPr>
            <w:vMerge w:val="continue"/>
          </w:tcPr>
          <w:p/>
        </w:tc>
        <w:tc>
          <w:tcPr>
            <w:tcW w:w="1757" w:type="dxa"/>
            <w:vAlign w:val="center"/>
          </w:tcPr>
          <w:p>
            <w:pPr>
              <w:pStyle w:val="0"/>
              <w:jc w:val="center"/>
            </w:pPr>
            <w:r>
              <w:rPr>
                <w:sz w:val="20"/>
              </w:rPr>
              <w:t xml:space="preserve">Село</w:t>
            </w:r>
          </w:p>
        </w:tc>
        <w:tc>
          <w:tcPr>
            <w:tcW w:w="907" w:type="dxa"/>
            <w:vAlign w:val="center"/>
          </w:tcPr>
          <w:p>
            <w:pPr>
              <w:pStyle w:val="0"/>
              <w:jc w:val="center"/>
            </w:pPr>
            <w:r>
              <w:rPr>
                <w:sz w:val="20"/>
              </w:rPr>
              <w:t xml:space="preserve">2,69</w:t>
            </w:r>
          </w:p>
        </w:tc>
        <w:tc>
          <w:tcPr>
            <w:tcW w:w="907" w:type="dxa"/>
            <w:vAlign w:val="center"/>
          </w:tcPr>
          <w:p>
            <w:pPr>
              <w:pStyle w:val="0"/>
              <w:jc w:val="center"/>
            </w:pPr>
            <w:r>
              <w:rPr>
                <w:sz w:val="20"/>
              </w:rPr>
              <w:t xml:space="preserve">2,58</w:t>
            </w:r>
          </w:p>
        </w:tc>
        <w:tc>
          <w:tcPr>
            <w:tcW w:w="907" w:type="dxa"/>
            <w:vAlign w:val="center"/>
          </w:tcPr>
          <w:p>
            <w:pPr>
              <w:pStyle w:val="0"/>
              <w:jc w:val="center"/>
            </w:pPr>
            <w:r>
              <w:rPr>
                <w:sz w:val="20"/>
              </w:rPr>
              <w:t xml:space="preserve">2,51</w:t>
            </w:r>
          </w:p>
        </w:tc>
        <w:tc>
          <w:tcPr>
            <w:tcW w:w="907" w:type="dxa"/>
            <w:vAlign w:val="center"/>
          </w:tcPr>
          <w:p>
            <w:pPr>
              <w:pStyle w:val="0"/>
              <w:jc w:val="center"/>
            </w:pPr>
            <w:r>
              <w:rPr>
                <w:sz w:val="20"/>
              </w:rPr>
              <w:t xml:space="preserve">2,58</w:t>
            </w:r>
          </w:p>
        </w:tc>
        <w:tc>
          <w:tcPr>
            <w:tcW w:w="907" w:type="dxa"/>
            <w:vAlign w:val="center"/>
          </w:tcPr>
          <w:p>
            <w:pPr>
              <w:pStyle w:val="0"/>
              <w:jc w:val="center"/>
            </w:pPr>
            <w:r>
              <w:rPr>
                <w:sz w:val="20"/>
              </w:rPr>
              <w:t xml:space="preserve">2,21</w:t>
            </w:r>
          </w:p>
        </w:tc>
        <w:tc>
          <w:tcPr>
            <w:tcW w:w="907" w:type="dxa"/>
            <w:vAlign w:val="center"/>
          </w:tcPr>
          <w:p>
            <w:pPr>
              <w:pStyle w:val="0"/>
              <w:jc w:val="center"/>
            </w:pPr>
            <w:r>
              <w:rPr>
                <w:sz w:val="20"/>
              </w:rPr>
              <w:t xml:space="preserve">2,26</w:t>
            </w:r>
          </w:p>
        </w:tc>
      </w:tr>
      <w:tr>
        <w:tc>
          <w:tcPr>
            <w:tcW w:w="1870" w:type="dxa"/>
            <w:vAlign w:val="center"/>
            <w:vMerge w:val="restart"/>
          </w:tcPr>
          <w:p>
            <w:pPr>
              <w:pStyle w:val="0"/>
              <w:jc w:val="center"/>
            </w:pPr>
            <w:r>
              <w:rPr>
                <w:sz w:val="20"/>
              </w:rPr>
              <w:t xml:space="preserve">Российская Федерация</w:t>
            </w:r>
          </w:p>
        </w:tc>
        <w:tc>
          <w:tcPr>
            <w:tcW w:w="1757" w:type="dxa"/>
            <w:vAlign w:val="center"/>
          </w:tcPr>
          <w:p>
            <w:pPr>
              <w:pStyle w:val="0"/>
              <w:jc w:val="center"/>
            </w:pPr>
            <w:r>
              <w:rPr>
                <w:sz w:val="20"/>
              </w:rPr>
              <w:t xml:space="preserve">Всего</w:t>
            </w:r>
          </w:p>
        </w:tc>
        <w:tc>
          <w:tcPr>
            <w:tcW w:w="907" w:type="dxa"/>
            <w:vAlign w:val="center"/>
          </w:tcPr>
          <w:p>
            <w:pPr>
              <w:pStyle w:val="0"/>
              <w:jc w:val="center"/>
            </w:pPr>
            <w:r>
              <w:rPr>
                <w:sz w:val="20"/>
              </w:rPr>
              <w:t xml:space="preserve">1,76</w:t>
            </w:r>
          </w:p>
        </w:tc>
        <w:tc>
          <w:tcPr>
            <w:tcW w:w="907" w:type="dxa"/>
            <w:vAlign w:val="center"/>
          </w:tcPr>
          <w:p>
            <w:pPr>
              <w:pStyle w:val="0"/>
              <w:jc w:val="center"/>
            </w:pPr>
            <w:r>
              <w:rPr>
                <w:sz w:val="20"/>
              </w:rPr>
              <w:t xml:space="preserve">1,62</w:t>
            </w:r>
          </w:p>
        </w:tc>
        <w:tc>
          <w:tcPr>
            <w:tcW w:w="907" w:type="dxa"/>
            <w:vAlign w:val="center"/>
          </w:tcPr>
          <w:p>
            <w:pPr>
              <w:pStyle w:val="0"/>
              <w:jc w:val="center"/>
            </w:pPr>
            <w:r>
              <w:rPr>
                <w:sz w:val="20"/>
              </w:rPr>
              <w:t xml:space="preserve">1,58</w:t>
            </w:r>
          </w:p>
        </w:tc>
        <w:tc>
          <w:tcPr>
            <w:tcW w:w="907" w:type="dxa"/>
            <w:vAlign w:val="center"/>
          </w:tcPr>
          <w:p>
            <w:pPr>
              <w:pStyle w:val="0"/>
              <w:jc w:val="center"/>
            </w:pPr>
            <w:r>
              <w:rPr>
                <w:sz w:val="20"/>
              </w:rPr>
              <w:t xml:space="preserve">1,50</w:t>
            </w:r>
          </w:p>
        </w:tc>
        <w:tc>
          <w:tcPr>
            <w:tcW w:w="907" w:type="dxa"/>
            <w:vAlign w:val="center"/>
          </w:tcPr>
          <w:p>
            <w:pPr>
              <w:pStyle w:val="0"/>
              <w:jc w:val="center"/>
            </w:pPr>
            <w:r>
              <w:rPr>
                <w:sz w:val="20"/>
              </w:rPr>
              <w:t xml:space="preserve">1,50</w:t>
            </w:r>
          </w:p>
        </w:tc>
        <w:tc>
          <w:tcPr>
            <w:tcW w:w="907" w:type="dxa"/>
            <w:vAlign w:val="center"/>
          </w:tcPr>
          <w:p>
            <w:pPr>
              <w:pStyle w:val="0"/>
              <w:jc w:val="center"/>
            </w:pPr>
            <w:r>
              <w:rPr>
                <w:sz w:val="20"/>
              </w:rPr>
              <w:t xml:space="preserve">1,50</w:t>
            </w:r>
          </w:p>
        </w:tc>
      </w:tr>
      <w:tr>
        <w:tc>
          <w:tcPr>
            <w:vMerge w:val="continue"/>
          </w:tcPr>
          <w:p/>
        </w:tc>
        <w:tc>
          <w:tcPr>
            <w:tcW w:w="1757" w:type="dxa"/>
            <w:vAlign w:val="center"/>
          </w:tcPr>
          <w:p>
            <w:pPr>
              <w:pStyle w:val="0"/>
              <w:jc w:val="center"/>
            </w:pPr>
            <w:r>
              <w:rPr>
                <w:sz w:val="20"/>
              </w:rPr>
              <w:t xml:space="preserve">Город</w:t>
            </w:r>
          </w:p>
        </w:tc>
        <w:tc>
          <w:tcPr>
            <w:tcW w:w="907" w:type="dxa"/>
            <w:vAlign w:val="center"/>
          </w:tcPr>
          <w:p>
            <w:pPr>
              <w:pStyle w:val="0"/>
              <w:jc w:val="center"/>
            </w:pPr>
            <w:r>
              <w:rPr>
                <w:sz w:val="20"/>
              </w:rPr>
              <w:t xml:space="preserve">1,67</w:t>
            </w:r>
          </w:p>
        </w:tc>
        <w:tc>
          <w:tcPr>
            <w:tcW w:w="907" w:type="dxa"/>
            <w:vAlign w:val="center"/>
          </w:tcPr>
          <w:p>
            <w:pPr>
              <w:pStyle w:val="0"/>
              <w:jc w:val="center"/>
            </w:pPr>
            <w:r>
              <w:rPr>
                <w:sz w:val="20"/>
              </w:rPr>
              <w:t xml:space="preserve">1,53</w:t>
            </w:r>
          </w:p>
        </w:tc>
        <w:tc>
          <w:tcPr>
            <w:tcW w:w="907" w:type="dxa"/>
            <w:vAlign w:val="center"/>
          </w:tcPr>
          <w:p>
            <w:pPr>
              <w:pStyle w:val="0"/>
              <w:jc w:val="center"/>
            </w:pPr>
            <w:r>
              <w:rPr>
                <w:sz w:val="20"/>
              </w:rPr>
              <w:t xml:space="preserve">1,49</w:t>
            </w:r>
          </w:p>
        </w:tc>
        <w:tc>
          <w:tcPr>
            <w:tcW w:w="907" w:type="dxa"/>
            <w:vAlign w:val="center"/>
          </w:tcPr>
          <w:p>
            <w:pPr>
              <w:pStyle w:val="0"/>
              <w:jc w:val="center"/>
            </w:pPr>
            <w:r>
              <w:rPr>
                <w:sz w:val="20"/>
              </w:rPr>
              <w:t xml:space="preserve">1,43</w:t>
            </w:r>
          </w:p>
        </w:tc>
        <w:tc>
          <w:tcPr>
            <w:tcW w:w="907" w:type="dxa"/>
            <w:vAlign w:val="center"/>
          </w:tcPr>
          <w:p>
            <w:pPr>
              <w:pStyle w:val="0"/>
              <w:jc w:val="center"/>
            </w:pPr>
            <w:r>
              <w:rPr>
                <w:sz w:val="20"/>
              </w:rPr>
              <w:t xml:space="preserve">1,43</w:t>
            </w:r>
          </w:p>
        </w:tc>
        <w:tc>
          <w:tcPr>
            <w:tcW w:w="907" w:type="dxa"/>
            <w:vAlign w:val="center"/>
          </w:tcPr>
          <w:p>
            <w:pPr>
              <w:pStyle w:val="0"/>
              <w:jc w:val="center"/>
            </w:pPr>
            <w:r>
              <w:rPr>
                <w:sz w:val="20"/>
              </w:rPr>
              <w:t xml:space="preserve">1,44</w:t>
            </w:r>
          </w:p>
        </w:tc>
      </w:tr>
      <w:tr>
        <w:tc>
          <w:tcPr>
            <w:vMerge w:val="continue"/>
          </w:tcPr>
          <w:p/>
        </w:tc>
        <w:tc>
          <w:tcPr>
            <w:tcW w:w="1757" w:type="dxa"/>
            <w:vAlign w:val="center"/>
          </w:tcPr>
          <w:p>
            <w:pPr>
              <w:pStyle w:val="0"/>
              <w:jc w:val="center"/>
            </w:pPr>
            <w:r>
              <w:rPr>
                <w:sz w:val="20"/>
              </w:rPr>
              <w:t xml:space="preserve">Село</w:t>
            </w:r>
          </w:p>
        </w:tc>
        <w:tc>
          <w:tcPr>
            <w:tcW w:w="907" w:type="dxa"/>
            <w:vAlign w:val="center"/>
          </w:tcPr>
          <w:p>
            <w:pPr>
              <w:pStyle w:val="0"/>
              <w:jc w:val="center"/>
            </w:pPr>
            <w:r>
              <w:rPr>
                <w:sz w:val="20"/>
              </w:rPr>
              <w:t xml:space="preserve">2,06</w:t>
            </w:r>
          </w:p>
        </w:tc>
        <w:tc>
          <w:tcPr>
            <w:tcW w:w="907" w:type="dxa"/>
            <w:vAlign w:val="center"/>
          </w:tcPr>
          <w:p>
            <w:pPr>
              <w:pStyle w:val="0"/>
              <w:jc w:val="center"/>
            </w:pPr>
            <w:r>
              <w:rPr>
                <w:sz w:val="20"/>
              </w:rPr>
              <w:t xml:space="preserve">1,92</w:t>
            </w:r>
          </w:p>
        </w:tc>
        <w:tc>
          <w:tcPr>
            <w:tcW w:w="907" w:type="dxa"/>
            <w:vAlign w:val="center"/>
          </w:tcPr>
          <w:p>
            <w:pPr>
              <w:pStyle w:val="0"/>
              <w:jc w:val="center"/>
            </w:pPr>
            <w:r>
              <w:rPr>
                <w:sz w:val="20"/>
              </w:rPr>
              <w:t xml:space="preserve">1,87</w:t>
            </w:r>
          </w:p>
        </w:tc>
        <w:tc>
          <w:tcPr>
            <w:tcW w:w="907" w:type="dxa"/>
            <w:vAlign w:val="center"/>
          </w:tcPr>
          <w:p>
            <w:pPr>
              <w:pStyle w:val="0"/>
              <w:jc w:val="center"/>
            </w:pPr>
            <w:r>
              <w:rPr>
                <w:sz w:val="20"/>
              </w:rPr>
              <w:t xml:space="preserve">1,75</w:t>
            </w:r>
          </w:p>
        </w:tc>
        <w:tc>
          <w:tcPr>
            <w:tcW w:w="907" w:type="dxa"/>
            <w:vAlign w:val="center"/>
          </w:tcPr>
          <w:p>
            <w:pPr>
              <w:pStyle w:val="0"/>
              <w:jc w:val="center"/>
            </w:pPr>
            <w:r>
              <w:rPr>
                <w:sz w:val="20"/>
              </w:rPr>
              <w:t xml:space="preserve">1,74</w:t>
            </w:r>
          </w:p>
        </w:tc>
        <w:tc>
          <w:tcPr>
            <w:tcW w:w="907" w:type="dxa"/>
            <w:vAlign w:val="center"/>
          </w:tcPr>
          <w:p>
            <w:pPr>
              <w:pStyle w:val="0"/>
              <w:jc w:val="center"/>
            </w:pPr>
            <w:r>
              <w:rPr>
                <w:sz w:val="20"/>
              </w:rPr>
              <w:t xml:space="preserve">1,73</w:t>
            </w:r>
          </w:p>
        </w:tc>
      </w:tr>
    </w:tbl>
    <w:p>
      <w:pPr>
        <w:pStyle w:val="0"/>
        <w:jc w:val="both"/>
      </w:pPr>
      <w:r>
        <w:rPr>
          <w:sz w:val="20"/>
        </w:rPr>
      </w:r>
    </w:p>
    <w:p>
      <w:pPr>
        <w:pStyle w:val="0"/>
        <w:ind w:firstLine="540"/>
        <w:jc w:val="both"/>
      </w:pPr>
      <w:r>
        <w:rPr>
          <w:sz w:val="20"/>
        </w:rPr>
        <w:t xml:space="preserve">При анализе суммарного коэффициента рождаемости в Иркутской области по очередности рождений за 2016 - 2021 годы (</w:t>
      </w:r>
      <w:hyperlink w:history="0" w:anchor="P1975" w:tooltip="Динамика суммарного коэффициента рождаемости">
        <w:r>
          <w:rPr>
            <w:sz w:val="20"/>
            <w:color w:val="0000ff"/>
          </w:rPr>
          <w:t xml:space="preserve">Рисунок 21</w:t>
        </w:r>
      </w:hyperlink>
      <w:r>
        <w:rPr>
          <w:sz w:val="20"/>
        </w:rPr>
        <w:t xml:space="preserve"> - не приводится) отмечается постепенное снижение данного показателя среди женщин, родивших первого (на 19,2%) и второго ребенка (на 24,8%), и увеличение данного показателя среди женщин, родивших третьего (на 7,3%), четвертого (на 26,3%), пятого и последующих детей (на 19,1%) </w:t>
      </w:r>
      <w:hyperlink w:history="0" w:anchor="P1983" w:tooltip="Суммарный коэффициент рождаемости по очередности рождения">
        <w:r>
          <w:rPr>
            <w:sz w:val="20"/>
            <w:color w:val="0000ff"/>
          </w:rPr>
          <w:t xml:space="preserve">(Таблица 13)</w:t>
        </w:r>
      </w:hyperlink>
      <w:r>
        <w:rPr>
          <w:sz w:val="20"/>
        </w:rPr>
        <w:t xml:space="preserve">.</w:t>
      </w:r>
    </w:p>
    <w:p>
      <w:pPr>
        <w:pStyle w:val="0"/>
        <w:jc w:val="both"/>
      </w:pPr>
      <w:r>
        <w:rPr>
          <w:sz w:val="20"/>
        </w:rPr>
      </w:r>
    </w:p>
    <w:p>
      <w:pPr>
        <w:pStyle w:val="0"/>
        <w:outlineLvl w:val="4"/>
        <w:jc w:val="right"/>
      </w:pPr>
      <w:r>
        <w:rPr>
          <w:sz w:val="20"/>
        </w:rPr>
        <w:t xml:space="preserve">Рисунок 21</w:t>
      </w:r>
    </w:p>
    <w:p>
      <w:pPr>
        <w:pStyle w:val="0"/>
        <w:jc w:val="both"/>
      </w:pPr>
      <w:r>
        <w:rPr>
          <w:sz w:val="20"/>
        </w:rPr>
      </w:r>
    </w:p>
    <w:bookmarkStart w:id="1975" w:name="P1975"/>
    <w:bookmarkEnd w:id="1975"/>
    <w:p>
      <w:pPr>
        <w:pStyle w:val="2"/>
        <w:jc w:val="center"/>
      </w:pPr>
      <w:r>
        <w:rPr>
          <w:sz w:val="20"/>
        </w:rPr>
        <w:t xml:space="preserve">Динамика суммарного коэффициента рождаемости</w:t>
      </w:r>
    </w:p>
    <w:p>
      <w:pPr>
        <w:pStyle w:val="2"/>
        <w:jc w:val="center"/>
      </w:pPr>
      <w:r>
        <w:rPr>
          <w:sz w:val="20"/>
        </w:rPr>
        <w:t xml:space="preserve">в целом и по очередности рождения в регионе</w:t>
      </w:r>
    </w:p>
    <w:p>
      <w:pPr>
        <w:pStyle w:val="2"/>
        <w:jc w:val="center"/>
      </w:pPr>
      <w:r>
        <w:rPr>
          <w:sz w:val="20"/>
        </w:rPr>
        <w:t xml:space="preserve">и в Российской Федерации, 2016 - 2021 годы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4"/>
        <w:jc w:val="right"/>
      </w:pPr>
      <w:r>
        <w:rPr>
          <w:sz w:val="20"/>
        </w:rPr>
        <w:t xml:space="preserve">Таблица 13</w:t>
      </w:r>
    </w:p>
    <w:p>
      <w:pPr>
        <w:pStyle w:val="0"/>
        <w:jc w:val="both"/>
      </w:pPr>
      <w:r>
        <w:rPr>
          <w:sz w:val="20"/>
        </w:rPr>
      </w:r>
    </w:p>
    <w:bookmarkStart w:id="1983" w:name="P1983"/>
    <w:bookmarkEnd w:id="1983"/>
    <w:p>
      <w:pPr>
        <w:pStyle w:val="2"/>
        <w:jc w:val="center"/>
      </w:pPr>
      <w:r>
        <w:rPr>
          <w:sz w:val="20"/>
        </w:rPr>
        <w:t xml:space="preserve">Суммарный коэффициент рождаемости по очередности рождения</w:t>
      </w:r>
    </w:p>
    <w:p>
      <w:pPr>
        <w:pStyle w:val="2"/>
        <w:jc w:val="center"/>
      </w:pPr>
      <w:r>
        <w:rPr>
          <w:sz w:val="20"/>
        </w:rPr>
        <w:t xml:space="preserve">в Иркутской области и в Российской Федерации,</w:t>
      </w:r>
    </w:p>
    <w:p>
      <w:pPr>
        <w:pStyle w:val="2"/>
        <w:jc w:val="center"/>
      </w:pPr>
      <w:r>
        <w:rPr>
          <w:sz w:val="20"/>
        </w:rPr>
        <w:t xml:space="preserve">2016 - 2021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0"/>
        <w:gridCol w:w="1757"/>
        <w:gridCol w:w="907"/>
        <w:gridCol w:w="907"/>
        <w:gridCol w:w="907"/>
        <w:gridCol w:w="907"/>
        <w:gridCol w:w="907"/>
        <w:gridCol w:w="907"/>
      </w:tblGrid>
      <w:tr>
        <w:tc>
          <w:tcPr>
            <w:tcW w:w="1870" w:type="dxa"/>
          </w:tcPr>
          <w:p>
            <w:pPr>
              <w:pStyle w:val="0"/>
              <w:jc w:val="center"/>
            </w:pPr>
            <w:r>
              <w:rPr>
                <w:sz w:val="20"/>
              </w:rPr>
              <w:t xml:space="preserve">Субъект</w:t>
            </w:r>
          </w:p>
        </w:tc>
        <w:tc>
          <w:tcPr>
            <w:tcW w:w="1757" w:type="dxa"/>
          </w:tcPr>
          <w:p>
            <w:pPr>
              <w:pStyle w:val="0"/>
              <w:jc w:val="center"/>
            </w:pPr>
            <w:r>
              <w:rPr>
                <w:sz w:val="20"/>
              </w:rPr>
              <w:t xml:space="preserve">Очередность</w:t>
            </w:r>
          </w:p>
        </w:tc>
        <w:tc>
          <w:tcPr>
            <w:tcW w:w="907" w:type="dxa"/>
          </w:tcPr>
          <w:p>
            <w:pPr>
              <w:pStyle w:val="0"/>
              <w:jc w:val="center"/>
            </w:pPr>
            <w:r>
              <w:rPr>
                <w:sz w:val="20"/>
              </w:rPr>
              <w:t xml:space="preserve">2016</w:t>
            </w:r>
          </w:p>
        </w:tc>
        <w:tc>
          <w:tcPr>
            <w:tcW w:w="907" w:type="dxa"/>
          </w:tcPr>
          <w:p>
            <w:pPr>
              <w:pStyle w:val="0"/>
              <w:jc w:val="center"/>
            </w:pPr>
            <w:r>
              <w:rPr>
                <w:sz w:val="20"/>
              </w:rPr>
              <w:t xml:space="preserve">2017</w:t>
            </w:r>
          </w:p>
        </w:tc>
        <w:tc>
          <w:tcPr>
            <w:tcW w:w="907" w:type="dxa"/>
          </w:tcPr>
          <w:p>
            <w:pPr>
              <w:pStyle w:val="0"/>
              <w:jc w:val="center"/>
            </w:pPr>
            <w:r>
              <w:rPr>
                <w:sz w:val="20"/>
              </w:rPr>
              <w:t xml:space="preserve">2018</w:t>
            </w:r>
          </w:p>
        </w:tc>
        <w:tc>
          <w:tcPr>
            <w:tcW w:w="907" w:type="dxa"/>
          </w:tcPr>
          <w:p>
            <w:pPr>
              <w:pStyle w:val="0"/>
              <w:jc w:val="center"/>
            </w:pPr>
            <w:r>
              <w:rPr>
                <w:sz w:val="20"/>
              </w:rPr>
              <w:t xml:space="preserve">2019</w:t>
            </w:r>
          </w:p>
        </w:tc>
        <w:tc>
          <w:tcPr>
            <w:tcW w:w="907" w:type="dxa"/>
          </w:tcPr>
          <w:p>
            <w:pPr>
              <w:pStyle w:val="0"/>
              <w:jc w:val="center"/>
            </w:pPr>
            <w:r>
              <w:rPr>
                <w:sz w:val="20"/>
              </w:rPr>
              <w:t xml:space="preserve">2020</w:t>
            </w:r>
          </w:p>
        </w:tc>
        <w:tc>
          <w:tcPr>
            <w:tcW w:w="907" w:type="dxa"/>
          </w:tcPr>
          <w:p>
            <w:pPr>
              <w:pStyle w:val="0"/>
              <w:jc w:val="center"/>
            </w:pPr>
            <w:r>
              <w:rPr>
                <w:sz w:val="20"/>
              </w:rPr>
              <w:t xml:space="preserve">2021</w:t>
            </w:r>
          </w:p>
        </w:tc>
      </w:tr>
      <w:tr>
        <w:tc>
          <w:tcPr>
            <w:tcW w:w="1870" w:type="dxa"/>
            <w:vMerge w:val="restart"/>
          </w:tcPr>
          <w:p>
            <w:pPr>
              <w:pStyle w:val="0"/>
              <w:jc w:val="center"/>
            </w:pPr>
            <w:r>
              <w:rPr>
                <w:sz w:val="20"/>
              </w:rPr>
              <w:t xml:space="preserve">Иркутская область</w:t>
            </w:r>
          </w:p>
        </w:tc>
        <w:tc>
          <w:tcPr>
            <w:tcW w:w="1757" w:type="dxa"/>
          </w:tcPr>
          <w:p>
            <w:pPr>
              <w:pStyle w:val="0"/>
              <w:jc w:val="center"/>
            </w:pPr>
            <w:r>
              <w:rPr>
                <w:sz w:val="20"/>
              </w:rPr>
              <w:t xml:space="preserve">Первого ребенка</w:t>
            </w:r>
          </w:p>
        </w:tc>
        <w:tc>
          <w:tcPr>
            <w:tcW w:w="907" w:type="dxa"/>
          </w:tcPr>
          <w:p>
            <w:pPr>
              <w:pStyle w:val="0"/>
              <w:jc w:val="center"/>
            </w:pPr>
            <w:r>
              <w:rPr>
                <w:sz w:val="20"/>
              </w:rPr>
              <w:t xml:space="preserve">0,792</w:t>
            </w:r>
          </w:p>
        </w:tc>
        <w:tc>
          <w:tcPr>
            <w:tcW w:w="907" w:type="dxa"/>
          </w:tcPr>
          <w:p>
            <w:pPr>
              <w:pStyle w:val="0"/>
              <w:jc w:val="center"/>
            </w:pPr>
            <w:r>
              <w:rPr>
                <w:sz w:val="20"/>
              </w:rPr>
              <w:t xml:space="preserve">0,732</w:t>
            </w:r>
          </w:p>
        </w:tc>
        <w:tc>
          <w:tcPr>
            <w:tcW w:w="907" w:type="dxa"/>
          </w:tcPr>
          <w:p>
            <w:pPr>
              <w:pStyle w:val="0"/>
              <w:jc w:val="center"/>
            </w:pPr>
            <w:r>
              <w:rPr>
                <w:sz w:val="20"/>
              </w:rPr>
              <w:t xml:space="preserve">0,715</w:t>
            </w:r>
          </w:p>
        </w:tc>
        <w:tc>
          <w:tcPr>
            <w:tcW w:w="907" w:type="dxa"/>
          </w:tcPr>
          <w:p>
            <w:pPr>
              <w:pStyle w:val="0"/>
              <w:jc w:val="center"/>
            </w:pPr>
            <w:r>
              <w:rPr>
                <w:sz w:val="20"/>
              </w:rPr>
              <w:t xml:space="preserve">0,682</w:t>
            </w:r>
          </w:p>
        </w:tc>
        <w:tc>
          <w:tcPr>
            <w:tcW w:w="907" w:type="dxa"/>
          </w:tcPr>
          <w:p>
            <w:pPr>
              <w:pStyle w:val="0"/>
              <w:jc w:val="center"/>
            </w:pPr>
            <w:r>
              <w:rPr>
                <w:sz w:val="20"/>
              </w:rPr>
              <w:t xml:space="preserve">0,656</w:t>
            </w:r>
          </w:p>
        </w:tc>
        <w:tc>
          <w:tcPr>
            <w:tcW w:w="907" w:type="dxa"/>
          </w:tcPr>
          <w:p>
            <w:pPr>
              <w:pStyle w:val="0"/>
              <w:jc w:val="center"/>
            </w:pPr>
            <w:r>
              <w:rPr>
                <w:sz w:val="20"/>
              </w:rPr>
              <w:t xml:space="preserve">0,640</w:t>
            </w:r>
          </w:p>
        </w:tc>
      </w:tr>
      <w:tr>
        <w:tc>
          <w:tcPr>
            <w:vMerge w:val="continue"/>
          </w:tcPr>
          <w:p/>
        </w:tc>
        <w:tc>
          <w:tcPr>
            <w:tcW w:w="1757" w:type="dxa"/>
          </w:tcPr>
          <w:p>
            <w:pPr>
              <w:pStyle w:val="0"/>
              <w:jc w:val="center"/>
            </w:pPr>
            <w:r>
              <w:rPr>
                <w:sz w:val="20"/>
              </w:rPr>
              <w:t xml:space="preserve">Второго ребенка</w:t>
            </w:r>
          </w:p>
        </w:tc>
        <w:tc>
          <w:tcPr>
            <w:tcW w:w="907" w:type="dxa"/>
          </w:tcPr>
          <w:p>
            <w:pPr>
              <w:pStyle w:val="0"/>
              <w:jc w:val="center"/>
            </w:pPr>
            <w:r>
              <w:rPr>
                <w:sz w:val="20"/>
              </w:rPr>
              <w:t xml:space="preserve">0,786</w:t>
            </w:r>
          </w:p>
        </w:tc>
        <w:tc>
          <w:tcPr>
            <w:tcW w:w="907" w:type="dxa"/>
          </w:tcPr>
          <w:p>
            <w:pPr>
              <w:pStyle w:val="0"/>
              <w:jc w:val="center"/>
            </w:pPr>
            <w:r>
              <w:rPr>
                <w:sz w:val="20"/>
              </w:rPr>
              <w:t xml:space="preserve">0,703</w:t>
            </w:r>
          </w:p>
        </w:tc>
        <w:tc>
          <w:tcPr>
            <w:tcW w:w="907" w:type="dxa"/>
          </w:tcPr>
          <w:p>
            <w:pPr>
              <w:pStyle w:val="0"/>
              <w:jc w:val="center"/>
            </w:pPr>
            <w:r>
              <w:rPr>
                <w:sz w:val="20"/>
              </w:rPr>
              <w:t xml:space="preserve">0,673</w:t>
            </w:r>
          </w:p>
        </w:tc>
        <w:tc>
          <w:tcPr>
            <w:tcW w:w="907" w:type="dxa"/>
          </w:tcPr>
          <w:p>
            <w:pPr>
              <w:pStyle w:val="0"/>
              <w:jc w:val="center"/>
            </w:pPr>
            <w:r>
              <w:rPr>
                <w:sz w:val="20"/>
              </w:rPr>
              <w:t xml:space="preserve">0,612</w:t>
            </w:r>
          </w:p>
        </w:tc>
        <w:tc>
          <w:tcPr>
            <w:tcW w:w="907" w:type="dxa"/>
          </w:tcPr>
          <w:p>
            <w:pPr>
              <w:pStyle w:val="0"/>
              <w:jc w:val="center"/>
            </w:pPr>
            <w:r>
              <w:rPr>
                <w:sz w:val="20"/>
              </w:rPr>
              <w:t xml:space="preserve">0,604</w:t>
            </w:r>
          </w:p>
        </w:tc>
        <w:tc>
          <w:tcPr>
            <w:tcW w:w="907" w:type="dxa"/>
          </w:tcPr>
          <w:p>
            <w:pPr>
              <w:pStyle w:val="0"/>
              <w:jc w:val="center"/>
            </w:pPr>
            <w:r>
              <w:rPr>
                <w:sz w:val="20"/>
              </w:rPr>
              <w:t xml:space="preserve">0,591</w:t>
            </w:r>
          </w:p>
        </w:tc>
      </w:tr>
      <w:tr>
        <w:tc>
          <w:tcPr>
            <w:vMerge w:val="continue"/>
          </w:tcPr>
          <w:p/>
        </w:tc>
        <w:tc>
          <w:tcPr>
            <w:tcW w:w="1757" w:type="dxa"/>
          </w:tcPr>
          <w:p>
            <w:pPr>
              <w:pStyle w:val="0"/>
              <w:jc w:val="center"/>
            </w:pPr>
            <w:r>
              <w:rPr>
                <w:sz w:val="20"/>
              </w:rPr>
              <w:t xml:space="preserve">Третьего ребенка</w:t>
            </w:r>
          </w:p>
        </w:tc>
        <w:tc>
          <w:tcPr>
            <w:tcW w:w="907" w:type="dxa"/>
          </w:tcPr>
          <w:p>
            <w:pPr>
              <w:pStyle w:val="0"/>
              <w:jc w:val="center"/>
            </w:pPr>
            <w:r>
              <w:rPr>
                <w:sz w:val="20"/>
              </w:rPr>
              <w:t xml:space="preserve">0,288</w:t>
            </w:r>
          </w:p>
        </w:tc>
        <w:tc>
          <w:tcPr>
            <w:tcW w:w="907" w:type="dxa"/>
          </w:tcPr>
          <w:p>
            <w:pPr>
              <w:pStyle w:val="0"/>
              <w:jc w:val="center"/>
            </w:pPr>
            <w:r>
              <w:rPr>
                <w:sz w:val="20"/>
              </w:rPr>
              <w:t xml:space="preserve">0,290</w:t>
            </w:r>
          </w:p>
        </w:tc>
        <w:tc>
          <w:tcPr>
            <w:tcW w:w="907" w:type="dxa"/>
          </w:tcPr>
          <w:p>
            <w:pPr>
              <w:pStyle w:val="0"/>
              <w:jc w:val="center"/>
            </w:pPr>
            <w:r>
              <w:rPr>
                <w:sz w:val="20"/>
              </w:rPr>
              <w:t xml:space="preserve">0,295</w:t>
            </w:r>
          </w:p>
        </w:tc>
        <w:tc>
          <w:tcPr>
            <w:tcW w:w="907" w:type="dxa"/>
          </w:tcPr>
          <w:p>
            <w:pPr>
              <w:pStyle w:val="0"/>
              <w:jc w:val="center"/>
            </w:pPr>
            <w:r>
              <w:rPr>
                <w:sz w:val="20"/>
              </w:rPr>
              <w:t xml:space="preserve">0,289</w:t>
            </w:r>
          </w:p>
        </w:tc>
        <w:tc>
          <w:tcPr>
            <w:tcW w:w="907" w:type="dxa"/>
          </w:tcPr>
          <w:p>
            <w:pPr>
              <w:pStyle w:val="0"/>
              <w:jc w:val="center"/>
            </w:pPr>
            <w:r>
              <w:rPr>
                <w:sz w:val="20"/>
              </w:rPr>
              <w:t xml:space="preserve">0,293</w:t>
            </w:r>
          </w:p>
        </w:tc>
        <w:tc>
          <w:tcPr>
            <w:tcW w:w="907" w:type="dxa"/>
          </w:tcPr>
          <w:p>
            <w:pPr>
              <w:pStyle w:val="0"/>
              <w:jc w:val="center"/>
            </w:pPr>
            <w:r>
              <w:rPr>
                <w:sz w:val="20"/>
              </w:rPr>
              <w:t xml:space="preserve">0,309</w:t>
            </w:r>
          </w:p>
        </w:tc>
      </w:tr>
      <w:tr>
        <w:tc>
          <w:tcPr>
            <w:vMerge w:val="continue"/>
          </w:tcPr>
          <w:p/>
        </w:tc>
        <w:tc>
          <w:tcPr>
            <w:tcW w:w="1757" w:type="dxa"/>
          </w:tcPr>
          <w:p>
            <w:pPr>
              <w:pStyle w:val="0"/>
              <w:jc w:val="center"/>
            </w:pPr>
            <w:r>
              <w:rPr>
                <w:sz w:val="20"/>
              </w:rPr>
              <w:t xml:space="preserve">Четвертого ребенка</w:t>
            </w:r>
          </w:p>
        </w:tc>
        <w:tc>
          <w:tcPr>
            <w:tcW w:w="907" w:type="dxa"/>
          </w:tcPr>
          <w:p>
            <w:pPr>
              <w:pStyle w:val="0"/>
              <w:jc w:val="center"/>
            </w:pPr>
            <w:r>
              <w:rPr>
                <w:sz w:val="20"/>
              </w:rPr>
              <w:t xml:space="preserve">0,076</w:t>
            </w:r>
          </w:p>
        </w:tc>
        <w:tc>
          <w:tcPr>
            <w:tcW w:w="907" w:type="dxa"/>
          </w:tcPr>
          <w:p>
            <w:pPr>
              <w:pStyle w:val="0"/>
              <w:jc w:val="center"/>
            </w:pPr>
            <w:r>
              <w:rPr>
                <w:sz w:val="20"/>
              </w:rPr>
              <w:t xml:space="preserve">0,085</w:t>
            </w:r>
          </w:p>
        </w:tc>
        <w:tc>
          <w:tcPr>
            <w:tcW w:w="907" w:type="dxa"/>
          </w:tcPr>
          <w:p>
            <w:pPr>
              <w:pStyle w:val="0"/>
              <w:jc w:val="center"/>
            </w:pPr>
            <w:r>
              <w:rPr>
                <w:sz w:val="20"/>
              </w:rPr>
              <w:t xml:space="preserve">0,092</w:t>
            </w:r>
          </w:p>
        </w:tc>
        <w:tc>
          <w:tcPr>
            <w:tcW w:w="907" w:type="dxa"/>
          </w:tcPr>
          <w:p>
            <w:pPr>
              <w:pStyle w:val="0"/>
              <w:jc w:val="center"/>
            </w:pPr>
            <w:r>
              <w:rPr>
                <w:sz w:val="20"/>
              </w:rPr>
              <w:t xml:space="preserve">0,088</w:t>
            </w:r>
          </w:p>
        </w:tc>
        <w:tc>
          <w:tcPr>
            <w:tcW w:w="907" w:type="dxa"/>
          </w:tcPr>
          <w:p>
            <w:pPr>
              <w:pStyle w:val="0"/>
              <w:jc w:val="center"/>
            </w:pPr>
            <w:r>
              <w:rPr>
                <w:sz w:val="20"/>
              </w:rPr>
              <w:t xml:space="preserve">0,091</w:t>
            </w:r>
          </w:p>
        </w:tc>
        <w:tc>
          <w:tcPr>
            <w:tcW w:w="907" w:type="dxa"/>
          </w:tcPr>
          <w:p>
            <w:pPr>
              <w:pStyle w:val="0"/>
              <w:jc w:val="center"/>
            </w:pPr>
            <w:r>
              <w:rPr>
                <w:sz w:val="20"/>
              </w:rPr>
              <w:t xml:space="preserve">0,096</w:t>
            </w:r>
          </w:p>
        </w:tc>
      </w:tr>
      <w:tr>
        <w:tc>
          <w:tcPr>
            <w:vMerge w:val="continue"/>
          </w:tcPr>
          <w:p/>
        </w:tc>
        <w:tc>
          <w:tcPr>
            <w:tcW w:w="1757" w:type="dxa"/>
          </w:tcPr>
          <w:p>
            <w:pPr>
              <w:pStyle w:val="0"/>
              <w:jc w:val="center"/>
            </w:pPr>
            <w:r>
              <w:rPr>
                <w:sz w:val="20"/>
              </w:rPr>
              <w:t xml:space="preserve">Пятого и последующих детей</w:t>
            </w:r>
          </w:p>
        </w:tc>
        <w:tc>
          <w:tcPr>
            <w:tcW w:w="907" w:type="dxa"/>
          </w:tcPr>
          <w:p>
            <w:pPr>
              <w:pStyle w:val="0"/>
              <w:jc w:val="center"/>
            </w:pPr>
            <w:r>
              <w:rPr>
                <w:sz w:val="20"/>
              </w:rPr>
              <w:t xml:space="preserve">0,047</w:t>
            </w:r>
          </w:p>
        </w:tc>
        <w:tc>
          <w:tcPr>
            <w:tcW w:w="907" w:type="dxa"/>
          </w:tcPr>
          <w:p>
            <w:pPr>
              <w:pStyle w:val="0"/>
              <w:jc w:val="center"/>
            </w:pPr>
            <w:r>
              <w:rPr>
                <w:sz w:val="20"/>
              </w:rPr>
              <w:t xml:space="preserve">0,048</w:t>
            </w:r>
          </w:p>
        </w:tc>
        <w:tc>
          <w:tcPr>
            <w:tcW w:w="907" w:type="dxa"/>
          </w:tcPr>
          <w:p>
            <w:pPr>
              <w:pStyle w:val="0"/>
              <w:jc w:val="center"/>
            </w:pPr>
            <w:r>
              <w:rPr>
                <w:sz w:val="20"/>
              </w:rPr>
              <w:t xml:space="preserve">0,051</w:t>
            </w:r>
          </w:p>
        </w:tc>
        <w:tc>
          <w:tcPr>
            <w:tcW w:w="907" w:type="dxa"/>
          </w:tcPr>
          <w:p>
            <w:pPr>
              <w:pStyle w:val="0"/>
              <w:jc w:val="center"/>
            </w:pPr>
            <w:r>
              <w:rPr>
                <w:sz w:val="20"/>
              </w:rPr>
              <w:t xml:space="preserve">0,051</w:t>
            </w:r>
          </w:p>
        </w:tc>
        <w:tc>
          <w:tcPr>
            <w:tcW w:w="907" w:type="dxa"/>
          </w:tcPr>
          <w:p>
            <w:pPr>
              <w:pStyle w:val="0"/>
              <w:jc w:val="center"/>
            </w:pPr>
            <w:r>
              <w:rPr>
                <w:sz w:val="20"/>
              </w:rPr>
              <w:t xml:space="preserve">0,053</w:t>
            </w:r>
          </w:p>
        </w:tc>
        <w:tc>
          <w:tcPr>
            <w:tcW w:w="907" w:type="dxa"/>
          </w:tcPr>
          <w:p>
            <w:pPr>
              <w:pStyle w:val="0"/>
              <w:jc w:val="center"/>
            </w:pPr>
            <w:r>
              <w:rPr>
                <w:sz w:val="20"/>
              </w:rPr>
              <w:t xml:space="preserve">0,056</w:t>
            </w:r>
          </w:p>
        </w:tc>
      </w:tr>
      <w:tr>
        <w:tc>
          <w:tcPr>
            <w:tcW w:w="1870" w:type="dxa"/>
            <w:vMerge w:val="restart"/>
          </w:tcPr>
          <w:p>
            <w:pPr>
              <w:pStyle w:val="0"/>
              <w:jc w:val="center"/>
            </w:pPr>
            <w:r>
              <w:rPr>
                <w:sz w:val="20"/>
              </w:rPr>
              <w:t xml:space="preserve">Российская Федерация</w:t>
            </w:r>
          </w:p>
        </w:tc>
        <w:tc>
          <w:tcPr>
            <w:tcW w:w="1757" w:type="dxa"/>
          </w:tcPr>
          <w:p>
            <w:pPr>
              <w:pStyle w:val="0"/>
              <w:jc w:val="center"/>
            </w:pPr>
            <w:r>
              <w:rPr>
                <w:sz w:val="20"/>
              </w:rPr>
              <w:t xml:space="preserve">Первого ребенка</w:t>
            </w:r>
          </w:p>
        </w:tc>
        <w:tc>
          <w:tcPr>
            <w:tcW w:w="907" w:type="dxa"/>
          </w:tcPr>
          <w:p>
            <w:pPr>
              <w:pStyle w:val="0"/>
              <w:jc w:val="center"/>
            </w:pPr>
            <w:r>
              <w:rPr>
                <w:sz w:val="20"/>
              </w:rPr>
              <w:t xml:space="preserve">0,757</w:t>
            </w:r>
          </w:p>
        </w:tc>
        <w:tc>
          <w:tcPr>
            <w:tcW w:w="907" w:type="dxa"/>
          </w:tcPr>
          <w:p>
            <w:pPr>
              <w:pStyle w:val="0"/>
              <w:jc w:val="center"/>
            </w:pPr>
            <w:r>
              <w:rPr>
                <w:sz w:val="20"/>
              </w:rPr>
              <w:t xml:space="preserve">0,697</w:t>
            </w:r>
          </w:p>
        </w:tc>
        <w:tc>
          <w:tcPr>
            <w:tcW w:w="907" w:type="dxa"/>
          </w:tcPr>
          <w:p>
            <w:pPr>
              <w:pStyle w:val="0"/>
              <w:jc w:val="center"/>
            </w:pPr>
            <w:r>
              <w:rPr>
                <w:sz w:val="20"/>
              </w:rPr>
              <w:t xml:space="preserve">0,664</w:t>
            </w:r>
          </w:p>
        </w:tc>
        <w:tc>
          <w:tcPr>
            <w:tcW w:w="907" w:type="dxa"/>
          </w:tcPr>
          <w:p>
            <w:pPr>
              <w:pStyle w:val="0"/>
              <w:jc w:val="center"/>
            </w:pPr>
            <w:r>
              <w:rPr>
                <w:sz w:val="20"/>
              </w:rPr>
              <w:t xml:space="preserve">0,638</w:t>
            </w:r>
          </w:p>
        </w:tc>
        <w:tc>
          <w:tcPr>
            <w:tcW w:w="907" w:type="dxa"/>
          </w:tcPr>
          <w:p>
            <w:pPr>
              <w:pStyle w:val="0"/>
              <w:jc w:val="center"/>
            </w:pPr>
            <w:r>
              <w:rPr>
                <w:sz w:val="20"/>
              </w:rPr>
              <w:t xml:space="preserve">0,625</w:t>
            </w:r>
          </w:p>
        </w:tc>
        <w:tc>
          <w:tcPr>
            <w:tcW w:w="907" w:type="dxa"/>
          </w:tcPr>
          <w:p>
            <w:pPr>
              <w:pStyle w:val="0"/>
              <w:jc w:val="center"/>
            </w:pPr>
            <w:r>
              <w:rPr>
                <w:sz w:val="20"/>
              </w:rPr>
              <w:t xml:space="preserve">0,609</w:t>
            </w:r>
          </w:p>
        </w:tc>
      </w:tr>
      <w:tr>
        <w:tc>
          <w:tcPr>
            <w:vMerge w:val="continue"/>
          </w:tcPr>
          <w:p/>
        </w:tc>
        <w:tc>
          <w:tcPr>
            <w:tcW w:w="1757" w:type="dxa"/>
          </w:tcPr>
          <w:p>
            <w:pPr>
              <w:pStyle w:val="0"/>
              <w:jc w:val="center"/>
            </w:pPr>
            <w:r>
              <w:rPr>
                <w:sz w:val="20"/>
              </w:rPr>
              <w:t xml:space="preserve">Второго ребенка</w:t>
            </w:r>
          </w:p>
        </w:tc>
        <w:tc>
          <w:tcPr>
            <w:tcW w:w="907" w:type="dxa"/>
          </w:tcPr>
          <w:p>
            <w:pPr>
              <w:pStyle w:val="0"/>
              <w:jc w:val="center"/>
            </w:pPr>
            <w:r>
              <w:rPr>
                <w:sz w:val="20"/>
              </w:rPr>
              <w:t xml:space="preserve">0,683</w:t>
            </w:r>
          </w:p>
        </w:tc>
        <w:tc>
          <w:tcPr>
            <w:tcW w:w="907" w:type="dxa"/>
          </w:tcPr>
          <w:p>
            <w:pPr>
              <w:pStyle w:val="0"/>
              <w:jc w:val="center"/>
            </w:pPr>
            <w:r>
              <w:rPr>
                <w:sz w:val="20"/>
              </w:rPr>
              <w:t xml:space="preserve">0,601</w:t>
            </w:r>
          </w:p>
        </w:tc>
        <w:tc>
          <w:tcPr>
            <w:tcW w:w="907" w:type="dxa"/>
          </w:tcPr>
          <w:p>
            <w:pPr>
              <w:pStyle w:val="0"/>
              <w:jc w:val="center"/>
            </w:pPr>
            <w:r>
              <w:rPr>
                <w:sz w:val="20"/>
              </w:rPr>
              <w:t xml:space="preserve">0,582</w:t>
            </w:r>
          </w:p>
        </w:tc>
        <w:tc>
          <w:tcPr>
            <w:tcW w:w="907" w:type="dxa"/>
          </w:tcPr>
          <w:p>
            <w:pPr>
              <w:pStyle w:val="0"/>
              <w:jc w:val="center"/>
            </w:pPr>
            <w:r>
              <w:rPr>
                <w:sz w:val="20"/>
              </w:rPr>
              <w:t xml:space="preserve">0,531</w:t>
            </w:r>
          </w:p>
        </w:tc>
        <w:tc>
          <w:tcPr>
            <w:tcW w:w="907" w:type="dxa"/>
          </w:tcPr>
          <w:p>
            <w:pPr>
              <w:pStyle w:val="0"/>
              <w:jc w:val="center"/>
            </w:pPr>
            <w:r>
              <w:rPr>
                <w:sz w:val="20"/>
              </w:rPr>
              <w:t xml:space="preserve">0,523</w:t>
            </w:r>
          </w:p>
        </w:tc>
        <w:tc>
          <w:tcPr>
            <w:tcW w:w="907" w:type="dxa"/>
          </w:tcPr>
          <w:p>
            <w:pPr>
              <w:pStyle w:val="0"/>
              <w:jc w:val="center"/>
            </w:pPr>
            <w:r>
              <w:rPr>
                <w:sz w:val="20"/>
              </w:rPr>
              <w:t xml:space="preserve">0,524</w:t>
            </w:r>
          </w:p>
        </w:tc>
      </w:tr>
      <w:tr>
        <w:tc>
          <w:tcPr>
            <w:vMerge w:val="continue"/>
          </w:tcPr>
          <w:p/>
        </w:tc>
        <w:tc>
          <w:tcPr>
            <w:tcW w:w="1757" w:type="dxa"/>
          </w:tcPr>
          <w:p>
            <w:pPr>
              <w:pStyle w:val="0"/>
              <w:jc w:val="center"/>
            </w:pPr>
            <w:r>
              <w:rPr>
                <w:sz w:val="20"/>
              </w:rPr>
              <w:t xml:space="preserve">Третьего ребенка</w:t>
            </w:r>
          </w:p>
        </w:tc>
        <w:tc>
          <w:tcPr>
            <w:tcW w:w="907" w:type="dxa"/>
          </w:tcPr>
          <w:p>
            <w:pPr>
              <w:pStyle w:val="0"/>
              <w:jc w:val="center"/>
            </w:pPr>
            <w:r>
              <w:rPr>
                <w:sz w:val="20"/>
              </w:rPr>
              <w:t xml:space="preserve">0,228</w:t>
            </w:r>
          </w:p>
        </w:tc>
        <w:tc>
          <w:tcPr>
            <w:tcW w:w="907" w:type="dxa"/>
          </w:tcPr>
          <w:p>
            <w:pPr>
              <w:pStyle w:val="0"/>
              <w:jc w:val="center"/>
            </w:pPr>
            <w:r>
              <w:rPr>
                <w:sz w:val="20"/>
              </w:rPr>
              <w:t xml:space="preserve">0,226</w:t>
            </w:r>
          </w:p>
        </w:tc>
        <w:tc>
          <w:tcPr>
            <w:tcW w:w="907" w:type="dxa"/>
          </w:tcPr>
          <w:p>
            <w:pPr>
              <w:pStyle w:val="0"/>
              <w:jc w:val="center"/>
            </w:pPr>
            <w:r>
              <w:rPr>
                <w:sz w:val="20"/>
              </w:rPr>
              <w:t xml:space="preserve">0,231</w:t>
            </w:r>
          </w:p>
        </w:tc>
        <w:tc>
          <w:tcPr>
            <w:tcW w:w="907" w:type="dxa"/>
          </w:tcPr>
          <w:p>
            <w:pPr>
              <w:pStyle w:val="0"/>
              <w:jc w:val="center"/>
            </w:pPr>
            <w:r>
              <w:rPr>
                <w:sz w:val="20"/>
              </w:rPr>
              <w:t xml:space="preserve">0,229</w:t>
            </w:r>
          </w:p>
        </w:tc>
        <w:tc>
          <w:tcPr>
            <w:tcW w:w="907" w:type="dxa"/>
          </w:tcPr>
          <w:p>
            <w:pPr>
              <w:pStyle w:val="0"/>
              <w:jc w:val="center"/>
            </w:pPr>
            <w:r>
              <w:rPr>
                <w:sz w:val="20"/>
              </w:rPr>
              <w:t xml:space="preserve">0,241</w:t>
            </w:r>
          </w:p>
        </w:tc>
        <w:tc>
          <w:tcPr>
            <w:tcW w:w="907" w:type="dxa"/>
          </w:tcPr>
          <w:p>
            <w:pPr>
              <w:pStyle w:val="0"/>
              <w:jc w:val="center"/>
            </w:pPr>
            <w:r>
              <w:rPr>
                <w:sz w:val="20"/>
              </w:rPr>
              <w:t xml:space="preserve">0,250</w:t>
            </w:r>
          </w:p>
        </w:tc>
      </w:tr>
      <w:tr>
        <w:tc>
          <w:tcPr>
            <w:vMerge w:val="continue"/>
          </w:tcPr>
          <w:p/>
        </w:tc>
        <w:tc>
          <w:tcPr>
            <w:tcW w:w="1757" w:type="dxa"/>
          </w:tcPr>
          <w:p>
            <w:pPr>
              <w:pStyle w:val="0"/>
              <w:jc w:val="center"/>
            </w:pPr>
            <w:r>
              <w:rPr>
                <w:sz w:val="20"/>
              </w:rPr>
              <w:t xml:space="preserve">Четвертого ребенка</w:t>
            </w:r>
          </w:p>
        </w:tc>
        <w:tc>
          <w:tcPr>
            <w:tcW w:w="907" w:type="dxa"/>
          </w:tcPr>
          <w:p>
            <w:pPr>
              <w:pStyle w:val="0"/>
              <w:jc w:val="center"/>
            </w:pPr>
            <w:r>
              <w:rPr>
                <w:sz w:val="20"/>
              </w:rPr>
              <w:t xml:space="preserve">0,062</w:t>
            </w:r>
          </w:p>
        </w:tc>
        <w:tc>
          <w:tcPr>
            <w:tcW w:w="907" w:type="dxa"/>
          </w:tcPr>
          <w:p>
            <w:pPr>
              <w:pStyle w:val="0"/>
              <w:jc w:val="center"/>
            </w:pPr>
            <w:r>
              <w:rPr>
                <w:sz w:val="20"/>
              </w:rPr>
              <w:t xml:space="preserve">0,063</w:t>
            </w:r>
          </w:p>
        </w:tc>
        <w:tc>
          <w:tcPr>
            <w:tcW w:w="907" w:type="dxa"/>
          </w:tcPr>
          <w:p>
            <w:pPr>
              <w:pStyle w:val="0"/>
              <w:jc w:val="center"/>
            </w:pPr>
            <w:r>
              <w:rPr>
                <w:sz w:val="20"/>
              </w:rPr>
              <w:t xml:space="preserve">0,067</w:t>
            </w:r>
          </w:p>
        </w:tc>
        <w:tc>
          <w:tcPr>
            <w:tcW w:w="907" w:type="dxa"/>
          </w:tcPr>
          <w:p>
            <w:pPr>
              <w:pStyle w:val="0"/>
              <w:jc w:val="center"/>
            </w:pPr>
            <w:r>
              <w:rPr>
                <w:sz w:val="20"/>
              </w:rPr>
              <w:t xml:space="preserve">0,069</w:t>
            </w:r>
          </w:p>
        </w:tc>
        <w:tc>
          <w:tcPr>
            <w:tcW w:w="907" w:type="dxa"/>
          </w:tcPr>
          <w:p>
            <w:pPr>
              <w:pStyle w:val="0"/>
              <w:jc w:val="center"/>
            </w:pPr>
            <w:r>
              <w:rPr>
                <w:sz w:val="20"/>
              </w:rPr>
              <w:t xml:space="preserve">0,075</w:t>
            </w:r>
          </w:p>
        </w:tc>
        <w:tc>
          <w:tcPr>
            <w:tcW w:w="907" w:type="dxa"/>
          </w:tcPr>
          <w:p>
            <w:pPr>
              <w:pStyle w:val="0"/>
              <w:jc w:val="center"/>
            </w:pPr>
            <w:r>
              <w:rPr>
                <w:sz w:val="20"/>
              </w:rPr>
              <w:t xml:space="preserve">0,079</w:t>
            </w:r>
          </w:p>
        </w:tc>
      </w:tr>
      <w:tr>
        <w:tc>
          <w:tcPr>
            <w:vMerge w:val="continue"/>
          </w:tcPr>
          <w:p/>
        </w:tc>
        <w:tc>
          <w:tcPr>
            <w:tcW w:w="1757" w:type="dxa"/>
          </w:tcPr>
          <w:p>
            <w:pPr>
              <w:pStyle w:val="0"/>
              <w:jc w:val="center"/>
            </w:pPr>
            <w:r>
              <w:rPr>
                <w:sz w:val="20"/>
              </w:rPr>
              <w:t xml:space="preserve">Пятого и последующих детей</w:t>
            </w:r>
          </w:p>
        </w:tc>
        <w:tc>
          <w:tcPr>
            <w:tcW w:w="907" w:type="dxa"/>
          </w:tcPr>
          <w:p>
            <w:pPr>
              <w:pStyle w:val="0"/>
              <w:jc w:val="center"/>
            </w:pPr>
            <w:r>
              <w:rPr>
                <w:sz w:val="20"/>
              </w:rPr>
              <w:t xml:space="preserve">0,032</w:t>
            </w:r>
          </w:p>
        </w:tc>
        <w:tc>
          <w:tcPr>
            <w:tcW w:w="907" w:type="dxa"/>
          </w:tcPr>
          <w:p>
            <w:pPr>
              <w:pStyle w:val="0"/>
              <w:jc w:val="center"/>
            </w:pPr>
            <w:r>
              <w:rPr>
                <w:sz w:val="20"/>
              </w:rPr>
              <w:t xml:space="preserve">0,034</w:t>
            </w:r>
          </w:p>
        </w:tc>
        <w:tc>
          <w:tcPr>
            <w:tcW w:w="907" w:type="dxa"/>
          </w:tcPr>
          <w:p>
            <w:pPr>
              <w:pStyle w:val="0"/>
              <w:jc w:val="center"/>
            </w:pPr>
            <w:r>
              <w:rPr>
                <w:sz w:val="20"/>
              </w:rPr>
              <w:t xml:space="preserve">0,035</w:t>
            </w:r>
          </w:p>
        </w:tc>
        <w:tc>
          <w:tcPr>
            <w:tcW w:w="907" w:type="dxa"/>
          </w:tcPr>
          <w:p>
            <w:pPr>
              <w:pStyle w:val="0"/>
              <w:jc w:val="center"/>
            </w:pPr>
            <w:r>
              <w:rPr>
                <w:sz w:val="20"/>
              </w:rPr>
              <w:t xml:space="preserve">0,037</w:t>
            </w:r>
          </w:p>
        </w:tc>
        <w:tc>
          <w:tcPr>
            <w:tcW w:w="907" w:type="dxa"/>
          </w:tcPr>
          <w:p>
            <w:pPr>
              <w:pStyle w:val="0"/>
              <w:jc w:val="center"/>
            </w:pPr>
            <w:r>
              <w:rPr>
                <w:sz w:val="20"/>
              </w:rPr>
              <w:t xml:space="preserve">0,041</w:t>
            </w:r>
          </w:p>
        </w:tc>
        <w:tc>
          <w:tcPr>
            <w:tcW w:w="907" w:type="dxa"/>
          </w:tcPr>
          <w:p>
            <w:pPr>
              <w:pStyle w:val="0"/>
              <w:jc w:val="center"/>
            </w:pPr>
            <w:r>
              <w:rPr>
                <w:sz w:val="20"/>
              </w:rPr>
              <w:t xml:space="preserve">0,043</w:t>
            </w:r>
          </w:p>
        </w:tc>
      </w:tr>
    </w:tbl>
    <w:p>
      <w:pPr>
        <w:pStyle w:val="0"/>
        <w:jc w:val="both"/>
      </w:pPr>
      <w:r>
        <w:rPr>
          <w:sz w:val="20"/>
        </w:rPr>
      </w:r>
    </w:p>
    <w:p>
      <w:pPr>
        <w:pStyle w:val="0"/>
        <w:ind w:firstLine="540"/>
        <w:jc w:val="both"/>
      </w:pPr>
      <w:r>
        <w:rPr>
          <w:sz w:val="20"/>
        </w:rPr>
        <w:t xml:space="preserve">Данная тенденция повторяет ситуацию с динамикой суммарного коэффициента рождаемости по Российской Федерации, при этом уровень прироста доли женщин, родивших третьего, четвертого и пятого ребенка, в Российской Федерации выше (на 9,6%, 27,4%, 34,4% соответственно), чем в Иркутской области.</w:t>
      </w:r>
    </w:p>
    <w:p>
      <w:pPr>
        <w:pStyle w:val="0"/>
        <w:spacing w:before="200" w:line-rule="auto"/>
        <w:ind w:firstLine="540"/>
        <w:jc w:val="both"/>
      </w:pPr>
      <w:r>
        <w:rPr>
          <w:sz w:val="20"/>
        </w:rPr>
        <w:t xml:space="preserve">В целом в период 2016 - 2021 годов во всех группах женщин по очередности рождений детей в Иркутской области суммарный коэффициент рождаемости выше, чем по Российской Федерации.</w:t>
      </w:r>
    </w:p>
    <w:p>
      <w:pPr>
        <w:pStyle w:val="0"/>
        <w:spacing w:before="200" w:line-rule="auto"/>
        <w:ind w:firstLine="540"/>
        <w:jc w:val="both"/>
      </w:pPr>
      <w:r>
        <w:rPr>
          <w:sz w:val="20"/>
        </w:rPr>
        <w:t xml:space="preserve">При сравнении показателя суммарного коэффициента рождаемости в Иркутской области с федеральными округами установлено, что в нашем регионе показатель по состоянию на 1 января 2022 года выше показателя по СФО на 10,1% (1,692 и 1,521 соответственно) и находится на третьем месте после Республики Тыва (2,942) и Республики Алтай (2,080) </w:t>
      </w:r>
      <w:hyperlink w:history="0" w:anchor="P2075" w:tooltip="Суммарный коэффициент рождаемости">
        <w:r>
          <w:rPr>
            <w:sz w:val="20"/>
            <w:color w:val="0000ff"/>
          </w:rPr>
          <w:t xml:space="preserve">(Таблица 14)</w:t>
        </w:r>
      </w:hyperlink>
      <w:r>
        <w:rPr>
          <w:sz w:val="20"/>
        </w:rPr>
        <w:t xml:space="preserve">.</w:t>
      </w:r>
    </w:p>
    <w:p>
      <w:pPr>
        <w:pStyle w:val="0"/>
        <w:spacing w:before="200" w:line-rule="auto"/>
        <w:ind w:firstLine="540"/>
        <w:jc w:val="both"/>
      </w:pPr>
      <w:r>
        <w:rPr>
          <w:sz w:val="20"/>
        </w:rPr>
        <w:t xml:space="preserve">При сравнении показателя в регионе с другими федеральными округами суммарный коэффициент рождаемости Иркутской области превышает только показатель Северо-Кавказского федерального округа (1,773), где имеются самые высокие показатели в Республике Дагестан (1,759), Республике Ингушетия (1,868), Республике Северная Осетия - Алания (1,705).</w:t>
      </w:r>
    </w:p>
    <w:p>
      <w:pPr>
        <w:pStyle w:val="0"/>
        <w:jc w:val="both"/>
      </w:pPr>
      <w:r>
        <w:rPr>
          <w:sz w:val="20"/>
        </w:rPr>
      </w:r>
    </w:p>
    <w:p>
      <w:pPr>
        <w:pStyle w:val="0"/>
        <w:outlineLvl w:val="4"/>
        <w:jc w:val="right"/>
      </w:pPr>
      <w:r>
        <w:rPr>
          <w:sz w:val="20"/>
        </w:rPr>
        <w:t xml:space="preserve">Таблица 14</w:t>
      </w:r>
    </w:p>
    <w:p>
      <w:pPr>
        <w:pStyle w:val="0"/>
        <w:jc w:val="both"/>
      </w:pPr>
      <w:r>
        <w:rPr>
          <w:sz w:val="20"/>
        </w:rPr>
      </w:r>
    </w:p>
    <w:bookmarkStart w:id="2075" w:name="P2075"/>
    <w:bookmarkEnd w:id="2075"/>
    <w:p>
      <w:pPr>
        <w:pStyle w:val="2"/>
        <w:jc w:val="center"/>
      </w:pPr>
      <w:r>
        <w:rPr>
          <w:sz w:val="20"/>
        </w:rPr>
        <w:t xml:space="preserve">Суммарный коэффициент рождаемости</w:t>
      </w:r>
    </w:p>
    <w:p>
      <w:pPr>
        <w:pStyle w:val="2"/>
        <w:jc w:val="center"/>
      </w:pPr>
      <w:r>
        <w:rPr>
          <w:sz w:val="20"/>
        </w:rPr>
        <w:t xml:space="preserve">в Иркутской области и федеральных округах</w:t>
      </w:r>
    </w:p>
    <w:p>
      <w:pPr>
        <w:pStyle w:val="2"/>
        <w:jc w:val="center"/>
      </w:pPr>
      <w:r>
        <w:rPr>
          <w:sz w:val="20"/>
        </w:rPr>
        <w:t xml:space="preserve">Российской Федерации за 2016 - 2021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963"/>
        <w:gridCol w:w="963"/>
        <w:gridCol w:w="1020"/>
        <w:gridCol w:w="1020"/>
        <w:gridCol w:w="1020"/>
        <w:gridCol w:w="1020"/>
      </w:tblGrid>
      <w:tr>
        <w:tc>
          <w:tcPr>
            <w:tcW w:w="3061" w:type="dxa"/>
          </w:tcPr>
          <w:p>
            <w:pPr>
              <w:pStyle w:val="0"/>
              <w:jc w:val="center"/>
            </w:pPr>
            <w:r>
              <w:rPr>
                <w:sz w:val="20"/>
              </w:rPr>
              <w:t xml:space="preserve">Субъект</w:t>
            </w:r>
          </w:p>
        </w:tc>
        <w:tc>
          <w:tcPr>
            <w:tcW w:w="963" w:type="dxa"/>
          </w:tcPr>
          <w:p>
            <w:pPr>
              <w:pStyle w:val="0"/>
              <w:jc w:val="center"/>
            </w:pPr>
            <w:r>
              <w:rPr>
                <w:sz w:val="20"/>
              </w:rPr>
              <w:t xml:space="preserve">2016</w:t>
            </w:r>
          </w:p>
        </w:tc>
        <w:tc>
          <w:tcPr>
            <w:tcW w:w="963" w:type="dxa"/>
          </w:tcPr>
          <w:p>
            <w:pPr>
              <w:pStyle w:val="0"/>
              <w:jc w:val="center"/>
            </w:pPr>
            <w:r>
              <w:rPr>
                <w:sz w:val="20"/>
              </w:rPr>
              <w:t xml:space="preserve">2017</w:t>
            </w:r>
          </w:p>
        </w:tc>
        <w:tc>
          <w:tcPr>
            <w:tcW w:w="1020" w:type="dxa"/>
          </w:tcPr>
          <w:p>
            <w:pPr>
              <w:pStyle w:val="0"/>
              <w:jc w:val="center"/>
            </w:pPr>
            <w:r>
              <w:rPr>
                <w:sz w:val="20"/>
              </w:rPr>
              <w:t xml:space="preserve">2018</w:t>
            </w:r>
          </w:p>
        </w:tc>
        <w:tc>
          <w:tcPr>
            <w:tcW w:w="1020" w:type="dxa"/>
          </w:tcPr>
          <w:p>
            <w:pPr>
              <w:pStyle w:val="0"/>
              <w:jc w:val="center"/>
            </w:pPr>
            <w:r>
              <w:rPr>
                <w:sz w:val="20"/>
              </w:rPr>
              <w:t xml:space="preserve">2019</w:t>
            </w:r>
          </w:p>
        </w:tc>
        <w:tc>
          <w:tcPr>
            <w:tcW w:w="1020" w:type="dxa"/>
          </w:tcPr>
          <w:p>
            <w:pPr>
              <w:pStyle w:val="0"/>
              <w:jc w:val="center"/>
            </w:pPr>
            <w:r>
              <w:rPr>
                <w:sz w:val="20"/>
              </w:rPr>
              <w:t xml:space="preserve">2020</w:t>
            </w:r>
          </w:p>
        </w:tc>
        <w:tc>
          <w:tcPr>
            <w:tcW w:w="1020" w:type="dxa"/>
          </w:tcPr>
          <w:p>
            <w:pPr>
              <w:pStyle w:val="0"/>
              <w:jc w:val="center"/>
            </w:pPr>
            <w:r>
              <w:rPr>
                <w:sz w:val="20"/>
              </w:rPr>
              <w:t xml:space="preserve">2021</w:t>
            </w:r>
          </w:p>
        </w:tc>
      </w:tr>
      <w:tr>
        <w:tc>
          <w:tcPr>
            <w:tcW w:w="3061" w:type="dxa"/>
          </w:tcPr>
          <w:p>
            <w:pPr>
              <w:pStyle w:val="0"/>
            </w:pPr>
            <w:r>
              <w:rPr>
                <w:sz w:val="20"/>
              </w:rPr>
              <w:t xml:space="preserve">Иркутская область</w:t>
            </w:r>
          </w:p>
        </w:tc>
        <w:tc>
          <w:tcPr>
            <w:tcW w:w="963" w:type="dxa"/>
          </w:tcPr>
          <w:p>
            <w:pPr>
              <w:pStyle w:val="0"/>
              <w:jc w:val="center"/>
            </w:pPr>
            <w:r>
              <w:rPr>
                <w:sz w:val="20"/>
              </w:rPr>
              <w:t xml:space="preserve">1,989</w:t>
            </w:r>
          </w:p>
        </w:tc>
        <w:tc>
          <w:tcPr>
            <w:tcW w:w="963" w:type="dxa"/>
          </w:tcPr>
          <w:p>
            <w:pPr>
              <w:pStyle w:val="0"/>
              <w:jc w:val="center"/>
            </w:pPr>
            <w:r>
              <w:rPr>
                <w:sz w:val="20"/>
              </w:rPr>
              <w:t xml:space="preserve">1,858</w:t>
            </w:r>
          </w:p>
        </w:tc>
        <w:tc>
          <w:tcPr>
            <w:tcW w:w="1020" w:type="dxa"/>
          </w:tcPr>
          <w:p>
            <w:pPr>
              <w:pStyle w:val="0"/>
              <w:jc w:val="center"/>
            </w:pPr>
            <w:r>
              <w:rPr>
                <w:sz w:val="20"/>
              </w:rPr>
              <w:t xml:space="preserve">1,826</w:t>
            </w:r>
          </w:p>
        </w:tc>
        <w:tc>
          <w:tcPr>
            <w:tcW w:w="1020" w:type="dxa"/>
          </w:tcPr>
          <w:p>
            <w:pPr>
              <w:pStyle w:val="0"/>
              <w:jc w:val="center"/>
            </w:pPr>
            <w:r>
              <w:rPr>
                <w:sz w:val="20"/>
              </w:rPr>
              <w:t xml:space="preserve">1,722</w:t>
            </w:r>
          </w:p>
        </w:tc>
        <w:tc>
          <w:tcPr>
            <w:tcW w:w="1020" w:type="dxa"/>
          </w:tcPr>
          <w:p>
            <w:pPr>
              <w:pStyle w:val="0"/>
              <w:jc w:val="center"/>
            </w:pPr>
            <w:r>
              <w:rPr>
                <w:sz w:val="20"/>
              </w:rPr>
              <w:t xml:space="preserve">1,697</w:t>
            </w:r>
          </w:p>
        </w:tc>
        <w:tc>
          <w:tcPr>
            <w:tcW w:w="1020" w:type="dxa"/>
          </w:tcPr>
          <w:p>
            <w:pPr>
              <w:pStyle w:val="0"/>
              <w:jc w:val="center"/>
            </w:pPr>
            <w:r>
              <w:rPr>
                <w:sz w:val="20"/>
              </w:rPr>
              <w:t xml:space="preserve">1,692</w:t>
            </w:r>
          </w:p>
        </w:tc>
      </w:tr>
      <w:tr>
        <w:tc>
          <w:tcPr>
            <w:tcW w:w="3061" w:type="dxa"/>
          </w:tcPr>
          <w:p>
            <w:pPr>
              <w:pStyle w:val="0"/>
            </w:pPr>
            <w:r>
              <w:rPr>
                <w:sz w:val="20"/>
              </w:rPr>
              <w:t xml:space="preserve">Сибирский федеральный округ</w:t>
            </w:r>
          </w:p>
        </w:tc>
        <w:tc>
          <w:tcPr>
            <w:tcW w:w="963" w:type="dxa"/>
          </w:tcPr>
          <w:p>
            <w:pPr>
              <w:pStyle w:val="0"/>
              <w:jc w:val="center"/>
            </w:pPr>
            <w:r>
              <w:rPr>
                <w:sz w:val="20"/>
              </w:rPr>
              <w:t xml:space="preserve">1,870</w:t>
            </w:r>
          </w:p>
        </w:tc>
        <w:tc>
          <w:tcPr>
            <w:tcW w:w="963" w:type="dxa"/>
          </w:tcPr>
          <w:p>
            <w:pPr>
              <w:pStyle w:val="0"/>
              <w:jc w:val="center"/>
            </w:pPr>
            <w:r>
              <w:rPr>
                <w:sz w:val="20"/>
              </w:rPr>
              <w:t xml:space="preserve">1,720</w:t>
            </w:r>
          </w:p>
        </w:tc>
        <w:tc>
          <w:tcPr>
            <w:tcW w:w="1020" w:type="dxa"/>
          </w:tcPr>
          <w:p>
            <w:pPr>
              <w:pStyle w:val="0"/>
              <w:jc w:val="center"/>
            </w:pPr>
            <w:r>
              <w:rPr>
                <w:sz w:val="20"/>
              </w:rPr>
              <w:t xml:space="preserve">1,639</w:t>
            </w:r>
          </w:p>
        </w:tc>
        <w:tc>
          <w:tcPr>
            <w:tcW w:w="1020" w:type="dxa"/>
          </w:tcPr>
          <w:p>
            <w:pPr>
              <w:pStyle w:val="0"/>
              <w:jc w:val="center"/>
            </w:pPr>
            <w:r>
              <w:rPr>
                <w:sz w:val="20"/>
              </w:rPr>
              <w:t xml:space="preserve">1,540</w:t>
            </w:r>
          </w:p>
        </w:tc>
        <w:tc>
          <w:tcPr>
            <w:tcW w:w="1020" w:type="dxa"/>
          </w:tcPr>
          <w:p>
            <w:pPr>
              <w:pStyle w:val="0"/>
              <w:jc w:val="center"/>
            </w:pPr>
            <w:r>
              <w:rPr>
                <w:sz w:val="20"/>
              </w:rPr>
              <w:t xml:space="preserve">1,522</w:t>
            </w:r>
          </w:p>
        </w:tc>
        <w:tc>
          <w:tcPr>
            <w:tcW w:w="1020" w:type="dxa"/>
          </w:tcPr>
          <w:p>
            <w:pPr>
              <w:pStyle w:val="0"/>
              <w:jc w:val="center"/>
            </w:pPr>
            <w:r>
              <w:rPr>
                <w:sz w:val="20"/>
              </w:rPr>
              <w:t xml:space="preserve">1,521</w:t>
            </w:r>
          </w:p>
        </w:tc>
      </w:tr>
      <w:tr>
        <w:tc>
          <w:tcPr>
            <w:tcW w:w="3061" w:type="dxa"/>
          </w:tcPr>
          <w:p>
            <w:pPr>
              <w:pStyle w:val="0"/>
            </w:pPr>
            <w:r>
              <w:rPr>
                <w:sz w:val="20"/>
              </w:rPr>
              <w:t xml:space="preserve">Центральный федеральный округ</w:t>
            </w:r>
          </w:p>
        </w:tc>
        <w:tc>
          <w:tcPr>
            <w:tcW w:w="963" w:type="dxa"/>
          </w:tcPr>
          <w:p>
            <w:pPr>
              <w:pStyle w:val="0"/>
              <w:jc w:val="center"/>
            </w:pPr>
            <w:r>
              <w:rPr>
                <w:sz w:val="20"/>
              </w:rPr>
              <w:t xml:space="preserve">1,595</w:t>
            </w:r>
          </w:p>
        </w:tc>
        <w:tc>
          <w:tcPr>
            <w:tcW w:w="963" w:type="dxa"/>
          </w:tcPr>
          <w:p>
            <w:pPr>
              <w:pStyle w:val="0"/>
              <w:jc w:val="center"/>
            </w:pPr>
            <w:r>
              <w:rPr>
                <w:sz w:val="20"/>
              </w:rPr>
              <w:t xml:space="preserve">1,472</w:t>
            </w:r>
          </w:p>
        </w:tc>
        <w:tc>
          <w:tcPr>
            <w:tcW w:w="1020" w:type="dxa"/>
          </w:tcPr>
          <w:p>
            <w:pPr>
              <w:pStyle w:val="0"/>
              <w:jc w:val="center"/>
            </w:pPr>
            <w:r>
              <w:rPr>
                <w:sz w:val="20"/>
              </w:rPr>
              <w:t xml:space="preserve">1,441</w:t>
            </w:r>
          </w:p>
        </w:tc>
        <w:tc>
          <w:tcPr>
            <w:tcW w:w="1020" w:type="dxa"/>
          </w:tcPr>
          <w:p>
            <w:pPr>
              <w:pStyle w:val="0"/>
              <w:jc w:val="center"/>
            </w:pPr>
            <w:r>
              <w:rPr>
                <w:sz w:val="20"/>
              </w:rPr>
              <w:t xml:space="preserve">1,396</w:t>
            </w:r>
          </w:p>
        </w:tc>
        <w:tc>
          <w:tcPr>
            <w:tcW w:w="1020" w:type="dxa"/>
          </w:tcPr>
          <w:p>
            <w:pPr>
              <w:pStyle w:val="0"/>
              <w:jc w:val="center"/>
            </w:pPr>
            <w:r>
              <w:rPr>
                <w:sz w:val="20"/>
              </w:rPr>
              <w:t xml:space="preserve">1,407</w:t>
            </w:r>
          </w:p>
        </w:tc>
        <w:tc>
          <w:tcPr>
            <w:tcW w:w="1020" w:type="dxa"/>
          </w:tcPr>
          <w:p>
            <w:pPr>
              <w:pStyle w:val="0"/>
              <w:jc w:val="center"/>
            </w:pPr>
            <w:r>
              <w:rPr>
                <w:sz w:val="20"/>
              </w:rPr>
              <w:t xml:space="preserve">1,422</w:t>
            </w:r>
          </w:p>
        </w:tc>
      </w:tr>
      <w:tr>
        <w:tc>
          <w:tcPr>
            <w:tcW w:w="3061" w:type="dxa"/>
          </w:tcPr>
          <w:p>
            <w:pPr>
              <w:pStyle w:val="0"/>
            </w:pPr>
            <w:r>
              <w:rPr>
                <w:sz w:val="20"/>
              </w:rPr>
              <w:t xml:space="preserve">Северо-Западный федеральный округ</w:t>
            </w:r>
          </w:p>
        </w:tc>
        <w:tc>
          <w:tcPr>
            <w:tcW w:w="963" w:type="dxa"/>
          </w:tcPr>
          <w:p>
            <w:pPr>
              <w:pStyle w:val="0"/>
              <w:jc w:val="center"/>
            </w:pPr>
            <w:r>
              <w:rPr>
                <w:sz w:val="20"/>
              </w:rPr>
              <w:t xml:space="preserve">1,670</w:t>
            </w:r>
          </w:p>
        </w:tc>
        <w:tc>
          <w:tcPr>
            <w:tcW w:w="963" w:type="dxa"/>
          </w:tcPr>
          <w:p>
            <w:pPr>
              <w:pStyle w:val="0"/>
              <w:jc w:val="center"/>
            </w:pPr>
            <w:r>
              <w:rPr>
                <w:sz w:val="20"/>
              </w:rPr>
              <w:t xml:space="preserve">1,523</w:t>
            </w:r>
          </w:p>
        </w:tc>
        <w:tc>
          <w:tcPr>
            <w:tcW w:w="1020" w:type="dxa"/>
          </w:tcPr>
          <w:p>
            <w:pPr>
              <w:pStyle w:val="0"/>
              <w:jc w:val="center"/>
            </w:pPr>
            <w:r>
              <w:rPr>
                <w:sz w:val="20"/>
              </w:rPr>
              <w:t xml:space="preserve">1,465</w:t>
            </w:r>
          </w:p>
        </w:tc>
        <w:tc>
          <w:tcPr>
            <w:tcW w:w="1020" w:type="dxa"/>
          </w:tcPr>
          <w:p>
            <w:pPr>
              <w:pStyle w:val="0"/>
              <w:jc w:val="center"/>
            </w:pPr>
            <w:r>
              <w:rPr>
                <w:sz w:val="20"/>
              </w:rPr>
              <w:t xml:space="preserve">1,386</w:t>
            </w:r>
          </w:p>
        </w:tc>
        <w:tc>
          <w:tcPr>
            <w:tcW w:w="1020" w:type="dxa"/>
          </w:tcPr>
          <w:p>
            <w:pPr>
              <w:pStyle w:val="0"/>
              <w:jc w:val="center"/>
            </w:pPr>
            <w:r>
              <w:rPr>
                <w:sz w:val="20"/>
              </w:rPr>
              <w:t xml:space="preserve">1,364</w:t>
            </w:r>
          </w:p>
        </w:tc>
        <w:tc>
          <w:tcPr>
            <w:tcW w:w="1020" w:type="dxa"/>
          </w:tcPr>
          <w:p>
            <w:pPr>
              <w:pStyle w:val="0"/>
              <w:jc w:val="center"/>
            </w:pPr>
            <w:r>
              <w:rPr>
                <w:sz w:val="20"/>
              </w:rPr>
              <w:t xml:space="preserve">1,355</w:t>
            </w:r>
          </w:p>
        </w:tc>
      </w:tr>
      <w:tr>
        <w:tc>
          <w:tcPr>
            <w:tcW w:w="3061" w:type="dxa"/>
          </w:tcPr>
          <w:p>
            <w:pPr>
              <w:pStyle w:val="0"/>
            </w:pPr>
            <w:r>
              <w:rPr>
                <w:sz w:val="20"/>
              </w:rPr>
              <w:t xml:space="preserve">Южный федеральный округ</w:t>
            </w:r>
          </w:p>
        </w:tc>
        <w:tc>
          <w:tcPr>
            <w:tcW w:w="963" w:type="dxa"/>
          </w:tcPr>
          <w:p>
            <w:pPr>
              <w:pStyle w:val="0"/>
              <w:jc w:val="center"/>
            </w:pPr>
            <w:r>
              <w:rPr>
                <w:sz w:val="20"/>
              </w:rPr>
              <w:t xml:space="preserve">1,719</w:t>
            </w:r>
          </w:p>
        </w:tc>
        <w:tc>
          <w:tcPr>
            <w:tcW w:w="963" w:type="dxa"/>
          </w:tcPr>
          <w:p>
            <w:pPr>
              <w:pStyle w:val="0"/>
              <w:jc w:val="center"/>
            </w:pPr>
            <w:r>
              <w:rPr>
                <w:sz w:val="20"/>
              </w:rPr>
              <w:t xml:space="preserve">1,586</w:t>
            </w:r>
          </w:p>
        </w:tc>
        <w:tc>
          <w:tcPr>
            <w:tcW w:w="1020" w:type="dxa"/>
          </w:tcPr>
          <w:p>
            <w:pPr>
              <w:pStyle w:val="0"/>
              <w:jc w:val="center"/>
            </w:pPr>
            <w:r>
              <w:rPr>
                <w:sz w:val="20"/>
              </w:rPr>
              <w:t xml:space="preserve">1,548</w:t>
            </w:r>
          </w:p>
        </w:tc>
        <w:tc>
          <w:tcPr>
            <w:tcW w:w="1020" w:type="dxa"/>
          </w:tcPr>
          <w:p>
            <w:pPr>
              <w:pStyle w:val="0"/>
              <w:jc w:val="center"/>
            </w:pPr>
            <w:r>
              <w:rPr>
                <w:sz w:val="20"/>
              </w:rPr>
              <w:t xml:space="preserve">1,483</w:t>
            </w:r>
          </w:p>
        </w:tc>
        <w:tc>
          <w:tcPr>
            <w:tcW w:w="1020" w:type="dxa"/>
          </w:tcPr>
          <w:p>
            <w:pPr>
              <w:pStyle w:val="0"/>
              <w:jc w:val="center"/>
            </w:pPr>
            <w:r>
              <w:rPr>
                <w:sz w:val="20"/>
              </w:rPr>
              <w:t xml:space="preserve">1,480</w:t>
            </w:r>
          </w:p>
        </w:tc>
        <w:tc>
          <w:tcPr>
            <w:tcW w:w="1020" w:type="dxa"/>
          </w:tcPr>
          <w:p>
            <w:pPr>
              <w:pStyle w:val="0"/>
              <w:jc w:val="center"/>
            </w:pPr>
            <w:r>
              <w:rPr>
                <w:sz w:val="20"/>
              </w:rPr>
              <w:t xml:space="preserve">1,495</w:t>
            </w:r>
          </w:p>
        </w:tc>
      </w:tr>
      <w:tr>
        <w:tc>
          <w:tcPr>
            <w:tcW w:w="3061" w:type="dxa"/>
          </w:tcPr>
          <w:p>
            <w:pPr>
              <w:pStyle w:val="0"/>
            </w:pPr>
            <w:r>
              <w:rPr>
                <w:sz w:val="20"/>
              </w:rPr>
              <w:t xml:space="preserve">Северо-Кавказский федеральный округ</w:t>
            </w:r>
          </w:p>
        </w:tc>
        <w:tc>
          <w:tcPr>
            <w:tcW w:w="963" w:type="dxa"/>
          </w:tcPr>
          <w:p>
            <w:pPr>
              <w:pStyle w:val="0"/>
              <w:jc w:val="center"/>
            </w:pPr>
            <w:r>
              <w:rPr>
                <w:sz w:val="20"/>
              </w:rPr>
              <w:t xml:space="preserve">1,936</w:t>
            </w:r>
          </w:p>
        </w:tc>
        <w:tc>
          <w:tcPr>
            <w:tcW w:w="963" w:type="dxa"/>
          </w:tcPr>
          <w:p>
            <w:pPr>
              <w:pStyle w:val="0"/>
              <w:jc w:val="center"/>
            </w:pPr>
            <w:r>
              <w:rPr>
                <w:sz w:val="20"/>
              </w:rPr>
              <w:t xml:space="preserve">1,872</w:t>
            </w:r>
          </w:p>
        </w:tc>
        <w:tc>
          <w:tcPr>
            <w:tcW w:w="1020" w:type="dxa"/>
          </w:tcPr>
          <w:p>
            <w:pPr>
              <w:pStyle w:val="0"/>
              <w:jc w:val="center"/>
            </w:pPr>
            <w:r>
              <w:rPr>
                <w:sz w:val="20"/>
              </w:rPr>
              <w:t xml:space="preserve">1,836</w:t>
            </w:r>
          </w:p>
        </w:tc>
        <w:tc>
          <w:tcPr>
            <w:tcW w:w="1020" w:type="dxa"/>
          </w:tcPr>
          <w:p>
            <w:pPr>
              <w:pStyle w:val="0"/>
              <w:jc w:val="center"/>
            </w:pPr>
            <w:r>
              <w:rPr>
                <w:sz w:val="20"/>
              </w:rPr>
              <w:t xml:space="preserve">1,784</w:t>
            </w:r>
          </w:p>
        </w:tc>
        <w:tc>
          <w:tcPr>
            <w:tcW w:w="1020" w:type="dxa"/>
          </w:tcPr>
          <w:p>
            <w:pPr>
              <w:pStyle w:val="0"/>
              <w:jc w:val="center"/>
            </w:pPr>
            <w:r>
              <w:rPr>
                <w:sz w:val="20"/>
              </w:rPr>
              <w:t xml:space="preserve">1,824</w:t>
            </w:r>
          </w:p>
        </w:tc>
        <w:tc>
          <w:tcPr>
            <w:tcW w:w="1020" w:type="dxa"/>
          </w:tcPr>
          <w:p>
            <w:pPr>
              <w:pStyle w:val="0"/>
              <w:jc w:val="center"/>
            </w:pPr>
            <w:r>
              <w:rPr>
                <w:sz w:val="20"/>
              </w:rPr>
              <w:t xml:space="preserve">1,773</w:t>
            </w:r>
          </w:p>
        </w:tc>
      </w:tr>
      <w:tr>
        <w:tc>
          <w:tcPr>
            <w:tcW w:w="3061" w:type="dxa"/>
          </w:tcPr>
          <w:p>
            <w:pPr>
              <w:pStyle w:val="0"/>
            </w:pPr>
            <w:r>
              <w:rPr>
                <w:sz w:val="20"/>
              </w:rPr>
              <w:t xml:space="preserve">Приволжский федеральный округ</w:t>
            </w:r>
          </w:p>
        </w:tc>
        <w:tc>
          <w:tcPr>
            <w:tcW w:w="963" w:type="dxa"/>
          </w:tcPr>
          <w:p>
            <w:pPr>
              <w:pStyle w:val="0"/>
              <w:jc w:val="center"/>
            </w:pPr>
            <w:r>
              <w:rPr>
                <w:sz w:val="20"/>
              </w:rPr>
              <w:t xml:space="preserve">1,788</w:t>
            </w:r>
          </w:p>
        </w:tc>
        <w:tc>
          <w:tcPr>
            <w:tcW w:w="963" w:type="dxa"/>
          </w:tcPr>
          <w:p>
            <w:pPr>
              <w:pStyle w:val="0"/>
              <w:jc w:val="center"/>
            </w:pPr>
            <w:r>
              <w:rPr>
                <w:sz w:val="20"/>
              </w:rPr>
              <w:t xml:space="preserve">1,600</w:t>
            </w:r>
          </w:p>
        </w:tc>
        <w:tc>
          <w:tcPr>
            <w:tcW w:w="1020" w:type="dxa"/>
          </w:tcPr>
          <w:p>
            <w:pPr>
              <w:pStyle w:val="0"/>
              <w:jc w:val="center"/>
            </w:pPr>
            <w:r>
              <w:rPr>
                <w:sz w:val="20"/>
              </w:rPr>
              <w:t xml:space="preserve">1,557</w:t>
            </w:r>
          </w:p>
        </w:tc>
        <w:tc>
          <w:tcPr>
            <w:tcW w:w="1020" w:type="dxa"/>
          </w:tcPr>
          <w:p>
            <w:pPr>
              <w:pStyle w:val="0"/>
              <w:jc w:val="center"/>
            </w:pPr>
            <w:r>
              <w:rPr>
                <w:sz w:val="20"/>
              </w:rPr>
              <w:t xml:space="preserve">1,451</w:t>
            </w:r>
          </w:p>
        </w:tc>
        <w:tc>
          <w:tcPr>
            <w:tcW w:w="1020" w:type="dxa"/>
          </w:tcPr>
          <w:p>
            <w:pPr>
              <w:pStyle w:val="0"/>
              <w:jc w:val="center"/>
            </w:pPr>
            <w:r>
              <w:rPr>
                <w:sz w:val="20"/>
              </w:rPr>
              <w:t xml:space="preserve">1,437</w:t>
            </w:r>
          </w:p>
        </w:tc>
        <w:tc>
          <w:tcPr>
            <w:tcW w:w="1020" w:type="dxa"/>
          </w:tcPr>
          <w:p>
            <w:pPr>
              <w:pStyle w:val="0"/>
              <w:jc w:val="center"/>
            </w:pPr>
            <w:r>
              <w:rPr>
                <w:sz w:val="20"/>
              </w:rPr>
              <w:t xml:space="preserve">1,442</w:t>
            </w:r>
          </w:p>
        </w:tc>
      </w:tr>
      <w:tr>
        <w:tc>
          <w:tcPr>
            <w:tcW w:w="3061" w:type="dxa"/>
          </w:tcPr>
          <w:p>
            <w:pPr>
              <w:pStyle w:val="0"/>
            </w:pPr>
            <w:r>
              <w:rPr>
                <w:sz w:val="20"/>
              </w:rPr>
              <w:t xml:space="preserve">Уральский федеральный округ</w:t>
            </w:r>
          </w:p>
        </w:tc>
        <w:tc>
          <w:tcPr>
            <w:tcW w:w="963" w:type="dxa"/>
          </w:tcPr>
          <w:p>
            <w:pPr>
              <w:pStyle w:val="0"/>
              <w:jc w:val="center"/>
            </w:pPr>
            <w:r>
              <w:rPr>
                <w:sz w:val="20"/>
              </w:rPr>
              <w:t xml:space="preserve">1,919</w:t>
            </w:r>
          </w:p>
        </w:tc>
        <w:tc>
          <w:tcPr>
            <w:tcW w:w="963" w:type="dxa"/>
          </w:tcPr>
          <w:p>
            <w:pPr>
              <w:pStyle w:val="0"/>
              <w:jc w:val="center"/>
            </w:pPr>
            <w:r>
              <w:rPr>
                <w:sz w:val="20"/>
              </w:rPr>
              <w:t xml:space="preserve">1,761</w:t>
            </w:r>
          </w:p>
        </w:tc>
        <w:tc>
          <w:tcPr>
            <w:tcW w:w="1020" w:type="dxa"/>
          </w:tcPr>
          <w:p>
            <w:pPr>
              <w:pStyle w:val="0"/>
              <w:jc w:val="center"/>
            </w:pPr>
            <w:r>
              <w:rPr>
                <w:sz w:val="20"/>
              </w:rPr>
              <w:t xml:space="preserve">1,717</w:t>
            </w:r>
          </w:p>
        </w:tc>
        <w:tc>
          <w:tcPr>
            <w:tcW w:w="1020" w:type="dxa"/>
          </w:tcPr>
          <w:p>
            <w:pPr>
              <w:pStyle w:val="0"/>
              <w:jc w:val="center"/>
            </w:pPr>
            <w:r>
              <w:rPr>
                <w:sz w:val="20"/>
              </w:rPr>
              <w:t xml:space="preserve">1,623</w:t>
            </w:r>
          </w:p>
        </w:tc>
        <w:tc>
          <w:tcPr>
            <w:tcW w:w="1020" w:type="dxa"/>
          </w:tcPr>
          <w:p>
            <w:pPr>
              <w:pStyle w:val="0"/>
              <w:jc w:val="center"/>
            </w:pPr>
            <w:r>
              <w:rPr>
                <w:sz w:val="20"/>
              </w:rPr>
              <w:t xml:space="preserve">1,626</w:t>
            </w:r>
          </w:p>
        </w:tc>
        <w:tc>
          <w:tcPr>
            <w:tcW w:w="1020" w:type="dxa"/>
          </w:tcPr>
          <w:p>
            <w:pPr>
              <w:pStyle w:val="0"/>
              <w:jc w:val="center"/>
            </w:pPr>
            <w:r>
              <w:rPr>
                <w:sz w:val="20"/>
              </w:rPr>
              <w:t xml:space="preserve">1,643</w:t>
            </w:r>
          </w:p>
        </w:tc>
      </w:tr>
      <w:tr>
        <w:tc>
          <w:tcPr>
            <w:tcW w:w="3061" w:type="dxa"/>
          </w:tcPr>
          <w:p>
            <w:pPr>
              <w:pStyle w:val="0"/>
            </w:pPr>
            <w:r>
              <w:rPr>
                <w:sz w:val="20"/>
              </w:rPr>
              <w:t xml:space="preserve">Дальневосточный федеральный округ</w:t>
            </w:r>
          </w:p>
        </w:tc>
        <w:tc>
          <w:tcPr>
            <w:tcW w:w="963" w:type="dxa"/>
          </w:tcPr>
          <w:p>
            <w:pPr>
              <w:pStyle w:val="0"/>
              <w:jc w:val="center"/>
            </w:pPr>
            <w:r>
              <w:rPr>
                <w:sz w:val="20"/>
              </w:rPr>
              <w:t xml:space="preserve">1,858</w:t>
            </w:r>
          </w:p>
        </w:tc>
        <w:tc>
          <w:tcPr>
            <w:tcW w:w="963" w:type="dxa"/>
          </w:tcPr>
          <w:p>
            <w:pPr>
              <w:pStyle w:val="0"/>
              <w:jc w:val="center"/>
            </w:pPr>
            <w:r>
              <w:rPr>
                <w:sz w:val="20"/>
              </w:rPr>
              <w:t xml:space="preserve">1,725</w:t>
            </w:r>
          </w:p>
        </w:tc>
        <w:tc>
          <w:tcPr>
            <w:tcW w:w="1020" w:type="dxa"/>
          </w:tcPr>
          <w:p>
            <w:pPr>
              <w:pStyle w:val="0"/>
              <w:jc w:val="center"/>
            </w:pPr>
            <w:r>
              <w:rPr>
                <w:sz w:val="20"/>
              </w:rPr>
              <w:t xml:space="preserve">1,741</w:t>
            </w:r>
          </w:p>
        </w:tc>
        <w:tc>
          <w:tcPr>
            <w:tcW w:w="1020" w:type="dxa"/>
          </w:tcPr>
          <w:p>
            <w:pPr>
              <w:pStyle w:val="0"/>
              <w:jc w:val="center"/>
            </w:pPr>
            <w:r>
              <w:rPr>
                <w:sz w:val="20"/>
              </w:rPr>
              <w:t xml:space="preserve">1,671</w:t>
            </w:r>
          </w:p>
        </w:tc>
        <w:tc>
          <w:tcPr>
            <w:tcW w:w="1020" w:type="dxa"/>
          </w:tcPr>
          <w:p>
            <w:pPr>
              <w:pStyle w:val="0"/>
              <w:jc w:val="center"/>
            </w:pPr>
            <w:r>
              <w:rPr>
                <w:sz w:val="20"/>
              </w:rPr>
              <w:t xml:space="preserve">1,696</w:t>
            </w:r>
          </w:p>
        </w:tc>
        <w:tc>
          <w:tcPr>
            <w:tcW w:w="1020" w:type="dxa"/>
          </w:tcPr>
          <w:p>
            <w:pPr>
              <w:pStyle w:val="0"/>
              <w:jc w:val="center"/>
            </w:pPr>
            <w:r>
              <w:rPr>
                <w:sz w:val="20"/>
              </w:rPr>
              <w:t xml:space="preserve">1,653</w:t>
            </w:r>
          </w:p>
        </w:tc>
      </w:tr>
    </w:tbl>
    <w:p>
      <w:pPr>
        <w:pStyle w:val="0"/>
        <w:jc w:val="both"/>
      </w:pPr>
      <w:r>
        <w:rPr>
          <w:sz w:val="20"/>
        </w:rPr>
      </w:r>
    </w:p>
    <w:p>
      <w:pPr>
        <w:pStyle w:val="0"/>
        <w:ind w:firstLine="540"/>
        <w:jc w:val="both"/>
      </w:pPr>
      <w:r>
        <w:rPr>
          <w:sz w:val="20"/>
        </w:rPr>
        <w:t xml:space="preserve">3.3. Динамика абсолютного числа рождений в разрезе возраста матери (по однолетним возрастам) и очередности рождения за период 2018 - 2021 годов представлена в </w:t>
      </w:r>
      <w:hyperlink w:history="0" w:anchor="P2155" w:tooltip="Динамика абсолютного числа рождений в разрезе возраста">
        <w:r>
          <w:rPr>
            <w:sz w:val="20"/>
            <w:color w:val="0000ff"/>
          </w:rPr>
          <w:t xml:space="preserve">Таблице 15</w:t>
        </w:r>
      </w:hyperlink>
      <w:r>
        <w:rPr>
          <w:sz w:val="20"/>
        </w:rPr>
        <w:t xml:space="preserve">.</w:t>
      </w:r>
    </w:p>
    <w:p>
      <w:pPr>
        <w:pStyle w:val="0"/>
        <w:spacing w:before="200" w:line-rule="auto"/>
        <w:ind w:firstLine="540"/>
        <w:jc w:val="both"/>
      </w:pPr>
      <w:r>
        <w:rPr>
          <w:sz w:val="20"/>
        </w:rPr>
        <w:t xml:space="preserve">На фоне снижения числа рождений в указанный период времени в Иркутской области к 2021 году в сравнении с 2018 годом увеличилась доля женщин, родивших в возрасте с 32 до 43 лет, с максимальным приростом женщин в возрасте 36 лет (на 21,7%), 37 лет (на 27,5%), 39 лет (на 24,3%), 40 лет (на 28,3%), 41 года (24,4%), 42 лет (на 34,0%). В остальных однолетних возрастах в 2021 году доли родивших женщин или уменьшились, или не претерпели значительных изменений.</w:t>
      </w:r>
    </w:p>
    <w:p>
      <w:pPr>
        <w:pStyle w:val="0"/>
        <w:jc w:val="both"/>
      </w:pPr>
      <w:r>
        <w:rPr>
          <w:sz w:val="20"/>
        </w:rPr>
      </w:r>
    </w:p>
    <w:p>
      <w:pPr>
        <w:pStyle w:val="0"/>
        <w:outlineLvl w:val="4"/>
        <w:jc w:val="right"/>
      </w:pPr>
      <w:r>
        <w:rPr>
          <w:sz w:val="20"/>
        </w:rPr>
        <w:t xml:space="preserve">Таблица 15</w:t>
      </w:r>
    </w:p>
    <w:p>
      <w:pPr>
        <w:pStyle w:val="0"/>
        <w:jc w:val="both"/>
      </w:pPr>
      <w:r>
        <w:rPr>
          <w:sz w:val="20"/>
        </w:rPr>
      </w:r>
    </w:p>
    <w:bookmarkStart w:id="2155" w:name="P2155"/>
    <w:bookmarkEnd w:id="2155"/>
    <w:p>
      <w:pPr>
        <w:pStyle w:val="2"/>
        <w:jc w:val="center"/>
      </w:pPr>
      <w:r>
        <w:rPr>
          <w:sz w:val="20"/>
        </w:rPr>
        <w:t xml:space="preserve">Динамика абсолютного числа рождений в разрезе возраста</w:t>
      </w:r>
    </w:p>
    <w:p>
      <w:pPr>
        <w:pStyle w:val="2"/>
        <w:jc w:val="center"/>
      </w:pPr>
      <w:r>
        <w:rPr>
          <w:sz w:val="20"/>
        </w:rPr>
        <w:t xml:space="preserve">матери в Иркутской области за период 2018 - 2021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247"/>
        <w:gridCol w:w="907"/>
        <w:gridCol w:w="854"/>
        <w:gridCol w:w="907"/>
        <w:gridCol w:w="812"/>
        <w:gridCol w:w="963"/>
        <w:gridCol w:w="849"/>
        <w:gridCol w:w="963"/>
        <w:gridCol w:w="845"/>
      </w:tblGrid>
      <w:tr>
        <w:tc>
          <w:tcPr>
            <w:tcW w:w="737" w:type="dxa"/>
            <w:vMerge w:val="restart"/>
          </w:tcPr>
          <w:p>
            <w:pPr>
              <w:pStyle w:val="0"/>
              <w:jc w:val="center"/>
            </w:pPr>
            <w:r>
              <w:rPr>
                <w:sz w:val="20"/>
              </w:rPr>
              <w:t xml:space="preserve">N п/п</w:t>
            </w:r>
          </w:p>
        </w:tc>
        <w:tc>
          <w:tcPr>
            <w:tcW w:w="1247" w:type="dxa"/>
            <w:vMerge w:val="restart"/>
          </w:tcPr>
          <w:p>
            <w:pPr>
              <w:pStyle w:val="0"/>
              <w:jc w:val="center"/>
            </w:pPr>
            <w:r>
              <w:rPr>
                <w:sz w:val="20"/>
              </w:rPr>
              <w:t xml:space="preserve">Возраст матери</w:t>
            </w:r>
          </w:p>
        </w:tc>
        <w:tc>
          <w:tcPr>
            <w:gridSpan w:val="2"/>
            <w:tcW w:w="1761" w:type="dxa"/>
          </w:tcPr>
          <w:p>
            <w:pPr>
              <w:pStyle w:val="0"/>
              <w:jc w:val="center"/>
            </w:pPr>
            <w:r>
              <w:rPr>
                <w:sz w:val="20"/>
              </w:rPr>
              <w:t xml:space="preserve">2018 год</w:t>
            </w:r>
          </w:p>
        </w:tc>
        <w:tc>
          <w:tcPr>
            <w:gridSpan w:val="2"/>
            <w:tcW w:w="1719" w:type="dxa"/>
          </w:tcPr>
          <w:p>
            <w:pPr>
              <w:pStyle w:val="0"/>
              <w:jc w:val="center"/>
            </w:pPr>
            <w:r>
              <w:rPr>
                <w:sz w:val="20"/>
              </w:rPr>
              <w:t xml:space="preserve">2019 год</w:t>
            </w:r>
          </w:p>
        </w:tc>
        <w:tc>
          <w:tcPr>
            <w:gridSpan w:val="2"/>
            <w:tcW w:w="1812" w:type="dxa"/>
          </w:tcPr>
          <w:p>
            <w:pPr>
              <w:pStyle w:val="0"/>
              <w:jc w:val="center"/>
            </w:pPr>
            <w:r>
              <w:rPr>
                <w:sz w:val="20"/>
              </w:rPr>
              <w:t xml:space="preserve">2020 год</w:t>
            </w:r>
          </w:p>
        </w:tc>
        <w:tc>
          <w:tcPr>
            <w:gridSpan w:val="2"/>
            <w:tcW w:w="1808" w:type="dxa"/>
          </w:tcPr>
          <w:p>
            <w:pPr>
              <w:pStyle w:val="0"/>
              <w:jc w:val="center"/>
            </w:pPr>
            <w:r>
              <w:rPr>
                <w:sz w:val="20"/>
              </w:rPr>
              <w:t xml:space="preserve">2021 год</w:t>
            </w:r>
          </w:p>
        </w:tc>
      </w:tr>
      <w:tr>
        <w:tc>
          <w:tcPr>
            <w:vMerge w:val="continue"/>
          </w:tcPr>
          <w:p/>
        </w:tc>
        <w:tc>
          <w:tcPr>
            <w:vMerge w:val="continue"/>
          </w:tcPr>
          <w:p/>
        </w:tc>
        <w:tc>
          <w:tcPr>
            <w:tcW w:w="907" w:type="dxa"/>
          </w:tcPr>
          <w:p>
            <w:pPr>
              <w:pStyle w:val="0"/>
              <w:jc w:val="center"/>
            </w:pPr>
            <w:r>
              <w:rPr>
                <w:sz w:val="20"/>
              </w:rPr>
              <w:t xml:space="preserve">абс., чел.</w:t>
            </w:r>
          </w:p>
        </w:tc>
        <w:tc>
          <w:tcPr>
            <w:tcW w:w="854" w:type="dxa"/>
            <w:vAlign w:val="bottom"/>
          </w:tcPr>
          <w:p>
            <w:pPr>
              <w:pStyle w:val="0"/>
              <w:jc w:val="center"/>
            </w:pPr>
            <w:r>
              <w:rPr>
                <w:sz w:val="20"/>
              </w:rPr>
              <w:t xml:space="preserve">доля, %</w:t>
            </w:r>
          </w:p>
        </w:tc>
        <w:tc>
          <w:tcPr>
            <w:tcW w:w="907" w:type="dxa"/>
          </w:tcPr>
          <w:p>
            <w:pPr>
              <w:pStyle w:val="0"/>
              <w:jc w:val="center"/>
            </w:pPr>
            <w:r>
              <w:rPr>
                <w:sz w:val="20"/>
              </w:rPr>
              <w:t xml:space="preserve">абс., чел.</w:t>
            </w:r>
          </w:p>
        </w:tc>
        <w:tc>
          <w:tcPr>
            <w:tcW w:w="812" w:type="dxa"/>
            <w:vAlign w:val="bottom"/>
          </w:tcPr>
          <w:p>
            <w:pPr>
              <w:pStyle w:val="0"/>
              <w:jc w:val="center"/>
            </w:pPr>
            <w:r>
              <w:rPr>
                <w:sz w:val="20"/>
              </w:rPr>
              <w:t xml:space="preserve">доля, %</w:t>
            </w:r>
          </w:p>
        </w:tc>
        <w:tc>
          <w:tcPr>
            <w:tcW w:w="963" w:type="dxa"/>
          </w:tcPr>
          <w:p>
            <w:pPr>
              <w:pStyle w:val="0"/>
              <w:jc w:val="center"/>
            </w:pPr>
            <w:r>
              <w:rPr>
                <w:sz w:val="20"/>
              </w:rPr>
              <w:t xml:space="preserve">абс., чел.</w:t>
            </w:r>
          </w:p>
        </w:tc>
        <w:tc>
          <w:tcPr>
            <w:tcW w:w="849" w:type="dxa"/>
            <w:vAlign w:val="bottom"/>
          </w:tcPr>
          <w:p>
            <w:pPr>
              <w:pStyle w:val="0"/>
              <w:jc w:val="center"/>
            </w:pPr>
            <w:r>
              <w:rPr>
                <w:sz w:val="20"/>
              </w:rPr>
              <w:t xml:space="preserve">доля, %</w:t>
            </w:r>
          </w:p>
        </w:tc>
        <w:tc>
          <w:tcPr>
            <w:tcW w:w="963" w:type="dxa"/>
          </w:tcPr>
          <w:p>
            <w:pPr>
              <w:pStyle w:val="0"/>
              <w:jc w:val="center"/>
            </w:pPr>
            <w:r>
              <w:rPr>
                <w:sz w:val="20"/>
              </w:rPr>
              <w:t xml:space="preserve">абс., чел.</w:t>
            </w:r>
          </w:p>
        </w:tc>
        <w:tc>
          <w:tcPr>
            <w:tcW w:w="845" w:type="dxa"/>
            <w:vAlign w:val="bottom"/>
          </w:tcPr>
          <w:p>
            <w:pPr>
              <w:pStyle w:val="0"/>
              <w:jc w:val="center"/>
            </w:pPr>
            <w:r>
              <w:rPr>
                <w:sz w:val="20"/>
              </w:rPr>
              <w:t xml:space="preserve">доля, %</w:t>
            </w:r>
          </w:p>
        </w:tc>
      </w:tr>
      <w:tr>
        <w:tc>
          <w:tcPr>
            <w:tcW w:w="737" w:type="dxa"/>
          </w:tcPr>
          <w:p>
            <w:pPr>
              <w:pStyle w:val="0"/>
              <w:jc w:val="center"/>
            </w:pPr>
            <w:r>
              <w:rPr>
                <w:sz w:val="20"/>
              </w:rPr>
              <w:t xml:space="preserve">1</w:t>
            </w:r>
          </w:p>
        </w:tc>
        <w:tc>
          <w:tcPr>
            <w:tcW w:w="1247" w:type="dxa"/>
          </w:tcPr>
          <w:p>
            <w:pPr>
              <w:pStyle w:val="0"/>
            </w:pPr>
            <w:r>
              <w:rPr>
                <w:sz w:val="20"/>
              </w:rPr>
              <w:t xml:space="preserve">15 лет</w:t>
            </w:r>
          </w:p>
        </w:tc>
        <w:tc>
          <w:tcPr>
            <w:tcW w:w="907" w:type="dxa"/>
          </w:tcPr>
          <w:p>
            <w:pPr>
              <w:pStyle w:val="0"/>
              <w:jc w:val="center"/>
            </w:pPr>
            <w:r>
              <w:rPr>
                <w:sz w:val="20"/>
              </w:rPr>
              <w:t xml:space="preserve">19</w:t>
            </w:r>
          </w:p>
        </w:tc>
        <w:tc>
          <w:tcPr>
            <w:tcW w:w="854" w:type="dxa"/>
            <w:vAlign w:val="bottom"/>
          </w:tcPr>
          <w:p>
            <w:pPr>
              <w:pStyle w:val="0"/>
              <w:jc w:val="center"/>
            </w:pPr>
            <w:r>
              <w:rPr>
                <w:sz w:val="20"/>
              </w:rPr>
              <w:t xml:space="preserve">0,06</w:t>
            </w:r>
          </w:p>
        </w:tc>
        <w:tc>
          <w:tcPr>
            <w:tcW w:w="907" w:type="dxa"/>
          </w:tcPr>
          <w:p>
            <w:pPr>
              <w:pStyle w:val="0"/>
              <w:jc w:val="center"/>
            </w:pPr>
            <w:r>
              <w:rPr>
                <w:sz w:val="20"/>
              </w:rPr>
              <w:t xml:space="preserve">28</w:t>
            </w:r>
          </w:p>
        </w:tc>
        <w:tc>
          <w:tcPr>
            <w:tcW w:w="812" w:type="dxa"/>
            <w:vAlign w:val="bottom"/>
          </w:tcPr>
          <w:p>
            <w:pPr>
              <w:pStyle w:val="0"/>
              <w:jc w:val="center"/>
            </w:pPr>
            <w:r>
              <w:rPr>
                <w:sz w:val="20"/>
              </w:rPr>
              <w:t xml:space="preserve">0,10</w:t>
            </w:r>
          </w:p>
        </w:tc>
        <w:tc>
          <w:tcPr>
            <w:tcW w:w="963" w:type="dxa"/>
          </w:tcPr>
          <w:p>
            <w:pPr>
              <w:pStyle w:val="0"/>
              <w:jc w:val="center"/>
            </w:pPr>
            <w:r>
              <w:rPr>
                <w:sz w:val="20"/>
              </w:rPr>
              <w:t xml:space="preserve">22</w:t>
            </w:r>
          </w:p>
        </w:tc>
        <w:tc>
          <w:tcPr>
            <w:tcW w:w="849" w:type="dxa"/>
            <w:vAlign w:val="bottom"/>
          </w:tcPr>
          <w:p>
            <w:pPr>
              <w:pStyle w:val="0"/>
              <w:jc w:val="center"/>
            </w:pPr>
            <w:r>
              <w:rPr>
                <w:sz w:val="20"/>
              </w:rPr>
              <w:t xml:space="preserve">0,08</w:t>
            </w:r>
          </w:p>
        </w:tc>
        <w:tc>
          <w:tcPr>
            <w:tcW w:w="963" w:type="dxa"/>
          </w:tcPr>
          <w:p>
            <w:pPr>
              <w:pStyle w:val="0"/>
              <w:jc w:val="center"/>
            </w:pPr>
            <w:r>
              <w:rPr>
                <w:sz w:val="20"/>
              </w:rPr>
              <w:t xml:space="preserve">31</w:t>
            </w:r>
          </w:p>
        </w:tc>
        <w:tc>
          <w:tcPr>
            <w:tcW w:w="845" w:type="dxa"/>
            <w:vAlign w:val="bottom"/>
          </w:tcPr>
          <w:p>
            <w:pPr>
              <w:pStyle w:val="0"/>
              <w:jc w:val="center"/>
            </w:pPr>
            <w:r>
              <w:rPr>
                <w:sz w:val="20"/>
              </w:rPr>
              <w:t xml:space="preserve">0,12</w:t>
            </w:r>
          </w:p>
        </w:tc>
      </w:tr>
      <w:tr>
        <w:tc>
          <w:tcPr>
            <w:tcW w:w="737" w:type="dxa"/>
          </w:tcPr>
          <w:p>
            <w:pPr>
              <w:pStyle w:val="0"/>
              <w:jc w:val="center"/>
            </w:pPr>
            <w:r>
              <w:rPr>
                <w:sz w:val="20"/>
              </w:rPr>
              <w:t xml:space="preserve">2</w:t>
            </w:r>
          </w:p>
        </w:tc>
        <w:tc>
          <w:tcPr>
            <w:tcW w:w="1247" w:type="dxa"/>
          </w:tcPr>
          <w:p>
            <w:pPr>
              <w:pStyle w:val="0"/>
            </w:pPr>
            <w:r>
              <w:rPr>
                <w:sz w:val="20"/>
              </w:rPr>
              <w:t xml:space="preserve">16 лет</w:t>
            </w:r>
          </w:p>
        </w:tc>
        <w:tc>
          <w:tcPr>
            <w:tcW w:w="907" w:type="dxa"/>
          </w:tcPr>
          <w:p>
            <w:pPr>
              <w:pStyle w:val="0"/>
              <w:jc w:val="center"/>
            </w:pPr>
            <w:r>
              <w:rPr>
                <w:sz w:val="20"/>
              </w:rPr>
              <w:t xml:space="preserve">99</w:t>
            </w:r>
          </w:p>
        </w:tc>
        <w:tc>
          <w:tcPr>
            <w:tcW w:w="854" w:type="dxa"/>
            <w:vAlign w:val="bottom"/>
          </w:tcPr>
          <w:p>
            <w:pPr>
              <w:pStyle w:val="0"/>
              <w:jc w:val="center"/>
            </w:pPr>
            <w:r>
              <w:rPr>
                <w:sz w:val="20"/>
              </w:rPr>
              <w:t xml:space="preserve">0,32</w:t>
            </w:r>
          </w:p>
        </w:tc>
        <w:tc>
          <w:tcPr>
            <w:tcW w:w="907" w:type="dxa"/>
          </w:tcPr>
          <w:p>
            <w:pPr>
              <w:pStyle w:val="0"/>
              <w:jc w:val="center"/>
            </w:pPr>
            <w:r>
              <w:rPr>
                <w:sz w:val="20"/>
              </w:rPr>
              <w:t xml:space="preserve">111</w:t>
            </w:r>
          </w:p>
        </w:tc>
        <w:tc>
          <w:tcPr>
            <w:tcW w:w="812" w:type="dxa"/>
            <w:vAlign w:val="bottom"/>
          </w:tcPr>
          <w:p>
            <w:pPr>
              <w:pStyle w:val="0"/>
              <w:jc w:val="center"/>
            </w:pPr>
            <w:r>
              <w:rPr>
                <w:sz w:val="20"/>
              </w:rPr>
              <w:t xml:space="preserve">0,39</w:t>
            </w:r>
          </w:p>
        </w:tc>
        <w:tc>
          <w:tcPr>
            <w:tcW w:w="963" w:type="dxa"/>
          </w:tcPr>
          <w:p>
            <w:pPr>
              <w:pStyle w:val="0"/>
              <w:jc w:val="center"/>
            </w:pPr>
            <w:r>
              <w:rPr>
                <w:sz w:val="20"/>
              </w:rPr>
              <w:t xml:space="preserve">90</w:t>
            </w:r>
          </w:p>
        </w:tc>
        <w:tc>
          <w:tcPr>
            <w:tcW w:w="849" w:type="dxa"/>
            <w:vAlign w:val="bottom"/>
          </w:tcPr>
          <w:p>
            <w:pPr>
              <w:pStyle w:val="0"/>
              <w:jc w:val="center"/>
            </w:pPr>
            <w:r>
              <w:rPr>
                <w:sz w:val="20"/>
              </w:rPr>
              <w:t xml:space="preserve">0,33</w:t>
            </w:r>
          </w:p>
        </w:tc>
        <w:tc>
          <w:tcPr>
            <w:tcW w:w="963" w:type="dxa"/>
          </w:tcPr>
          <w:p>
            <w:pPr>
              <w:pStyle w:val="0"/>
              <w:jc w:val="center"/>
            </w:pPr>
            <w:r>
              <w:rPr>
                <w:sz w:val="20"/>
              </w:rPr>
              <w:t xml:space="preserve">65</w:t>
            </w:r>
          </w:p>
        </w:tc>
        <w:tc>
          <w:tcPr>
            <w:tcW w:w="845" w:type="dxa"/>
            <w:vAlign w:val="bottom"/>
          </w:tcPr>
          <w:p>
            <w:pPr>
              <w:pStyle w:val="0"/>
              <w:jc w:val="center"/>
            </w:pPr>
            <w:r>
              <w:rPr>
                <w:sz w:val="20"/>
              </w:rPr>
              <w:t xml:space="preserve">0,25</w:t>
            </w:r>
          </w:p>
        </w:tc>
      </w:tr>
      <w:tr>
        <w:tc>
          <w:tcPr>
            <w:tcW w:w="737" w:type="dxa"/>
          </w:tcPr>
          <w:p>
            <w:pPr>
              <w:pStyle w:val="0"/>
              <w:jc w:val="center"/>
            </w:pPr>
            <w:r>
              <w:rPr>
                <w:sz w:val="20"/>
              </w:rPr>
              <w:t xml:space="preserve">3</w:t>
            </w:r>
          </w:p>
        </w:tc>
        <w:tc>
          <w:tcPr>
            <w:tcW w:w="1247" w:type="dxa"/>
          </w:tcPr>
          <w:p>
            <w:pPr>
              <w:pStyle w:val="0"/>
            </w:pPr>
            <w:r>
              <w:rPr>
                <w:sz w:val="20"/>
              </w:rPr>
              <w:t xml:space="preserve">17 лет</w:t>
            </w:r>
          </w:p>
        </w:tc>
        <w:tc>
          <w:tcPr>
            <w:tcW w:w="907" w:type="dxa"/>
          </w:tcPr>
          <w:p>
            <w:pPr>
              <w:pStyle w:val="0"/>
              <w:jc w:val="center"/>
            </w:pPr>
            <w:r>
              <w:rPr>
                <w:sz w:val="20"/>
              </w:rPr>
              <w:t xml:space="preserve">235</w:t>
            </w:r>
          </w:p>
        </w:tc>
        <w:tc>
          <w:tcPr>
            <w:tcW w:w="854" w:type="dxa"/>
            <w:vAlign w:val="bottom"/>
          </w:tcPr>
          <w:p>
            <w:pPr>
              <w:pStyle w:val="0"/>
              <w:jc w:val="center"/>
            </w:pPr>
            <w:r>
              <w:rPr>
                <w:sz w:val="20"/>
              </w:rPr>
              <w:t xml:space="preserve">0,76</w:t>
            </w:r>
          </w:p>
        </w:tc>
        <w:tc>
          <w:tcPr>
            <w:tcW w:w="907" w:type="dxa"/>
          </w:tcPr>
          <w:p>
            <w:pPr>
              <w:pStyle w:val="0"/>
              <w:jc w:val="center"/>
            </w:pPr>
            <w:r>
              <w:rPr>
                <w:sz w:val="20"/>
              </w:rPr>
              <w:t xml:space="preserve">212</w:t>
            </w:r>
          </w:p>
        </w:tc>
        <w:tc>
          <w:tcPr>
            <w:tcW w:w="812" w:type="dxa"/>
            <w:vAlign w:val="bottom"/>
          </w:tcPr>
          <w:p>
            <w:pPr>
              <w:pStyle w:val="0"/>
              <w:jc w:val="center"/>
            </w:pPr>
            <w:r>
              <w:rPr>
                <w:sz w:val="20"/>
              </w:rPr>
              <w:t xml:space="preserve">0,75</w:t>
            </w:r>
          </w:p>
        </w:tc>
        <w:tc>
          <w:tcPr>
            <w:tcW w:w="963" w:type="dxa"/>
          </w:tcPr>
          <w:p>
            <w:pPr>
              <w:pStyle w:val="0"/>
              <w:jc w:val="center"/>
            </w:pPr>
            <w:r>
              <w:rPr>
                <w:sz w:val="20"/>
              </w:rPr>
              <w:t xml:space="preserve">227</w:t>
            </w:r>
          </w:p>
        </w:tc>
        <w:tc>
          <w:tcPr>
            <w:tcW w:w="849" w:type="dxa"/>
            <w:vAlign w:val="bottom"/>
          </w:tcPr>
          <w:p>
            <w:pPr>
              <w:pStyle w:val="0"/>
              <w:jc w:val="center"/>
            </w:pPr>
            <w:r>
              <w:rPr>
                <w:sz w:val="20"/>
              </w:rPr>
              <w:t xml:space="preserve">0,84</w:t>
            </w:r>
          </w:p>
        </w:tc>
        <w:tc>
          <w:tcPr>
            <w:tcW w:w="963" w:type="dxa"/>
          </w:tcPr>
          <w:p>
            <w:pPr>
              <w:pStyle w:val="0"/>
              <w:jc w:val="center"/>
            </w:pPr>
            <w:r>
              <w:rPr>
                <w:sz w:val="20"/>
              </w:rPr>
              <w:t xml:space="preserve">205</w:t>
            </w:r>
          </w:p>
        </w:tc>
        <w:tc>
          <w:tcPr>
            <w:tcW w:w="845" w:type="dxa"/>
            <w:vAlign w:val="bottom"/>
          </w:tcPr>
          <w:p>
            <w:pPr>
              <w:pStyle w:val="0"/>
              <w:jc w:val="center"/>
            </w:pPr>
            <w:r>
              <w:rPr>
                <w:sz w:val="20"/>
              </w:rPr>
              <w:t xml:space="preserve">0,78</w:t>
            </w:r>
          </w:p>
        </w:tc>
      </w:tr>
      <w:tr>
        <w:tc>
          <w:tcPr>
            <w:tcW w:w="737" w:type="dxa"/>
          </w:tcPr>
          <w:p>
            <w:pPr>
              <w:pStyle w:val="0"/>
              <w:jc w:val="center"/>
            </w:pPr>
            <w:r>
              <w:rPr>
                <w:sz w:val="20"/>
              </w:rPr>
              <w:t xml:space="preserve">4</w:t>
            </w:r>
          </w:p>
        </w:tc>
        <w:tc>
          <w:tcPr>
            <w:tcW w:w="1247" w:type="dxa"/>
          </w:tcPr>
          <w:p>
            <w:pPr>
              <w:pStyle w:val="0"/>
            </w:pPr>
            <w:r>
              <w:rPr>
                <w:sz w:val="20"/>
              </w:rPr>
              <w:t xml:space="preserve">18 лет</w:t>
            </w:r>
          </w:p>
        </w:tc>
        <w:tc>
          <w:tcPr>
            <w:tcW w:w="907" w:type="dxa"/>
          </w:tcPr>
          <w:p>
            <w:pPr>
              <w:pStyle w:val="0"/>
              <w:jc w:val="center"/>
            </w:pPr>
            <w:r>
              <w:rPr>
                <w:sz w:val="20"/>
              </w:rPr>
              <w:t xml:space="preserve">443</w:t>
            </w:r>
          </w:p>
        </w:tc>
        <w:tc>
          <w:tcPr>
            <w:tcW w:w="854" w:type="dxa"/>
            <w:vAlign w:val="bottom"/>
          </w:tcPr>
          <w:p>
            <w:pPr>
              <w:pStyle w:val="0"/>
              <w:jc w:val="center"/>
            </w:pPr>
            <w:r>
              <w:rPr>
                <w:sz w:val="20"/>
              </w:rPr>
              <w:t xml:space="preserve">1,44</w:t>
            </w:r>
          </w:p>
        </w:tc>
        <w:tc>
          <w:tcPr>
            <w:tcW w:w="907" w:type="dxa"/>
          </w:tcPr>
          <w:p>
            <w:pPr>
              <w:pStyle w:val="0"/>
              <w:jc w:val="center"/>
            </w:pPr>
            <w:r>
              <w:rPr>
                <w:sz w:val="20"/>
              </w:rPr>
              <w:t xml:space="preserve">432</w:t>
            </w:r>
          </w:p>
        </w:tc>
        <w:tc>
          <w:tcPr>
            <w:tcW w:w="812" w:type="dxa"/>
            <w:vAlign w:val="bottom"/>
          </w:tcPr>
          <w:p>
            <w:pPr>
              <w:pStyle w:val="0"/>
              <w:jc w:val="center"/>
            </w:pPr>
            <w:r>
              <w:rPr>
                <w:sz w:val="20"/>
              </w:rPr>
              <w:t xml:space="preserve">1,53</w:t>
            </w:r>
          </w:p>
        </w:tc>
        <w:tc>
          <w:tcPr>
            <w:tcW w:w="963" w:type="dxa"/>
          </w:tcPr>
          <w:p>
            <w:pPr>
              <w:pStyle w:val="0"/>
              <w:jc w:val="center"/>
            </w:pPr>
            <w:r>
              <w:rPr>
                <w:sz w:val="20"/>
              </w:rPr>
              <w:t xml:space="preserve">425</w:t>
            </w:r>
          </w:p>
        </w:tc>
        <w:tc>
          <w:tcPr>
            <w:tcW w:w="849" w:type="dxa"/>
            <w:vAlign w:val="bottom"/>
          </w:tcPr>
          <w:p>
            <w:pPr>
              <w:pStyle w:val="0"/>
              <w:jc w:val="center"/>
            </w:pPr>
            <w:r>
              <w:rPr>
                <w:sz w:val="20"/>
              </w:rPr>
              <w:t xml:space="preserve">1,58</w:t>
            </w:r>
          </w:p>
        </w:tc>
        <w:tc>
          <w:tcPr>
            <w:tcW w:w="963" w:type="dxa"/>
          </w:tcPr>
          <w:p>
            <w:pPr>
              <w:pStyle w:val="0"/>
              <w:jc w:val="center"/>
            </w:pPr>
            <w:r>
              <w:rPr>
                <w:sz w:val="20"/>
              </w:rPr>
              <w:t xml:space="preserve">432</w:t>
            </w:r>
          </w:p>
        </w:tc>
        <w:tc>
          <w:tcPr>
            <w:tcW w:w="845" w:type="dxa"/>
            <w:vAlign w:val="bottom"/>
          </w:tcPr>
          <w:p>
            <w:pPr>
              <w:pStyle w:val="0"/>
              <w:jc w:val="center"/>
            </w:pPr>
            <w:r>
              <w:rPr>
                <w:sz w:val="20"/>
              </w:rPr>
              <w:t xml:space="preserve">1,65</w:t>
            </w:r>
          </w:p>
        </w:tc>
      </w:tr>
      <w:tr>
        <w:tc>
          <w:tcPr>
            <w:tcW w:w="737" w:type="dxa"/>
          </w:tcPr>
          <w:p>
            <w:pPr>
              <w:pStyle w:val="0"/>
              <w:jc w:val="center"/>
            </w:pPr>
            <w:r>
              <w:rPr>
                <w:sz w:val="20"/>
              </w:rPr>
              <w:t xml:space="preserve">5</w:t>
            </w:r>
          </w:p>
        </w:tc>
        <w:tc>
          <w:tcPr>
            <w:tcW w:w="1247" w:type="dxa"/>
          </w:tcPr>
          <w:p>
            <w:pPr>
              <w:pStyle w:val="0"/>
            </w:pPr>
            <w:r>
              <w:rPr>
                <w:sz w:val="20"/>
              </w:rPr>
              <w:t xml:space="preserve">19 лет</w:t>
            </w:r>
          </w:p>
        </w:tc>
        <w:tc>
          <w:tcPr>
            <w:tcW w:w="907" w:type="dxa"/>
          </w:tcPr>
          <w:p>
            <w:pPr>
              <w:pStyle w:val="0"/>
              <w:jc w:val="center"/>
            </w:pPr>
            <w:r>
              <w:rPr>
                <w:sz w:val="20"/>
              </w:rPr>
              <w:t xml:space="preserve">781</w:t>
            </w:r>
          </w:p>
        </w:tc>
        <w:tc>
          <w:tcPr>
            <w:tcW w:w="854" w:type="dxa"/>
            <w:vAlign w:val="bottom"/>
          </w:tcPr>
          <w:p>
            <w:pPr>
              <w:pStyle w:val="0"/>
              <w:jc w:val="center"/>
            </w:pPr>
            <w:r>
              <w:rPr>
                <w:sz w:val="20"/>
              </w:rPr>
              <w:t xml:space="preserve">2,53</w:t>
            </w:r>
          </w:p>
        </w:tc>
        <w:tc>
          <w:tcPr>
            <w:tcW w:w="907" w:type="dxa"/>
          </w:tcPr>
          <w:p>
            <w:pPr>
              <w:pStyle w:val="0"/>
              <w:jc w:val="center"/>
            </w:pPr>
            <w:r>
              <w:rPr>
                <w:sz w:val="20"/>
              </w:rPr>
              <w:t xml:space="preserve">679</w:t>
            </w:r>
          </w:p>
        </w:tc>
        <w:tc>
          <w:tcPr>
            <w:tcW w:w="812" w:type="dxa"/>
            <w:vAlign w:val="bottom"/>
          </w:tcPr>
          <w:p>
            <w:pPr>
              <w:pStyle w:val="0"/>
              <w:jc w:val="center"/>
            </w:pPr>
            <w:r>
              <w:rPr>
                <w:sz w:val="20"/>
              </w:rPr>
              <w:t xml:space="preserve">2,40</w:t>
            </w:r>
          </w:p>
        </w:tc>
        <w:tc>
          <w:tcPr>
            <w:tcW w:w="963" w:type="dxa"/>
          </w:tcPr>
          <w:p>
            <w:pPr>
              <w:pStyle w:val="0"/>
              <w:jc w:val="center"/>
            </w:pPr>
            <w:r>
              <w:rPr>
                <w:sz w:val="20"/>
              </w:rPr>
              <w:t xml:space="preserve">670</w:t>
            </w:r>
          </w:p>
        </w:tc>
        <w:tc>
          <w:tcPr>
            <w:tcW w:w="849" w:type="dxa"/>
            <w:vAlign w:val="bottom"/>
          </w:tcPr>
          <w:p>
            <w:pPr>
              <w:pStyle w:val="0"/>
              <w:jc w:val="center"/>
            </w:pPr>
            <w:r>
              <w:rPr>
                <w:sz w:val="20"/>
              </w:rPr>
              <w:t xml:space="preserve">2,49</w:t>
            </w:r>
          </w:p>
        </w:tc>
        <w:tc>
          <w:tcPr>
            <w:tcW w:w="963" w:type="dxa"/>
          </w:tcPr>
          <w:p>
            <w:pPr>
              <w:pStyle w:val="0"/>
              <w:jc w:val="center"/>
            </w:pPr>
            <w:r>
              <w:rPr>
                <w:sz w:val="20"/>
              </w:rPr>
              <w:t xml:space="preserve">667</w:t>
            </w:r>
          </w:p>
        </w:tc>
        <w:tc>
          <w:tcPr>
            <w:tcW w:w="845" w:type="dxa"/>
            <w:vAlign w:val="bottom"/>
          </w:tcPr>
          <w:p>
            <w:pPr>
              <w:pStyle w:val="0"/>
              <w:jc w:val="center"/>
            </w:pPr>
            <w:r>
              <w:rPr>
                <w:sz w:val="20"/>
              </w:rPr>
              <w:t xml:space="preserve">2,55</w:t>
            </w:r>
          </w:p>
        </w:tc>
      </w:tr>
      <w:tr>
        <w:tc>
          <w:tcPr>
            <w:tcW w:w="737" w:type="dxa"/>
          </w:tcPr>
          <w:p>
            <w:pPr>
              <w:pStyle w:val="0"/>
              <w:jc w:val="center"/>
            </w:pPr>
            <w:r>
              <w:rPr>
                <w:sz w:val="20"/>
              </w:rPr>
              <w:t xml:space="preserve">6</w:t>
            </w:r>
          </w:p>
        </w:tc>
        <w:tc>
          <w:tcPr>
            <w:tcW w:w="1247" w:type="dxa"/>
          </w:tcPr>
          <w:p>
            <w:pPr>
              <w:pStyle w:val="0"/>
            </w:pPr>
            <w:r>
              <w:rPr>
                <w:sz w:val="20"/>
              </w:rPr>
              <w:t xml:space="preserve">20 лет</w:t>
            </w:r>
          </w:p>
        </w:tc>
        <w:tc>
          <w:tcPr>
            <w:tcW w:w="907" w:type="dxa"/>
          </w:tcPr>
          <w:p>
            <w:pPr>
              <w:pStyle w:val="0"/>
              <w:jc w:val="center"/>
            </w:pPr>
            <w:r>
              <w:rPr>
                <w:sz w:val="20"/>
              </w:rPr>
              <w:t xml:space="preserve">918</w:t>
            </w:r>
          </w:p>
        </w:tc>
        <w:tc>
          <w:tcPr>
            <w:tcW w:w="854" w:type="dxa"/>
            <w:vAlign w:val="bottom"/>
          </w:tcPr>
          <w:p>
            <w:pPr>
              <w:pStyle w:val="0"/>
              <w:jc w:val="center"/>
            </w:pPr>
            <w:r>
              <w:rPr>
                <w:sz w:val="20"/>
              </w:rPr>
              <w:t xml:space="preserve">2,98</w:t>
            </w:r>
          </w:p>
        </w:tc>
        <w:tc>
          <w:tcPr>
            <w:tcW w:w="907" w:type="dxa"/>
          </w:tcPr>
          <w:p>
            <w:pPr>
              <w:pStyle w:val="0"/>
              <w:jc w:val="center"/>
            </w:pPr>
            <w:r>
              <w:rPr>
                <w:sz w:val="20"/>
              </w:rPr>
              <w:t xml:space="preserve">879</w:t>
            </w:r>
          </w:p>
        </w:tc>
        <w:tc>
          <w:tcPr>
            <w:tcW w:w="812" w:type="dxa"/>
            <w:vAlign w:val="bottom"/>
          </w:tcPr>
          <w:p>
            <w:pPr>
              <w:pStyle w:val="0"/>
              <w:jc w:val="center"/>
            </w:pPr>
            <w:r>
              <w:rPr>
                <w:sz w:val="20"/>
              </w:rPr>
              <w:t xml:space="preserve">3,11</w:t>
            </w:r>
          </w:p>
        </w:tc>
        <w:tc>
          <w:tcPr>
            <w:tcW w:w="963" w:type="dxa"/>
          </w:tcPr>
          <w:p>
            <w:pPr>
              <w:pStyle w:val="0"/>
              <w:jc w:val="center"/>
            </w:pPr>
            <w:r>
              <w:rPr>
                <w:sz w:val="20"/>
              </w:rPr>
              <w:t xml:space="preserve">742</w:t>
            </w:r>
          </w:p>
        </w:tc>
        <w:tc>
          <w:tcPr>
            <w:tcW w:w="849" w:type="dxa"/>
            <w:vAlign w:val="bottom"/>
          </w:tcPr>
          <w:p>
            <w:pPr>
              <w:pStyle w:val="0"/>
              <w:jc w:val="center"/>
            </w:pPr>
            <w:r>
              <w:rPr>
                <w:sz w:val="20"/>
              </w:rPr>
              <w:t xml:space="preserve">2,76</w:t>
            </w:r>
          </w:p>
        </w:tc>
        <w:tc>
          <w:tcPr>
            <w:tcW w:w="963" w:type="dxa"/>
          </w:tcPr>
          <w:p>
            <w:pPr>
              <w:pStyle w:val="0"/>
              <w:jc w:val="center"/>
            </w:pPr>
            <w:r>
              <w:rPr>
                <w:sz w:val="20"/>
              </w:rPr>
              <w:t xml:space="preserve">748</w:t>
            </w:r>
          </w:p>
        </w:tc>
        <w:tc>
          <w:tcPr>
            <w:tcW w:w="845" w:type="dxa"/>
            <w:vAlign w:val="bottom"/>
          </w:tcPr>
          <w:p>
            <w:pPr>
              <w:pStyle w:val="0"/>
              <w:jc w:val="center"/>
            </w:pPr>
            <w:r>
              <w:rPr>
                <w:sz w:val="20"/>
              </w:rPr>
              <w:t xml:space="preserve">2,86</w:t>
            </w:r>
          </w:p>
        </w:tc>
      </w:tr>
      <w:tr>
        <w:tc>
          <w:tcPr>
            <w:tcW w:w="737" w:type="dxa"/>
          </w:tcPr>
          <w:p>
            <w:pPr>
              <w:pStyle w:val="0"/>
              <w:jc w:val="center"/>
            </w:pPr>
            <w:r>
              <w:rPr>
                <w:sz w:val="20"/>
              </w:rPr>
              <w:t xml:space="preserve">7</w:t>
            </w:r>
          </w:p>
        </w:tc>
        <w:tc>
          <w:tcPr>
            <w:tcW w:w="1247" w:type="dxa"/>
          </w:tcPr>
          <w:p>
            <w:pPr>
              <w:pStyle w:val="0"/>
            </w:pPr>
            <w:r>
              <w:rPr>
                <w:sz w:val="20"/>
              </w:rPr>
              <w:t xml:space="preserve">21 год</w:t>
            </w:r>
          </w:p>
        </w:tc>
        <w:tc>
          <w:tcPr>
            <w:tcW w:w="907" w:type="dxa"/>
          </w:tcPr>
          <w:p>
            <w:pPr>
              <w:pStyle w:val="0"/>
              <w:jc w:val="center"/>
            </w:pPr>
            <w:r>
              <w:rPr>
                <w:sz w:val="20"/>
              </w:rPr>
              <w:t xml:space="preserve">1 058</w:t>
            </w:r>
          </w:p>
        </w:tc>
        <w:tc>
          <w:tcPr>
            <w:tcW w:w="854" w:type="dxa"/>
            <w:vAlign w:val="bottom"/>
          </w:tcPr>
          <w:p>
            <w:pPr>
              <w:pStyle w:val="0"/>
              <w:jc w:val="center"/>
            </w:pPr>
            <w:r>
              <w:rPr>
                <w:sz w:val="20"/>
              </w:rPr>
              <w:t xml:space="preserve">3,43</w:t>
            </w:r>
          </w:p>
        </w:tc>
        <w:tc>
          <w:tcPr>
            <w:tcW w:w="907" w:type="dxa"/>
          </w:tcPr>
          <w:p>
            <w:pPr>
              <w:pStyle w:val="0"/>
              <w:jc w:val="center"/>
            </w:pPr>
            <w:r>
              <w:rPr>
                <w:sz w:val="20"/>
              </w:rPr>
              <w:t xml:space="preserve">933</w:t>
            </w:r>
          </w:p>
        </w:tc>
        <w:tc>
          <w:tcPr>
            <w:tcW w:w="812" w:type="dxa"/>
            <w:vAlign w:val="bottom"/>
          </w:tcPr>
          <w:p>
            <w:pPr>
              <w:pStyle w:val="0"/>
              <w:jc w:val="center"/>
            </w:pPr>
            <w:r>
              <w:rPr>
                <w:sz w:val="20"/>
              </w:rPr>
              <w:t xml:space="preserve">3,30</w:t>
            </w:r>
          </w:p>
        </w:tc>
        <w:tc>
          <w:tcPr>
            <w:tcW w:w="963" w:type="dxa"/>
          </w:tcPr>
          <w:p>
            <w:pPr>
              <w:pStyle w:val="0"/>
              <w:jc w:val="center"/>
            </w:pPr>
            <w:r>
              <w:rPr>
                <w:sz w:val="20"/>
              </w:rPr>
              <w:t xml:space="preserve">956</w:t>
            </w:r>
          </w:p>
        </w:tc>
        <w:tc>
          <w:tcPr>
            <w:tcW w:w="849" w:type="dxa"/>
            <w:vAlign w:val="bottom"/>
          </w:tcPr>
          <w:p>
            <w:pPr>
              <w:pStyle w:val="0"/>
              <w:jc w:val="center"/>
            </w:pPr>
            <w:r>
              <w:rPr>
                <w:sz w:val="20"/>
              </w:rPr>
              <w:t xml:space="preserve">3,55</w:t>
            </w:r>
          </w:p>
        </w:tc>
        <w:tc>
          <w:tcPr>
            <w:tcW w:w="963" w:type="dxa"/>
          </w:tcPr>
          <w:p>
            <w:pPr>
              <w:pStyle w:val="0"/>
              <w:jc w:val="center"/>
            </w:pPr>
            <w:r>
              <w:rPr>
                <w:sz w:val="20"/>
              </w:rPr>
              <w:t xml:space="preserve">845</w:t>
            </w:r>
          </w:p>
        </w:tc>
        <w:tc>
          <w:tcPr>
            <w:tcW w:w="845" w:type="dxa"/>
            <w:vAlign w:val="bottom"/>
          </w:tcPr>
          <w:p>
            <w:pPr>
              <w:pStyle w:val="0"/>
              <w:jc w:val="center"/>
            </w:pPr>
            <w:r>
              <w:rPr>
                <w:sz w:val="20"/>
              </w:rPr>
              <w:t xml:space="preserve">3,23</w:t>
            </w:r>
          </w:p>
        </w:tc>
      </w:tr>
      <w:tr>
        <w:tc>
          <w:tcPr>
            <w:tcW w:w="737" w:type="dxa"/>
          </w:tcPr>
          <w:p>
            <w:pPr>
              <w:pStyle w:val="0"/>
              <w:jc w:val="center"/>
            </w:pPr>
            <w:r>
              <w:rPr>
                <w:sz w:val="20"/>
              </w:rPr>
              <w:t xml:space="preserve">8</w:t>
            </w:r>
          </w:p>
        </w:tc>
        <w:tc>
          <w:tcPr>
            <w:tcW w:w="1247" w:type="dxa"/>
          </w:tcPr>
          <w:p>
            <w:pPr>
              <w:pStyle w:val="0"/>
            </w:pPr>
            <w:r>
              <w:rPr>
                <w:sz w:val="20"/>
              </w:rPr>
              <w:t xml:space="preserve">22 года</w:t>
            </w:r>
          </w:p>
        </w:tc>
        <w:tc>
          <w:tcPr>
            <w:tcW w:w="907" w:type="dxa"/>
          </w:tcPr>
          <w:p>
            <w:pPr>
              <w:pStyle w:val="0"/>
              <w:jc w:val="center"/>
            </w:pPr>
            <w:r>
              <w:rPr>
                <w:sz w:val="20"/>
              </w:rPr>
              <w:t xml:space="preserve">1 150</w:t>
            </w:r>
          </w:p>
        </w:tc>
        <w:tc>
          <w:tcPr>
            <w:tcW w:w="854" w:type="dxa"/>
            <w:vAlign w:val="bottom"/>
          </w:tcPr>
          <w:p>
            <w:pPr>
              <w:pStyle w:val="0"/>
              <w:jc w:val="center"/>
            </w:pPr>
            <w:r>
              <w:rPr>
                <w:sz w:val="20"/>
              </w:rPr>
              <w:t xml:space="preserve">3,73</w:t>
            </w:r>
          </w:p>
        </w:tc>
        <w:tc>
          <w:tcPr>
            <w:tcW w:w="907" w:type="dxa"/>
          </w:tcPr>
          <w:p>
            <w:pPr>
              <w:pStyle w:val="0"/>
              <w:jc w:val="center"/>
            </w:pPr>
            <w:r>
              <w:rPr>
                <w:sz w:val="20"/>
              </w:rPr>
              <w:t xml:space="preserve">1 064</w:t>
            </w:r>
          </w:p>
        </w:tc>
        <w:tc>
          <w:tcPr>
            <w:tcW w:w="812" w:type="dxa"/>
            <w:vAlign w:val="bottom"/>
          </w:tcPr>
          <w:p>
            <w:pPr>
              <w:pStyle w:val="0"/>
              <w:jc w:val="center"/>
            </w:pPr>
            <w:r>
              <w:rPr>
                <w:sz w:val="20"/>
              </w:rPr>
              <w:t xml:space="preserve">3,77</w:t>
            </w:r>
          </w:p>
        </w:tc>
        <w:tc>
          <w:tcPr>
            <w:tcW w:w="963" w:type="dxa"/>
          </w:tcPr>
          <w:p>
            <w:pPr>
              <w:pStyle w:val="0"/>
              <w:jc w:val="center"/>
            </w:pPr>
            <w:r>
              <w:rPr>
                <w:sz w:val="20"/>
              </w:rPr>
              <w:t xml:space="preserve">1 077</w:t>
            </w:r>
          </w:p>
        </w:tc>
        <w:tc>
          <w:tcPr>
            <w:tcW w:w="849" w:type="dxa"/>
            <w:vAlign w:val="bottom"/>
          </w:tcPr>
          <w:p>
            <w:pPr>
              <w:pStyle w:val="0"/>
              <w:jc w:val="center"/>
            </w:pPr>
            <w:r>
              <w:rPr>
                <w:sz w:val="20"/>
              </w:rPr>
              <w:t xml:space="preserve">4,00</w:t>
            </w:r>
          </w:p>
        </w:tc>
        <w:tc>
          <w:tcPr>
            <w:tcW w:w="963" w:type="dxa"/>
          </w:tcPr>
          <w:p>
            <w:pPr>
              <w:pStyle w:val="0"/>
              <w:jc w:val="center"/>
            </w:pPr>
            <w:r>
              <w:rPr>
                <w:sz w:val="20"/>
              </w:rPr>
              <w:t xml:space="preserve">1 036</w:t>
            </w:r>
          </w:p>
        </w:tc>
        <w:tc>
          <w:tcPr>
            <w:tcW w:w="845" w:type="dxa"/>
            <w:vAlign w:val="bottom"/>
          </w:tcPr>
          <w:p>
            <w:pPr>
              <w:pStyle w:val="0"/>
              <w:jc w:val="center"/>
            </w:pPr>
            <w:r>
              <w:rPr>
                <w:sz w:val="20"/>
              </w:rPr>
              <w:t xml:space="preserve">3,96</w:t>
            </w:r>
          </w:p>
        </w:tc>
      </w:tr>
      <w:tr>
        <w:tc>
          <w:tcPr>
            <w:tcW w:w="737" w:type="dxa"/>
          </w:tcPr>
          <w:p>
            <w:pPr>
              <w:pStyle w:val="0"/>
              <w:jc w:val="center"/>
            </w:pPr>
            <w:r>
              <w:rPr>
                <w:sz w:val="20"/>
              </w:rPr>
              <w:t xml:space="preserve">9</w:t>
            </w:r>
          </w:p>
        </w:tc>
        <w:tc>
          <w:tcPr>
            <w:tcW w:w="1247" w:type="dxa"/>
          </w:tcPr>
          <w:p>
            <w:pPr>
              <w:pStyle w:val="0"/>
            </w:pPr>
            <w:r>
              <w:rPr>
                <w:sz w:val="20"/>
              </w:rPr>
              <w:t xml:space="preserve">23 года</w:t>
            </w:r>
          </w:p>
        </w:tc>
        <w:tc>
          <w:tcPr>
            <w:tcW w:w="907" w:type="dxa"/>
          </w:tcPr>
          <w:p>
            <w:pPr>
              <w:pStyle w:val="0"/>
              <w:jc w:val="center"/>
            </w:pPr>
            <w:r>
              <w:rPr>
                <w:sz w:val="20"/>
              </w:rPr>
              <w:t xml:space="preserve">1 302</w:t>
            </w:r>
          </w:p>
        </w:tc>
        <w:tc>
          <w:tcPr>
            <w:tcW w:w="854" w:type="dxa"/>
            <w:vAlign w:val="bottom"/>
          </w:tcPr>
          <w:p>
            <w:pPr>
              <w:pStyle w:val="0"/>
              <w:jc w:val="center"/>
            </w:pPr>
            <w:r>
              <w:rPr>
                <w:sz w:val="20"/>
              </w:rPr>
              <w:t xml:space="preserve">4,23</w:t>
            </w:r>
          </w:p>
        </w:tc>
        <w:tc>
          <w:tcPr>
            <w:tcW w:w="907" w:type="dxa"/>
          </w:tcPr>
          <w:p>
            <w:pPr>
              <w:pStyle w:val="0"/>
              <w:jc w:val="center"/>
            </w:pPr>
            <w:r>
              <w:rPr>
                <w:sz w:val="20"/>
              </w:rPr>
              <w:t xml:space="preserve">1 125</w:t>
            </w:r>
          </w:p>
        </w:tc>
        <w:tc>
          <w:tcPr>
            <w:tcW w:w="812" w:type="dxa"/>
            <w:vAlign w:val="bottom"/>
          </w:tcPr>
          <w:p>
            <w:pPr>
              <w:pStyle w:val="0"/>
              <w:jc w:val="center"/>
            </w:pPr>
            <w:r>
              <w:rPr>
                <w:sz w:val="20"/>
              </w:rPr>
              <w:t xml:space="preserve">3,98</w:t>
            </w:r>
          </w:p>
        </w:tc>
        <w:tc>
          <w:tcPr>
            <w:tcW w:w="963" w:type="dxa"/>
          </w:tcPr>
          <w:p>
            <w:pPr>
              <w:pStyle w:val="0"/>
              <w:jc w:val="center"/>
            </w:pPr>
            <w:r>
              <w:rPr>
                <w:sz w:val="20"/>
              </w:rPr>
              <w:t xml:space="preserve">1 189</w:t>
            </w:r>
          </w:p>
        </w:tc>
        <w:tc>
          <w:tcPr>
            <w:tcW w:w="849" w:type="dxa"/>
            <w:vAlign w:val="bottom"/>
          </w:tcPr>
          <w:p>
            <w:pPr>
              <w:pStyle w:val="0"/>
              <w:jc w:val="center"/>
            </w:pPr>
            <w:r>
              <w:rPr>
                <w:sz w:val="20"/>
              </w:rPr>
              <w:t xml:space="preserve">4,42</w:t>
            </w:r>
          </w:p>
        </w:tc>
        <w:tc>
          <w:tcPr>
            <w:tcW w:w="963" w:type="dxa"/>
          </w:tcPr>
          <w:p>
            <w:pPr>
              <w:pStyle w:val="0"/>
              <w:jc w:val="center"/>
            </w:pPr>
            <w:r>
              <w:rPr>
                <w:sz w:val="20"/>
              </w:rPr>
              <w:t xml:space="preserve">1 125</w:t>
            </w:r>
          </w:p>
        </w:tc>
        <w:tc>
          <w:tcPr>
            <w:tcW w:w="845" w:type="dxa"/>
            <w:vAlign w:val="bottom"/>
          </w:tcPr>
          <w:p>
            <w:pPr>
              <w:pStyle w:val="0"/>
              <w:jc w:val="center"/>
            </w:pPr>
            <w:r>
              <w:rPr>
                <w:sz w:val="20"/>
              </w:rPr>
              <w:t xml:space="preserve">4,30</w:t>
            </w:r>
          </w:p>
        </w:tc>
      </w:tr>
      <w:tr>
        <w:tc>
          <w:tcPr>
            <w:tcW w:w="737" w:type="dxa"/>
          </w:tcPr>
          <w:p>
            <w:pPr>
              <w:pStyle w:val="0"/>
              <w:jc w:val="center"/>
            </w:pPr>
            <w:r>
              <w:rPr>
                <w:sz w:val="20"/>
              </w:rPr>
              <w:t xml:space="preserve">10</w:t>
            </w:r>
          </w:p>
        </w:tc>
        <w:tc>
          <w:tcPr>
            <w:tcW w:w="1247" w:type="dxa"/>
          </w:tcPr>
          <w:p>
            <w:pPr>
              <w:pStyle w:val="0"/>
            </w:pPr>
            <w:r>
              <w:rPr>
                <w:sz w:val="20"/>
              </w:rPr>
              <w:t xml:space="preserve">24 года</w:t>
            </w:r>
          </w:p>
        </w:tc>
        <w:tc>
          <w:tcPr>
            <w:tcW w:w="907" w:type="dxa"/>
          </w:tcPr>
          <w:p>
            <w:pPr>
              <w:pStyle w:val="0"/>
              <w:jc w:val="center"/>
            </w:pPr>
            <w:r>
              <w:rPr>
                <w:sz w:val="20"/>
              </w:rPr>
              <w:t xml:space="preserve">1 466</w:t>
            </w:r>
          </w:p>
        </w:tc>
        <w:tc>
          <w:tcPr>
            <w:tcW w:w="854" w:type="dxa"/>
            <w:vAlign w:val="bottom"/>
          </w:tcPr>
          <w:p>
            <w:pPr>
              <w:pStyle w:val="0"/>
              <w:jc w:val="center"/>
            </w:pPr>
            <w:r>
              <w:rPr>
                <w:sz w:val="20"/>
              </w:rPr>
              <w:t xml:space="preserve">4,76</w:t>
            </w:r>
          </w:p>
        </w:tc>
        <w:tc>
          <w:tcPr>
            <w:tcW w:w="907" w:type="dxa"/>
          </w:tcPr>
          <w:p>
            <w:pPr>
              <w:pStyle w:val="0"/>
              <w:jc w:val="center"/>
            </w:pPr>
            <w:r>
              <w:rPr>
                <w:sz w:val="20"/>
              </w:rPr>
              <w:t xml:space="preserve">1 412</w:t>
            </w:r>
          </w:p>
        </w:tc>
        <w:tc>
          <w:tcPr>
            <w:tcW w:w="812" w:type="dxa"/>
            <w:vAlign w:val="bottom"/>
          </w:tcPr>
          <w:p>
            <w:pPr>
              <w:pStyle w:val="0"/>
              <w:jc w:val="center"/>
            </w:pPr>
            <w:r>
              <w:rPr>
                <w:sz w:val="20"/>
              </w:rPr>
              <w:t xml:space="preserve">5,00</w:t>
            </w:r>
          </w:p>
        </w:tc>
        <w:tc>
          <w:tcPr>
            <w:tcW w:w="963" w:type="dxa"/>
          </w:tcPr>
          <w:p>
            <w:pPr>
              <w:pStyle w:val="0"/>
              <w:jc w:val="center"/>
            </w:pPr>
            <w:r>
              <w:rPr>
                <w:sz w:val="20"/>
              </w:rPr>
              <w:t xml:space="preserve">1 258</w:t>
            </w:r>
          </w:p>
        </w:tc>
        <w:tc>
          <w:tcPr>
            <w:tcW w:w="849" w:type="dxa"/>
            <w:vAlign w:val="bottom"/>
          </w:tcPr>
          <w:p>
            <w:pPr>
              <w:pStyle w:val="0"/>
              <w:jc w:val="center"/>
            </w:pPr>
            <w:r>
              <w:rPr>
                <w:sz w:val="20"/>
              </w:rPr>
              <w:t xml:space="preserve">4,67</w:t>
            </w:r>
          </w:p>
        </w:tc>
        <w:tc>
          <w:tcPr>
            <w:tcW w:w="963" w:type="dxa"/>
          </w:tcPr>
          <w:p>
            <w:pPr>
              <w:pStyle w:val="0"/>
              <w:jc w:val="center"/>
            </w:pPr>
            <w:r>
              <w:rPr>
                <w:sz w:val="20"/>
              </w:rPr>
              <w:t xml:space="preserve">1 220</w:t>
            </w:r>
          </w:p>
        </w:tc>
        <w:tc>
          <w:tcPr>
            <w:tcW w:w="845" w:type="dxa"/>
            <w:vAlign w:val="bottom"/>
          </w:tcPr>
          <w:p>
            <w:pPr>
              <w:pStyle w:val="0"/>
              <w:jc w:val="center"/>
            </w:pPr>
            <w:r>
              <w:rPr>
                <w:sz w:val="20"/>
              </w:rPr>
              <w:t xml:space="preserve">4,66</w:t>
            </w:r>
          </w:p>
        </w:tc>
      </w:tr>
      <w:tr>
        <w:tc>
          <w:tcPr>
            <w:tcW w:w="737" w:type="dxa"/>
          </w:tcPr>
          <w:p>
            <w:pPr>
              <w:pStyle w:val="0"/>
              <w:jc w:val="center"/>
            </w:pPr>
            <w:r>
              <w:rPr>
                <w:sz w:val="20"/>
              </w:rPr>
              <w:t xml:space="preserve">11</w:t>
            </w:r>
          </w:p>
        </w:tc>
        <w:tc>
          <w:tcPr>
            <w:tcW w:w="1247" w:type="dxa"/>
          </w:tcPr>
          <w:p>
            <w:pPr>
              <w:pStyle w:val="0"/>
            </w:pPr>
            <w:r>
              <w:rPr>
                <w:sz w:val="20"/>
              </w:rPr>
              <w:t xml:space="preserve">25 лет</w:t>
            </w:r>
          </w:p>
        </w:tc>
        <w:tc>
          <w:tcPr>
            <w:tcW w:w="907" w:type="dxa"/>
          </w:tcPr>
          <w:p>
            <w:pPr>
              <w:pStyle w:val="0"/>
              <w:jc w:val="center"/>
            </w:pPr>
            <w:r>
              <w:rPr>
                <w:sz w:val="20"/>
              </w:rPr>
              <w:t xml:space="preserve">1 628</w:t>
            </w:r>
          </w:p>
        </w:tc>
        <w:tc>
          <w:tcPr>
            <w:tcW w:w="854" w:type="dxa"/>
            <w:vAlign w:val="bottom"/>
          </w:tcPr>
          <w:p>
            <w:pPr>
              <w:pStyle w:val="0"/>
              <w:jc w:val="center"/>
            </w:pPr>
            <w:r>
              <w:rPr>
                <w:sz w:val="20"/>
              </w:rPr>
              <w:t xml:space="preserve">5,28</w:t>
            </w:r>
          </w:p>
        </w:tc>
        <w:tc>
          <w:tcPr>
            <w:tcW w:w="907" w:type="dxa"/>
          </w:tcPr>
          <w:p>
            <w:pPr>
              <w:pStyle w:val="0"/>
              <w:jc w:val="center"/>
            </w:pPr>
            <w:r>
              <w:rPr>
                <w:sz w:val="20"/>
              </w:rPr>
              <w:t xml:space="preserve">1 360</w:t>
            </w:r>
          </w:p>
        </w:tc>
        <w:tc>
          <w:tcPr>
            <w:tcW w:w="812" w:type="dxa"/>
            <w:vAlign w:val="bottom"/>
          </w:tcPr>
          <w:p>
            <w:pPr>
              <w:pStyle w:val="0"/>
              <w:jc w:val="center"/>
            </w:pPr>
            <w:r>
              <w:rPr>
                <w:sz w:val="20"/>
              </w:rPr>
              <w:t xml:space="preserve">4,82</w:t>
            </w:r>
          </w:p>
        </w:tc>
        <w:tc>
          <w:tcPr>
            <w:tcW w:w="963" w:type="dxa"/>
          </w:tcPr>
          <w:p>
            <w:pPr>
              <w:pStyle w:val="0"/>
              <w:jc w:val="center"/>
            </w:pPr>
            <w:r>
              <w:rPr>
                <w:sz w:val="20"/>
              </w:rPr>
              <w:t xml:space="preserve">1 433</w:t>
            </w:r>
          </w:p>
        </w:tc>
        <w:tc>
          <w:tcPr>
            <w:tcW w:w="849" w:type="dxa"/>
            <w:vAlign w:val="bottom"/>
          </w:tcPr>
          <w:p>
            <w:pPr>
              <w:pStyle w:val="0"/>
              <w:jc w:val="center"/>
            </w:pPr>
            <w:r>
              <w:rPr>
                <w:sz w:val="20"/>
              </w:rPr>
              <w:t xml:space="preserve">5,32</w:t>
            </w:r>
          </w:p>
        </w:tc>
        <w:tc>
          <w:tcPr>
            <w:tcW w:w="963" w:type="dxa"/>
          </w:tcPr>
          <w:p>
            <w:pPr>
              <w:pStyle w:val="0"/>
              <w:jc w:val="center"/>
            </w:pPr>
            <w:r>
              <w:rPr>
                <w:sz w:val="20"/>
              </w:rPr>
              <w:t xml:space="preserve">1 313</w:t>
            </w:r>
          </w:p>
        </w:tc>
        <w:tc>
          <w:tcPr>
            <w:tcW w:w="845" w:type="dxa"/>
            <w:vAlign w:val="bottom"/>
          </w:tcPr>
          <w:p>
            <w:pPr>
              <w:pStyle w:val="0"/>
              <w:jc w:val="center"/>
            </w:pPr>
            <w:r>
              <w:rPr>
                <w:sz w:val="20"/>
              </w:rPr>
              <w:t xml:space="preserve">5,02</w:t>
            </w:r>
          </w:p>
        </w:tc>
      </w:tr>
      <w:tr>
        <w:tc>
          <w:tcPr>
            <w:tcW w:w="737" w:type="dxa"/>
          </w:tcPr>
          <w:p>
            <w:pPr>
              <w:pStyle w:val="0"/>
              <w:jc w:val="center"/>
            </w:pPr>
            <w:r>
              <w:rPr>
                <w:sz w:val="20"/>
              </w:rPr>
              <w:t xml:space="preserve">12</w:t>
            </w:r>
          </w:p>
        </w:tc>
        <w:tc>
          <w:tcPr>
            <w:tcW w:w="1247" w:type="dxa"/>
          </w:tcPr>
          <w:p>
            <w:pPr>
              <w:pStyle w:val="0"/>
            </w:pPr>
            <w:r>
              <w:rPr>
                <w:sz w:val="20"/>
              </w:rPr>
              <w:t xml:space="preserve">26 лет</w:t>
            </w:r>
          </w:p>
        </w:tc>
        <w:tc>
          <w:tcPr>
            <w:tcW w:w="907" w:type="dxa"/>
          </w:tcPr>
          <w:p>
            <w:pPr>
              <w:pStyle w:val="0"/>
              <w:jc w:val="center"/>
            </w:pPr>
            <w:r>
              <w:rPr>
                <w:sz w:val="20"/>
              </w:rPr>
              <w:t xml:space="preserve">1 828</w:t>
            </w:r>
          </w:p>
        </w:tc>
        <w:tc>
          <w:tcPr>
            <w:tcW w:w="854" w:type="dxa"/>
            <w:vAlign w:val="bottom"/>
          </w:tcPr>
          <w:p>
            <w:pPr>
              <w:pStyle w:val="0"/>
              <w:jc w:val="center"/>
            </w:pPr>
            <w:r>
              <w:rPr>
                <w:sz w:val="20"/>
              </w:rPr>
              <w:t xml:space="preserve">5,93</w:t>
            </w:r>
          </w:p>
        </w:tc>
        <w:tc>
          <w:tcPr>
            <w:tcW w:w="907" w:type="dxa"/>
          </w:tcPr>
          <w:p>
            <w:pPr>
              <w:pStyle w:val="0"/>
              <w:jc w:val="center"/>
            </w:pPr>
            <w:r>
              <w:rPr>
                <w:sz w:val="20"/>
              </w:rPr>
              <w:t xml:space="preserve">1 520</w:t>
            </w:r>
          </w:p>
        </w:tc>
        <w:tc>
          <w:tcPr>
            <w:tcW w:w="812" w:type="dxa"/>
            <w:vAlign w:val="bottom"/>
          </w:tcPr>
          <w:p>
            <w:pPr>
              <w:pStyle w:val="0"/>
              <w:jc w:val="center"/>
            </w:pPr>
            <w:r>
              <w:rPr>
                <w:sz w:val="20"/>
              </w:rPr>
              <w:t xml:space="preserve">5,38</w:t>
            </w:r>
          </w:p>
        </w:tc>
        <w:tc>
          <w:tcPr>
            <w:tcW w:w="963" w:type="dxa"/>
          </w:tcPr>
          <w:p>
            <w:pPr>
              <w:pStyle w:val="0"/>
              <w:jc w:val="center"/>
            </w:pPr>
            <w:r>
              <w:rPr>
                <w:sz w:val="20"/>
              </w:rPr>
              <w:t xml:space="preserve">1 347</w:t>
            </w:r>
          </w:p>
        </w:tc>
        <w:tc>
          <w:tcPr>
            <w:tcW w:w="849" w:type="dxa"/>
            <w:vAlign w:val="bottom"/>
          </w:tcPr>
          <w:p>
            <w:pPr>
              <w:pStyle w:val="0"/>
              <w:jc w:val="center"/>
            </w:pPr>
            <w:r>
              <w:rPr>
                <w:sz w:val="20"/>
              </w:rPr>
              <w:t xml:space="preserve">5,00</w:t>
            </w:r>
          </w:p>
        </w:tc>
        <w:tc>
          <w:tcPr>
            <w:tcW w:w="963" w:type="dxa"/>
          </w:tcPr>
          <w:p>
            <w:pPr>
              <w:pStyle w:val="0"/>
              <w:jc w:val="center"/>
            </w:pPr>
            <w:r>
              <w:rPr>
                <w:sz w:val="20"/>
              </w:rPr>
              <w:t xml:space="preserve">1 337</w:t>
            </w:r>
          </w:p>
        </w:tc>
        <w:tc>
          <w:tcPr>
            <w:tcW w:w="845" w:type="dxa"/>
            <w:vAlign w:val="bottom"/>
          </w:tcPr>
          <w:p>
            <w:pPr>
              <w:pStyle w:val="0"/>
              <w:jc w:val="center"/>
            </w:pPr>
            <w:r>
              <w:rPr>
                <w:sz w:val="20"/>
              </w:rPr>
              <w:t xml:space="preserve">5,11</w:t>
            </w:r>
          </w:p>
        </w:tc>
      </w:tr>
      <w:tr>
        <w:tc>
          <w:tcPr>
            <w:tcW w:w="737" w:type="dxa"/>
          </w:tcPr>
          <w:p>
            <w:pPr>
              <w:pStyle w:val="0"/>
              <w:jc w:val="center"/>
            </w:pPr>
            <w:r>
              <w:rPr>
                <w:sz w:val="20"/>
              </w:rPr>
              <w:t xml:space="preserve">13</w:t>
            </w:r>
          </w:p>
        </w:tc>
        <w:tc>
          <w:tcPr>
            <w:tcW w:w="1247" w:type="dxa"/>
          </w:tcPr>
          <w:p>
            <w:pPr>
              <w:pStyle w:val="0"/>
            </w:pPr>
            <w:r>
              <w:rPr>
                <w:sz w:val="20"/>
              </w:rPr>
              <w:t xml:space="preserve">27 лет</w:t>
            </w:r>
          </w:p>
        </w:tc>
        <w:tc>
          <w:tcPr>
            <w:tcW w:w="907" w:type="dxa"/>
          </w:tcPr>
          <w:p>
            <w:pPr>
              <w:pStyle w:val="0"/>
              <w:jc w:val="center"/>
            </w:pPr>
            <w:r>
              <w:rPr>
                <w:sz w:val="20"/>
              </w:rPr>
              <w:t xml:space="preserve">2 019</w:t>
            </w:r>
          </w:p>
        </w:tc>
        <w:tc>
          <w:tcPr>
            <w:tcW w:w="854" w:type="dxa"/>
            <w:vAlign w:val="bottom"/>
          </w:tcPr>
          <w:p>
            <w:pPr>
              <w:pStyle w:val="0"/>
              <w:jc w:val="center"/>
            </w:pPr>
            <w:r>
              <w:rPr>
                <w:sz w:val="20"/>
              </w:rPr>
              <w:t xml:space="preserve">6,55</w:t>
            </w:r>
          </w:p>
        </w:tc>
        <w:tc>
          <w:tcPr>
            <w:tcW w:w="907" w:type="dxa"/>
          </w:tcPr>
          <w:p>
            <w:pPr>
              <w:pStyle w:val="0"/>
              <w:jc w:val="center"/>
            </w:pPr>
            <w:r>
              <w:rPr>
                <w:sz w:val="20"/>
              </w:rPr>
              <w:t xml:space="preserve">1 715</w:t>
            </w:r>
          </w:p>
        </w:tc>
        <w:tc>
          <w:tcPr>
            <w:tcW w:w="812" w:type="dxa"/>
            <w:vAlign w:val="bottom"/>
          </w:tcPr>
          <w:p>
            <w:pPr>
              <w:pStyle w:val="0"/>
              <w:jc w:val="center"/>
            </w:pPr>
            <w:r>
              <w:rPr>
                <w:sz w:val="20"/>
              </w:rPr>
              <w:t xml:space="preserve">6,07</w:t>
            </w:r>
          </w:p>
        </w:tc>
        <w:tc>
          <w:tcPr>
            <w:tcW w:w="963" w:type="dxa"/>
          </w:tcPr>
          <w:p>
            <w:pPr>
              <w:pStyle w:val="0"/>
              <w:jc w:val="center"/>
            </w:pPr>
            <w:r>
              <w:rPr>
                <w:sz w:val="20"/>
              </w:rPr>
              <w:t xml:space="preserve">1 411</w:t>
            </w:r>
          </w:p>
        </w:tc>
        <w:tc>
          <w:tcPr>
            <w:tcW w:w="849" w:type="dxa"/>
            <w:vAlign w:val="bottom"/>
          </w:tcPr>
          <w:p>
            <w:pPr>
              <w:pStyle w:val="0"/>
              <w:jc w:val="center"/>
            </w:pPr>
            <w:r>
              <w:rPr>
                <w:sz w:val="20"/>
              </w:rPr>
              <w:t xml:space="preserve">5,24</w:t>
            </w:r>
          </w:p>
        </w:tc>
        <w:tc>
          <w:tcPr>
            <w:tcW w:w="963" w:type="dxa"/>
          </w:tcPr>
          <w:p>
            <w:pPr>
              <w:pStyle w:val="0"/>
              <w:jc w:val="center"/>
            </w:pPr>
            <w:r>
              <w:rPr>
                <w:sz w:val="20"/>
              </w:rPr>
              <w:t xml:space="preserve">1 385</w:t>
            </w:r>
          </w:p>
        </w:tc>
        <w:tc>
          <w:tcPr>
            <w:tcW w:w="845" w:type="dxa"/>
            <w:vAlign w:val="bottom"/>
          </w:tcPr>
          <w:p>
            <w:pPr>
              <w:pStyle w:val="0"/>
              <w:jc w:val="center"/>
            </w:pPr>
            <w:r>
              <w:rPr>
                <w:sz w:val="20"/>
              </w:rPr>
              <w:t xml:space="preserve">5,29</w:t>
            </w:r>
          </w:p>
        </w:tc>
      </w:tr>
      <w:tr>
        <w:tc>
          <w:tcPr>
            <w:tcW w:w="737" w:type="dxa"/>
          </w:tcPr>
          <w:p>
            <w:pPr>
              <w:pStyle w:val="0"/>
              <w:jc w:val="center"/>
            </w:pPr>
            <w:r>
              <w:rPr>
                <w:sz w:val="20"/>
              </w:rPr>
              <w:t xml:space="preserve">14</w:t>
            </w:r>
          </w:p>
        </w:tc>
        <w:tc>
          <w:tcPr>
            <w:tcW w:w="1247" w:type="dxa"/>
          </w:tcPr>
          <w:p>
            <w:pPr>
              <w:pStyle w:val="0"/>
            </w:pPr>
            <w:r>
              <w:rPr>
                <w:sz w:val="20"/>
              </w:rPr>
              <w:t xml:space="preserve">28 лет</w:t>
            </w:r>
          </w:p>
        </w:tc>
        <w:tc>
          <w:tcPr>
            <w:tcW w:w="907" w:type="dxa"/>
          </w:tcPr>
          <w:p>
            <w:pPr>
              <w:pStyle w:val="0"/>
              <w:jc w:val="center"/>
            </w:pPr>
            <w:r>
              <w:rPr>
                <w:sz w:val="20"/>
              </w:rPr>
              <w:t xml:space="preserve">2 044</w:t>
            </w:r>
          </w:p>
        </w:tc>
        <w:tc>
          <w:tcPr>
            <w:tcW w:w="854" w:type="dxa"/>
            <w:vAlign w:val="bottom"/>
          </w:tcPr>
          <w:p>
            <w:pPr>
              <w:pStyle w:val="0"/>
              <w:jc w:val="center"/>
            </w:pPr>
            <w:r>
              <w:rPr>
                <w:sz w:val="20"/>
              </w:rPr>
              <w:t xml:space="preserve">6,63</w:t>
            </w:r>
          </w:p>
        </w:tc>
        <w:tc>
          <w:tcPr>
            <w:tcW w:w="907" w:type="dxa"/>
          </w:tcPr>
          <w:p>
            <w:pPr>
              <w:pStyle w:val="0"/>
              <w:jc w:val="center"/>
            </w:pPr>
            <w:r>
              <w:rPr>
                <w:sz w:val="20"/>
              </w:rPr>
              <w:t xml:space="preserve">1 738</w:t>
            </w:r>
          </w:p>
        </w:tc>
        <w:tc>
          <w:tcPr>
            <w:tcW w:w="812" w:type="dxa"/>
            <w:vAlign w:val="bottom"/>
          </w:tcPr>
          <w:p>
            <w:pPr>
              <w:pStyle w:val="0"/>
              <w:jc w:val="center"/>
            </w:pPr>
            <w:r>
              <w:rPr>
                <w:sz w:val="20"/>
              </w:rPr>
              <w:t xml:space="preserve">6,15</w:t>
            </w:r>
          </w:p>
        </w:tc>
        <w:tc>
          <w:tcPr>
            <w:tcW w:w="963" w:type="dxa"/>
          </w:tcPr>
          <w:p>
            <w:pPr>
              <w:pStyle w:val="0"/>
              <w:jc w:val="center"/>
            </w:pPr>
            <w:r>
              <w:rPr>
                <w:sz w:val="20"/>
              </w:rPr>
              <w:t xml:space="preserve">1 600</w:t>
            </w:r>
          </w:p>
        </w:tc>
        <w:tc>
          <w:tcPr>
            <w:tcW w:w="849" w:type="dxa"/>
            <w:vAlign w:val="bottom"/>
          </w:tcPr>
          <w:p>
            <w:pPr>
              <w:pStyle w:val="0"/>
              <w:jc w:val="center"/>
            </w:pPr>
            <w:r>
              <w:rPr>
                <w:sz w:val="20"/>
              </w:rPr>
              <w:t xml:space="preserve">5,94</w:t>
            </w:r>
          </w:p>
        </w:tc>
        <w:tc>
          <w:tcPr>
            <w:tcW w:w="963" w:type="dxa"/>
          </w:tcPr>
          <w:p>
            <w:pPr>
              <w:pStyle w:val="0"/>
              <w:jc w:val="center"/>
            </w:pPr>
            <w:r>
              <w:rPr>
                <w:sz w:val="20"/>
              </w:rPr>
              <w:t xml:space="preserve">1 348</w:t>
            </w:r>
          </w:p>
        </w:tc>
        <w:tc>
          <w:tcPr>
            <w:tcW w:w="845" w:type="dxa"/>
            <w:vAlign w:val="bottom"/>
          </w:tcPr>
          <w:p>
            <w:pPr>
              <w:pStyle w:val="0"/>
              <w:jc w:val="center"/>
            </w:pPr>
            <w:r>
              <w:rPr>
                <w:sz w:val="20"/>
              </w:rPr>
              <w:t xml:space="preserve">5,15</w:t>
            </w:r>
          </w:p>
        </w:tc>
      </w:tr>
      <w:tr>
        <w:tc>
          <w:tcPr>
            <w:tcW w:w="737" w:type="dxa"/>
          </w:tcPr>
          <w:p>
            <w:pPr>
              <w:pStyle w:val="0"/>
              <w:jc w:val="center"/>
            </w:pPr>
            <w:r>
              <w:rPr>
                <w:sz w:val="20"/>
              </w:rPr>
              <w:t xml:space="preserve">15</w:t>
            </w:r>
          </w:p>
        </w:tc>
        <w:tc>
          <w:tcPr>
            <w:tcW w:w="1247" w:type="dxa"/>
          </w:tcPr>
          <w:p>
            <w:pPr>
              <w:pStyle w:val="0"/>
            </w:pPr>
            <w:r>
              <w:rPr>
                <w:sz w:val="20"/>
              </w:rPr>
              <w:t xml:space="preserve">29 лет</w:t>
            </w:r>
          </w:p>
        </w:tc>
        <w:tc>
          <w:tcPr>
            <w:tcW w:w="907" w:type="dxa"/>
          </w:tcPr>
          <w:p>
            <w:pPr>
              <w:pStyle w:val="0"/>
              <w:jc w:val="center"/>
            </w:pPr>
            <w:r>
              <w:rPr>
                <w:sz w:val="20"/>
              </w:rPr>
              <w:t xml:space="preserve">2 170</w:t>
            </w:r>
          </w:p>
        </w:tc>
        <w:tc>
          <w:tcPr>
            <w:tcW w:w="854" w:type="dxa"/>
            <w:vAlign w:val="bottom"/>
          </w:tcPr>
          <w:p>
            <w:pPr>
              <w:pStyle w:val="0"/>
              <w:jc w:val="center"/>
            </w:pPr>
            <w:r>
              <w:rPr>
                <w:sz w:val="20"/>
              </w:rPr>
              <w:t xml:space="preserve">7,04</w:t>
            </w:r>
          </w:p>
        </w:tc>
        <w:tc>
          <w:tcPr>
            <w:tcW w:w="907" w:type="dxa"/>
          </w:tcPr>
          <w:p>
            <w:pPr>
              <w:pStyle w:val="0"/>
              <w:jc w:val="center"/>
            </w:pPr>
            <w:r>
              <w:rPr>
                <w:sz w:val="20"/>
              </w:rPr>
              <w:t xml:space="preserve">1 950</w:t>
            </w:r>
          </w:p>
        </w:tc>
        <w:tc>
          <w:tcPr>
            <w:tcW w:w="812" w:type="dxa"/>
            <w:vAlign w:val="bottom"/>
          </w:tcPr>
          <w:p>
            <w:pPr>
              <w:pStyle w:val="0"/>
              <w:jc w:val="center"/>
            </w:pPr>
            <w:r>
              <w:rPr>
                <w:sz w:val="20"/>
              </w:rPr>
              <w:t xml:space="preserve">6,91</w:t>
            </w:r>
          </w:p>
        </w:tc>
        <w:tc>
          <w:tcPr>
            <w:tcW w:w="963" w:type="dxa"/>
          </w:tcPr>
          <w:p>
            <w:pPr>
              <w:pStyle w:val="0"/>
              <w:jc w:val="center"/>
            </w:pPr>
            <w:r>
              <w:rPr>
                <w:sz w:val="20"/>
              </w:rPr>
              <w:t xml:space="preserve">1 617</w:t>
            </w:r>
          </w:p>
        </w:tc>
        <w:tc>
          <w:tcPr>
            <w:tcW w:w="849" w:type="dxa"/>
            <w:vAlign w:val="bottom"/>
          </w:tcPr>
          <w:p>
            <w:pPr>
              <w:pStyle w:val="0"/>
              <w:jc w:val="center"/>
            </w:pPr>
            <w:r>
              <w:rPr>
                <w:sz w:val="20"/>
              </w:rPr>
              <w:t xml:space="preserve">6,01</w:t>
            </w:r>
          </w:p>
        </w:tc>
        <w:tc>
          <w:tcPr>
            <w:tcW w:w="963" w:type="dxa"/>
          </w:tcPr>
          <w:p>
            <w:pPr>
              <w:pStyle w:val="0"/>
              <w:jc w:val="center"/>
            </w:pPr>
            <w:r>
              <w:rPr>
                <w:sz w:val="20"/>
              </w:rPr>
              <w:t xml:space="preserve">1 545</w:t>
            </w:r>
          </w:p>
        </w:tc>
        <w:tc>
          <w:tcPr>
            <w:tcW w:w="845" w:type="dxa"/>
            <w:vAlign w:val="bottom"/>
          </w:tcPr>
          <w:p>
            <w:pPr>
              <w:pStyle w:val="0"/>
              <w:jc w:val="center"/>
            </w:pPr>
            <w:r>
              <w:rPr>
                <w:sz w:val="20"/>
              </w:rPr>
              <w:t xml:space="preserve">5,91</w:t>
            </w:r>
          </w:p>
        </w:tc>
      </w:tr>
      <w:tr>
        <w:tc>
          <w:tcPr>
            <w:tcW w:w="737" w:type="dxa"/>
          </w:tcPr>
          <w:p>
            <w:pPr>
              <w:pStyle w:val="0"/>
              <w:jc w:val="center"/>
            </w:pPr>
            <w:r>
              <w:rPr>
                <w:sz w:val="20"/>
              </w:rPr>
              <w:t xml:space="preserve">16</w:t>
            </w:r>
          </w:p>
        </w:tc>
        <w:tc>
          <w:tcPr>
            <w:tcW w:w="1247" w:type="dxa"/>
          </w:tcPr>
          <w:p>
            <w:pPr>
              <w:pStyle w:val="0"/>
            </w:pPr>
            <w:r>
              <w:rPr>
                <w:sz w:val="20"/>
              </w:rPr>
              <w:t xml:space="preserve">30 лет</w:t>
            </w:r>
          </w:p>
        </w:tc>
        <w:tc>
          <w:tcPr>
            <w:tcW w:w="907" w:type="dxa"/>
          </w:tcPr>
          <w:p>
            <w:pPr>
              <w:pStyle w:val="0"/>
              <w:jc w:val="center"/>
            </w:pPr>
            <w:r>
              <w:rPr>
                <w:sz w:val="20"/>
              </w:rPr>
              <w:t xml:space="preserve">2 038</w:t>
            </w:r>
          </w:p>
        </w:tc>
        <w:tc>
          <w:tcPr>
            <w:tcW w:w="854" w:type="dxa"/>
            <w:vAlign w:val="bottom"/>
          </w:tcPr>
          <w:p>
            <w:pPr>
              <w:pStyle w:val="0"/>
              <w:jc w:val="center"/>
            </w:pPr>
            <w:r>
              <w:rPr>
                <w:sz w:val="20"/>
              </w:rPr>
              <w:t xml:space="preserve">6,61</w:t>
            </w:r>
          </w:p>
        </w:tc>
        <w:tc>
          <w:tcPr>
            <w:tcW w:w="907" w:type="dxa"/>
          </w:tcPr>
          <w:p>
            <w:pPr>
              <w:pStyle w:val="0"/>
              <w:jc w:val="center"/>
            </w:pPr>
            <w:r>
              <w:rPr>
                <w:sz w:val="20"/>
              </w:rPr>
              <w:t xml:space="preserve">1 855</w:t>
            </w:r>
          </w:p>
        </w:tc>
        <w:tc>
          <w:tcPr>
            <w:tcW w:w="812" w:type="dxa"/>
            <w:vAlign w:val="bottom"/>
          </w:tcPr>
          <w:p>
            <w:pPr>
              <w:pStyle w:val="0"/>
              <w:jc w:val="center"/>
            </w:pPr>
            <w:r>
              <w:rPr>
                <w:sz w:val="20"/>
              </w:rPr>
              <w:t xml:space="preserve">6,57</w:t>
            </w:r>
          </w:p>
        </w:tc>
        <w:tc>
          <w:tcPr>
            <w:tcW w:w="963" w:type="dxa"/>
          </w:tcPr>
          <w:p>
            <w:pPr>
              <w:pStyle w:val="0"/>
              <w:jc w:val="center"/>
            </w:pPr>
            <w:r>
              <w:rPr>
                <w:sz w:val="20"/>
              </w:rPr>
              <w:t xml:space="preserve">1 726</w:t>
            </w:r>
          </w:p>
        </w:tc>
        <w:tc>
          <w:tcPr>
            <w:tcW w:w="849" w:type="dxa"/>
            <w:vAlign w:val="bottom"/>
          </w:tcPr>
          <w:p>
            <w:pPr>
              <w:pStyle w:val="0"/>
              <w:jc w:val="center"/>
            </w:pPr>
            <w:r>
              <w:rPr>
                <w:sz w:val="20"/>
              </w:rPr>
              <w:t xml:space="preserve">6,41</w:t>
            </w:r>
          </w:p>
        </w:tc>
        <w:tc>
          <w:tcPr>
            <w:tcW w:w="963" w:type="dxa"/>
          </w:tcPr>
          <w:p>
            <w:pPr>
              <w:pStyle w:val="0"/>
              <w:jc w:val="center"/>
            </w:pPr>
            <w:r>
              <w:rPr>
                <w:sz w:val="20"/>
              </w:rPr>
              <w:t xml:space="preserve">1 646</w:t>
            </w:r>
          </w:p>
        </w:tc>
        <w:tc>
          <w:tcPr>
            <w:tcW w:w="845" w:type="dxa"/>
            <w:vAlign w:val="bottom"/>
          </w:tcPr>
          <w:p>
            <w:pPr>
              <w:pStyle w:val="0"/>
              <w:jc w:val="center"/>
            </w:pPr>
            <w:r>
              <w:rPr>
                <w:sz w:val="20"/>
              </w:rPr>
              <w:t xml:space="preserve">6,29</w:t>
            </w:r>
          </w:p>
        </w:tc>
      </w:tr>
      <w:tr>
        <w:tc>
          <w:tcPr>
            <w:tcW w:w="737" w:type="dxa"/>
          </w:tcPr>
          <w:p>
            <w:pPr>
              <w:pStyle w:val="0"/>
              <w:jc w:val="center"/>
            </w:pPr>
            <w:r>
              <w:rPr>
                <w:sz w:val="20"/>
              </w:rPr>
              <w:t xml:space="preserve">17</w:t>
            </w:r>
          </w:p>
        </w:tc>
        <w:tc>
          <w:tcPr>
            <w:tcW w:w="1247" w:type="dxa"/>
          </w:tcPr>
          <w:p>
            <w:pPr>
              <w:pStyle w:val="0"/>
            </w:pPr>
            <w:r>
              <w:rPr>
                <w:sz w:val="20"/>
              </w:rPr>
              <w:t xml:space="preserve">31 год</w:t>
            </w:r>
          </w:p>
        </w:tc>
        <w:tc>
          <w:tcPr>
            <w:tcW w:w="907" w:type="dxa"/>
          </w:tcPr>
          <w:p>
            <w:pPr>
              <w:pStyle w:val="0"/>
              <w:jc w:val="center"/>
            </w:pPr>
            <w:r>
              <w:rPr>
                <w:sz w:val="20"/>
              </w:rPr>
              <w:t xml:space="preserve">1 941</w:t>
            </w:r>
          </w:p>
        </w:tc>
        <w:tc>
          <w:tcPr>
            <w:tcW w:w="854" w:type="dxa"/>
            <w:vAlign w:val="bottom"/>
          </w:tcPr>
          <w:p>
            <w:pPr>
              <w:pStyle w:val="0"/>
              <w:jc w:val="center"/>
            </w:pPr>
            <w:r>
              <w:rPr>
                <w:sz w:val="20"/>
              </w:rPr>
              <w:t xml:space="preserve">6,30</w:t>
            </w:r>
          </w:p>
        </w:tc>
        <w:tc>
          <w:tcPr>
            <w:tcW w:w="907" w:type="dxa"/>
          </w:tcPr>
          <w:p>
            <w:pPr>
              <w:pStyle w:val="0"/>
              <w:jc w:val="center"/>
            </w:pPr>
            <w:r>
              <w:rPr>
                <w:sz w:val="20"/>
              </w:rPr>
              <w:t xml:space="preserve">1 784</w:t>
            </w:r>
          </w:p>
        </w:tc>
        <w:tc>
          <w:tcPr>
            <w:tcW w:w="812" w:type="dxa"/>
            <w:vAlign w:val="bottom"/>
          </w:tcPr>
          <w:p>
            <w:pPr>
              <w:pStyle w:val="0"/>
              <w:jc w:val="center"/>
            </w:pPr>
            <w:r>
              <w:rPr>
                <w:sz w:val="20"/>
              </w:rPr>
              <w:t xml:space="preserve">6,32</w:t>
            </w:r>
          </w:p>
        </w:tc>
        <w:tc>
          <w:tcPr>
            <w:tcW w:w="963" w:type="dxa"/>
          </w:tcPr>
          <w:p>
            <w:pPr>
              <w:pStyle w:val="0"/>
              <w:jc w:val="center"/>
            </w:pPr>
            <w:r>
              <w:rPr>
                <w:sz w:val="20"/>
              </w:rPr>
              <w:t xml:space="preserve">1 658</w:t>
            </w:r>
          </w:p>
        </w:tc>
        <w:tc>
          <w:tcPr>
            <w:tcW w:w="849" w:type="dxa"/>
            <w:vAlign w:val="bottom"/>
          </w:tcPr>
          <w:p>
            <w:pPr>
              <w:pStyle w:val="0"/>
              <w:jc w:val="center"/>
            </w:pPr>
            <w:r>
              <w:rPr>
                <w:sz w:val="20"/>
              </w:rPr>
              <w:t xml:space="preserve">6,16</w:t>
            </w:r>
          </w:p>
        </w:tc>
        <w:tc>
          <w:tcPr>
            <w:tcW w:w="963" w:type="dxa"/>
          </w:tcPr>
          <w:p>
            <w:pPr>
              <w:pStyle w:val="0"/>
              <w:jc w:val="center"/>
            </w:pPr>
            <w:r>
              <w:rPr>
                <w:sz w:val="20"/>
              </w:rPr>
              <w:t xml:space="preserve">1 591</w:t>
            </w:r>
          </w:p>
        </w:tc>
        <w:tc>
          <w:tcPr>
            <w:tcW w:w="845" w:type="dxa"/>
            <w:vAlign w:val="bottom"/>
          </w:tcPr>
          <w:p>
            <w:pPr>
              <w:pStyle w:val="0"/>
              <w:jc w:val="center"/>
            </w:pPr>
            <w:r>
              <w:rPr>
                <w:sz w:val="20"/>
              </w:rPr>
              <w:t xml:space="preserve">6,08</w:t>
            </w:r>
          </w:p>
        </w:tc>
      </w:tr>
      <w:tr>
        <w:tc>
          <w:tcPr>
            <w:tcW w:w="737" w:type="dxa"/>
          </w:tcPr>
          <w:p>
            <w:pPr>
              <w:pStyle w:val="0"/>
              <w:jc w:val="center"/>
            </w:pPr>
            <w:r>
              <w:rPr>
                <w:sz w:val="20"/>
              </w:rPr>
              <w:t xml:space="preserve">18</w:t>
            </w:r>
          </w:p>
        </w:tc>
        <w:tc>
          <w:tcPr>
            <w:tcW w:w="1247" w:type="dxa"/>
          </w:tcPr>
          <w:p>
            <w:pPr>
              <w:pStyle w:val="0"/>
            </w:pPr>
            <w:r>
              <w:rPr>
                <w:sz w:val="20"/>
              </w:rPr>
              <w:t xml:space="preserve">32 года</w:t>
            </w:r>
          </w:p>
        </w:tc>
        <w:tc>
          <w:tcPr>
            <w:tcW w:w="907" w:type="dxa"/>
          </w:tcPr>
          <w:p>
            <w:pPr>
              <w:pStyle w:val="0"/>
              <w:jc w:val="center"/>
            </w:pPr>
            <w:r>
              <w:rPr>
                <w:sz w:val="20"/>
              </w:rPr>
              <w:t xml:space="preserve">1 675</w:t>
            </w:r>
          </w:p>
        </w:tc>
        <w:tc>
          <w:tcPr>
            <w:tcW w:w="854" w:type="dxa"/>
            <w:vAlign w:val="bottom"/>
          </w:tcPr>
          <w:p>
            <w:pPr>
              <w:pStyle w:val="0"/>
              <w:jc w:val="center"/>
            </w:pPr>
            <w:r>
              <w:rPr>
                <w:sz w:val="20"/>
              </w:rPr>
              <w:t xml:space="preserve">5,44</w:t>
            </w:r>
          </w:p>
        </w:tc>
        <w:tc>
          <w:tcPr>
            <w:tcW w:w="907" w:type="dxa"/>
          </w:tcPr>
          <w:p>
            <w:pPr>
              <w:pStyle w:val="0"/>
              <w:jc w:val="center"/>
            </w:pPr>
            <w:r>
              <w:rPr>
                <w:sz w:val="20"/>
              </w:rPr>
              <w:t xml:space="preserve">1 699</w:t>
            </w:r>
          </w:p>
        </w:tc>
        <w:tc>
          <w:tcPr>
            <w:tcW w:w="812" w:type="dxa"/>
            <w:vAlign w:val="bottom"/>
          </w:tcPr>
          <w:p>
            <w:pPr>
              <w:pStyle w:val="0"/>
              <w:jc w:val="center"/>
            </w:pPr>
            <w:r>
              <w:rPr>
                <w:sz w:val="20"/>
              </w:rPr>
              <w:t xml:space="preserve">6,02</w:t>
            </w:r>
          </w:p>
        </w:tc>
        <w:tc>
          <w:tcPr>
            <w:tcW w:w="963" w:type="dxa"/>
          </w:tcPr>
          <w:p>
            <w:pPr>
              <w:pStyle w:val="0"/>
              <w:jc w:val="center"/>
            </w:pPr>
            <w:r>
              <w:rPr>
                <w:sz w:val="20"/>
              </w:rPr>
              <w:t xml:space="preserve">1 573</w:t>
            </w:r>
          </w:p>
        </w:tc>
        <w:tc>
          <w:tcPr>
            <w:tcW w:w="849" w:type="dxa"/>
            <w:vAlign w:val="bottom"/>
          </w:tcPr>
          <w:p>
            <w:pPr>
              <w:pStyle w:val="0"/>
              <w:jc w:val="center"/>
            </w:pPr>
            <w:r>
              <w:rPr>
                <w:sz w:val="20"/>
              </w:rPr>
              <w:t xml:space="preserve">5,84</w:t>
            </w:r>
          </w:p>
        </w:tc>
        <w:tc>
          <w:tcPr>
            <w:tcW w:w="963" w:type="dxa"/>
          </w:tcPr>
          <w:p>
            <w:pPr>
              <w:pStyle w:val="0"/>
              <w:jc w:val="center"/>
            </w:pPr>
            <w:r>
              <w:rPr>
                <w:sz w:val="20"/>
              </w:rPr>
              <w:t xml:space="preserve">1 515</w:t>
            </w:r>
          </w:p>
        </w:tc>
        <w:tc>
          <w:tcPr>
            <w:tcW w:w="845" w:type="dxa"/>
            <w:vAlign w:val="bottom"/>
          </w:tcPr>
          <w:p>
            <w:pPr>
              <w:pStyle w:val="0"/>
              <w:jc w:val="center"/>
            </w:pPr>
            <w:r>
              <w:rPr>
                <w:sz w:val="20"/>
              </w:rPr>
              <w:t xml:space="preserve">5,79</w:t>
            </w:r>
          </w:p>
        </w:tc>
      </w:tr>
      <w:tr>
        <w:tc>
          <w:tcPr>
            <w:tcW w:w="737" w:type="dxa"/>
          </w:tcPr>
          <w:p>
            <w:pPr>
              <w:pStyle w:val="0"/>
              <w:jc w:val="center"/>
            </w:pPr>
            <w:r>
              <w:rPr>
                <w:sz w:val="20"/>
              </w:rPr>
              <w:t xml:space="preserve">19</w:t>
            </w:r>
          </w:p>
        </w:tc>
        <w:tc>
          <w:tcPr>
            <w:tcW w:w="1247" w:type="dxa"/>
          </w:tcPr>
          <w:p>
            <w:pPr>
              <w:pStyle w:val="0"/>
            </w:pPr>
            <w:r>
              <w:rPr>
                <w:sz w:val="20"/>
              </w:rPr>
              <w:t xml:space="preserve">33 года</w:t>
            </w:r>
          </w:p>
        </w:tc>
        <w:tc>
          <w:tcPr>
            <w:tcW w:w="907" w:type="dxa"/>
          </w:tcPr>
          <w:p>
            <w:pPr>
              <w:pStyle w:val="0"/>
              <w:jc w:val="center"/>
            </w:pPr>
            <w:r>
              <w:rPr>
                <w:sz w:val="20"/>
              </w:rPr>
              <w:t xml:space="preserve">1 448</w:t>
            </w:r>
          </w:p>
        </w:tc>
        <w:tc>
          <w:tcPr>
            <w:tcW w:w="854" w:type="dxa"/>
            <w:vAlign w:val="bottom"/>
          </w:tcPr>
          <w:p>
            <w:pPr>
              <w:pStyle w:val="0"/>
              <w:jc w:val="center"/>
            </w:pPr>
            <w:r>
              <w:rPr>
                <w:sz w:val="20"/>
              </w:rPr>
              <w:t xml:space="preserve">4,70</w:t>
            </w:r>
          </w:p>
        </w:tc>
        <w:tc>
          <w:tcPr>
            <w:tcW w:w="907" w:type="dxa"/>
          </w:tcPr>
          <w:p>
            <w:pPr>
              <w:pStyle w:val="0"/>
              <w:jc w:val="center"/>
            </w:pPr>
            <w:r>
              <w:rPr>
                <w:sz w:val="20"/>
              </w:rPr>
              <w:t xml:space="preserve">1 400</w:t>
            </w:r>
          </w:p>
        </w:tc>
        <w:tc>
          <w:tcPr>
            <w:tcW w:w="812" w:type="dxa"/>
            <w:vAlign w:val="bottom"/>
          </w:tcPr>
          <w:p>
            <w:pPr>
              <w:pStyle w:val="0"/>
              <w:jc w:val="center"/>
            </w:pPr>
            <w:r>
              <w:rPr>
                <w:sz w:val="20"/>
              </w:rPr>
              <w:t xml:space="preserve">4,96</w:t>
            </w:r>
          </w:p>
        </w:tc>
        <w:tc>
          <w:tcPr>
            <w:tcW w:w="963" w:type="dxa"/>
          </w:tcPr>
          <w:p>
            <w:pPr>
              <w:pStyle w:val="0"/>
              <w:jc w:val="center"/>
            </w:pPr>
            <w:r>
              <w:rPr>
                <w:sz w:val="20"/>
              </w:rPr>
              <w:t xml:space="preserve">1 526</w:t>
            </w:r>
          </w:p>
        </w:tc>
        <w:tc>
          <w:tcPr>
            <w:tcW w:w="849" w:type="dxa"/>
            <w:vAlign w:val="bottom"/>
          </w:tcPr>
          <w:p>
            <w:pPr>
              <w:pStyle w:val="0"/>
              <w:jc w:val="center"/>
            </w:pPr>
            <w:r>
              <w:rPr>
                <w:sz w:val="20"/>
              </w:rPr>
              <w:t xml:space="preserve">5,67</w:t>
            </w:r>
          </w:p>
        </w:tc>
        <w:tc>
          <w:tcPr>
            <w:tcW w:w="963" w:type="dxa"/>
          </w:tcPr>
          <w:p>
            <w:pPr>
              <w:pStyle w:val="0"/>
              <w:jc w:val="center"/>
            </w:pPr>
            <w:r>
              <w:rPr>
                <w:sz w:val="20"/>
              </w:rPr>
              <w:t xml:space="preserve">1 466</w:t>
            </w:r>
          </w:p>
        </w:tc>
        <w:tc>
          <w:tcPr>
            <w:tcW w:w="845" w:type="dxa"/>
            <w:vAlign w:val="bottom"/>
          </w:tcPr>
          <w:p>
            <w:pPr>
              <w:pStyle w:val="0"/>
              <w:jc w:val="center"/>
            </w:pPr>
            <w:r>
              <w:rPr>
                <w:sz w:val="20"/>
              </w:rPr>
              <w:t xml:space="preserve">5,60</w:t>
            </w:r>
          </w:p>
        </w:tc>
      </w:tr>
      <w:tr>
        <w:tc>
          <w:tcPr>
            <w:tcW w:w="737" w:type="dxa"/>
          </w:tcPr>
          <w:p>
            <w:pPr>
              <w:pStyle w:val="0"/>
              <w:jc w:val="center"/>
            </w:pPr>
            <w:r>
              <w:rPr>
                <w:sz w:val="20"/>
              </w:rPr>
              <w:t xml:space="preserve">20</w:t>
            </w:r>
          </w:p>
        </w:tc>
        <w:tc>
          <w:tcPr>
            <w:tcW w:w="1247" w:type="dxa"/>
          </w:tcPr>
          <w:p>
            <w:pPr>
              <w:pStyle w:val="0"/>
            </w:pPr>
            <w:r>
              <w:rPr>
                <w:sz w:val="20"/>
              </w:rPr>
              <w:t xml:space="preserve">34 года</w:t>
            </w:r>
          </w:p>
        </w:tc>
        <w:tc>
          <w:tcPr>
            <w:tcW w:w="907" w:type="dxa"/>
          </w:tcPr>
          <w:p>
            <w:pPr>
              <w:pStyle w:val="0"/>
              <w:jc w:val="center"/>
            </w:pPr>
            <w:r>
              <w:rPr>
                <w:sz w:val="20"/>
              </w:rPr>
              <w:t xml:space="preserve">1 392</w:t>
            </w:r>
          </w:p>
        </w:tc>
        <w:tc>
          <w:tcPr>
            <w:tcW w:w="854" w:type="dxa"/>
            <w:vAlign w:val="bottom"/>
          </w:tcPr>
          <w:p>
            <w:pPr>
              <w:pStyle w:val="0"/>
              <w:jc w:val="center"/>
            </w:pPr>
            <w:r>
              <w:rPr>
                <w:sz w:val="20"/>
              </w:rPr>
              <w:t xml:space="preserve">4,52</w:t>
            </w:r>
          </w:p>
        </w:tc>
        <w:tc>
          <w:tcPr>
            <w:tcW w:w="907" w:type="dxa"/>
          </w:tcPr>
          <w:p>
            <w:pPr>
              <w:pStyle w:val="0"/>
              <w:jc w:val="center"/>
            </w:pPr>
            <w:r>
              <w:rPr>
                <w:sz w:val="20"/>
              </w:rPr>
              <w:t xml:space="preserve">1 252</w:t>
            </w:r>
          </w:p>
        </w:tc>
        <w:tc>
          <w:tcPr>
            <w:tcW w:w="812" w:type="dxa"/>
            <w:vAlign w:val="bottom"/>
          </w:tcPr>
          <w:p>
            <w:pPr>
              <w:pStyle w:val="0"/>
              <w:jc w:val="center"/>
            </w:pPr>
            <w:r>
              <w:rPr>
                <w:sz w:val="20"/>
              </w:rPr>
              <w:t xml:space="preserve">4,43</w:t>
            </w:r>
          </w:p>
        </w:tc>
        <w:tc>
          <w:tcPr>
            <w:tcW w:w="963" w:type="dxa"/>
          </w:tcPr>
          <w:p>
            <w:pPr>
              <w:pStyle w:val="0"/>
              <w:jc w:val="center"/>
            </w:pPr>
            <w:r>
              <w:rPr>
                <w:sz w:val="20"/>
              </w:rPr>
              <w:t xml:space="preserve">1 288</w:t>
            </w:r>
          </w:p>
        </w:tc>
        <w:tc>
          <w:tcPr>
            <w:tcW w:w="849" w:type="dxa"/>
            <w:vAlign w:val="bottom"/>
          </w:tcPr>
          <w:p>
            <w:pPr>
              <w:pStyle w:val="0"/>
              <w:jc w:val="center"/>
            </w:pPr>
            <w:r>
              <w:rPr>
                <w:sz w:val="20"/>
              </w:rPr>
              <w:t xml:space="preserve">4,78</w:t>
            </w:r>
          </w:p>
        </w:tc>
        <w:tc>
          <w:tcPr>
            <w:tcW w:w="963" w:type="dxa"/>
          </w:tcPr>
          <w:p>
            <w:pPr>
              <w:pStyle w:val="0"/>
              <w:jc w:val="center"/>
            </w:pPr>
            <w:r>
              <w:rPr>
                <w:sz w:val="20"/>
              </w:rPr>
              <w:t xml:space="preserve">1 371</w:t>
            </w:r>
          </w:p>
        </w:tc>
        <w:tc>
          <w:tcPr>
            <w:tcW w:w="845" w:type="dxa"/>
            <w:vAlign w:val="bottom"/>
          </w:tcPr>
          <w:p>
            <w:pPr>
              <w:pStyle w:val="0"/>
              <w:jc w:val="center"/>
            </w:pPr>
            <w:r>
              <w:rPr>
                <w:sz w:val="20"/>
              </w:rPr>
              <w:t xml:space="preserve">5,24</w:t>
            </w:r>
          </w:p>
        </w:tc>
      </w:tr>
      <w:tr>
        <w:tc>
          <w:tcPr>
            <w:tcW w:w="737" w:type="dxa"/>
          </w:tcPr>
          <w:p>
            <w:pPr>
              <w:pStyle w:val="0"/>
              <w:jc w:val="center"/>
            </w:pPr>
            <w:r>
              <w:rPr>
                <w:sz w:val="20"/>
              </w:rPr>
              <w:t xml:space="preserve">21</w:t>
            </w:r>
          </w:p>
        </w:tc>
        <w:tc>
          <w:tcPr>
            <w:tcW w:w="1247" w:type="dxa"/>
          </w:tcPr>
          <w:p>
            <w:pPr>
              <w:pStyle w:val="0"/>
            </w:pPr>
            <w:r>
              <w:rPr>
                <w:sz w:val="20"/>
              </w:rPr>
              <w:t xml:space="preserve">35 лет</w:t>
            </w:r>
          </w:p>
        </w:tc>
        <w:tc>
          <w:tcPr>
            <w:tcW w:w="907" w:type="dxa"/>
          </w:tcPr>
          <w:p>
            <w:pPr>
              <w:pStyle w:val="0"/>
              <w:jc w:val="center"/>
            </w:pPr>
            <w:r>
              <w:rPr>
                <w:sz w:val="20"/>
              </w:rPr>
              <w:t xml:space="preserve">1 269</w:t>
            </w:r>
          </w:p>
        </w:tc>
        <w:tc>
          <w:tcPr>
            <w:tcW w:w="854" w:type="dxa"/>
            <w:vAlign w:val="bottom"/>
          </w:tcPr>
          <w:p>
            <w:pPr>
              <w:pStyle w:val="0"/>
              <w:jc w:val="center"/>
            </w:pPr>
            <w:r>
              <w:rPr>
                <w:sz w:val="20"/>
              </w:rPr>
              <w:t xml:space="preserve">4,12</w:t>
            </w:r>
          </w:p>
        </w:tc>
        <w:tc>
          <w:tcPr>
            <w:tcW w:w="907" w:type="dxa"/>
          </w:tcPr>
          <w:p>
            <w:pPr>
              <w:pStyle w:val="0"/>
              <w:jc w:val="center"/>
            </w:pPr>
            <w:r>
              <w:rPr>
                <w:sz w:val="20"/>
              </w:rPr>
              <w:t xml:space="preserve">1 198</w:t>
            </w:r>
          </w:p>
        </w:tc>
        <w:tc>
          <w:tcPr>
            <w:tcW w:w="812" w:type="dxa"/>
            <w:vAlign w:val="bottom"/>
          </w:tcPr>
          <w:p>
            <w:pPr>
              <w:pStyle w:val="0"/>
              <w:jc w:val="center"/>
            </w:pPr>
            <w:r>
              <w:rPr>
                <w:sz w:val="20"/>
              </w:rPr>
              <w:t xml:space="preserve">4,24</w:t>
            </w:r>
          </w:p>
        </w:tc>
        <w:tc>
          <w:tcPr>
            <w:tcW w:w="963" w:type="dxa"/>
          </w:tcPr>
          <w:p>
            <w:pPr>
              <w:pStyle w:val="0"/>
              <w:jc w:val="center"/>
            </w:pPr>
            <w:r>
              <w:rPr>
                <w:sz w:val="20"/>
              </w:rPr>
              <w:t xml:space="preserve">1 134</w:t>
            </w:r>
          </w:p>
        </w:tc>
        <w:tc>
          <w:tcPr>
            <w:tcW w:w="849" w:type="dxa"/>
            <w:vAlign w:val="bottom"/>
          </w:tcPr>
          <w:p>
            <w:pPr>
              <w:pStyle w:val="0"/>
              <w:jc w:val="center"/>
            </w:pPr>
            <w:r>
              <w:rPr>
                <w:sz w:val="20"/>
              </w:rPr>
              <w:t xml:space="preserve">4,21</w:t>
            </w:r>
          </w:p>
        </w:tc>
        <w:tc>
          <w:tcPr>
            <w:tcW w:w="963" w:type="dxa"/>
          </w:tcPr>
          <w:p>
            <w:pPr>
              <w:pStyle w:val="0"/>
              <w:jc w:val="center"/>
            </w:pPr>
            <w:r>
              <w:rPr>
                <w:sz w:val="20"/>
              </w:rPr>
              <w:t xml:space="preserve">1 190</w:t>
            </w:r>
          </w:p>
        </w:tc>
        <w:tc>
          <w:tcPr>
            <w:tcW w:w="845" w:type="dxa"/>
            <w:vAlign w:val="bottom"/>
          </w:tcPr>
          <w:p>
            <w:pPr>
              <w:pStyle w:val="0"/>
              <w:jc w:val="center"/>
            </w:pPr>
            <w:r>
              <w:rPr>
                <w:sz w:val="20"/>
              </w:rPr>
              <w:t xml:space="preserve">4,55</w:t>
            </w:r>
          </w:p>
        </w:tc>
      </w:tr>
      <w:tr>
        <w:tc>
          <w:tcPr>
            <w:tcW w:w="737" w:type="dxa"/>
          </w:tcPr>
          <w:p>
            <w:pPr>
              <w:pStyle w:val="0"/>
              <w:jc w:val="center"/>
            </w:pPr>
            <w:r>
              <w:rPr>
                <w:sz w:val="20"/>
              </w:rPr>
              <w:t xml:space="preserve">22</w:t>
            </w:r>
          </w:p>
        </w:tc>
        <w:tc>
          <w:tcPr>
            <w:tcW w:w="1247" w:type="dxa"/>
          </w:tcPr>
          <w:p>
            <w:pPr>
              <w:pStyle w:val="0"/>
            </w:pPr>
            <w:r>
              <w:rPr>
                <w:sz w:val="20"/>
              </w:rPr>
              <w:t xml:space="preserve">36 лет</w:t>
            </w:r>
          </w:p>
        </w:tc>
        <w:tc>
          <w:tcPr>
            <w:tcW w:w="907" w:type="dxa"/>
          </w:tcPr>
          <w:p>
            <w:pPr>
              <w:pStyle w:val="0"/>
              <w:jc w:val="center"/>
            </w:pPr>
            <w:r>
              <w:rPr>
                <w:sz w:val="20"/>
              </w:rPr>
              <w:t xml:space="preserve">981</w:t>
            </w:r>
          </w:p>
        </w:tc>
        <w:tc>
          <w:tcPr>
            <w:tcW w:w="854" w:type="dxa"/>
            <w:vAlign w:val="bottom"/>
          </w:tcPr>
          <w:p>
            <w:pPr>
              <w:pStyle w:val="0"/>
              <w:jc w:val="center"/>
            </w:pPr>
            <w:r>
              <w:rPr>
                <w:sz w:val="20"/>
              </w:rPr>
              <w:t xml:space="preserve">3,18</w:t>
            </w:r>
          </w:p>
        </w:tc>
        <w:tc>
          <w:tcPr>
            <w:tcW w:w="907" w:type="dxa"/>
          </w:tcPr>
          <w:p>
            <w:pPr>
              <w:pStyle w:val="0"/>
              <w:jc w:val="center"/>
            </w:pPr>
            <w:r>
              <w:rPr>
                <w:sz w:val="20"/>
              </w:rPr>
              <w:t xml:space="preserve">1 031</w:t>
            </w:r>
          </w:p>
        </w:tc>
        <w:tc>
          <w:tcPr>
            <w:tcW w:w="812" w:type="dxa"/>
            <w:vAlign w:val="bottom"/>
          </w:tcPr>
          <w:p>
            <w:pPr>
              <w:pStyle w:val="0"/>
              <w:jc w:val="center"/>
            </w:pPr>
            <w:r>
              <w:rPr>
                <w:sz w:val="20"/>
              </w:rPr>
              <w:t xml:space="preserve">3,65</w:t>
            </w:r>
          </w:p>
        </w:tc>
        <w:tc>
          <w:tcPr>
            <w:tcW w:w="963" w:type="dxa"/>
          </w:tcPr>
          <w:p>
            <w:pPr>
              <w:pStyle w:val="0"/>
              <w:jc w:val="center"/>
            </w:pPr>
            <w:r>
              <w:rPr>
                <w:sz w:val="20"/>
              </w:rPr>
              <w:t xml:space="preserve">1 001</w:t>
            </w:r>
          </w:p>
        </w:tc>
        <w:tc>
          <w:tcPr>
            <w:tcW w:w="849" w:type="dxa"/>
            <w:vAlign w:val="bottom"/>
          </w:tcPr>
          <w:p>
            <w:pPr>
              <w:pStyle w:val="0"/>
              <w:jc w:val="center"/>
            </w:pPr>
            <w:r>
              <w:rPr>
                <w:sz w:val="20"/>
              </w:rPr>
              <w:t xml:space="preserve">3,72</w:t>
            </w:r>
          </w:p>
        </w:tc>
        <w:tc>
          <w:tcPr>
            <w:tcW w:w="963" w:type="dxa"/>
          </w:tcPr>
          <w:p>
            <w:pPr>
              <w:pStyle w:val="0"/>
              <w:jc w:val="center"/>
            </w:pPr>
            <w:r>
              <w:rPr>
                <w:sz w:val="20"/>
              </w:rPr>
              <w:t xml:space="preserve">1 012</w:t>
            </w:r>
          </w:p>
        </w:tc>
        <w:tc>
          <w:tcPr>
            <w:tcW w:w="845" w:type="dxa"/>
            <w:vAlign w:val="bottom"/>
          </w:tcPr>
          <w:p>
            <w:pPr>
              <w:pStyle w:val="0"/>
              <w:jc w:val="center"/>
            </w:pPr>
            <w:r>
              <w:rPr>
                <w:sz w:val="20"/>
              </w:rPr>
              <w:t xml:space="preserve">3,87</w:t>
            </w:r>
          </w:p>
        </w:tc>
      </w:tr>
      <w:tr>
        <w:tc>
          <w:tcPr>
            <w:tcW w:w="737" w:type="dxa"/>
          </w:tcPr>
          <w:p>
            <w:pPr>
              <w:pStyle w:val="0"/>
              <w:jc w:val="center"/>
            </w:pPr>
            <w:r>
              <w:rPr>
                <w:sz w:val="20"/>
              </w:rPr>
              <w:t xml:space="preserve">23</w:t>
            </w:r>
          </w:p>
        </w:tc>
        <w:tc>
          <w:tcPr>
            <w:tcW w:w="1247" w:type="dxa"/>
          </w:tcPr>
          <w:p>
            <w:pPr>
              <w:pStyle w:val="0"/>
            </w:pPr>
            <w:r>
              <w:rPr>
                <w:sz w:val="20"/>
              </w:rPr>
              <w:t xml:space="preserve">37 лет</w:t>
            </w:r>
          </w:p>
        </w:tc>
        <w:tc>
          <w:tcPr>
            <w:tcW w:w="907" w:type="dxa"/>
          </w:tcPr>
          <w:p>
            <w:pPr>
              <w:pStyle w:val="0"/>
              <w:jc w:val="center"/>
            </w:pPr>
            <w:r>
              <w:rPr>
                <w:sz w:val="20"/>
              </w:rPr>
              <w:t xml:space="preserve">818</w:t>
            </w:r>
          </w:p>
        </w:tc>
        <w:tc>
          <w:tcPr>
            <w:tcW w:w="854" w:type="dxa"/>
            <w:vAlign w:val="bottom"/>
          </w:tcPr>
          <w:p>
            <w:pPr>
              <w:pStyle w:val="0"/>
              <w:jc w:val="center"/>
            </w:pPr>
            <w:r>
              <w:rPr>
                <w:sz w:val="20"/>
              </w:rPr>
              <w:t xml:space="preserve">2,65</w:t>
            </w:r>
          </w:p>
        </w:tc>
        <w:tc>
          <w:tcPr>
            <w:tcW w:w="907" w:type="dxa"/>
          </w:tcPr>
          <w:p>
            <w:pPr>
              <w:pStyle w:val="0"/>
              <w:jc w:val="center"/>
            </w:pPr>
            <w:r>
              <w:rPr>
                <w:sz w:val="20"/>
              </w:rPr>
              <w:t xml:space="preserve">867</w:t>
            </w:r>
          </w:p>
        </w:tc>
        <w:tc>
          <w:tcPr>
            <w:tcW w:w="812" w:type="dxa"/>
            <w:vAlign w:val="bottom"/>
          </w:tcPr>
          <w:p>
            <w:pPr>
              <w:pStyle w:val="0"/>
              <w:jc w:val="center"/>
            </w:pPr>
            <w:r>
              <w:rPr>
                <w:sz w:val="20"/>
              </w:rPr>
              <w:t xml:space="preserve">3,07</w:t>
            </w:r>
          </w:p>
        </w:tc>
        <w:tc>
          <w:tcPr>
            <w:tcW w:w="963" w:type="dxa"/>
          </w:tcPr>
          <w:p>
            <w:pPr>
              <w:pStyle w:val="0"/>
              <w:jc w:val="center"/>
            </w:pPr>
            <w:r>
              <w:rPr>
                <w:sz w:val="20"/>
              </w:rPr>
              <w:t xml:space="preserve">829</w:t>
            </w:r>
          </w:p>
        </w:tc>
        <w:tc>
          <w:tcPr>
            <w:tcW w:w="849" w:type="dxa"/>
            <w:vAlign w:val="bottom"/>
          </w:tcPr>
          <w:p>
            <w:pPr>
              <w:pStyle w:val="0"/>
              <w:jc w:val="center"/>
            </w:pPr>
            <w:r>
              <w:rPr>
                <w:sz w:val="20"/>
              </w:rPr>
              <w:t xml:space="preserve">3,08</w:t>
            </w:r>
          </w:p>
        </w:tc>
        <w:tc>
          <w:tcPr>
            <w:tcW w:w="963" w:type="dxa"/>
          </w:tcPr>
          <w:p>
            <w:pPr>
              <w:pStyle w:val="0"/>
              <w:jc w:val="center"/>
            </w:pPr>
            <w:r>
              <w:rPr>
                <w:sz w:val="20"/>
              </w:rPr>
              <w:t xml:space="preserve">884</w:t>
            </w:r>
          </w:p>
        </w:tc>
        <w:tc>
          <w:tcPr>
            <w:tcW w:w="845" w:type="dxa"/>
            <w:vAlign w:val="bottom"/>
          </w:tcPr>
          <w:p>
            <w:pPr>
              <w:pStyle w:val="0"/>
              <w:jc w:val="center"/>
            </w:pPr>
            <w:r>
              <w:rPr>
                <w:sz w:val="20"/>
              </w:rPr>
              <w:t xml:space="preserve">3,38</w:t>
            </w:r>
          </w:p>
        </w:tc>
      </w:tr>
      <w:tr>
        <w:tc>
          <w:tcPr>
            <w:tcW w:w="737" w:type="dxa"/>
          </w:tcPr>
          <w:p>
            <w:pPr>
              <w:pStyle w:val="0"/>
              <w:jc w:val="center"/>
            </w:pPr>
            <w:r>
              <w:rPr>
                <w:sz w:val="20"/>
              </w:rPr>
              <w:t xml:space="preserve">24</w:t>
            </w:r>
          </w:p>
        </w:tc>
        <w:tc>
          <w:tcPr>
            <w:tcW w:w="1247" w:type="dxa"/>
          </w:tcPr>
          <w:p>
            <w:pPr>
              <w:pStyle w:val="0"/>
            </w:pPr>
            <w:r>
              <w:rPr>
                <w:sz w:val="20"/>
              </w:rPr>
              <w:t xml:space="preserve">38 лет</w:t>
            </w:r>
          </w:p>
        </w:tc>
        <w:tc>
          <w:tcPr>
            <w:tcW w:w="907" w:type="dxa"/>
          </w:tcPr>
          <w:p>
            <w:pPr>
              <w:pStyle w:val="0"/>
              <w:jc w:val="center"/>
            </w:pPr>
            <w:r>
              <w:rPr>
                <w:sz w:val="20"/>
              </w:rPr>
              <w:t xml:space="preserve">675</w:t>
            </w:r>
          </w:p>
        </w:tc>
        <w:tc>
          <w:tcPr>
            <w:tcW w:w="854" w:type="dxa"/>
            <w:vAlign w:val="bottom"/>
          </w:tcPr>
          <w:p>
            <w:pPr>
              <w:pStyle w:val="0"/>
              <w:jc w:val="center"/>
            </w:pPr>
            <w:r>
              <w:rPr>
                <w:sz w:val="20"/>
              </w:rPr>
              <w:t xml:space="preserve">2,19</w:t>
            </w:r>
          </w:p>
        </w:tc>
        <w:tc>
          <w:tcPr>
            <w:tcW w:w="907" w:type="dxa"/>
          </w:tcPr>
          <w:p>
            <w:pPr>
              <w:pStyle w:val="0"/>
              <w:jc w:val="center"/>
            </w:pPr>
            <w:r>
              <w:rPr>
                <w:sz w:val="20"/>
              </w:rPr>
              <w:t xml:space="preserve">637</w:t>
            </w:r>
          </w:p>
        </w:tc>
        <w:tc>
          <w:tcPr>
            <w:tcW w:w="812" w:type="dxa"/>
            <w:vAlign w:val="bottom"/>
          </w:tcPr>
          <w:p>
            <w:pPr>
              <w:pStyle w:val="0"/>
              <w:jc w:val="center"/>
            </w:pPr>
            <w:r>
              <w:rPr>
                <w:sz w:val="20"/>
              </w:rPr>
              <w:t xml:space="preserve">2,26</w:t>
            </w:r>
          </w:p>
        </w:tc>
        <w:tc>
          <w:tcPr>
            <w:tcW w:w="963" w:type="dxa"/>
          </w:tcPr>
          <w:p>
            <w:pPr>
              <w:pStyle w:val="0"/>
              <w:jc w:val="center"/>
            </w:pPr>
            <w:r>
              <w:rPr>
                <w:sz w:val="20"/>
              </w:rPr>
              <w:t xml:space="preserve">691</w:t>
            </w:r>
          </w:p>
        </w:tc>
        <w:tc>
          <w:tcPr>
            <w:tcW w:w="849" w:type="dxa"/>
            <w:vAlign w:val="bottom"/>
          </w:tcPr>
          <w:p>
            <w:pPr>
              <w:pStyle w:val="0"/>
              <w:jc w:val="center"/>
            </w:pPr>
            <w:r>
              <w:rPr>
                <w:sz w:val="20"/>
              </w:rPr>
              <w:t xml:space="preserve">2,57</w:t>
            </w:r>
          </w:p>
        </w:tc>
        <w:tc>
          <w:tcPr>
            <w:tcW w:w="963" w:type="dxa"/>
          </w:tcPr>
          <w:p>
            <w:pPr>
              <w:pStyle w:val="0"/>
              <w:jc w:val="center"/>
            </w:pPr>
            <w:r>
              <w:rPr>
                <w:sz w:val="20"/>
              </w:rPr>
              <w:t xml:space="preserve">671</w:t>
            </w:r>
          </w:p>
        </w:tc>
        <w:tc>
          <w:tcPr>
            <w:tcW w:w="845" w:type="dxa"/>
            <w:vAlign w:val="bottom"/>
          </w:tcPr>
          <w:p>
            <w:pPr>
              <w:pStyle w:val="0"/>
              <w:jc w:val="center"/>
            </w:pPr>
            <w:r>
              <w:rPr>
                <w:sz w:val="20"/>
              </w:rPr>
              <w:t xml:space="preserve">2,56</w:t>
            </w:r>
          </w:p>
        </w:tc>
      </w:tr>
      <w:tr>
        <w:tc>
          <w:tcPr>
            <w:tcW w:w="737" w:type="dxa"/>
          </w:tcPr>
          <w:p>
            <w:pPr>
              <w:pStyle w:val="0"/>
              <w:jc w:val="center"/>
            </w:pPr>
            <w:r>
              <w:rPr>
                <w:sz w:val="20"/>
              </w:rPr>
              <w:t xml:space="preserve">25</w:t>
            </w:r>
          </w:p>
        </w:tc>
        <w:tc>
          <w:tcPr>
            <w:tcW w:w="1247" w:type="dxa"/>
          </w:tcPr>
          <w:p>
            <w:pPr>
              <w:pStyle w:val="0"/>
            </w:pPr>
            <w:r>
              <w:rPr>
                <w:sz w:val="20"/>
              </w:rPr>
              <w:t xml:space="preserve">39 лет</w:t>
            </w:r>
          </w:p>
        </w:tc>
        <w:tc>
          <w:tcPr>
            <w:tcW w:w="907" w:type="dxa"/>
          </w:tcPr>
          <w:p>
            <w:pPr>
              <w:pStyle w:val="0"/>
              <w:jc w:val="center"/>
            </w:pPr>
            <w:r>
              <w:rPr>
                <w:sz w:val="20"/>
              </w:rPr>
              <w:t xml:space="preserve">494</w:t>
            </w:r>
          </w:p>
        </w:tc>
        <w:tc>
          <w:tcPr>
            <w:tcW w:w="854" w:type="dxa"/>
            <w:vAlign w:val="bottom"/>
          </w:tcPr>
          <w:p>
            <w:pPr>
              <w:pStyle w:val="0"/>
              <w:jc w:val="center"/>
            </w:pPr>
            <w:r>
              <w:rPr>
                <w:sz w:val="20"/>
              </w:rPr>
              <w:t xml:space="preserve">1,60</w:t>
            </w:r>
          </w:p>
        </w:tc>
        <w:tc>
          <w:tcPr>
            <w:tcW w:w="907" w:type="dxa"/>
          </w:tcPr>
          <w:p>
            <w:pPr>
              <w:pStyle w:val="0"/>
              <w:jc w:val="center"/>
            </w:pPr>
            <w:r>
              <w:rPr>
                <w:sz w:val="20"/>
              </w:rPr>
              <w:t xml:space="preserve">490</w:t>
            </w:r>
          </w:p>
        </w:tc>
        <w:tc>
          <w:tcPr>
            <w:tcW w:w="812" w:type="dxa"/>
            <w:vAlign w:val="bottom"/>
          </w:tcPr>
          <w:p>
            <w:pPr>
              <w:pStyle w:val="0"/>
              <w:jc w:val="center"/>
            </w:pPr>
            <w:r>
              <w:rPr>
                <w:sz w:val="20"/>
              </w:rPr>
              <w:t xml:space="preserve">1,74</w:t>
            </w:r>
          </w:p>
        </w:tc>
        <w:tc>
          <w:tcPr>
            <w:tcW w:w="963" w:type="dxa"/>
          </w:tcPr>
          <w:p>
            <w:pPr>
              <w:pStyle w:val="0"/>
              <w:jc w:val="center"/>
            </w:pPr>
            <w:r>
              <w:rPr>
                <w:sz w:val="20"/>
              </w:rPr>
              <w:t xml:space="preserve">470</w:t>
            </w:r>
          </w:p>
        </w:tc>
        <w:tc>
          <w:tcPr>
            <w:tcW w:w="849" w:type="dxa"/>
            <w:vAlign w:val="bottom"/>
          </w:tcPr>
          <w:p>
            <w:pPr>
              <w:pStyle w:val="0"/>
              <w:jc w:val="center"/>
            </w:pPr>
            <w:r>
              <w:rPr>
                <w:sz w:val="20"/>
              </w:rPr>
              <w:t xml:space="preserve">1,75</w:t>
            </w:r>
          </w:p>
        </w:tc>
        <w:tc>
          <w:tcPr>
            <w:tcW w:w="963" w:type="dxa"/>
          </w:tcPr>
          <w:p>
            <w:pPr>
              <w:pStyle w:val="0"/>
              <w:jc w:val="center"/>
            </w:pPr>
            <w:r>
              <w:rPr>
                <w:sz w:val="20"/>
              </w:rPr>
              <w:t xml:space="preserve">520</w:t>
            </w:r>
          </w:p>
        </w:tc>
        <w:tc>
          <w:tcPr>
            <w:tcW w:w="845" w:type="dxa"/>
            <w:vAlign w:val="bottom"/>
          </w:tcPr>
          <w:p>
            <w:pPr>
              <w:pStyle w:val="0"/>
              <w:jc w:val="center"/>
            </w:pPr>
            <w:r>
              <w:rPr>
                <w:sz w:val="20"/>
              </w:rPr>
              <w:t xml:space="preserve">1,99</w:t>
            </w:r>
          </w:p>
        </w:tc>
      </w:tr>
      <w:tr>
        <w:tc>
          <w:tcPr>
            <w:tcW w:w="737" w:type="dxa"/>
          </w:tcPr>
          <w:p>
            <w:pPr>
              <w:pStyle w:val="0"/>
              <w:jc w:val="center"/>
            </w:pPr>
            <w:r>
              <w:rPr>
                <w:sz w:val="20"/>
              </w:rPr>
              <w:t xml:space="preserve">26</w:t>
            </w:r>
          </w:p>
        </w:tc>
        <w:tc>
          <w:tcPr>
            <w:tcW w:w="1247" w:type="dxa"/>
          </w:tcPr>
          <w:p>
            <w:pPr>
              <w:pStyle w:val="0"/>
            </w:pPr>
            <w:r>
              <w:rPr>
                <w:sz w:val="20"/>
              </w:rPr>
              <w:t xml:space="preserve">40 лет</w:t>
            </w:r>
          </w:p>
        </w:tc>
        <w:tc>
          <w:tcPr>
            <w:tcW w:w="907" w:type="dxa"/>
          </w:tcPr>
          <w:p>
            <w:pPr>
              <w:pStyle w:val="0"/>
              <w:jc w:val="center"/>
            </w:pPr>
            <w:r>
              <w:rPr>
                <w:sz w:val="20"/>
              </w:rPr>
              <w:t xml:space="preserve">371</w:t>
            </w:r>
          </w:p>
        </w:tc>
        <w:tc>
          <w:tcPr>
            <w:tcW w:w="854" w:type="dxa"/>
            <w:vAlign w:val="bottom"/>
          </w:tcPr>
          <w:p>
            <w:pPr>
              <w:pStyle w:val="0"/>
              <w:jc w:val="center"/>
            </w:pPr>
            <w:r>
              <w:rPr>
                <w:sz w:val="20"/>
              </w:rPr>
              <w:t xml:space="preserve">1,20</w:t>
            </w:r>
          </w:p>
        </w:tc>
        <w:tc>
          <w:tcPr>
            <w:tcW w:w="907" w:type="dxa"/>
          </w:tcPr>
          <w:p>
            <w:pPr>
              <w:pStyle w:val="0"/>
              <w:jc w:val="center"/>
            </w:pPr>
            <w:r>
              <w:rPr>
                <w:sz w:val="20"/>
              </w:rPr>
              <w:t xml:space="preserve">323</w:t>
            </w:r>
          </w:p>
        </w:tc>
        <w:tc>
          <w:tcPr>
            <w:tcW w:w="812" w:type="dxa"/>
            <w:vAlign w:val="bottom"/>
          </w:tcPr>
          <w:p>
            <w:pPr>
              <w:pStyle w:val="0"/>
              <w:jc w:val="center"/>
            </w:pPr>
            <w:r>
              <w:rPr>
                <w:sz w:val="20"/>
              </w:rPr>
              <w:t xml:space="preserve">1,14</w:t>
            </w:r>
          </w:p>
        </w:tc>
        <w:tc>
          <w:tcPr>
            <w:tcW w:w="963" w:type="dxa"/>
          </w:tcPr>
          <w:p>
            <w:pPr>
              <w:pStyle w:val="0"/>
              <w:jc w:val="center"/>
            </w:pPr>
            <w:r>
              <w:rPr>
                <w:sz w:val="20"/>
              </w:rPr>
              <w:t xml:space="preserve">392</w:t>
            </w:r>
          </w:p>
        </w:tc>
        <w:tc>
          <w:tcPr>
            <w:tcW w:w="849" w:type="dxa"/>
            <w:vAlign w:val="bottom"/>
          </w:tcPr>
          <w:p>
            <w:pPr>
              <w:pStyle w:val="0"/>
              <w:jc w:val="center"/>
            </w:pPr>
            <w:r>
              <w:rPr>
                <w:sz w:val="20"/>
              </w:rPr>
              <w:t xml:space="preserve">1,46</w:t>
            </w:r>
          </w:p>
        </w:tc>
        <w:tc>
          <w:tcPr>
            <w:tcW w:w="963" w:type="dxa"/>
          </w:tcPr>
          <w:p>
            <w:pPr>
              <w:pStyle w:val="0"/>
              <w:jc w:val="center"/>
            </w:pPr>
            <w:r>
              <w:rPr>
                <w:sz w:val="20"/>
              </w:rPr>
              <w:t xml:space="preserve">404</w:t>
            </w:r>
          </w:p>
        </w:tc>
        <w:tc>
          <w:tcPr>
            <w:tcW w:w="845" w:type="dxa"/>
            <w:vAlign w:val="bottom"/>
          </w:tcPr>
          <w:p>
            <w:pPr>
              <w:pStyle w:val="0"/>
              <w:jc w:val="center"/>
            </w:pPr>
            <w:r>
              <w:rPr>
                <w:sz w:val="20"/>
              </w:rPr>
              <w:t xml:space="preserve">1,54</w:t>
            </w:r>
          </w:p>
        </w:tc>
      </w:tr>
      <w:tr>
        <w:tc>
          <w:tcPr>
            <w:tcW w:w="737" w:type="dxa"/>
          </w:tcPr>
          <w:p>
            <w:pPr>
              <w:pStyle w:val="0"/>
              <w:jc w:val="center"/>
            </w:pPr>
            <w:r>
              <w:rPr>
                <w:sz w:val="20"/>
              </w:rPr>
              <w:t xml:space="preserve">27</w:t>
            </w:r>
          </w:p>
        </w:tc>
        <w:tc>
          <w:tcPr>
            <w:tcW w:w="1247" w:type="dxa"/>
          </w:tcPr>
          <w:p>
            <w:pPr>
              <w:pStyle w:val="0"/>
            </w:pPr>
            <w:r>
              <w:rPr>
                <w:sz w:val="20"/>
              </w:rPr>
              <w:t xml:space="preserve">41 год</w:t>
            </w:r>
          </w:p>
        </w:tc>
        <w:tc>
          <w:tcPr>
            <w:tcW w:w="907" w:type="dxa"/>
          </w:tcPr>
          <w:p>
            <w:pPr>
              <w:pStyle w:val="0"/>
              <w:jc w:val="center"/>
            </w:pPr>
            <w:r>
              <w:rPr>
                <w:sz w:val="20"/>
              </w:rPr>
              <w:t xml:space="preserve">252</w:t>
            </w:r>
          </w:p>
        </w:tc>
        <w:tc>
          <w:tcPr>
            <w:tcW w:w="854" w:type="dxa"/>
            <w:vAlign w:val="bottom"/>
          </w:tcPr>
          <w:p>
            <w:pPr>
              <w:pStyle w:val="0"/>
              <w:jc w:val="center"/>
            </w:pPr>
            <w:r>
              <w:rPr>
                <w:sz w:val="20"/>
              </w:rPr>
              <w:t xml:space="preserve">0,82</w:t>
            </w:r>
          </w:p>
        </w:tc>
        <w:tc>
          <w:tcPr>
            <w:tcW w:w="907" w:type="dxa"/>
          </w:tcPr>
          <w:p>
            <w:pPr>
              <w:pStyle w:val="0"/>
              <w:jc w:val="center"/>
            </w:pPr>
            <w:r>
              <w:rPr>
                <w:sz w:val="20"/>
              </w:rPr>
              <w:t xml:space="preserve">246</w:t>
            </w:r>
          </w:p>
        </w:tc>
        <w:tc>
          <w:tcPr>
            <w:tcW w:w="812" w:type="dxa"/>
            <w:vAlign w:val="bottom"/>
          </w:tcPr>
          <w:p>
            <w:pPr>
              <w:pStyle w:val="0"/>
              <w:jc w:val="center"/>
            </w:pPr>
            <w:r>
              <w:rPr>
                <w:sz w:val="20"/>
              </w:rPr>
              <w:t xml:space="preserve">0,87</w:t>
            </w:r>
          </w:p>
        </w:tc>
        <w:tc>
          <w:tcPr>
            <w:tcW w:w="963" w:type="dxa"/>
          </w:tcPr>
          <w:p>
            <w:pPr>
              <w:pStyle w:val="0"/>
              <w:jc w:val="center"/>
            </w:pPr>
            <w:r>
              <w:rPr>
                <w:sz w:val="20"/>
              </w:rPr>
              <w:t xml:space="preserve">240</w:t>
            </w:r>
          </w:p>
        </w:tc>
        <w:tc>
          <w:tcPr>
            <w:tcW w:w="849" w:type="dxa"/>
            <w:vAlign w:val="bottom"/>
          </w:tcPr>
          <w:p>
            <w:pPr>
              <w:pStyle w:val="0"/>
              <w:jc w:val="center"/>
            </w:pPr>
            <w:r>
              <w:rPr>
                <w:sz w:val="20"/>
              </w:rPr>
              <w:t xml:space="preserve">0,89</w:t>
            </w:r>
          </w:p>
        </w:tc>
        <w:tc>
          <w:tcPr>
            <w:tcW w:w="963" w:type="dxa"/>
          </w:tcPr>
          <w:p>
            <w:pPr>
              <w:pStyle w:val="0"/>
              <w:jc w:val="center"/>
            </w:pPr>
            <w:r>
              <w:rPr>
                <w:sz w:val="20"/>
              </w:rPr>
              <w:t xml:space="preserve">266</w:t>
            </w:r>
          </w:p>
        </w:tc>
        <w:tc>
          <w:tcPr>
            <w:tcW w:w="845" w:type="dxa"/>
            <w:vAlign w:val="bottom"/>
          </w:tcPr>
          <w:p>
            <w:pPr>
              <w:pStyle w:val="0"/>
              <w:jc w:val="center"/>
            </w:pPr>
            <w:r>
              <w:rPr>
                <w:sz w:val="20"/>
              </w:rPr>
              <w:t xml:space="preserve">1,02</w:t>
            </w:r>
          </w:p>
        </w:tc>
      </w:tr>
      <w:tr>
        <w:tc>
          <w:tcPr>
            <w:tcW w:w="737" w:type="dxa"/>
          </w:tcPr>
          <w:p>
            <w:pPr>
              <w:pStyle w:val="0"/>
              <w:jc w:val="center"/>
            </w:pPr>
            <w:r>
              <w:rPr>
                <w:sz w:val="20"/>
              </w:rPr>
              <w:t xml:space="preserve">28</w:t>
            </w:r>
          </w:p>
        </w:tc>
        <w:tc>
          <w:tcPr>
            <w:tcW w:w="1247" w:type="dxa"/>
          </w:tcPr>
          <w:p>
            <w:pPr>
              <w:pStyle w:val="0"/>
            </w:pPr>
            <w:r>
              <w:rPr>
                <w:sz w:val="20"/>
              </w:rPr>
              <w:t xml:space="preserve">42 года</w:t>
            </w:r>
          </w:p>
        </w:tc>
        <w:tc>
          <w:tcPr>
            <w:tcW w:w="907" w:type="dxa"/>
          </w:tcPr>
          <w:p>
            <w:pPr>
              <w:pStyle w:val="0"/>
              <w:jc w:val="center"/>
            </w:pPr>
            <w:r>
              <w:rPr>
                <w:sz w:val="20"/>
              </w:rPr>
              <w:t xml:space="preserve">144</w:t>
            </w:r>
          </w:p>
        </w:tc>
        <w:tc>
          <w:tcPr>
            <w:tcW w:w="854" w:type="dxa"/>
            <w:vAlign w:val="bottom"/>
          </w:tcPr>
          <w:p>
            <w:pPr>
              <w:pStyle w:val="0"/>
              <w:jc w:val="center"/>
            </w:pPr>
            <w:r>
              <w:rPr>
                <w:sz w:val="20"/>
              </w:rPr>
              <w:t xml:space="preserve">0,47</w:t>
            </w:r>
          </w:p>
        </w:tc>
        <w:tc>
          <w:tcPr>
            <w:tcW w:w="907" w:type="dxa"/>
          </w:tcPr>
          <w:p>
            <w:pPr>
              <w:pStyle w:val="0"/>
              <w:jc w:val="center"/>
            </w:pPr>
            <w:r>
              <w:rPr>
                <w:sz w:val="20"/>
              </w:rPr>
              <w:t xml:space="preserve">138</w:t>
            </w:r>
          </w:p>
        </w:tc>
        <w:tc>
          <w:tcPr>
            <w:tcW w:w="812" w:type="dxa"/>
            <w:vAlign w:val="bottom"/>
          </w:tcPr>
          <w:p>
            <w:pPr>
              <w:pStyle w:val="0"/>
              <w:jc w:val="center"/>
            </w:pPr>
            <w:r>
              <w:rPr>
                <w:sz w:val="20"/>
              </w:rPr>
              <w:t xml:space="preserve">0,49</w:t>
            </w:r>
          </w:p>
        </w:tc>
        <w:tc>
          <w:tcPr>
            <w:tcW w:w="963" w:type="dxa"/>
          </w:tcPr>
          <w:p>
            <w:pPr>
              <w:pStyle w:val="0"/>
              <w:jc w:val="center"/>
            </w:pPr>
            <w:r>
              <w:rPr>
                <w:sz w:val="20"/>
              </w:rPr>
              <w:t xml:space="preserve">156</w:t>
            </w:r>
          </w:p>
        </w:tc>
        <w:tc>
          <w:tcPr>
            <w:tcW w:w="849" w:type="dxa"/>
            <w:vAlign w:val="bottom"/>
          </w:tcPr>
          <w:p>
            <w:pPr>
              <w:pStyle w:val="0"/>
              <w:jc w:val="center"/>
            </w:pPr>
            <w:r>
              <w:rPr>
                <w:sz w:val="20"/>
              </w:rPr>
              <w:t xml:space="preserve">0,58</w:t>
            </w:r>
          </w:p>
        </w:tc>
        <w:tc>
          <w:tcPr>
            <w:tcW w:w="963" w:type="dxa"/>
          </w:tcPr>
          <w:p>
            <w:pPr>
              <w:pStyle w:val="0"/>
              <w:jc w:val="center"/>
            </w:pPr>
            <w:r>
              <w:rPr>
                <w:sz w:val="20"/>
              </w:rPr>
              <w:t xml:space="preserve">164</w:t>
            </w:r>
          </w:p>
        </w:tc>
        <w:tc>
          <w:tcPr>
            <w:tcW w:w="845" w:type="dxa"/>
            <w:vAlign w:val="bottom"/>
          </w:tcPr>
          <w:p>
            <w:pPr>
              <w:pStyle w:val="0"/>
              <w:jc w:val="center"/>
            </w:pPr>
            <w:r>
              <w:rPr>
                <w:sz w:val="20"/>
              </w:rPr>
              <w:t xml:space="preserve">0,63</w:t>
            </w:r>
          </w:p>
        </w:tc>
      </w:tr>
      <w:tr>
        <w:tc>
          <w:tcPr>
            <w:tcW w:w="737" w:type="dxa"/>
          </w:tcPr>
          <w:p>
            <w:pPr>
              <w:pStyle w:val="0"/>
              <w:jc w:val="center"/>
            </w:pPr>
            <w:r>
              <w:rPr>
                <w:sz w:val="20"/>
              </w:rPr>
              <w:t xml:space="preserve">29</w:t>
            </w:r>
          </w:p>
        </w:tc>
        <w:tc>
          <w:tcPr>
            <w:tcW w:w="1247" w:type="dxa"/>
          </w:tcPr>
          <w:p>
            <w:pPr>
              <w:pStyle w:val="0"/>
            </w:pPr>
            <w:r>
              <w:rPr>
                <w:sz w:val="20"/>
              </w:rPr>
              <w:t xml:space="preserve">43 года</w:t>
            </w:r>
          </w:p>
        </w:tc>
        <w:tc>
          <w:tcPr>
            <w:tcW w:w="907" w:type="dxa"/>
          </w:tcPr>
          <w:p>
            <w:pPr>
              <w:pStyle w:val="0"/>
              <w:jc w:val="center"/>
            </w:pPr>
            <w:r>
              <w:rPr>
                <w:sz w:val="20"/>
              </w:rPr>
              <w:t xml:space="preserve">74</w:t>
            </w:r>
          </w:p>
        </w:tc>
        <w:tc>
          <w:tcPr>
            <w:tcW w:w="854" w:type="dxa"/>
            <w:vAlign w:val="bottom"/>
          </w:tcPr>
          <w:p>
            <w:pPr>
              <w:pStyle w:val="0"/>
              <w:jc w:val="center"/>
            </w:pPr>
            <w:r>
              <w:rPr>
                <w:sz w:val="20"/>
              </w:rPr>
              <w:t xml:space="preserve">0,24</w:t>
            </w:r>
          </w:p>
        </w:tc>
        <w:tc>
          <w:tcPr>
            <w:tcW w:w="907" w:type="dxa"/>
          </w:tcPr>
          <w:p>
            <w:pPr>
              <w:pStyle w:val="0"/>
              <w:jc w:val="center"/>
            </w:pPr>
            <w:r>
              <w:rPr>
                <w:sz w:val="20"/>
              </w:rPr>
              <w:t xml:space="preserve">81</w:t>
            </w:r>
          </w:p>
        </w:tc>
        <w:tc>
          <w:tcPr>
            <w:tcW w:w="812" w:type="dxa"/>
            <w:vAlign w:val="bottom"/>
          </w:tcPr>
          <w:p>
            <w:pPr>
              <w:pStyle w:val="0"/>
              <w:jc w:val="center"/>
            </w:pPr>
            <w:r>
              <w:rPr>
                <w:sz w:val="20"/>
              </w:rPr>
              <w:t xml:space="preserve">0,29</w:t>
            </w:r>
          </w:p>
        </w:tc>
        <w:tc>
          <w:tcPr>
            <w:tcW w:w="963" w:type="dxa"/>
          </w:tcPr>
          <w:p>
            <w:pPr>
              <w:pStyle w:val="0"/>
              <w:jc w:val="center"/>
            </w:pPr>
            <w:r>
              <w:rPr>
                <w:sz w:val="20"/>
              </w:rPr>
              <w:t xml:space="preserve">95</w:t>
            </w:r>
          </w:p>
        </w:tc>
        <w:tc>
          <w:tcPr>
            <w:tcW w:w="849" w:type="dxa"/>
            <w:vAlign w:val="bottom"/>
          </w:tcPr>
          <w:p>
            <w:pPr>
              <w:pStyle w:val="0"/>
              <w:jc w:val="center"/>
            </w:pPr>
            <w:r>
              <w:rPr>
                <w:sz w:val="20"/>
              </w:rPr>
              <w:t xml:space="preserve">0,35</w:t>
            </w:r>
          </w:p>
        </w:tc>
        <w:tc>
          <w:tcPr>
            <w:tcW w:w="963" w:type="dxa"/>
          </w:tcPr>
          <w:p>
            <w:pPr>
              <w:pStyle w:val="0"/>
              <w:jc w:val="center"/>
            </w:pPr>
            <w:r>
              <w:rPr>
                <w:sz w:val="20"/>
              </w:rPr>
              <w:t xml:space="preserve">88</w:t>
            </w:r>
          </w:p>
        </w:tc>
        <w:tc>
          <w:tcPr>
            <w:tcW w:w="845" w:type="dxa"/>
            <w:vAlign w:val="bottom"/>
          </w:tcPr>
          <w:p>
            <w:pPr>
              <w:pStyle w:val="0"/>
              <w:jc w:val="center"/>
            </w:pPr>
            <w:r>
              <w:rPr>
                <w:sz w:val="20"/>
              </w:rPr>
              <w:t xml:space="preserve">0,34</w:t>
            </w:r>
          </w:p>
        </w:tc>
      </w:tr>
      <w:tr>
        <w:tc>
          <w:tcPr>
            <w:tcW w:w="737" w:type="dxa"/>
          </w:tcPr>
          <w:p>
            <w:pPr>
              <w:pStyle w:val="0"/>
              <w:jc w:val="center"/>
            </w:pPr>
            <w:r>
              <w:rPr>
                <w:sz w:val="20"/>
              </w:rPr>
              <w:t xml:space="preserve">30</w:t>
            </w:r>
          </w:p>
        </w:tc>
        <w:tc>
          <w:tcPr>
            <w:tcW w:w="1247" w:type="dxa"/>
          </w:tcPr>
          <w:p>
            <w:pPr>
              <w:pStyle w:val="0"/>
            </w:pPr>
            <w:r>
              <w:rPr>
                <w:sz w:val="20"/>
              </w:rPr>
              <w:t xml:space="preserve">44 года</w:t>
            </w:r>
          </w:p>
        </w:tc>
        <w:tc>
          <w:tcPr>
            <w:tcW w:w="907" w:type="dxa"/>
          </w:tcPr>
          <w:p>
            <w:pPr>
              <w:pStyle w:val="0"/>
              <w:jc w:val="center"/>
            </w:pPr>
            <w:r>
              <w:rPr>
                <w:sz w:val="20"/>
              </w:rPr>
              <w:t xml:space="preserve">55</w:t>
            </w:r>
          </w:p>
        </w:tc>
        <w:tc>
          <w:tcPr>
            <w:tcW w:w="854" w:type="dxa"/>
            <w:vAlign w:val="bottom"/>
          </w:tcPr>
          <w:p>
            <w:pPr>
              <w:pStyle w:val="0"/>
              <w:jc w:val="center"/>
            </w:pPr>
            <w:r>
              <w:rPr>
                <w:sz w:val="20"/>
              </w:rPr>
              <w:t xml:space="preserve">0,18</w:t>
            </w:r>
          </w:p>
        </w:tc>
        <w:tc>
          <w:tcPr>
            <w:tcW w:w="907" w:type="dxa"/>
          </w:tcPr>
          <w:p>
            <w:pPr>
              <w:pStyle w:val="0"/>
              <w:jc w:val="center"/>
            </w:pPr>
            <w:r>
              <w:rPr>
                <w:sz w:val="20"/>
              </w:rPr>
              <w:t xml:space="preserve">36</w:t>
            </w:r>
          </w:p>
        </w:tc>
        <w:tc>
          <w:tcPr>
            <w:tcW w:w="812" w:type="dxa"/>
            <w:vAlign w:val="bottom"/>
          </w:tcPr>
          <w:p>
            <w:pPr>
              <w:pStyle w:val="0"/>
              <w:jc w:val="center"/>
            </w:pPr>
            <w:r>
              <w:rPr>
                <w:sz w:val="20"/>
              </w:rPr>
              <w:t xml:space="preserve">0,13</w:t>
            </w:r>
          </w:p>
        </w:tc>
        <w:tc>
          <w:tcPr>
            <w:tcW w:w="963" w:type="dxa"/>
          </w:tcPr>
          <w:p>
            <w:pPr>
              <w:pStyle w:val="0"/>
              <w:jc w:val="center"/>
            </w:pPr>
            <w:r>
              <w:rPr>
                <w:sz w:val="20"/>
              </w:rPr>
              <w:t xml:space="preserve">45</w:t>
            </w:r>
          </w:p>
        </w:tc>
        <w:tc>
          <w:tcPr>
            <w:tcW w:w="849" w:type="dxa"/>
            <w:vAlign w:val="bottom"/>
          </w:tcPr>
          <w:p>
            <w:pPr>
              <w:pStyle w:val="0"/>
              <w:jc w:val="center"/>
            </w:pPr>
            <w:r>
              <w:rPr>
                <w:sz w:val="20"/>
              </w:rPr>
              <w:t xml:space="preserve">0,17</w:t>
            </w:r>
          </w:p>
        </w:tc>
        <w:tc>
          <w:tcPr>
            <w:tcW w:w="963" w:type="dxa"/>
          </w:tcPr>
          <w:p>
            <w:pPr>
              <w:pStyle w:val="0"/>
              <w:jc w:val="center"/>
            </w:pPr>
            <w:r>
              <w:rPr>
                <w:sz w:val="20"/>
              </w:rPr>
              <w:t xml:space="preserve">38</w:t>
            </w:r>
          </w:p>
        </w:tc>
        <w:tc>
          <w:tcPr>
            <w:tcW w:w="845" w:type="dxa"/>
            <w:vAlign w:val="bottom"/>
          </w:tcPr>
          <w:p>
            <w:pPr>
              <w:pStyle w:val="0"/>
              <w:jc w:val="center"/>
            </w:pPr>
            <w:r>
              <w:rPr>
                <w:sz w:val="20"/>
              </w:rPr>
              <w:t xml:space="preserve">0,15</w:t>
            </w:r>
          </w:p>
        </w:tc>
      </w:tr>
      <w:tr>
        <w:tc>
          <w:tcPr>
            <w:tcW w:w="737" w:type="dxa"/>
          </w:tcPr>
          <w:p>
            <w:pPr>
              <w:pStyle w:val="0"/>
              <w:jc w:val="center"/>
            </w:pPr>
            <w:r>
              <w:rPr>
                <w:sz w:val="20"/>
              </w:rPr>
              <w:t xml:space="preserve">31</w:t>
            </w:r>
          </w:p>
        </w:tc>
        <w:tc>
          <w:tcPr>
            <w:tcW w:w="1247" w:type="dxa"/>
          </w:tcPr>
          <w:p>
            <w:pPr>
              <w:pStyle w:val="0"/>
            </w:pPr>
            <w:r>
              <w:rPr>
                <w:sz w:val="20"/>
              </w:rPr>
              <w:t xml:space="preserve">45 лет</w:t>
            </w:r>
          </w:p>
        </w:tc>
        <w:tc>
          <w:tcPr>
            <w:tcW w:w="907" w:type="dxa"/>
          </w:tcPr>
          <w:p>
            <w:pPr>
              <w:pStyle w:val="0"/>
              <w:jc w:val="center"/>
            </w:pPr>
            <w:r>
              <w:rPr>
                <w:sz w:val="20"/>
              </w:rPr>
              <w:t xml:space="preserve">14</w:t>
            </w:r>
          </w:p>
        </w:tc>
        <w:tc>
          <w:tcPr>
            <w:tcW w:w="854" w:type="dxa"/>
            <w:vAlign w:val="bottom"/>
          </w:tcPr>
          <w:p>
            <w:pPr>
              <w:pStyle w:val="0"/>
              <w:jc w:val="center"/>
            </w:pPr>
            <w:r>
              <w:rPr>
                <w:sz w:val="20"/>
              </w:rPr>
              <w:t xml:space="preserve">0,05</w:t>
            </w:r>
          </w:p>
        </w:tc>
        <w:tc>
          <w:tcPr>
            <w:tcW w:w="907" w:type="dxa"/>
          </w:tcPr>
          <w:p>
            <w:pPr>
              <w:pStyle w:val="0"/>
              <w:jc w:val="center"/>
            </w:pPr>
            <w:r>
              <w:rPr>
                <w:sz w:val="20"/>
              </w:rPr>
              <w:t xml:space="preserve">19</w:t>
            </w:r>
          </w:p>
        </w:tc>
        <w:tc>
          <w:tcPr>
            <w:tcW w:w="812" w:type="dxa"/>
            <w:vAlign w:val="bottom"/>
          </w:tcPr>
          <w:p>
            <w:pPr>
              <w:pStyle w:val="0"/>
              <w:jc w:val="center"/>
            </w:pPr>
            <w:r>
              <w:rPr>
                <w:sz w:val="20"/>
              </w:rPr>
              <w:t xml:space="preserve">0,07</w:t>
            </w:r>
          </w:p>
        </w:tc>
        <w:tc>
          <w:tcPr>
            <w:tcW w:w="963" w:type="dxa"/>
          </w:tcPr>
          <w:p>
            <w:pPr>
              <w:pStyle w:val="0"/>
              <w:jc w:val="center"/>
            </w:pPr>
            <w:r>
              <w:rPr>
                <w:sz w:val="20"/>
              </w:rPr>
              <w:t xml:space="preserve">25</w:t>
            </w:r>
          </w:p>
        </w:tc>
        <w:tc>
          <w:tcPr>
            <w:tcW w:w="849" w:type="dxa"/>
            <w:vAlign w:val="bottom"/>
          </w:tcPr>
          <w:p>
            <w:pPr>
              <w:pStyle w:val="0"/>
              <w:jc w:val="center"/>
            </w:pPr>
            <w:r>
              <w:rPr>
                <w:sz w:val="20"/>
              </w:rPr>
              <w:t xml:space="preserve">0,09</w:t>
            </w:r>
          </w:p>
        </w:tc>
        <w:tc>
          <w:tcPr>
            <w:tcW w:w="963" w:type="dxa"/>
          </w:tcPr>
          <w:p>
            <w:pPr>
              <w:pStyle w:val="0"/>
              <w:jc w:val="center"/>
            </w:pPr>
            <w:r>
              <w:rPr>
                <w:sz w:val="20"/>
              </w:rPr>
              <w:t xml:space="preserve">20</w:t>
            </w:r>
          </w:p>
        </w:tc>
        <w:tc>
          <w:tcPr>
            <w:tcW w:w="845" w:type="dxa"/>
            <w:vAlign w:val="bottom"/>
          </w:tcPr>
          <w:p>
            <w:pPr>
              <w:pStyle w:val="0"/>
              <w:jc w:val="center"/>
            </w:pPr>
            <w:r>
              <w:rPr>
                <w:sz w:val="20"/>
              </w:rPr>
              <w:t xml:space="preserve">0,08</w:t>
            </w:r>
          </w:p>
        </w:tc>
      </w:tr>
      <w:tr>
        <w:tc>
          <w:tcPr>
            <w:tcW w:w="737" w:type="dxa"/>
          </w:tcPr>
          <w:p>
            <w:pPr>
              <w:pStyle w:val="0"/>
              <w:jc w:val="center"/>
            </w:pPr>
            <w:r>
              <w:rPr>
                <w:sz w:val="20"/>
              </w:rPr>
              <w:t xml:space="preserve">32</w:t>
            </w:r>
          </w:p>
        </w:tc>
        <w:tc>
          <w:tcPr>
            <w:tcW w:w="1247" w:type="dxa"/>
          </w:tcPr>
          <w:p>
            <w:pPr>
              <w:pStyle w:val="0"/>
            </w:pPr>
            <w:r>
              <w:rPr>
                <w:sz w:val="20"/>
              </w:rPr>
              <w:t xml:space="preserve">46 лет</w:t>
            </w:r>
          </w:p>
        </w:tc>
        <w:tc>
          <w:tcPr>
            <w:tcW w:w="907" w:type="dxa"/>
          </w:tcPr>
          <w:p>
            <w:pPr>
              <w:pStyle w:val="0"/>
              <w:jc w:val="center"/>
            </w:pPr>
            <w:r>
              <w:rPr>
                <w:sz w:val="20"/>
              </w:rPr>
              <w:t xml:space="preserve">8</w:t>
            </w:r>
          </w:p>
        </w:tc>
        <w:tc>
          <w:tcPr>
            <w:tcW w:w="854" w:type="dxa"/>
            <w:vAlign w:val="bottom"/>
          </w:tcPr>
          <w:p>
            <w:pPr>
              <w:pStyle w:val="0"/>
              <w:jc w:val="center"/>
            </w:pPr>
            <w:r>
              <w:rPr>
                <w:sz w:val="20"/>
              </w:rPr>
              <w:t xml:space="preserve">0,03</w:t>
            </w:r>
          </w:p>
        </w:tc>
        <w:tc>
          <w:tcPr>
            <w:tcW w:w="907" w:type="dxa"/>
          </w:tcPr>
          <w:p>
            <w:pPr>
              <w:pStyle w:val="0"/>
              <w:jc w:val="center"/>
            </w:pPr>
            <w:r>
              <w:rPr>
                <w:sz w:val="20"/>
              </w:rPr>
              <w:t xml:space="preserve">12</w:t>
            </w:r>
          </w:p>
        </w:tc>
        <w:tc>
          <w:tcPr>
            <w:tcW w:w="812" w:type="dxa"/>
            <w:vAlign w:val="bottom"/>
          </w:tcPr>
          <w:p>
            <w:pPr>
              <w:pStyle w:val="0"/>
              <w:jc w:val="center"/>
            </w:pPr>
            <w:r>
              <w:rPr>
                <w:sz w:val="20"/>
              </w:rPr>
              <w:t xml:space="preserve">0,04</w:t>
            </w:r>
          </w:p>
        </w:tc>
        <w:tc>
          <w:tcPr>
            <w:tcW w:w="963" w:type="dxa"/>
          </w:tcPr>
          <w:p>
            <w:pPr>
              <w:pStyle w:val="0"/>
              <w:jc w:val="center"/>
            </w:pPr>
            <w:r>
              <w:rPr>
                <w:sz w:val="20"/>
              </w:rPr>
              <w:t xml:space="preserve">9</w:t>
            </w:r>
          </w:p>
        </w:tc>
        <w:tc>
          <w:tcPr>
            <w:tcW w:w="849" w:type="dxa"/>
            <w:vAlign w:val="bottom"/>
          </w:tcPr>
          <w:p>
            <w:pPr>
              <w:pStyle w:val="0"/>
              <w:jc w:val="center"/>
            </w:pPr>
            <w:r>
              <w:rPr>
                <w:sz w:val="20"/>
              </w:rPr>
              <w:t xml:space="preserve">0,03</w:t>
            </w:r>
          </w:p>
        </w:tc>
        <w:tc>
          <w:tcPr>
            <w:tcW w:w="963" w:type="dxa"/>
          </w:tcPr>
          <w:p>
            <w:pPr>
              <w:pStyle w:val="0"/>
              <w:jc w:val="center"/>
            </w:pPr>
            <w:r>
              <w:rPr>
                <w:sz w:val="20"/>
              </w:rPr>
              <w:t xml:space="preserve">6</w:t>
            </w:r>
          </w:p>
        </w:tc>
        <w:tc>
          <w:tcPr>
            <w:tcW w:w="845" w:type="dxa"/>
            <w:vAlign w:val="bottom"/>
          </w:tcPr>
          <w:p>
            <w:pPr>
              <w:pStyle w:val="0"/>
              <w:jc w:val="center"/>
            </w:pPr>
            <w:r>
              <w:rPr>
                <w:sz w:val="20"/>
              </w:rPr>
              <w:t xml:space="preserve">0,02</w:t>
            </w:r>
          </w:p>
        </w:tc>
      </w:tr>
      <w:tr>
        <w:tc>
          <w:tcPr>
            <w:tcW w:w="737" w:type="dxa"/>
          </w:tcPr>
          <w:p>
            <w:pPr>
              <w:pStyle w:val="0"/>
              <w:jc w:val="center"/>
            </w:pPr>
            <w:r>
              <w:rPr>
                <w:sz w:val="20"/>
              </w:rPr>
              <w:t xml:space="preserve">33</w:t>
            </w:r>
          </w:p>
        </w:tc>
        <w:tc>
          <w:tcPr>
            <w:tcW w:w="1247" w:type="dxa"/>
          </w:tcPr>
          <w:p>
            <w:pPr>
              <w:pStyle w:val="0"/>
            </w:pPr>
            <w:r>
              <w:rPr>
                <w:sz w:val="20"/>
              </w:rPr>
              <w:t xml:space="preserve">47 лет</w:t>
            </w:r>
          </w:p>
        </w:tc>
        <w:tc>
          <w:tcPr>
            <w:tcW w:w="907" w:type="dxa"/>
          </w:tcPr>
          <w:p>
            <w:pPr>
              <w:pStyle w:val="0"/>
              <w:jc w:val="center"/>
            </w:pPr>
            <w:r>
              <w:rPr>
                <w:sz w:val="20"/>
              </w:rPr>
              <w:t xml:space="preserve">4</w:t>
            </w:r>
          </w:p>
        </w:tc>
        <w:tc>
          <w:tcPr>
            <w:tcW w:w="854" w:type="dxa"/>
            <w:vAlign w:val="bottom"/>
          </w:tcPr>
          <w:p>
            <w:pPr>
              <w:pStyle w:val="0"/>
              <w:jc w:val="center"/>
            </w:pPr>
            <w:r>
              <w:rPr>
                <w:sz w:val="20"/>
              </w:rPr>
              <w:t xml:space="preserve">0,01</w:t>
            </w:r>
          </w:p>
        </w:tc>
        <w:tc>
          <w:tcPr>
            <w:tcW w:w="907" w:type="dxa"/>
          </w:tcPr>
          <w:p>
            <w:pPr>
              <w:pStyle w:val="0"/>
              <w:jc w:val="center"/>
            </w:pPr>
            <w:r>
              <w:rPr>
                <w:sz w:val="20"/>
              </w:rPr>
              <w:t xml:space="preserve">9</w:t>
            </w:r>
          </w:p>
        </w:tc>
        <w:tc>
          <w:tcPr>
            <w:tcW w:w="812" w:type="dxa"/>
            <w:vAlign w:val="bottom"/>
          </w:tcPr>
          <w:p>
            <w:pPr>
              <w:pStyle w:val="0"/>
              <w:jc w:val="center"/>
            </w:pPr>
            <w:r>
              <w:rPr>
                <w:sz w:val="20"/>
              </w:rPr>
              <w:t xml:space="preserve">0,03</w:t>
            </w:r>
          </w:p>
        </w:tc>
        <w:tc>
          <w:tcPr>
            <w:tcW w:w="963" w:type="dxa"/>
          </w:tcPr>
          <w:p>
            <w:pPr>
              <w:pStyle w:val="0"/>
              <w:jc w:val="center"/>
            </w:pPr>
            <w:r>
              <w:rPr>
                <w:sz w:val="20"/>
              </w:rPr>
              <w:t xml:space="preserve">3</w:t>
            </w:r>
          </w:p>
        </w:tc>
        <w:tc>
          <w:tcPr>
            <w:tcW w:w="849" w:type="dxa"/>
            <w:vAlign w:val="bottom"/>
          </w:tcPr>
          <w:p>
            <w:pPr>
              <w:pStyle w:val="0"/>
              <w:jc w:val="center"/>
            </w:pPr>
            <w:r>
              <w:rPr>
                <w:sz w:val="20"/>
              </w:rPr>
              <w:t xml:space="preserve">0,01</w:t>
            </w:r>
          </w:p>
        </w:tc>
        <w:tc>
          <w:tcPr>
            <w:tcW w:w="963" w:type="dxa"/>
          </w:tcPr>
          <w:p>
            <w:pPr>
              <w:pStyle w:val="0"/>
              <w:jc w:val="center"/>
            </w:pPr>
            <w:r>
              <w:rPr>
                <w:sz w:val="20"/>
              </w:rPr>
              <w:t xml:space="preserve">7</w:t>
            </w:r>
          </w:p>
        </w:tc>
        <w:tc>
          <w:tcPr>
            <w:tcW w:w="845" w:type="dxa"/>
            <w:vAlign w:val="bottom"/>
          </w:tcPr>
          <w:p>
            <w:pPr>
              <w:pStyle w:val="0"/>
              <w:jc w:val="center"/>
            </w:pPr>
            <w:r>
              <w:rPr>
                <w:sz w:val="20"/>
              </w:rPr>
              <w:t xml:space="preserve">0,03</w:t>
            </w:r>
          </w:p>
        </w:tc>
      </w:tr>
      <w:tr>
        <w:tc>
          <w:tcPr>
            <w:tcW w:w="737" w:type="dxa"/>
          </w:tcPr>
          <w:p>
            <w:pPr>
              <w:pStyle w:val="0"/>
              <w:jc w:val="center"/>
            </w:pPr>
            <w:r>
              <w:rPr>
                <w:sz w:val="20"/>
              </w:rPr>
              <w:t xml:space="preserve">34</w:t>
            </w:r>
          </w:p>
        </w:tc>
        <w:tc>
          <w:tcPr>
            <w:tcW w:w="1247" w:type="dxa"/>
          </w:tcPr>
          <w:p>
            <w:pPr>
              <w:pStyle w:val="0"/>
            </w:pPr>
            <w:r>
              <w:rPr>
                <w:sz w:val="20"/>
              </w:rPr>
              <w:t xml:space="preserve">48 лет</w:t>
            </w:r>
          </w:p>
        </w:tc>
        <w:tc>
          <w:tcPr>
            <w:tcW w:w="907" w:type="dxa"/>
          </w:tcPr>
          <w:p>
            <w:pPr>
              <w:pStyle w:val="0"/>
              <w:jc w:val="center"/>
            </w:pPr>
            <w:r>
              <w:rPr>
                <w:sz w:val="20"/>
              </w:rPr>
              <w:t xml:space="preserve">1</w:t>
            </w:r>
          </w:p>
        </w:tc>
        <w:tc>
          <w:tcPr>
            <w:tcW w:w="854" w:type="dxa"/>
            <w:vAlign w:val="bottom"/>
          </w:tcPr>
          <w:p>
            <w:pPr>
              <w:pStyle w:val="0"/>
              <w:jc w:val="center"/>
            </w:pPr>
            <w:r>
              <w:rPr>
                <w:sz w:val="20"/>
              </w:rPr>
              <w:t xml:space="preserve">0,00</w:t>
            </w:r>
          </w:p>
        </w:tc>
        <w:tc>
          <w:tcPr>
            <w:tcW w:w="907" w:type="dxa"/>
          </w:tcPr>
          <w:p>
            <w:pPr>
              <w:pStyle w:val="0"/>
              <w:jc w:val="center"/>
            </w:pPr>
            <w:r>
              <w:rPr>
                <w:sz w:val="20"/>
              </w:rPr>
              <w:t xml:space="preserve">2</w:t>
            </w:r>
          </w:p>
        </w:tc>
        <w:tc>
          <w:tcPr>
            <w:tcW w:w="812" w:type="dxa"/>
            <w:vAlign w:val="bottom"/>
          </w:tcPr>
          <w:p>
            <w:pPr>
              <w:pStyle w:val="0"/>
              <w:jc w:val="center"/>
            </w:pPr>
            <w:r>
              <w:rPr>
                <w:sz w:val="20"/>
              </w:rPr>
              <w:t xml:space="preserve">0,01</w:t>
            </w:r>
          </w:p>
        </w:tc>
        <w:tc>
          <w:tcPr>
            <w:tcW w:w="963" w:type="dxa"/>
          </w:tcPr>
          <w:p>
            <w:pPr>
              <w:pStyle w:val="0"/>
              <w:jc w:val="center"/>
            </w:pPr>
            <w:r>
              <w:rPr>
                <w:sz w:val="20"/>
              </w:rPr>
              <w:t xml:space="preserve">1</w:t>
            </w:r>
          </w:p>
        </w:tc>
        <w:tc>
          <w:tcPr>
            <w:tcW w:w="849" w:type="dxa"/>
            <w:vAlign w:val="bottom"/>
          </w:tcPr>
          <w:p>
            <w:pPr>
              <w:pStyle w:val="0"/>
              <w:jc w:val="center"/>
            </w:pPr>
            <w:r>
              <w:rPr>
                <w:sz w:val="20"/>
              </w:rPr>
              <w:t xml:space="preserve">0,00</w:t>
            </w:r>
          </w:p>
        </w:tc>
        <w:tc>
          <w:tcPr>
            <w:tcW w:w="963" w:type="dxa"/>
          </w:tcPr>
          <w:p>
            <w:pPr>
              <w:pStyle w:val="0"/>
              <w:jc w:val="center"/>
            </w:pPr>
            <w:r>
              <w:rPr>
                <w:sz w:val="20"/>
              </w:rPr>
              <w:t xml:space="preserve">0</w:t>
            </w:r>
          </w:p>
        </w:tc>
        <w:tc>
          <w:tcPr>
            <w:tcW w:w="845" w:type="dxa"/>
            <w:vAlign w:val="bottom"/>
          </w:tcPr>
          <w:p>
            <w:pPr>
              <w:pStyle w:val="0"/>
              <w:jc w:val="center"/>
            </w:pPr>
            <w:r>
              <w:rPr>
                <w:sz w:val="20"/>
              </w:rPr>
              <w:t xml:space="preserve">0,00</w:t>
            </w:r>
          </w:p>
        </w:tc>
      </w:tr>
      <w:tr>
        <w:tc>
          <w:tcPr>
            <w:tcW w:w="737" w:type="dxa"/>
          </w:tcPr>
          <w:p>
            <w:pPr>
              <w:pStyle w:val="0"/>
              <w:jc w:val="center"/>
            </w:pPr>
            <w:r>
              <w:rPr>
                <w:sz w:val="20"/>
              </w:rPr>
              <w:t xml:space="preserve">35</w:t>
            </w:r>
          </w:p>
        </w:tc>
        <w:tc>
          <w:tcPr>
            <w:tcW w:w="1247" w:type="dxa"/>
          </w:tcPr>
          <w:p>
            <w:pPr>
              <w:pStyle w:val="0"/>
            </w:pPr>
            <w:r>
              <w:rPr>
                <w:sz w:val="20"/>
              </w:rPr>
              <w:t xml:space="preserve">49 лет</w:t>
            </w:r>
          </w:p>
        </w:tc>
        <w:tc>
          <w:tcPr>
            <w:tcW w:w="907" w:type="dxa"/>
          </w:tcPr>
          <w:p>
            <w:pPr>
              <w:pStyle w:val="0"/>
              <w:jc w:val="center"/>
            </w:pPr>
            <w:r>
              <w:rPr>
                <w:sz w:val="20"/>
              </w:rPr>
              <w:t xml:space="preserve">2</w:t>
            </w:r>
          </w:p>
        </w:tc>
        <w:tc>
          <w:tcPr>
            <w:tcW w:w="854" w:type="dxa"/>
            <w:vAlign w:val="bottom"/>
          </w:tcPr>
          <w:p>
            <w:pPr>
              <w:pStyle w:val="0"/>
              <w:jc w:val="center"/>
            </w:pPr>
            <w:r>
              <w:rPr>
                <w:sz w:val="20"/>
              </w:rPr>
              <w:t xml:space="preserve">0,01</w:t>
            </w:r>
          </w:p>
        </w:tc>
        <w:tc>
          <w:tcPr>
            <w:tcW w:w="907" w:type="dxa"/>
          </w:tcPr>
          <w:p>
            <w:pPr>
              <w:pStyle w:val="0"/>
              <w:jc w:val="center"/>
            </w:pPr>
            <w:r>
              <w:rPr>
                <w:sz w:val="20"/>
              </w:rPr>
              <w:t xml:space="preserve">3</w:t>
            </w:r>
          </w:p>
        </w:tc>
        <w:tc>
          <w:tcPr>
            <w:tcW w:w="812" w:type="dxa"/>
            <w:vAlign w:val="bottom"/>
          </w:tcPr>
          <w:p>
            <w:pPr>
              <w:pStyle w:val="0"/>
              <w:jc w:val="center"/>
            </w:pPr>
            <w:r>
              <w:rPr>
                <w:sz w:val="20"/>
              </w:rPr>
              <w:t xml:space="preserve">0,01</w:t>
            </w:r>
          </w:p>
        </w:tc>
        <w:tc>
          <w:tcPr>
            <w:tcW w:w="963" w:type="dxa"/>
          </w:tcPr>
          <w:p>
            <w:pPr>
              <w:pStyle w:val="0"/>
              <w:jc w:val="center"/>
            </w:pPr>
            <w:r>
              <w:rPr>
                <w:sz w:val="20"/>
              </w:rPr>
              <w:t xml:space="preserve">0</w:t>
            </w:r>
          </w:p>
        </w:tc>
        <w:tc>
          <w:tcPr>
            <w:tcW w:w="849" w:type="dxa"/>
            <w:vAlign w:val="bottom"/>
          </w:tcPr>
          <w:p>
            <w:pPr>
              <w:pStyle w:val="0"/>
              <w:jc w:val="center"/>
            </w:pPr>
            <w:r>
              <w:rPr>
                <w:sz w:val="20"/>
              </w:rPr>
              <w:t xml:space="preserve">0,00</w:t>
            </w:r>
          </w:p>
        </w:tc>
        <w:tc>
          <w:tcPr>
            <w:tcW w:w="963" w:type="dxa"/>
          </w:tcPr>
          <w:p>
            <w:pPr>
              <w:pStyle w:val="0"/>
              <w:jc w:val="center"/>
            </w:pPr>
            <w:r>
              <w:rPr>
                <w:sz w:val="20"/>
              </w:rPr>
              <w:t xml:space="preserve">2</w:t>
            </w:r>
          </w:p>
        </w:tc>
        <w:tc>
          <w:tcPr>
            <w:tcW w:w="845" w:type="dxa"/>
            <w:vAlign w:val="bottom"/>
          </w:tcPr>
          <w:p>
            <w:pPr>
              <w:pStyle w:val="0"/>
              <w:jc w:val="center"/>
            </w:pPr>
            <w:r>
              <w:rPr>
                <w:sz w:val="20"/>
              </w:rPr>
              <w:t xml:space="preserve">0,01</w:t>
            </w:r>
          </w:p>
        </w:tc>
      </w:tr>
      <w:tr>
        <w:tc>
          <w:tcPr>
            <w:gridSpan w:val="2"/>
            <w:tcW w:w="1984" w:type="dxa"/>
          </w:tcPr>
          <w:p>
            <w:pPr>
              <w:pStyle w:val="0"/>
            </w:pPr>
            <w:r>
              <w:rPr>
                <w:sz w:val="20"/>
              </w:rPr>
              <w:t xml:space="preserve">Всего</w:t>
            </w:r>
          </w:p>
        </w:tc>
        <w:tc>
          <w:tcPr>
            <w:tcW w:w="907" w:type="dxa"/>
          </w:tcPr>
          <w:p>
            <w:pPr>
              <w:pStyle w:val="0"/>
              <w:jc w:val="center"/>
            </w:pPr>
            <w:r>
              <w:rPr>
                <w:sz w:val="20"/>
              </w:rPr>
              <w:t xml:space="preserve">30 816</w:t>
            </w:r>
          </w:p>
        </w:tc>
        <w:tc>
          <w:tcPr>
            <w:tcW w:w="854" w:type="dxa"/>
            <w:vAlign w:val="bottom"/>
          </w:tcPr>
          <w:p>
            <w:pPr>
              <w:pStyle w:val="0"/>
            </w:pPr>
            <w:r>
              <w:rPr>
                <w:sz w:val="20"/>
              </w:rPr>
            </w:r>
          </w:p>
        </w:tc>
        <w:tc>
          <w:tcPr>
            <w:tcW w:w="907" w:type="dxa"/>
          </w:tcPr>
          <w:p>
            <w:pPr>
              <w:pStyle w:val="0"/>
              <w:jc w:val="center"/>
            </w:pPr>
            <w:r>
              <w:rPr>
                <w:sz w:val="20"/>
              </w:rPr>
              <w:t xml:space="preserve">28 240</w:t>
            </w:r>
          </w:p>
        </w:tc>
        <w:tc>
          <w:tcPr>
            <w:tcW w:w="812" w:type="dxa"/>
            <w:vAlign w:val="bottom"/>
          </w:tcPr>
          <w:p>
            <w:pPr>
              <w:pStyle w:val="0"/>
            </w:pPr>
            <w:r>
              <w:rPr>
                <w:sz w:val="20"/>
              </w:rPr>
            </w:r>
          </w:p>
        </w:tc>
        <w:tc>
          <w:tcPr>
            <w:tcW w:w="963" w:type="dxa"/>
          </w:tcPr>
          <w:p>
            <w:pPr>
              <w:pStyle w:val="0"/>
            </w:pPr>
            <w:r>
              <w:rPr>
                <w:sz w:val="20"/>
              </w:rPr>
            </w:r>
          </w:p>
        </w:tc>
        <w:tc>
          <w:tcPr>
            <w:tcW w:w="849" w:type="dxa"/>
            <w:vAlign w:val="bottom"/>
          </w:tcPr>
          <w:p>
            <w:pPr>
              <w:pStyle w:val="0"/>
              <w:jc w:val="center"/>
            </w:pPr>
            <w:r>
              <w:rPr>
                <w:sz w:val="20"/>
              </w:rPr>
              <w:t xml:space="preserve">26 926</w:t>
            </w:r>
          </w:p>
        </w:tc>
        <w:tc>
          <w:tcPr>
            <w:tcW w:w="963" w:type="dxa"/>
          </w:tcPr>
          <w:p>
            <w:pPr>
              <w:pStyle w:val="0"/>
            </w:pPr>
            <w:r>
              <w:rPr>
                <w:sz w:val="20"/>
              </w:rPr>
            </w:r>
          </w:p>
        </w:tc>
        <w:tc>
          <w:tcPr>
            <w:tcW w:w="845" w:type="dxa"/>
            <w:vAlign w:val="bottom"/>
          </w:tcPr>
          <w:p>
            <w:pPr>
              <w:pStyle w:val="0"/>
              <w:jc w:val="center"/>
            </w:pPr>
            <w:r>
              <w:rPr>
                <w:sz w:val="20"/>
              </w:rPr>
              <w:t xml:space="preserve">26 163</w:t>
            </w:r>
          </w:p>
        </w:tc>
      </w:tr>
    </w:tbl>
    <w:p>
      <w:pPr>
        <w:pStyle w:val="0"/>
        <w:jc w:val="both"/>
      </w:pPr>
      <w:r>
        <w:rPr>
          <w:sz w:val="20"/>
        </w:rPr>
      </w:r>
    </w:p>
    <w:p>
      <w:pPr>
        <w:pStyle w:val="0"/>
        <w:ind w:firstLine="540"/>
        <w:jc w:val="both"/>
      </w:pPr>
      <w:r>
        <w:rPr>
          <w:sz w:val="20"/>
        </w:rPr>
        <w:t xml:space="preserve">За период 2018 - 2021 годов произошли изменения в доли рожденных женщинами детей в каждой очередности: уменьшилась доля рождений первых детей с 34,86% до 33,32% и вторых детей - с 38,5% до 35,61%, при этом увеличилась доля рождений третьих (с 17,8% до 20,4%), четвертых (с 5,65% до 6,55%), пятых и последующих детей (с 3,09% до 3,99%) </w:t>
      </w:r>
      <w:hyperlink w:history="0" w:anchor="P2537" w:tooltip="Динамика доли рождений детей каждой очередности">
        <w:r>
          <w:rPr>
            <w:sz w:val="20"/>
            <w:color w:val="0000ff"/>
          </w:rPr>
          <w:t xml:space="preserve">(Таблица 16)</w:t>
        </w:r>
      </w:hyperlink>
      <w:r>
        <w:rPr>
          <w:sz w:val="20"/>
        </w:rPr>
        <w:t xml:space="preserve">.</w:t>
      </w:r>
    </w:p>
    <w:p>
      <w:pPr>
        <w:pStyle w:val="0"/>
        <w:spacing w:before="200" w:line-rule="auto"/>
        <w:ind w:firstLine="540"/>
        <w:jc w:val="both"/>
      </w:pPr>
      <w:r>
        <w:rPr>
          <w:sz w:val="20"/>
        </w:rPr>
        <w:t xml:space="preserve">Отмеченная динамика очередности рождений детей в Иркутской области соответствует динамике данного показателя по Российской Федерации, за исключением очередности рождения второго ребенка, когда в целом по стране к 2021 году произошло снижение в меньшей степени данного показателя и доля рождений второго ребенка по Российской Федерации оказалась выше, чем в Иркутской области (35,87% и 35,61% соответственно). По состоянию на 2021 год доля рождений первого ребенка по Российской Федерации также больше, чем по Иркутской области (35,41% и 33,32% соответственно), доли рождения третьих, четвертых, пятых детей выше в Иркутской области.</w:t>
      </w:r>
    </w:p>
    <w:p>
      <w:pPr>
        <w:pStyle w:val="0"/>
        <w:jc w:val="both"/>
      </w:pPr>
      <w:r>
        <w:rPr>
          <w:sz w:val="20"/>
        </w:rPr>
      </w:r>
    </w:p>
    <w:p>
      <w:pPr>
        <w:pStyle w:val="0"/>
        <w:outlineLvl w:val="4"/>
        <w:jc w:val="right"/>
      </w:pPr>
      <w:r>
        <w:rPr>
          <w:sz w:val="20"/>
        </w:rPr>
        <w:t xml:space="preserve">Таблица 16</w:t>
      </w:r>
    </w:p>
    <w:p>
      <w:pPr>
        <w:pStyle w:val="0"/>
        <w:jc w:val="both"/>
      </w:pPr>
      <w:r>
        <w:rPr>
          <w:sz w:val="20"/>
        </w:rPr>
      </w:r>
    </w:p>
    <w:bookmarkStart w:id="2537" w:name="P2537"/>
    <w:bookmarkEnd w:id="2537"/>
    <w:p>
      <w:pPr>
        <w:pStyle w:val="2"/>
        <w:jc w:val="center"/>
      </w:pPr>
      <w:r>
        <w:rPr>
          <w:sz w:val="20"/>
        </w:rPr>
        <w:t xml:space="preserve">Динамика доли рождений детей каждой очередности</w:t>
      </w:r>
    </w:p>
    <w:p>
      <w:pPr>
        <w:pStyle w:val="2"/>
        <w:jc w:val="center"/>
      </w:pPr>
      <w:r>
        <w:rPr>
          <w:sz w:val="20"/>
        </w:rPr>
        <w:t xml:space="preserve">от общего числа рождений за год в Иркутской области</w:t>
      </w:r>
    </w:p>
    <w:p>
      <w:pPr>
        <w:pStyle w:val="2"/>
        <w:jc w:val="center"/>
      </w:pPr>
      <w:r>
        <w:rPr>
          <w:sz w:val="20"/>
        </w:rPr>
        <w:t xml:space="preserve">и Российской Федерации за период 2018 - 2021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288"/>
        <w:gridCol w:w="1077"/>
        <w:gridCol w:w="1077"/>
        <w:gridCol w:w="1077"/>
        <w:gridCol w:w="907"/>
      </w:tblGrid>
      <w:tr>
        <w:tc>
          <w:tcPr>
            <w:tcW w:w="1644" w:type="dxa"/>
          </w:tcPr>
          <w:p>
            <w:pPr>
              <w:pStyle w:val="0"/>
              <w:jc w:val="center"/>
            </w:pPr>
            <w:r>
              <w:rPr>
                <w:sz w:val="20"/>
              </w:rPr>
              <w:t xml:space="preserve">Субъект</w:t>
            </w:r>
          </w:p>
        </w:tc>
        <w:tc>
          <w:tcPr>
            <w:tcW w:w="3288" w:type="dxa"/>
          </w:tcPr>
          <w:p>
            <w:pPr>
              <w:pStyle w:val="0"/>
              <w:jc w:val="center"/>
            </w:pPr>
            <w:r>
              <w:rPr>
                <w:sz w:val="20"/>
              </w:rPr>
              <w:t xml:space="preserve">Очередность</w:t>
            </w:r>
          </w:p>
        </w:tc>
        <w:tc>
          <w:tcPr>
            <w:tcW w:w="1077" w:type="dxa"/>
          </w:tcPr>
          <w:p>
            <w:pPr>
              <w:pStyle w:val="0"/>
              <w:jc w:val="center"/>
            </w:pPr>
            <w:r>
              <w:rPr>
                <w:sz w:val="20"/>
              </w:rPr>
              <w:t xml:space="preserve">2018</w:t>
            </w:r>
          </w:p>
        </w:tc>
        <w:tc>
          <w:tcPr>
            <w:tcW w:w="1077" w:type="dxa"/>
          </w:tcPr>
          <w:p>
            <w:pPr>
              <w:pStyle w:val="0"/>
              <w:jc w:val="center"/>
            </w:pPr>
            <w:r>
              <w:rPr>
                <w:sz w:val="20"/>
              </w:rPr>
              <w:t xml:space="preserve">2019</w:t>
            </w:r>
          </w:p>
        </w:tc>
        <w:tc>
          <w:tcPr>
            <w:tcW w:w="1077" w:type="dxa"/>
          </w:tcPr>
          <w:p>
            <w:pPr>
              <w:pStyle w:val="0"/>
              <w:jc w:val="center"/>
            </w:pPr>
            <w:r>
              <w:rPr>
                <w:sz w:val="20"/>
              </w:rPr>
              <w:t xml:space="preserve">2020</w:t>
            </w:r>
          </w:p>
        </w:tc>
        <w:tc>
          <w:tcPr>
            <w:tcW w:w="907" w:type="dxa"/>
          </w:tcPr>
          <w:p>
            <w:pPr>
              <w:pStyle w:val="0"/>
              <w:jc w:val="center"/>
            </w:pPr>
            <w:r>
              <w:rPr>
                <w:sz w:val="20"/>
              </w:rPr>
              <w:t xml:space="preserve">2021</w:t>
            </w:r>
          </w:p>
        </w:tc>
      </w:tr>
      <w:tr>
        <w:tc>
          <w:tcPr>
            <w:tcW w:w="1644" w:type="dxa"/>
            <w:vMerge w:val="restart"/>
          </w:tcPr>
          <w:p>
            <w:pPr>
              <w:pStyle w:val="0"/>
              <w:jc w:val="center"/>
            </w:pPr>
            <w:r>
              <w:rPr>
                <w:sz w:val="20"/>
              </w:rPr>
              <w:t xml:space="preserve">Иркутская область</w:t>
            </w:r>
          </w:p>
        </w:tc>
        <w:tc>
          <w:tcPr>
            <w:tcW w:w="3288" w:type="dxa"/>
          </w:tcPr>
          <w:p>
            <w:pPr>
              <w:pStyle w:val="0"/>
              <w:jc w:val="center"/>
            </w:pPr>
            <w:r>
              <w:rPr>
                <w:sz w:val="20"/>
              </w:rPr>
              <w:t xml:space="preserve">Первого ребенка</w:t>
            </w:r>
          </w:p>
        </w:tc>
        <w:tc>
          <w:tcPr>
            <w:tcW w:w="1077" w:type="dxa"/>
          </w:tcPr>
          <w:p>
            <w:pPr>
              <w:pStyle w:val="0"/>
              <w:jc w:val="center"/>
            </w:pPr>
            <w:r>
              <w:rPr>
                <w:sz w:val="20"/>
              </w:rPr>
              <w:t xml:space="preserve">34,86%</w:t>
            </w:r>
          </w:p>
        </w:tc>
        <w:tc>
          <w:tcPr>
            <w:tcW w:w="1077" w:type="dxa"/>
          </w:tcPr>
          <w:p>
            <w:pPr>
              <w:pStyle w:val="0"/>
              <w:jc w:val="center"/>
            </w:pPr>
            <w:r>
              <w:rPr>
                <w:sz w:val="20"/>
              </w:rPr>
              <w:t xml:space="preserve">35,07%</w:t>
            </w:r>
          </w:p>
        </w:tc>
        <w:tc>
          <w:tcPr>
            <w:tcW w:w="1077" w:type="dxa"/>
          </w:tcPr>
          <w:p>
            <w:pPr>
              <w:pStyle w:val="0"/>
              <w:jc w:val="center"/>
            </w:pPr>
            <w:r>
              <w:rPr>
                <w:sz w:val="20"/>
              </w:rPr>
              <w:t xml:space="preserve">34,15%</w:t>
            </w:r>
          </w:p>
        </w:tc>
        <w:tc>
          <w:tcPr>
            <w:tcW w:w="907" w:type="dxa"/>
          </w:tcPr>
          <w:p>
            <w:pPr>
              <w:pStyle w:val="0"/>
              <w:jc w:val="center"/>
            </w:pPr>
            <w:r>
              <w:rPr>
                <w:sz w:val="20"/>
              </w:rPr>
              <w:t xml:space="preserve">33,32%</w:t>
            </w:r>
          </w:p>
        </w:tc>
      </w:tr>
      <w:tr>
        <w:tc>
          <w:tcPr>
            <w:vMerge w:val="continue"/>
          </w:tcPr>
          <w:p/>
        </w:tc>
        <w:tc>
          <w:tcPr>
            <w:tcW w:w="3288" w:type="dxa"/>
          </w:tcPr>
          <w:p>
            <w:pPr>
              <w:pStyle w:val="0"/>
              <w:jc w:val="center"/>
            </w:pPr>
            <w:r>
              <w:rPr>
                <w:sz w:val="20"/>
              </w:rPr>
              <w:t xml:space="preserve">Второго ребенка</w:t>
            </w:r>
          </w:p>
        </w:tc>
        <w:tc>
          <w:tcPr>
            <w:tcW w:w="1077" w:type="dxa"/>
          </w:tcPr>
          <w:p>
            <w:pPr>
              <w:pStyle w:val="0"/>
              <w:jc w:val="center"/>
            </w:pPr>
            <w:r>
              <w:rPr>
                <w:sz w:val="20"/>
              </w:rPr>
              <w:t xml:space="preserve">38,50%</w:t>
            </w:r>
          </w:p>
        </w:tc>
        <w:tc>
          <w:tcPr>
            <w:tcW w:w="1077" w:type="dxa"/>
          </w:tcPr>
          <w:p>
            <w:pPr>
              <w:pStyle w:val="0"/>
              <w:jc w:val="center"/>
            </w:pPr>
            <w:r>
              <w:rPr>
                <w:sz w:val="20"/>
              </w:rPr>
              <w:t xml:space="preserve">36,99%</w:t>
            </w:r>
          </w:p>
        </w:tc>
        <w:tc>
          <w:tcPr>
            <w:tcW w:w="1077" w:type="dxa"/>
          </w:tcPr>
          <w:p>
            <w:pPr>
              <w:pStyle w:val="0"/>
              <w:jc w:val="center"/>
            </w:pPr>
            <w:r>
              <w:rPr>
                <w:sz w:val="20"/>
              </w:rPr>
              <w:t xml:space="preserve">36,58%</w:t>
            </w:r>
          </w:p>
        </w:tc>
        <w:tc>
          <w:tcPr>
            <w:tcW w:w="907" w:type="dxa"/>
          </w:tcPr>
          <w:p>
            <w:pPr>
              <w:pStyle w:val="0"/>
              <w:jc w:val="center"/>
            </w:pPr>
            <w:r>
              <w:rPr>
                <w:sz w:val="20"/>
              </w:rPr>
              <w:t xml:space="preserve">35,61%</w:t>
            </w:r>
          </w:p>
        </w:tc>
      </w:tr>
      <w:tr>
        <w:tc>
          <w:tcPr>
            <w:vMerge w:val="continue"/>
          </w:tcPr>
          <w:p/>
        </w:tc>
        <w:tc>
          <w:tcPr>
            <w:tcW w:w="3288" w:type="dxa"/>
          </w:tcPr>
          <w:p>
            <w:pPr>
              <w:pStyle w:val="0"/>
              <w:jc w:val="center"/>
            </w:pPr>
            <w:r>
              <w:rPr>
                <w:sz w:val="20"/>
              </w:rPr>
              <w:t xml:space="preserve">Третьего ребенка</w:t>
            </w:r>
          </w:p>
        </w:tc>
        <w:tc>
          <w:tcPr>
            <w:tcW w:w="1077" w:type="dxa"/>
          </w:tcPr>
          <w:p>
            <w:pPr>
              <w:pStyle w:val="0"/>
              <w:jc w:val="center"/>
            </w:pPr>
            <w:r>
              <w:rPr>
                <w:sz w:val="20"/>
              </w:rPr>
              <w:t xml:space="preserve">17,80%</w:t>
            </w:r>
          </w:p>
        </w:tc>
        <w:tc>
          <w:tcPr>
            <w:tcW w:w="1077" w:type="dxa"/>
          </w:tcPr>
          <w:p>
            <w:pPr>
              <w:pStyle w:val="0"/>
              <w:jc w:val="center"/>
            </w:pPr>
            <w:r>
              <w:rPr>
                <w:sz w:val="20"/>
              </w:rPr>
              <w:t xml:space="preserve">18,63%</w:t>
            </w:r>
          </w:p>
        </w:tc>
        <w:tc>
          <w:tcPr>
            <w:tcW w:w="1077" w:type="dxa"/>
          </w:tcPr>
          <w:p>
            <w:pPr>
              <w:pStyle w:val="0"/>
              <w:jc w:val="center"/>
            </w:pPr>
            <w:r>
              <w:rPr>
                <w:sz w:val="20"/>
              </w:rPr>
              <w:t xml:space="preserve">19,34%</w:t>
            </w:r>
          </w:p>
        </w:tc>
        <w:tc>
          <w:tcPr>
            <w:tcW w:w="907" w:type="dxa"/>
          </w:tcPr>
          <w:p>
            <w:pPr>
              <w:pStyle w:val="0"/>
              <w:jc w:val="center"/>
            </w:pPr>
            <w:r>
              <w:rPr>
                <w:sz w:val="20"/>
              </w:rPr>
              <w:t xml:space="preserve">20,39%</w:t>
            </w:r>
          </w:p>
        </w:tc>
      </w:tr>
      <w:tr>
        <w:tc>
          <w:tcPr>
            <w:vMerge w:val="continue"/>
          </w:tcPr>
          <w:p/>
        </w:tc>
        <w:tc>
          <w:tcPr>
            <w:tcW w:w="3288" w:type="dxa"/>
          </w:tcPr>
          <w:p>
            <w:pPr>
              <w:pStyle w:val="0"/>
              <w:jc w:val="center"/>
            </w:pPr>
            <w:r>
              <w:rPr>
                <w:sz w:val="20"/>
              </w:rPr>
              <w:t xml:space="preserve">Четвертого ребенка</w:t>
            </w:r>
          </w:p>
        </w:tc>
        <w:tc>
          <w:tcPr>
            <w:tcW w:w="1077" w:type="dxa"/>
          </w:tcPr>
          <w:p>
            <w:pPr>
              <w:pStyle w:val="0"/>
              <w:jc w:val="center"/>
            </w:pPr>
            <w:r>
              <w:rPr>
                <w:sz w:val="20"/>
              </w:rPr>
              <w:t xml:space="preserve">5,65%</w:t>
            </w:r>
          </w:p>
        </w:tc>
        <w:tc>
          <w:tcPr>
            <w:tcW w:w="1077" w:type="dxa"/>
          </w:tcPr>
          <w:p>
            <w:pPr>
              <w:pStyle w:val="0"/>
              <w:jc w:val="center"/>
            </w:pPr>
            <w:r>
              <w:rPr>
                <w:sz w:val="20"/>
              </w:rPr>
              <w:t xml:space="preserve">5,80%</w:t>
            </w:r>
          </w:p>
        </w:tc>
        <w:tc>
          <w:tcPr>
            <w:tcW w:w="1077" w:type="dxa"/>
          </w:tcPr>
          <w:p>
            <w:pPr>
              <w:pStyle w:val="0"/>
              <w:jc w:val="center"/>
            </w:pPr>
            <w:r>
              <w:rPr>
                <w:sz w:val="20"/>
              </w:rPr>
              <w:t xml:space="preserve">6,16%</w:t>
            </w:r>
          </w:p>
        </w:tc>
        <w:tc>
          <w:tcPr>
            <w:tcW w:w="907" w:type="dxa"/>
          </w:tcPr>
          <w:p>
            <w:pPr>
              <w:pStyle w:val="0"/>
              <w:jc w:val="center"/>
            </w:pPr>
            <w:r>
              <w:rPr>
                <w:sz w:val="20"/>
              </w:rPr>
              <w:t xml:space="preserve">6,55%</w:t>
            </w:r>
          </w:p>
        </w:tc>
      </w:tr>
      <w:tr>
        <w:tc>
          <w:tcPr>
            <w:vMerge w:val="continue"/>
          </w:tcPr>
          <w:p/>
        </w:tc>
        <w:tc>
          <w:tcPr>
            <w:tcW w:w="3288" w:type="dxa"/>
          </w:tcPr>
          <w:p>
            <w:pPr>
              <w:pStyle w:val="0"/>
              <w:jc w:val="center"/>
            </w:pPr>
            <w:r>
              <w:rPr>
                <w:sz w:val="20"/>
              </w:rPr>
              <w:t xml:space="preserve">Пятого и последующих детей</w:t>
            </w:r>
          </w:p>
        </w:tc>
        <w:tc>
          <w:tcPr>
            <w:tcW w:w="1077" w:type="dxa"/>
          </w:tcPr>
          <w:p>
            <w:pPr>
              <w:pStyle w:val="0"/>
              <w:jc w:val="center"/>
            </w:pPr>
            <w:r>
              <w:rPr>
                <w:sz w:val="20"/>
              </w:rPr>
              <w:t xml:space="preserve">3,09%</w:t>
            </w:r>
          </w:p>
        </w:tc>
        <w:tc>
          <w:tcPr>
            <w:tcW w:w="1077" w:type="dxa"/>
          </w:tcPr>
          <w:p>
            <w:pPr>
              <w:pStyle w:val="0"/>
              <w:jc w:val="center"/>
            </w:pPr>
            <w:r>
              <w:rPr>
                <w:sz w:val="20"/>
              </w:rPr>
              <w:t xml:space="preserve">3,48%</w:t>
            </w:r>
          </w:p>
        </w:tc>
        <w:tc>
          <w:tcPr>
            <w:tcW w:w="1077" w:type="dxa"/>
          </w:tcPr>
          <w:p>
            <w:pPr>
              <w:pStyle w:val="0"/>
              <w:jc w:val="center"/>
            </w:pPr>
            <w:r>
              <w:rPr>
                <w:sz w:val="20"/>
              </w:rPr>
              <w:t xml:space="preserve">3,64%</w:t>
            </w:r>
          </w:p>
        </w:tc>
        <w:tc>
          <w:tcPr>
            <w:tcW w:w="907" w:type="dxa"/>
          </w:tcPr>
          <w:p>
            <w:pPr>
              <w:pStyle w:val="0"/>
              <w:jc w:val="center"/>
            </w:pPr>
            <w:r>
              <w:rPr>
                <w:sz w:val="20"/>
              </w:rPr>
              <w:t xml:space="preserve">3,99%</w:t>
            </w:r>
          </w:p>
        </w:tc>
      </w:tr>
      <w:tr>
        <w:tc>
          <w:tcPr>
            <w:tcW w:w="1644" w:type="dxa"/>
            <w:vMerge w:val="restart"/>
          </w:tcPr>
          <w:p>
            <w:pPr>
              <w:pStyle w:val="0"/>
              <w:jc w:val="center"/>
            </w:pPr>
            <w:r>
              <w:rPr>
                <w:sz w:val="20"/>
              </w:rPr>
              <w:t xml:space="preserve">Российская Федерация</w:t>
            </w:r>
          </w:p>
        </w:tc>
        <w:tc>
          <w:tcPr>
            <w:tcW w:w="3288" w:type="dxa"/>
          </w:tcPr>
          <w:p>
            <w:pPr>
              <w:pStyle w:val="0"/>
              <w:jc w:val="center"/>
            </w:pPr>
            <w:r>
              <w:rPr>
                <w:sz w:val="20"/>
              </w:rPr>
              <w:t xml:space="preserve">Первого ребенка</w:t>
            </w:r>
          </w:p>
        </w:tc>
        <w:tc>
          <w:tcPr>
            <w:tcW w:w="1077" w:type="dxa"/>
          </w:tcPr>
          <w:p>
            <w:pPr>
              <w:pStyle w:val="0"/>
              <w:jc w:val="center"/>
            </w:pPr>
            <w:r>
              <w:rPr>
                <w:sz w:val="20"/>
              </w:rPr>
              <w:t xml:space="preserve">37,58%</w:t>
            </w:r>
          </w:p>
        </w:tc>
        <w:tc>
          <w:tcPr>
            <w:tcW w:w="1077" w:type="dxa"/>
          </w:tcPr>
          <w:p>
            <w:pPr>
              <w:pStyle w:val="0"/>
              <w:jc w:val="center"/>
            </w:pPr>
            <w:r>
              <w:rPr>
                <w:sz w:val="20"/>
              </w:rPr>
              <w:t xml:space="preserve">37,62%</w:t>
            </w:r>
          </w:p>
        </w:tc>
        <w:tc>
          <w:tcPr>
            <w:tcW w:w="1077" w:type="dxa"/>
          </w:tcPr>
          <w:p>
            <w:pPr>
              <w:pStyle w:val="0"/>
              <w:jc w:val="center"/>
            </w:pPr>
            <w:r>
              <w:rPr>
                <w:sz w:val="20"/>
              </w:rPr>
              <w:t xml:space="preserve">36,49%</w:t>
            </w:r>
          </w:p>
        </w:tc>
        <w:tc>
          <w:tcPr>
            <w:tcW w:w="907" w:type="dxa"/>
          </w:tcPr>
          <w:p>
            <w:pPr>
              <w:pStyle w:val="0"/>
              <w:jc w:val="center"/>
            </w:pPr>
            <w:r>
              <w:rPr>
                <w:sz w:val="20"/>
              </w:rPr>
              <w:t xml:space="preserve">35,41%</w:t>
            </w:r>
          </w:p>
        </w:tc>
      </w:tr>
      <w:tr>
        <w:tc>
          <w:tcPr>
            <w:vMerge w:val="continue"/>
          </w:tcPr>
          <w:p/>
        </w:tc>
        <w:tc>
          <w:tcPr>
            <w:tcW w:w="3288" w:type="dxa"/>
          </w:tcPr>
          <w:p>
            <w:pPr>
              <w:pStyle w:val="0"/>
              <w:jc w:val="center"/>
            </w:pPr>
            <w:r>
              <w:rPr>
                <w:sz w:val="20"/>
              </w:rPr>
              <w:t xml:space="preserve">Второго ребенка</w:t>
            </w:r>
          </w:p>
        </w:tc>
        <w:tc>
          <w:tcPr>
            <w:tcW w:w="1077" w:type="dxa"/>
          </w:tcPr>
          <w:p>
            <w:pPr>
              <w:pStyle w:val="0"/>
              <w:jc w:val="center"/>
            </w:pPr>
            <w:r>
              <w:rPr>
                <w:sz w:val="20"/>
              </w:rPr>
              <w:t xml:space="preserve">38,75%</w:t>
            </w:r>
          </w:p>
        </w:tc>
        <w:tc>
          <w:tcPr>
            <w:tcW w:w="1077" w:type="dxa"/>
          </w:tcPr>
          <w:p>
            <w:pPr>
              <w:pStyle w:val="0"/>
              <w:jc w:val="center"/>
            </w:pPr>
            <w:r>
              <w:rPr>
                <w:sz w:val="20"/>
              </w:rPr>
              <w:t xml:space="preserve">37,13%</w:t>
            </w:r>
          </w:p>
        </w:tc>
        <w:tc>
          <w:tcPr>
            <w:tcW w:w="1077" w:type="dxa"/>
          </w:tcPr>
          <w:p>
            <w:pPr>
              <w:pStyle w:val="0"/>
              <w:jc w:val="center"/>
            </w:pPr>
            <w:r>
              <w:rPr>
                <w:sz w:val="20"/>
              </w:rPr>
              <w:t xml:space="preserve">36,17%</w:t>
            </w:r>
          </w:p>
        </w:tc>
        <w:tc>
          <w:tcPr>
            <w:tcW w:w="907" w:type="dxa"/>
          </w:tcPr>
          <w:p>
            <w:pPr>
              <w:pStyle w:val="0"/>
              <w:jc w:val="center"/>
            </w:pPr>
            <w:r>
              <w:rPr>
                <w:sz w:val="20"/>
              </w:rPr>
              <w:t xml:space="preserve">35,87%</w:t>
            </w:r>
          </w:p>
        </w:tc>
      </w:tr>
      <w:tr>
        <w:tc>
          <w:tcPr>
            <w:vMerge w:val="continue"/>
          </w:tcPr>
          <w:p/>
        </w:tc>
        <w:tc>
          <w:tcPr>
            <w:tcW w:w="3288" w:type="dxa"/>
          </w:tcPr>
          <w:p>
            <w:pPr>
              <w:pStyle w:val="0"/>
              <w:jc w:val="center"/>
            </w:pPr>
            <w:r>
              <w:rPr>
                <w:sz w:val="20"/>
              </w:rPr>
              <w:t xml:space="preserve">Третьего ребенка</w:t>
            </w:r>
          </w:p>
        </w:tc>
        <w:tc>
          <w:tcPr>
            <w:tcW w:w="1077" w:type="dxa"/>
          </w:tcPr>
          <w:p>
            <w:pPr>
              <w:pStyle w:val="0"/>
              <w:jc w:val="center"/>
            </w:pPr>
            <w:r>
              <w:rPr>
                <w:sz w:val="20"/>
              </w:rPr>
              <w:t xml:space="preserve">16,14%</w:t>
            </w:r>
          </w:p>
        </w:tc>
        <w:tc>
          <w:tcPr>
            <w:tcW w:w="1077" w:type="dxa"/>
          </w:tcPr>
          <w:p>
            <w:pPr>
              <w:pStyle w:val="0"/>
              <w:jc w:val="center"/>
            </w:pPr>
            <w:r>
              <w:rPr>
                <w:sz w:val="20"/>
              </w:rPr>
              <w:t xml:space="preserve">17,09%</w:t>
            </w:r>
          </w:p>
        </w:tc>
        <w:tc>
          <w:tcPr>
            <w:tcW w:w="1077" w:type="dxa"/>
          </w:tcPr>
          <w:p>
            <w:pPr>
              <w:pStyle w:val="0"/>
              <w:jc w:val="center"/>
            </w:pPr>
            <w:r>
              <w:rPr>
                <w:sz w:val="20"/>
              </w:rPr>
              <w:t xml:space="preserve">18,08%</w:t>
            </w:r>
          </w:p>
        </w:tc>
        <w:tc>
          <w:tcPr>
            <w:tcW w:w="907" w:type="dxa"/>
          </w:tcPr>
          <w:p>
            <w:pPr>
              <w:pStyle w:val="0"/>
              <w:jc w:val="center"/>
            </w:pPr>
            <w:r>
              <w:rPr>
                <w:sz w:val="20"/>
              </w:rPr>
              <w:t xml:space="preserve">18,83%</w:t>
            </w:r>
          </w:p>
        </w:tc>
      </w:tr>
      <w:tr>
        <w:tc>
          <w:tcPr>
            <w:vMerge w:val="continue"/>
          </w:tcPr>
          <w:p/>
        </w:tc>
        <w:tc>
          <w:tcPr>
            <w:tcW w:w="3288" w:type="dxa"/>
          </w:tcPr>
          <w:p>
            <w:pPr>
              <w:pStyle w:val="0"/>
              <w:jc w:val="center"/>
            </w:pPr>
            <w:r>
              <w:rPr>
                <w:sz w:val="20"/>
              </w:rPr>
              <w:t xml:space="preserve">Четвертого ребенка</w:t>
            </w:r>
          </w:p>
        </w:tc>
        <w:tc>
          <w:tcPr>
            <w:tcW w:w="1077" w:type="dxa"/>
          </w:tcPr>
          <w:p>
            <w:pPr>
              <w:pStyle w:val="0"/>
              <w:jc w:val="center"/>
            </w:pPr>
            <w:r>
              <w:rPr>
                <w:sz w:val="20"/>
              </w:rPr>
              <w:t xml:space="preserve">4,70%</w:t>
            </w:r>
          </w:p>
        </w:tc>
        <w:tc>
          <w:tcPr>
            <w:tcW w:w="1077" w:type="dxa"/>
          </w:tcPr>
          <w:p>
            <w:pPr>
              <w:pStyle w:val="0"/>
              <w:jc w:val="center"/>
            </w:pPr>
            <w:r>
              <w:rPr>
                <w:sz w:val="20"/>
              </w:rPr>
              <w:t xml:space="preserve">5,22%</w:t>
            </w:r>
          </w:p>
        </w:tc>
        <w:tc>
          <w:tcPr>
            <w:tcW w:w="1077" w:type="dxa"/>
          </w:tcPr>
          <w:p>
            <w:pPr>
              <w:pStyle w:val="0"/>
              <w:jc w:val="center"/>
            </w:pPr>
            <w:r>
              <w:rPr>
                <w:sz w:val="20"/>
              </w:rPr>
              <w:t xml:space="preserve">5,73%</w:t>
            </w:r>
          </w:p>
        </w:tc>
        <w:tc>
          <w:tcPr>
            <w:tcW w:w="907" w:type="dxa"/>
          </w:tcPr>
          <w:p>
            <w:pPr>
              <w:pStyle w:val="0"/>
              <w:jc w:val="center"/>
            </w:pPr>
            <w:r>
              <w:rPr>
                <w:sz w:val="20"/>
              </w:rPr>
              <w:t xml:space="preserve">6,11%</w:t>
            </w:r>
          </w:p>
        </w:tc>
      </w:tr>
      <w:tr>
        <w:tc>
          <w:tcPr>
            <w:vMerge w:val="continue"/>
          </w:tcPr>
          <w:p/>
        </w:tc>
        <w:tc>
          <w:tcPr>
            <w:tcW w:w="3288" w:type="dxa"/>
          </w:tcPr>
          <w:p>
            <w:pPr>
              <w:pStyle w:val="0"/>
              <w:jc w:val="center"/>
            </w:pPr>
            <w:r>
              <w:rPr>
                <w:sz w:val="20"/>
              </w:rPr>
              <w:t xml:space="preserve">Пятого и последующих детей</w:t>
            </w:r>
          </w:p>
        </w:tc>
        <w:tc>
          <w:tcPr>
            <w:tcW w:w="1077" w:type="dxa"/>
          </w:tcPr>
          <w:p>
            <w:pPr>
              <w:pStyle w:val="0"/>
              <w:jc w:val="center"/>
            </w:pPr>
            <w:r>
              <w:rPr>
                <w:sz w:val="20"/>
              </w:rPr>
              <w:t xml:space="preserve">2,55%</w:t>
            </w:r>
          </w:p>
        </w:tc>
        <w:tc>
          <w:tcPr>
            <w:tcW w:w="1077" w:type="dxa"/>
          </w:tcPr>
          <w:p>
            <w:pPr>
              <w:pStyle w:val="0"/>
              <w:jc w:val="center"/>
            </w:pPr>
            <w:r>
              <w:rPr>
                <w:sz w:val="20"/>
              </w:rPr>
              <w:t xml:space="preserve">2,90%</w:t>
            </w:r>
          </w:p>
        </w:tc>
        <w:tc>
          <w:tcPr>
            <w:tcW w:w="1077" w:type="dxa"/>
          </w:tcPr>
          <w:p>
            <w:pPr>
              <w:pStyle w:val="0"/>
              <w:jc w:val="center"/>
            </w:pPr>
            <w:r>
              <w:rPr>
                <w:sz w:val="20"/>
              </w:rPr>
              <w:t xml:space="preserve">3,20%</w:t>
            </w:r>
          </w:p>
        </w:tc>
        <w:tc>
          <w:tcPr>
            <w:tcW w:w="907" w:type="dxa"/>
          </w:tcPr>
          <w:p>
            <w:pPr>
              <w:pStyle w:val="0"/>
              <w:jc w:val="center"/>
            </w:pPr>
            <w:r>
              <w:rPr>
                <w:sz w:val="20"/>
              </w:rPr>
              <w:t xml:space="preserve">3,43%</w:t>
            </w:r>
          </w:p>
        </w:tc>
      </w:tr>
    </w:tbl>
    <w:p>
      <w:pPr>
        <w:pStyle w:val="0"/>
        <w:jc w:val="both"/>
      </w:pPr>
      <w:r>
        <w:rPr>
          <w:sz w:val="20"/>
        </w:rPr>
      </w:r>
    </w:p>
    <w:p>
      <w:pPr>
        <w:pStyle w:val="0"/>
        <w:ind w:firstLine="540"/>
        <w:jc w:val="both"/>
      </w:pPr>
      <w:r>
        <w:rPr>
          <w:sz w:val="20"/>
        </w:rPr>
        <w:t xml:space="preserve">В соответствии с проведенными Федеральной службой государственной статистики (далее - Росстат) расчетами определены прогнозные значения рождений в Иркутской области на 2023 - 2025 годы (Таблица 17). В соответствии со средним вариантом прогноза в Иркутской области будет отмечаться снижение числа рождений до 24 473 детей в 2023 году, 23 693 детей в 2024 году, 22 899 детей в 2025 году.</w:t>
      </w:r>
    </w:p>
    <w:p>
      <w:pPr>
        <w:pStyle w:val="0"/>
        <w:jc w:val="both"/>
      </w:pPr>
      <w:r>
        <w:rPr>
          <w:sz w:val="20"/>
        </w:rPr>
      </w:r>
    </w:p>
    <w:p>
      <w:pPr>
        <w:pStyle w:val="0"/>
        <w:outlineLvl w:val="4"/>
        <w:jc w:val="right"/>
      </w:pPr>
      <w:r>
        <w:rPr>
          <w:sz w:val="20"/>
        </w:rPr>
        <w:t xml:space="preserve">Таблица 17</w:t>
      </w:r>
    </w:p>
    <w:p>
      <w:pPr>
        <w:pStyle w:val="0"/>
        <w:jc w:val="both"/>
      </w:pPr>
      <w:r>
        <w:rPr>
          <w:sz w:val="20"/>
        </w:rPr>
      </w:r>
    </w:p>
    <w:p>
      <w:pPr>
        <w:pStyle w:val="2"/>
        <w:jc w:val="center"/>
      </w:pPr>
      <w:r>
        <w:rPr>
          <w:sz w:val="20"/>
        </w:rPr>
        <w:t xml:space="preserve">Значения прогноза рождений в Иркутской области</w:t>
      </w:r>
    </w:p>
    <w:p>
      <w:pPr>
        <w:pStyle w:val="2"/>
        <w:jc w:val="center"/>
      </w:pPr>
      <w:r>
        <w:rPr>
          <w:sz w:val="20"/>
        </w:rPr>
        <w:t xml:space="preserve">на 2023 - 2025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
        <w:gridCol w:w="3827"/>
        <w:gridCol w:w="1476"/>
        <w:gridCol w:w="1476"/>
        <w:gridCol w:w="1478"/>
      </w:tblGrid>
      <w:tr>
        <w:tc>
          <w:tcPr>
            <w:tcW w:w="704" w:type="dxa"/>
          </w:tcPr>
          <w:p>
            <w:pPr>
              <w:pStyle w:val="0"/>
              <w:jc w:val="center"/>
            </w:pPr>
            <w:r>
              <w:rPr>
                <w:sz w:val="20"/>
              </w:rPr>
              <w:t xml:space="preserve">N п/п</w:t>
            </w:r>
          </w:p>
        </w:tc>
        <w:tc>
          <w:tcPr>
            <w:tcW w:w="3827" w:type="dxa"/>
          </w:tcPr>
          <w:p>
            <w:pPr>
              <w:pStyle w:val="0"/>
              <w:jc w:val="center"/>
            </w:pPr>
            <w:r>
              <w:rPr>
                <w:sz w:val="20"/>
              </w:rPr>
              <w:t xml:space="preserve">Вариант прогноза</w:t>
            </w:r>
          </w:p>
        </w:tc>
        <w:tc>
          <w:tcPr>
            <w:tcW w:w="1476" w:type="dxa"/>
          </w:tcPr>
          <w:p>
            <w:pPr>
              <w:pStyle w:val="0"/>
              <w:jc w:val="center"/>
            </w:pPr>
            <w:r>
              <w:rPr>
                <w:sz w:val="20"/>
              </w:rPr>
              <w:t xml:space="preserve">2023 год</w:t>
            </w:r>
          </w:p>
        </w:tc>
        <w:tc>
          <w:tcPr>
            <w:tcW w:w="1476" w:type="dxa"/>
          </w:tcPr>
          <w:p>
            <w:pPr>
              <w:pStyle w:val="0"/>
              <w:jc w:val="center"/>
            </w:pPr>
            <w:r>
              <w:rPr>
                <w:sz w:val="20"/>
              </w:rPr>
              <w:t xml:space="preserve">2024 год</w:t>
            </w:r>
          </w:p>
        </w:tc>
        <w:tc>
          <w:tcPr>
            <w:tcW w:w="1478" w:type="dxa"/>
          </w:tcPr>
          <w:p>
            <w:pPr>
              <w:pStyle w:val="0"/>
              <w:jc w:val="center"/>
            </w:pPr>
            <w:r>
              <w:rPr>
                <w:sz w:val="20"/>
              </w:rPr>
              <w:t xml:space="preserve">2025 год</w:t>
            </w:r>
          </w:p>
        </w:tc>
      </w:tr>
      <w:tr>
        <w:tc>
          <w:tcPr>
            <w:tcW w:w="704" w:type="dxa"/>
          </w:tcPr>
          <w:p>
            <w:pPr>
              <w:pStyle w:val="0"/>
            </w:pPr>
            <w:r>
              <w:rPr>
                <w:sz w:val="20"/>
              </w:rPr>
              <w:t xml:space="preserve">1</w:t>
            </w:r>
          </w:p>
        </w:tc>
        <w:tc>
          <w:tcPr>
            <w:tcW w:w="3827" w:type="dxa"/>
          </w:tcPr>
          <w:p>
            <w:pPr>
              <w:pStyle w:val="0"/>
            </w:pPr>
            <w:r>
              <w:rPr>
                <w:sz w:val="20"/>
              </w:rPr>
              <w:t xml:space="preserve">Низкий вариант прогноза</w:t>
            </w:r>
          </w:p>
        </w:tc>
        <w:tc>
          <w:tcPr>
            <w:tcW w:w="1476" w:type="dxa"/>
          </w:tcPr>
          <w:p>
            <w:pPr>
              <w:pStyle w:val="0"/>
              <w:jc w:val="center"/>
            </w:pPr>
            <w:r>
              <w:rPr>
                <w:sz w:val="20"/>
              </w:rPr>
              <w:t xml:space="preserve">21 929</w:t>
            </w:r>
          </w:p>
        </w:tc>
        <w:tc>
          <w:tcPr>
            <w:tcW w:w="1476" w:type="dxa"/>
          </w:tcPr>
          <w:p>
            <w:pPr>
              <w:pStyle w:val="0"/>
              <w:jc w:val="center"/>
            </w:pPr>
            <w:r>
              <w:rPr>
                <w:sz w:val="20"/>
              </w:rPr>
              <w:t xml:space="preserve">21 230</w:t>
            </w:r>
          </w:p>
        </w:tc>
        <w:tc>
          <w:tcPr>
            <w:tcW w:w="1478" w:type="dxa"/>
          </w:tcPr>
          <w:p>
            <w:pPr>
              <w:pStyle w:val="0"/>
              <w:jc w:val="center"/>
            </w:pPr>
            <w:r>
              <w:rPr>
                <w:sz w:val="20"/>
              </w:rPr>
              <w:t xml:space="preserve">20 640</w:t>
            </w:r>
          </w:p>
        </w:tc>
      </w:tr>
      <w:tr>
        <w:tc>
          <w:tcPr>
            <w:tcW w:w="704" w:type="dxa"/>
          </w:tcPr>
          <w:p>
            <w:pPr>
              <w:pStyle w:val="0"/>
            </w:pPr>
            <w:r>
              <w:rPr>
                <w:sz w:val="20"/>
              </w:rPr>
              <w:t xml:space="preserve">2</w:t>
            </w:r>
          </w:p>
        </w:tc>
        <w:tc>
          <w:tcPr>
            <w:tcW w:w="3827" w:type="dxa"/>
          </w:tcPr>
          <w:p>
            <w:pPr>
              <w:pStyle w:val="0"/>
            </w:pPr>
            <w:r>
              <w:rPr>
                <w:sz w:val="20"/>
              </w:rPr>
              <w:t xml:space="preserve">Средний вариант прогноза</w:t>
            </w:r>
          </w:p>
        </w:tc>
        <w:tc>
          <w:tcPr>
            <w:tcW w:w="1476" w:type="dxa"/>
          </w:tcPr>
          <w:p>
            <w:pPr>
              <w:pStyle w:val="0"/>
              <w:jc w:val="center"/>
            </w:pPr>
            <w:r>
              <w:rPr>
                <w:sz w:val="20"/>
              </w:rPr>
              <w:t xml:space="preserve">24 473</w:t>
            </w:r>
          </w:p>
        </w:tc>
        <w:tc>
          <w:tcPr>
            <w:tcW w:w="1476" w:type="dxa"/>
          </w:tcPr>
          <w:p>
            <w:pPr>
              <w:pStyle w:val="0"/>
              <w:jc w:val="center"/>
            </w:pPr>
            <w:r>
              <w:rPr>
                <w:sz w:val="20"/>
              </w:rPr>
              <w:t xml:space="preserve">23 693</w:t>
            </w:r>
          </w:p>
        </w:tc>
        <w:tc>
          <w:tcPr>
            <w:tcW w:w="1478" w:type="dxa"/>
          </w:tcPr>
          <w:p>
            <w:pPr>
              <w:pStyle w:val="0"/>
              <w:jc w:val="center"/>
            </w:pPr>
            <w:r>
              <w:rPr>
                <w:sz w:val="20"/>
              </w:rPr>
              <w:t xml:space="preserve">22 899</w:t>
            </w:r>
          </w:p>
        </w:tc>
      </w:tr>
      <w:tr>
        <w:tc>
          <w:tcPr>
            <w:tcW w:w="704" w:type="dxa"/>
          </w:tcPr>
          <w:p>
            <w:pPr>
              <w:pStyle w:val="0"/>
            </w:pPr>
            <w:r>
              <w:rPr>
                <w:sz w:val="20"/>
              </w:rPr>
              <w:t xml:space="preserve">3</w:t>
            </w:r>
          </w:p>
        </w:tc>
        <w:tc>
          <w:tcPr>
            <w:tcW w:w="3827" w:type="dxa"/>
          </w:tcPr>
          <w:p>
            <w:pPr>
              <w:pStyle w:val="0"/>
            </w:pPr>
            <w:r>
              <w:rPr>
                <w:sz w:val="20"/>
              </w:rPr>
              <w:t xml:space="preserve">Высокий вариант прогноза</w:t>
            </w:r>
          </w:p>
        </w:tc>
        <w:tc>
          <w:tcPr>
            <w:tcW w:w="1476" w:type="dxa"/>
          </w:tcPr>
          <w:p>
            <w:pPr>
              <w:pStyle w:val="0"/>
              <w:jc w:val="center"/>
            </w:pPr>
            <w:r>
              <w:rPr>
                <w:sz w:val="20"/>
              </w:rPr>
              <w:t xml:space="preserve">28 067</w:t>
            </w:r>
          </w:p>
        </w:tc>
        <w:tc>
          <w:tcPr>
            <w:tcW w:w="1476" w:type="dxa"/>
          </w:tcPr>
          <w:p>
            <w:pPr>
              <w:pStyle w:val="0"/>
              <w:jc w:val="center"/>
            </w:pPr>
            <w:r>
              <w:rPr>
                <w:sz w:val="20"/>
              </w:rPr>
              <w:t xml:space="preserve">26 958</w:t>
            </w:r>
          </w:p>
        </w:tc>
        <w:tc>
          <w:tcPr>
            <w:tcW w:w="1478" w:type="dxa"/>
          </w:tcPr>
          <w:p>
            <w:pPr>
              <w:pStyle w:val="0"/>
              <w:jc w:val="center"/>
            </w:pPr>
            <w:r>
              <w:rPr>
                <w:sz w:val="20"/>
              </w:rPr>
              <w:t xml:space="preserve">26 248</w:t>
            </w:r>
          </w:p>
        </w:tc>
      </w:tr>
    </w:tbl>
    <w:p>
      <w:pPr>
        <w:pStyle w:val="0"/>
        <w:jc w:val="both"/>
      </w:pPr>
      <w:r>
        <w:rPr>
          <w:sz w:val="20"/>
        </w:rPr>
      </w:r>
    </w:p>
    <w:p>
      <w:pPr>
        <w:pStyle w:val="0"/>
        <w:ind w:firstLine="540"/>
        <w:jc w:val="both"/>
      </w:pPr>
      <w:r>
        <w:rPr>
          <w:sz w:val="20"/>
        </w:rPr>
        <w:t xml:space="preserve">Высокий вариант прогноза неприемлем в настоящее время для Иркутской области в связи с тем, что еще в 2020 году в регионе родилось 26 948 детей, на 1 310 меньше, чем в 2019 году (28 258 детей), и рождаемость продолжает снижаться до настоящего времени.</w:t>
      </w:r>
    </w:p>
    <w:p>
      <w:pPr>
        <w:pStyle w:val="0"/>
        <w:spacing w:before="200" w:line-rule="auto"/>
        <w:ind w:firstLine="540"/>
        <w:jc w:val="both"/>
      </w:pPr>
      <w:r>
        <w:rPr>
          <w:sz w:val="20"/>
        </w:rPr>
        <w:t xml:space="preserve">В 2022 году в Иркутской области, по данным Росстата, родилось 24 593 ребенка, на 1 587 детей меньше, чем в 2021 году (26 180 детей), в связи с чем прогнозное снижение числа рождений в 2023 году всего на 120 детей не соответствует уже существующей реальности. Так, за два месяца 2023 года, по данным Росстата, в Иркутской области родилось 3 815 детей, в связи с чем прогнозируемое количество родившихся детей на 2023 год составляет 23 600 детей, в 2024 году, с учетом прогнозируемых Росстатом темпов, - 22 847 детей, в 2025 году - 22 211 детей.</w:t>
      </w:r>
    </w:p>
    <w:p>
      <w:pPr>
        <w:pStyle w:val="0"/>
        <w:spacing w:before="200" w:line-rule="auto"/>
        <w:ind w:firstLine="540"/>
        <w:jc w:val="both"/>
      </w:pPr>
      <w:r>
        <w:rPr>
          <w:sz w:val="20"/>
        </w:rPr>
        <w:t xml:space="preserve">В соответствии с худшим, низким вариантом прогноза предполагается рождение в регионе в 2023 году 21 929 детей с последующим снижением их количества к 2025 году до 20 640 детей.</w:t>
      </w:r>
    </w:p>
    <w:p>
      <w:pPr>
        <w:pStyle w:val="0"/>
        <w:spacing w:before="200" w:line-rule="auto"/>
        <w:ind w:firstLine="540"/>
        <w:jc w:val="both"/>
      </w:pPr>
      <w:r>
        <w:rPr>
          <w:sz w:val="20"/>
        </w:rPr>
        <w:t xml:space="preserve">3.4. Анализ среднего возраста матери при рождении ребенка, в том числе в разрезе очередности рождений в динамике за период 2018 - 2021 годов.</w:t>
      </w:r>
    </w:p>
    <w:p>
      <w:pPr>
        <w:pStyle w:val="0"/>
        <w:spacing w:before="200" w:line-rule="auto"/>
        <w:ind w:firstLine="540"/>
        <w:jc w:val="both"/>
      </w:pPr>
      <w:r>
        <w:rPr>
          <w:sz w:val="20"/>
        </w:rPr>
        <w:t xml:space="preserve">Средний возраст матери в целом по всем рождениям в Иркутской области в динамике немного увеличился - с 27,8 года в 2018 году до 28,0 лет в 2021 году </w:t>
      </w:r>
      <w:hyperlink w:history="0" w:anchor="P2639" w:tooltip="Динамика среднего возраста матери при рождении ребенка,">
        <w:r>
          <w:rPr>
            <w:sz w:val="20"/>
            <w:color w:val="0000ff"/>
          </w:rPr>
          <w:t xml:space="preserve">(Таблица 18)</w:t>
        </w:r>
      </w:hyperlink>
      <w:r>
        <w:rPr>
          <w:sz w:val="20"/>
        </w:rPr>
        <w:t xml:space="preserve">.</w:t>
      </w:r>
    </w:p>
    <w:p>
      <w:pPr>
        <w:pStyle w:val="0"/>
        <w:spacing w:before="200" w:line-rule="auto"/>
        <w:ind w:firstLine="540"/>
        <w:jc w:val="both"/>
      </w:pPr>
      <w:r>
        <w:rPr>
          <w:sz w:val="20"/>
        </w:rPr>
        <w:t xml:space="preserve">В Российской Федерации отмечена аналогичная динамика с достижением более старшего среднего возраста у женщин к 2021 году, чем по Иркутской области (28,4 года и 28 лет соответственно).</w:t>
      </w:r>
    </w:p>
    <w:p>
      <w:pPr>
        <w:pStyle w:val="0"/>
        <w:spacing w:before="200" w:line-rule="auto"/>
        <w:ind w:firstLine="540"/>
        <w:jc w:val="both"/>
      </w:pPr>
      <w:r>
        <w:rPr>
          <w:sz w:val="20"/>
        </w:rPr>
        <w:t xml:space="preserve">При рождении первых, вторых и третьих детей в Иркутской области средний возраст женщин практически не изменился, при рождении четвертого ребенка - увеличился с 32,3 года в 2018 году до 32,8 года в 2021 году, а при рождении пятого и последующих детей - уменьшился с 34,3 года в 2018 году до 34 лет в 2021 году. Динамика рождения детей в Иркутской области соответствует Российской Федерации, за исключением среднего возраста женщин при рождении пятого и последующих детей, где в стране возраст женщин, наоборот, увеличился с 33,8 до 34 лет, а в Иркутской области, наоборот, несколько уменьшился - с 34,3 до 34 лет.</w:t>
      </w:r>
    </w:p>
    <w:p>
      <w:pPr>
        <w:pStyle w:val="0"/>
        <w:spacing w:before="200" w:line-rule="auto"/>
        <w:ind w:firstLine="540"/>
        <w:jc w:val="both"/>
      </w:pPr>
      <w:r>
        <w:rPr>
          <w:sz w:val="20"/>
        </w:rPr>
        <w:t xml:space="preserve">По состоянию на 2021 год средний возраст женщин в Иркутской области при рождении первого, второго и третьего ребенка несколько меньше, чем по Российской Федерации, четвертого - больше, пятого и последующих детей - одинаковый.</w:t>
      </w:r>
    </w:p>
    <w:p>
      <w:pPr>
        <w:pStyle w:val="0"/>
        <w:jc w:val="both"/>
      </w:pPr>
      <w:r>
        <w:rPr>
          <w:sz w:val="20"/>
        </w:rPr>
      </w:r>
    </w:p>
    <w:p>
      <w:pPr>
        <w:pStyle w:val="0"/>
        <w:outlineLvl w:val="4"/>
        <w:jc w:val="right"/>
      </w:pPr>
      <w:r>
        <w:rPr>
          <w:sz w:val="20"/>
        </w:rPr>
        <w:t xml:space="preserve">Таблица 18</w:t>
      </w:r>
    </w:p>
    <w:p>
      <w:pPr>
        <w:pStyle w:val="0"/>
        <w:jc w:val="both"/>
      </w:pPr>
      <w:r>
        <w:rPr>
          <w:sz w:val="20"/>
        </w:rPr>
      </w:r>
    </w:p>
    <w:bookmarkStart w:id="2639" w:name="P2639"/>
    <w:bookmarkEnd w:id="2639"/>
    <w:p>
      <w:pPr>
        <w:pStyle w:val="2"/>
        <w:jc w:val="center"/>
      </w:pPr>
      <w:r>
        <w:rPr>
          <w:sz w:val="20"/>
        </w:rPr>
        <w:t xml:space="preserve">Динамика среднего возраста матери при рождении ребенка,</w:t>
      </w:r>
    </w:p>
    <w:p>
      <w:pPr>
        <w:pStyle w:val="2"/>
        <w:jc w:val="center"/>
      </w:pPr>
      <w:r>
        <w:rPr>
          <w:sz w:val="20"/>
        </w:rPr>
        <w:t xml:space="preserve">в том числе в разрезе очередности рождений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2607"/>
        <w:gridCol w:w="1020"/>
        <w:gridCol w:w="1077"/>
        <w:gridCol w:w="1077"/>
        <w:gridCol w:w="1077"/>
      </w:tblGrid>
      <w:tr>
        <w:tc>
          <w:tcPr>
            <w:tcW w:w="2211" w:type="dxa"/>
          </w:tcPr>
          <w:p>
            <w:pPr>
              <w:pStyle w:val="0"/>
              <w:jc w:val="center"/>
            </w:pPr>
            <w:r>
              <w:rPr>
                <w:sz w:val="20"/>
              </w:rPr>
              <w:t xml:space="preserve">Субъект</w:t>
            </w:r>
          </w:p>
        </w:tc>
        <w:tc>
          <w:tcPr>
            <w:tcW w:w="2607" w:type="dxa"/>
          </w:tcPr>
          <w:p>
            <w:pPr>
              <w:pStyle w:val="0"/>
              <w:jc w:val="center"/>
            </w:pPr>
            <w:r>
              <w:rPr>
                <w:sz w:val="20"/>
              </w:rPr>
              <w:t xml:space="preserve">Очередность</w:t>
            </w:r>
          </w:p>
        </w:tc>
        <w:tc>
          <w:tcPr>
            <w:tcW w:w="1020" w:type="dxa"/>
          </w:tcPr>
          <w:p>
            <w:pPr>
              <w:pStyle w:val="0"/>
              <w:jc w:val="center"/>
            </w:pPr>
            <w:r>
              <w:rPr>
                <w:sz w:val="20"/>
              </w:rPr>
              <w:t xml:space="preserve">2018</w:t>
            </w:r>
          </w:p>
        </w:tc>
        <w:tc>
          <w:tcPr>
            <w:tcW w:w="1077" w:type="dxa"/>
          </w:tcPr>
          <w:p>
            <w:pPr>
              <w:pStyle w:val="0"/>
              <w:jc w:val="center"/>
            </w:pPr>
            <w:r>
              <w:rPr>
                <w:sz w:val="20"/>
              </w:rPr>
              <w:t xml:space="preserve">2019</w:t>
            </w:r>
          </w:p>
        </w:tc>
        <w:tc>
          <w:tcPr>
            <w:tcW w:w="1077" w:type="dxa"/>
          </w:tcPr>
          <w:p>
            <w:pPr>
              <w:pStyle w:val="0"/>
              <w:jc w:val="center"/>
            </w:pPr>
            <w:r>
              <w:rPr>
                <w:sz w:val="20"/>
              </w:rPr>
              <w:t xml:space="preserve">2020</w:t>
            </w:r>
          </w:p>
        </w:tc>
        <w:tc>
          <w:tcPr>
            <w:tcW w:w="1077" w:type="dxa"/>
          </w:tcPr>
          <w:p>
            <w:pPr>
              <w:pStyle w:val="0"/>
              <w:jc w:val="center"/>
            </w:pPr>
            <w:r>
              <w:rPr>
                <w:sz w:val="20"/>
              </w:rPr>
              <w:t xml:space="preserve">2021</w:t>
            </w:r>
          </w:p>
        </w:tc>
      </w:tr>
      <w:tr>
        <w:tc>
          <w:tcPr>
            <w:tcW w:w="2211" w:type="dxa"/>
            <w:vMerge w:val="restart"/>
          </w:tcPr>
          <w:p>
            <w:pPr>
              <w:pStyle w:val="0"/>
              <w:jc w:val="center"/>
            </w:pPr>
            <w:r>
              <w:rPr>
                <w:sz w:val="20"/>
              </w:rPr>
              <w:t xml:space="preserve">Иркутская область</w:t>
            </w:r>
          </w:p>
        </w:tc>
        <w:tc>
          <w:tcPr>
            <w:tcW w:w="2607" w:type="dxa"/>
          </w:tcPr>
          <w:p>
            <w:pPr>
              <w:pStyle w:val="0"/>
              <w:jc w:val="center"/>
            </w:pPr>
            <w:r>
              <w:rPr>
                <w:sz w:val="20"/>
              </w:rPr>
              <w:t xml:space="preserve">По всем детям</w:t>
            </w:r>
          </w:p>
        </w:tc>
        <w:tc>
          <w:tcPr>
            <w:tcW w:w="1020" w:type="dxa"/>
          </w:tcPr>
          <w:p>
            <w:pPr>
              <w:pStyle w:val="0"/>
              <w:jc w:val="center"/>
            </w:pPr>
            <w:r>
              <w:rPr>
                <w:sz w:val="20"/>
              </w:rPr>
              <w:t xml:space="preserve">27,8</w:t>
            </w:r>
          </w:p>
        </w:tc>
        <w:tc>
          <w:tcPr>
            <w:tcW w:w="1077" w:type="dxa"/>
          </w:tcPr>
          <w:p>
            <w:pPr>
              <w:pStyle w:val="0"/>
              <w:jc w:val="center"/>
            </w:pPr>
            <w:r>
              <w:rPr>
                <w:sz w:val="20"/>
              </w:rPr>
              <w:t xml:space="preserve">27,9</w:t>
            </w:r>
          </w:p>
        </w:tc>
        <w:tc>
          <w:tcPr>
            <w:tcW w:w="1077" w:type="dxa"/>
          </w:tcPr>
          <w:p>
            <w:pPr>
              <w:pStyle w:val="0"/>
              <w:jc w:val="center"/>
            </w:pPr>
            <w:r>
              <w:rPr>
                <w:sz w:val="20"/>
              </w:rPr>
              <w:t xml:space="preserve">27,9</w:t>
            </w:r>
          </w:p>
        </w:tc>
        <w:tc>
          <w:tcPr>
            <w:tcW w:w="1077" w:type="dxa"/>
          </w:tcPr>
          <w:p>
            <w:pPr>
              <w:pStyle w:val="0"/>
              <w:jc w:val="center"/>
            </w:pPr>
            <w:r>
              <w:rPr>
                <w:sz w:val="20"/>
              </w:rPr>
              <w:t xml:space="preserve">28,0</w:t>
            </w:r>
          </w:p>
        </w:tc>
      </w:tr>
      <w:tr>
        <w:tc>
          <w:tcPr>
            <w:vMerge w:val="continue"/>
          </w:tcPr>
          <w:p/>
        </w:tc>
        <w:tc>
          <w:tcPr>
            <w:tcW w:w="2607" w:type="dxa"/>
          </w:tcPr>
          <w:p>
            <w:pPr>
              <w:pStyle w:val="0"/>
              <w:jc w:val="center"/>
            </w:pPr>
            <w:r>
              <w:rPr>
                <w:sz w:val="20"/>
              </w:rPr>
              <w:t xml:space="preserve">Первого ребенка</w:t>
            </w:r>
          </w:p>
        </w:tc>
        <w:tc>
          <w:tcPr>
            <w:tcW w:w="1020" w:type="dxa"/>
          </w:tcPr>
          <w:p>
            <w:pPr>
              <w:pStyle w:val="0"/>
              <w:jc w:val="center"/>
            </w:pPr>
            <w:r>
              <w:rPr>
                <w:sz w:val="20"/>
              </w:rPr>
              <w:t xml:space="preserve">24,4</w:t>
            </w:r>
          </w:p>
        </w:tc>
        <w:tc>
          <w:tcPr>
            <w:tcW w:w="1077" w:type="dxa"/>
          </w:tcPr>
          <w:p>
            <w:pPr>
              <w:pStyle w:val="0"/>
              <w:jc w:val="center"/>
            </w:pPr>
            <w:r>
              <w:rPr>
                <w:sz w:val="20"/>
              </w:rPr>
              <w:t xml:space="preserve">24,5</w:t>
            </w:r>
          </w:p>
        </w:tc>
        <w:tc>
          <w:tcPr>
            <w:tcW w:w="1077" w:type="dxa"/>
          </w:tcPr>
          <w:p>
            <w:pPr>
              <w:pStyle w:val="0"/>
              <w:jc w:val="center"/>
            </w:pPr>
            <w:r>
              <w:rPr>
                <w:sz w:val="20"/>
              </w:rPr>
              <w:t xml:space="preserve">24,5</w:t>
            </w:r>
          </w:p>
        </w:tc>
        <w:tc>
          <w:tcPr>
            <w:tcW w:w="1077" w:type="dxa"/>
          </w:tcPr>
          <w:p>
            <w:pPr>
              <w:pStyle w:val="0"/>
              <w:jc w:val="center"/>
            </w:pPr>
            <w:r>
              <w:rPr>
                <w:sz w:val="20"/>
              </w:rPr>
              <w:t xml:space="preserve">24,5</w:t>
            </w:r>
          </w:p>
        </w:tc>
      </w:tr>
      <w:tr>
        <w:tc>
          <w:tcPr>
            <w:vMerge w:val="continue"/>
          </w:tcPr>
          <w:p/>
        </w:tc>
        <w:tc>
          <w:tcPr>
            <w:tcW w:w="2607" w:type="dxa"/>
          </w:tcPr>
          <w:p>
            <w:pPr>
              <w:pStyle w:val="0"/>
              <w:jc w:val="center"/>
            </w:pPr>
            <w:r>
              <w:rPr>
                <w:sz w:val="20"/>
              </w:rPr>
              <w:t xml:space="preserve">Второго ребенка</w:t>
            </w:r>
          </w:p>
        </w:tc>
        <w:tc>
          <w:tcPr>
            <w:tcW w:w="1020" w:type="dxa"/>
          </w:tcPr>
          <w:p>
            <w:pPr>
              <w:pStyle w:val="0"/>
              <w:jc w:val="center"/>
            </w:pPr>
            <w:r>
              <w:rPr>
                <w:sz w:val="20"/>
              </w:rPr>
              <w:t xml:space="preserve">28,7</w:t>
            </w:r>
          </w:p>
        </w:tc>
        <w:tc>
          <w:tcPr>
            <w:tcW w:w="1077" w:type="dxa"/>
          </w:tcPr>
          <w:p>
            <w:pPr>
              <w:pStyle w:val="0"/>
              <w:jc w:val="center"/>
            </w:pPr>
            <w:r>
              <w:rPr>
                <w:sz w:val="20"/>
              </w:rPr>
              <w:t xml:space="preserve">28,7</w:t>
            </w:r>
          </w:p>
        </w:tc>
        <w:tc>
          <w:tcPr>
            <w:tcW w:w="1077" w:type="dxa"/>
          </w:tcPr>
          <w:p>
            <w:pPr>
              <w:pStyle w:val="0"/>
              <w:jc w:val="center"/>
            </w:pPr>
            <w:r>
              <w:rPr>
                <w:sz w:val="20"/>
              </w:rPr>
              <w:t xml:space="preserve">28,6</w:t>
            </w:r>
          </w:p>
        </w:tc>
        <w:tc>
          <w:tcPr>
            <w:tcW w:w="1077" w:type="dxa"/>
          </w:tcPr>
          <w:p>
            <w:pPr>
              <w:pStyle w:val="0"/>
              <w:jc w:val="center"/>
            </w:pPr>
            <w:r>
              <w:rPr>
                <w:sz w:val="20"/>
              </w:rPr>
              <w:t xml:space="preserve">28,7</w:t>
            </w:r>
          </w:p>
        </w:tc>
      </w:tr>
      <w:tr>
        <w:tc>
          <w:tcPr>
            <w:vMerge w:val="continue"/>
          </w:tcPr>
          <w:p/>
        </w:tc>
        <w:tc>
          <w:tcPr>
            <w:tcW w:w="2607" w:type="dxa"/>
          </w:tcPr>
          <w:p>
            <w:pPr>
              <w:pStyle w:val="0"/>
              <w:jc w:val="center"/>
            </w:pPr>
            <w:r>
              <w:rPr>
                <w:sz w:val="20"/>
              </w:rPr>
              <w:t xml:space="preserve">Третьего ребенка</w:t>
            </w:r>
          </w:p>
        </w:tc>
        <w:tc>
          <w:tcPr>
            <w:tcW w:w="1020" w:type="dxa"/>
          </w:tcPr>
          <w:p>
            <w:pPr>
              <w:pStyle w:val="0"/>
              <w:jc w:val="center"/>
            </w:pPr>
            <w:r>
              <w:rPr>
                <w:sz w:val="20"/>
              </w:rPr>
              <w:t xml:space="preserve">31,5</w:t>
            </w:r>
          </w:p>
        </w:tc>
        <w:tc>
          <w:tcPr>
            <w:tcW w:w="1077" w:type="dxa"/>
          </w:tcPr>
          <w:p>
            <w:pPr>
              <w:pStyle w:val="0"/>
              <w:jc w:val="center"/>
            </w:pPr>
            <w:r>
              <w:rPr>
                <w:sz w:val="20"/>
              </w:rPr>
              <w:t xml:space="preserve">31,4</w:t>
            </w:r>
          </w:p>
        </w:tc>
        <w:tc>
          <w:tcPr>
            <w:tcW w:w="1077" w:type="dxa"/>
          </w:tcPr>
          <w:p>
            <w:pPr>
              <w:pStyle w:val="0"/>
              <w:jc w:val="center"/>
            </w:pPr>
            <w:r>
              <w:rPr>
                <w:sz w:val="20"/>
              </w:rPr>
              <w:t xml:space="preserve">31,5</w:t>
            </w:r>
          </w:p>
        </w:tc>
        <w:tc>
          <w:tcPr>
            <w:tcW w:w="1077" w:type="dxa"/>
          </w:tcPr>
          <w:p>
            <w:pPr>
              <w:pStyle w:val="0"/>
              <w:jc w:val="center"/>
            </w:pPr>
            <w:r>
              <w:rPr>
                <w:sz w:val="20"/>
              </w:rPr>
              <w:t xml:space="preserve">31,5</w:t>
            </w:r>
          </w:p>
        </w:tc>
      </w:tr>
      <w:tr>
        <w:tc>
          <w:tcPr>
            <w:vMerge w:val="continue"/>
          </w:tcPr>
          <w:p/>
        </w:tc>
        <w:tc>
          <w:tcPr>
            <w:tcW w:w="2607" w:type="dxa"/>
          </w:tcPr>
          <w:p>
            <w:pPr>
              <w:pStyle w:val="0"/>
              <w:jc w:val="center"/>
            </w:pPr>
            <w:r>
              <w:rPr>
                <w:sz w:val="20"/>
              </w:rPr>
              <w:t xml:space="preserve">Четвертого ребенка</w:t>
            </w:r>
          </w:p>
        </w:tc>
        <w:tc>
          <w:tcPr>
            <w:tcW w:w="1020" w:type="dxa"/>
          </w:tcPr>
          <w:p>
            <w:pPr>
              <w:pStyle w:val="0"/>
              <w:jc w:val="center"/>
            </w:pPr>
            <w:r>
              <w:rPr>
                <w:sz w:val="20"/>
              </w:rPr>
              <w:t xml:space="preserve">32,3</w:t>
            </w:r>
          </w:p>
        </w:tc>
        <w:tc>
          <w:tcPr>
            <w:tcW w:w="1077" w:type="dxa"/>
          </w:tcPr>
          <w:p>
            <w:pPr>
              <w:pStyle w:val="0"/>
              <w:jc w:val="center"/>
            </w:pPr>
            <w:r>
              <w:rPr>
                <w:sz w:val="20"/>
              </w:rPr>
              <w:t xml:space="preserve">32,4</w:t>
            </w:r>
          </w:p>
        </w:tc>
        <w:tc>
          <w:tcPr>
            <w:tcW w:w="1077" w:type="dxa"/>
          </w:tcPr>
          <w:p>
            <w:pPr>
              <w:pStyle w:val="0"/>
              <w:jc w:val="center"/>
            </w:pPr>
            <w:r>
              <w:rPr>
                <w:sz w:val="20"/>
              </w:rPr>
              <w:t xml:space="preserve">32,6</w:t>
            </w:r>
          </w:p>
        </w:tc>
        <w:tc>
          <w:tcPr>
            <w:tcW w:w="1077" w:type="dxa"/>
          </w:tcPr>
          <w:p>
            <w:pPr>
              <w:pStyle w:val="0"/>
              <w:jc w:val="center"/>
            </w:pPr>
            <w:r>
              <w:rPr>
                <w:sz w:val="20"/>
              </w:rPr>
              <w:t xml:space="preserve">32,8</w:t>
            </w:r>
          </w:p>
        </w:tc>
      </w:tr>
      <w:tr>
        <w:tc>
          <w:tcPr>
            <w:vMerge w:val="continue"/>
          </w:tcPr>
          <w:p/>
        </w:tc>
        <w:tc>
          <w:tcPr>
            <w:tcW w:w="2607" w:type="dxa"/>
          </w:tcPr>
          <w:p>
            <w:pPr>
              <w:pStyle w:val="0"/>
              <w:jc w:val="center"/>
            </w:pPr>
            <w:r>
              <w:rPr>
                <w:sz w:val="20"/>
              </w:rPr>
              <w:t xml:space="preserve">Пятого и последующих детей</w:t>
            </w:r>
          </w:p>
        </w:tc>
        <w:tc>
          <w:tcPr>
            <w:tcW w:w="1020" w:type="dxa"/>
          </w:tcPr>
          <w:p>
            <w:pPr>
              <w:pStyle w:val="0"/>
              <w:jc w:val="center"/>
            </w:pPr>
            <w:r>
              <w:rPr>
                <w:sz w:val="20"/>
              </w:rPr>
              <w:t xml:space="preserve">34,3</w:t>
            </w:r>
          </w:p>
        </w:tc>
        <w:tc>
          <w:tcPr>
            <w:tcW w:w="1077" w:type="dxa"/>
          </w:tcPr>
          <w:p>
            <w:pPr>
              <w:pStyle w:val="0"/>
              <w:jc w:val="center"/>
            </w:pPr>
            <w:r>
              <w:rPr>
                <w:sz w:val="20"/>
              </w:rPr>
              <w:t xml:space="preserve">34,0</w:t>
            </w:r>
          </w:p>
        </w:tc>
        <w:tc>
          <w:tcPr>
            <w:tcW w:w="1077" w:type="dxa"/>
          </w:tcPr>
          <w:p>
            <w:pPr>
              <w:pStyle w:val="0"/>
              <w:jc w:val="center"/>
            </w:pPr>
            <w:r>
              <w:rPr>
                <w:sz w:val="20"/>
              </w:rPr>
              <w:t xml:space="preserve">34,2</w:t>
            </w:r>
          </w:p>
        </w:tc>
        <w:tc>
          <w:tcPr>
            <w:tcW w:w="1077" w:type="dxa"/>
          </w:tcPr>
          <w:p>
            <w:pPr>
              <w:pStyle w:val="0"/>
              <w:jc w:val="center"/>
            </w:pPr>
            <w:r>
              <w:rPr>
                <w:sz w:val="20"/>
              </w:rPr>
              <w:t xml:space="preserve">34,0</w:t>
            </w:r>
          </w:p>
        </w:tc>
      </w:tr>
      <w:tr>
        <w:tc>
          <w:tcPr>
            <w:tcW w:w="2211" w:type="dxa"/>
            <w:vMerge w:val="restart"/>
          </w:tcPr>
          <w:p>
            <w:pPr>
              <w:pStyle w:val="0"/>
              <w:jc w:val="center"/>
            </w:pPr>
            <w:r>
              <w:rPr>
                <w:sz w:val="20"/>
              </w:rPr>
              <w:t xml:space="preserve">Российская Федерация</w:t>
            </w:r>
          </w:p>
        </w:tc>
        <w:tc>
          <w:tcPr>
            <w:tcW w:w="2607" w:type="dxa"/>
          </w:tcPr>
          <w:p>
            <w:pPr>
              <w:pStyle w:val="0"/>
              <w:jc w:val="center"/>
            </w:pPr>
            <w:r>
              <w:rPr>
                <w:sz w:val="20"/>
              </w:rPr>
              <w:t xml:space="preserve">По всем детям</w:t>
            </w:r>
          </w:p>
        </w:tc>
        <w:tc>
          <w:tcPr>
            <w:tcW w:w="1020" w:type="dxa"/>
          </w:tcPr>
          <w:p>
            <w:pPr>
              <w:pStyle w:val="0"/>
              <w:jc w:val="center"/>
            </w:pPr>
            <w:r>
              <w:rPr>
                <w:sz w:val="20"/>
              </w:rPr>
              <w:t xml:space="preserve">28,2</w:t>
            </w:r>
          </w:p>
        </w:tc>
        <w:tc>
          <w:tcPr>
            <w:tcW w:w="1077" w:type="dxa"/>
          </w:tcPr>
          <w:p>
            <w:pPr>
              <w:pStyle w:val="0"/>
              <w:jc w:val="center"/>
            </w:pPr>
            <w:r>
              <w:rPr>
                <w:sz w:val="20"/>
              </w:rPr>
              <w:t xml:space="preserve">28,2</w:t>
            </w:r>
          </w:p>
        </w:tc>
        <w:tc>
          <w:tcPr>
            <w:tcW w:w="1077" w:type="dxa"/>
          </w:tcPr>
          <w:p>
            <w:pPr>
              <w:pStyle w:val="0"/>
              <w:jc w:val="center"/>
            </w:pPr>
            <w:r>
              <w:rPr>
                <w:sz w:val="20"/>
              </w:rPr>
              <w:t xml:space="preserve">28,3</w:t>
            </w:r>
          </w:p>
        </w:tc>
        <w:tc>
          <w:tcPr>
            <w:tcW w:w="1077" w:type="dxa"/>
          </w:tcPr>
          <w:p>
            <w:pPr>
              <w:pStyle w:val="0"/>
              <w:jc w:val="center"/>
            </w:pPr>
            <w:r>
              <w:rPr>
                <w:sz w:val="20"/>
              </w:rPr>
              <w:t xml:space="preserve">28,4</w:t>
            </w:r>
          </w:p>
        </w:tc>
      </w:tr>
      <w:tr>
        <w:tc>
          <w:tcPr>
            <w:vMerge w:val="continue"/>
          </w:tcPr>
          <w:p/>
        </w:tc>
        <w:tc>
          <w:tcPr>
            <w:tcW w:w="2607" w:type="dxa"/>
          </w:tcPr>
          <w:p>
            <w:pPr>
              <w:pStyle w:val="0"/>
              <w:jc w:val="center"/>
            </w:pPr>
            <w:r>
              <w:rPr>
                <w:sz w:val="20"/>
              </w:rPr>
              <w:t xml:space="preserve">Первого ребенка</w:t>
            </w:r>
          </w:p>
        </w:tc>
        <w:tc>
          <w:tcPr>
            <w:tcW w:w="1020" w:type="dxa"/>
          </w:tcPr>
          <w:p>
            <w:pPr>
              <w:pStyle w:val="0"/>
              <w:jc w:val="center"/>
            </w:pPr>
            <w:r>
              <w:rPr>
                <w:sz w:val="20"/>
              </w:rPr>
              <w:t xml:space="preserve">25,4</w:t>
            </w:r>
          </w:p>
        </w:tc>
        <w:tc>
          <w:tcPr>
            <w:tcW w:w="1077" w:type="dxa"/>
          </w:tcPr>
          <w:p>
            <w:pPr>
              <w:pStyle w:val="0"/>
              <w:jc w:val="center"/>
            </w:pPr>
            <w:r>
              <w:rPr>
                <w:sz w:val="20"/>
              </w:rPr>
              <w:t xml:space="preserve">25,4</w:t>
            </w:r>
          </w:p>
        </w:tc>
        <w:tc>
          <w:tcPr>
            <w:tcW w:w="1077" w:type="dxa"/>
          </w:tcPr>
          <w:p>
            <w:pPr>
              <w:pStyle w:val="0"/>
              <w:jc w:val="center"/>
            </w:pPr>
            <w:r>
              <w:rPr>
                <w:sz w:val="20"/>
              </w:rPr>
              <w:t xml:space="preserve">25,4</w:t>
            </w:r>
          </w:p>
        </w:tc>
        <w:tc>
          <w:tcPr>
            <w:tcW w:w="1077" w:type="dxa"/>
          </w:tcPr>
          <w:p>
            <w:pPr>
              <w:pStyle w:val="0"/>
              <w:jc w:val="center"/>
            </w:pPr>
            <w:r>
              <w:rPr>
                <w:sz w:val="20"/>
              </w:rPr>
              <w:t xml:space="preserve">25,5</w:t>
            </w:r>
          </w:p>
        </w:tc>
      </w:tr>
      <w:tr>
        <w:tc>
          <w:tcPr>
            <w:vMerge w:val="continue"/>
          </w:tcPr>
          <w:p/>
        </w:tc>
        <w:tc>
          <w:tcPr>
            <w:tcW w:w="2607" w:type="dxa"/>
          </w:tcPr>
          <w:p>
            <w:pPr>
              <w:pStyle w:val="0"/>
              <w:jc w:val="center"/>
            </w:pPr>
            <w:r>
              <w:rPr>
                <w:sz w:val="20"/>
              </w:rPr>
              <w:t xml:space="preserve">Второго ребенка</w:t>
            </w:r>
          </w:p>
        </w:tc>
        <w:tc>
          <w:tcPr>
            <w:tcW w:w="1020" w:type="dxa"/>
          </w:tcPr>
          <w:p>
            <w:pPr>
              <w:pStyle w:val="0"/>
              <w:jc w:val="center"/>
            </w:pPr>
            <w:r>
              <w:rPr>
                <w:sz w:val="20"/>
              </w:rPr>
              <w:t xml:space="preserve">29,2</w:t>
            </w:r>
          </w:p>
        </w:tc>
        <w:tc>
          <w:tcPr>
            <w:tcW w:w="1077" w:type="dxa"/>
          </w:tcPr>
          <w:p>
            <w:pPr>
              <w:pStyle w:val="0"/>
              <w:jc w:val="center"/>
            </w:pPr>
            <w:r>
              <w:rPr>
                <w:sz w:val="20"/>
              </w:rPr>
              <w:t xml:space="preserve">29,2</w:t>
            </w:r>
          </w:p>
        </w:tc>
        <w:tc>
          <w:tcPr>
            <w:tcW w:w="1077" w:type="dxa"/>
          </w:tcPr>
          <w:p>
            <w:pPr>
              <w:pStyle w:val="0"/>
              <w:jc w:val="center"/>
            </w:pPr>
            <w:r>
              <w:rPr>
                <w:sz w:val="20"/>
              </w:rPr>
              <w:t xml:space="preserve">29,1</w:t>
            </w:r>
          </w:p>
        </w:tc>
        <w:tc>
          <w:tcPr>
            <w:tcW w:w="1077" w:type="dxa"/>
          </w:tcPr>
          <w:p>
            <w:pPr>
              <w:pStyle w:val="0"/>
              <w:jc w:val="center"/>
            </w:pPr>
            <w:r>
              <w:rPr>
                <w:sz w:val="20"/>
              </w:rPr>
              <w:t xml:space="preserve">29,1</w:t>
            </w:r>
          </w:p>
        </w:tc>
      </w:tr>
      <w:tr>
        <w:tc>
          <w:tcPr>
            <w:vMerge w:val="continue"/>
          </w:tcPr>
          <w:p/>
        </w:tc>
        <w:tc>
          <w:tcPr>
            <w:tcW w:w="2607" w:type="dxa"/>
          </w:tcPr>
          <w:p>
            <w:pPr>
              <w:pStyle w:val="0"/>
              <w:jc w:val="center"/>
            </w:pPr>
            <w:r>
              <w:rPr>
                <w:sz w:val="20"/>
              </w:rPr>
              <w:t xml:space="preserve">Третьего ребенка</w:t>
            </w:r>
          </w:p>
        </w:tc>
        <w:tc>
          <w:tcPr>
            <w:tcW w:w="1020" w:type="dxa"/>
          </w:tcPr>
          <w:p>
            <w:pPr>
              <w:pStyle w:val="0"/>
              <w:jc w:val="center"/>
            </w:pPr>
            <w:r>
              <w:rPr>
                <w:sz w:val="20"/>
              </w:rPr>
              <w:t xml:space="preserve">31,6</w:t>
            </w:r>
          </w:p>
        </w:tc>
        <w:tc>
          <w:tcPr>
            <w:tcW w:w="1077" w:type="dxa"/>
          </w:tcPr>
          <w:p>
            <w:pPr>
              <w:pStyle w:val="0"/>
              <w:jc w:val="center"/>
            </w:pPr>
            <w:r>
              <w:rPr>
                <w:sz w:val="20"/>
              </w:rPr>
              <w:t xml:space="preserve">31,5</w:t>
            </w:r>
          </w:p>
        </w:tc>
        <w:tc>
          <w:tcPr>
            <w:tcW w:w="1077" w:type="dxa"/>
          </w:tcPr>
          <w:p>
            <w:pPr>
              <w:pStyle w:val="0"/>
              <w:jc w:val="center"/>
            </w:pPr>
            <w:r>
              <w:rPr>
                <w:sz w:val="20"/>
              </w:rPr>
              <w:t xml:space="preserve">31,5</w:t>
            </w:r>
          </w:p>
        </w:tc>
        <w:tc>
          <w:tcPr>
            <w:tcW w:w="1077" w:type="dxa"/>
          </w:tcPr>
          <w:p>
            <w:pPr>
              <w:pStyle w:val="0"/>
              <w:jc w:val="center"/>
            </w:pPr>
            <w:r>
              <w:rPr>
                <w:sz w:val="20"/>
              </w:rPr>
              <w:t xml:space="preserve">31,6</w:t>
            </w:r>
          </w:p>
        </w:tc>
      </w:tr>
      <w:tr>
        <w:tc>
          <w:tcPr>
            <w:vMerge w:val="continue"/>
          </w:tcPr>
          <w:p/>
        </w:tc>
        <w:tc>
          <w:tcPr>
            <w:tcW w:w="2607" w:type="dxa"/>
          </w:tcPr>
          <w:p>
            <w:pPr>
              <w:pStyle w:val="0"/>
              <w:jc w:val="center"/>
            </w:pPr>
            <w:r>
              <w:rPr>
                <w:sz w:val="20"/>
              </w:rPr>
              <w:t xml:space="preserve">Четвертого ребенка</w:t>
            </w:r>
          </w:p>
        </w:tc>
        <w:tc>
          <w:tcPr>
            <w:tcW w:w="1020" w:type="dxa"/>
          </w:tcPr>
          <w:p>
            <w:pPr>
              <w:pStyle w:val="0"/>
              <w:jc w:val="center"/>
            </w:pPr>
            <w:r>
              <w:rPr>
                <w:sz w:val="20"/>
              </w:rPr>
              <w:t xml:space="preserve">32,4</w:t>
            </w:r>
          </w:p>
        </w:tc>
        <w:tc>
          <w:tcPr>
            <w:tcW w:w="1077" w:type="dxa"/>
          </w:tcPr>
          <w:p>
            <w:pPr>
              <w:pStyle w:val="0"/>
              <w:jc w:val="center"/>
            </w:pPr>
            <w:r>
              <w:rPr>
                <w:sz w:val="20"/>
              </w:rPr>
              <w:t xml:space="preserve">32,5</w:t>
            </w:r>
          </w:p>
        </w:tc>
        <w:tc>
          <w:tcPr>
            <w:tcW w:w="1077" w:type="dxa"/>
          </w:tcPr>
          <w:p>
            <w:pPr>
              <w:pStyle w:val="0"/>
              <w:jc w:val="center"/>
            </w:pPr>
            <w:r>
              <w:rPr>
                <w:sz w:val="20"/>
              </w:rPr>
              <w:t xml:space="preserve">32,6</w:t>
            </w:r>
          </w:p>
        </w:tc>
        <w:tc>
          <w:tcPr>
            <w:tcW w:w="1077" w:type="dxa"/>
          </w:tcPr>
          <w:p>
            <w:pPr>
              <w:pStyle w:val="0"/>
              <w:jc w:val="center"/>
            </w:pPr>
            <w:r>
              <w:rPr>
                <w:sz w:val="20"/>
              </w:rPr>
              <w:t xml:space="preserve">32,6</w:t>
            </w:r>
          </w:p>
        </w:tc>
      </w:tr>
      <w:tr>
        <w:tc>
          <w:tcPr>
            <w:vMerge w:val="continue"/>
          </w:tcPr>
          <w:p/>
        </w:tc>
        <w:tc>
          <w:tcPr>
            <w:tcW w:w="2607" w:type="dxa"/>
          </w:tcPr>
          <w:p>
            <w:pPr>
              <w:pStyle w:val="0"/>
              <w:jc w:val="center"/>
            </w:pPr>
            <w:r>
              <w:rPr>
                <w:sz w:val="20"/>
              </w:rPr>
              <w:t xml:space="preserve">Пятого и последующих детей</w:t>
            </w:r>
          </w:p>
        </w:tc>
        <w:tc>
          <w:tcPr>
            <w:tcW w:w="1020" w:type="dxa"/>
          </w:tcPr>
          <w:p>
            <w:pPr>
              <w:pStyle w:val="0"/>
              <w:jc w:val="center"/>
            </w:pPr>
            <w:r>
              <w:rPr>
                <w:sz w:val="20"/>
              </w:rPr>
              <w:t xml:space="preserve">33,8</w:t>
            </w:r>
          </w:p>
        </w:tc>
        <w:tc>
          <w:tcPr>
            <w:tcW w:w="1077" w:type="dxa"/>
          </w:tcPr>
          <w:p>
            <w:pPr>
              <w:pStyle w:val="0"/>
              <w:jc w:val="center"/>
            </w:pPr>
            <w:r>
              <w:rPr>
                <w:sz w:val="20"/>
              </w:rPr>
              <w:t xml:space="preserve">34,0</w:t>
            </w:r>
          </w:p>
        </w:tc>
        <w:tc>
          <w:tcPr>
            <w:tcW w:w="1077" w:type="dxa"/>
          </w:tcPr>
          <w:p>
            <w:pPr>
              <w:pStyle w:val="0"/>
              <w:jc w:val="center"/>
            </w:pPr>
            <w:r>
              <w:rPr>
                <w:sz w:val="20"/>
              </w:rPr>
              <w:t xml:space="preserve">34,0</w:t>
            </w:r>
          </w:p>
        </w:tc>
        <w:tc>
          <w:tcPr>
            <w:tcW w:w="1077" w:type="dxa"/>
          </w:tcPr>
          <w:p>
            <w:pPr>
              <w:pStyle w:val="0"/>
              <w:jc w:val="center"/>
            </w:pPr>
            <w:r>
              <w:rPr>
                <w:sz w:val="20"/>
              </w:rPr>
              <w:t xml:space="preserve">34,0</w:t>
            </w:r>
          </w:p>
        </w:tc>
      </w:tr>
    </w:tbl>
    <w:p>
      <w:pPr>
        <w:pStyle w:val="0"/>
        <w:jc w:val="both"/>
      </w:pPr>
      <w:r>
        <w:rPr>
          <w:sz w:val="20"/>
        </w:rPr>
      </w:r>
    </w:p>
    <w:p>
      <w:pPr>
        <w:pStyle w:val="0"/>
        <w:ind w:firstLine="540"/>
        <w:jc w:val="both"/>
      </w:pPr>
      <w:r>
        <w:rPr>
          <w:sz w:val="20"/>
        </w:rPr>
        <w:t xml:space="preserve">3.5. Динамика рождений детей в браке и вне брака за период 2016 - 2021 годов в Иркутской области представлена в </w:t>
      </w:r>
      <w:hyperlink w:history="0" w:anchor="P2716" w:tooltip="Рождение детей в браке и вне брака в Иркутской области">
        <w:r>
          <w:rPr>
            <w:sz w:val="20"/>
            <w:color w:val="0000ff"/>
          </w:rPr>
          <w:t xml:space="preserve">Таблице 19</w:t>
        </w:r>
      </w:hyperlink>
      <w:r>
        <w:rPr>
          <w:sz w:val="20"/>
        </w:rPr>
        <w:t xml:space="preserve">.</w:t>
      </w:r>
    </w:p>
    <w:p>
      <w:pPr>
        <w:pStyle w:val="0"/>
        <w:spacing w:before="200" w:line-rule="auto"/>
        <w:ind w:firstLine="540"/>
        <w:jc w:val="both"/>
      </w:pPr>
      <w:r>
        <w:rPr>
          <w:sz w:val="20"/>
        </w:rPr>
        <w:t xml:space="preserve">В период с 2016 по 2019 год отмечался небольшой рост доли детей, родившихся в браке, с 68,7% до 70,5%, к 2021 году показатель уменьшился до 70%. Указанные колебания доли рождений детей в браке повторяют динамику данного показателя по Российской Федерации, при этом в целом по стране за анализируемый период времени детей в браке родилось больше, чем в Иркутской области (</w:t>
      </w:r>
      <w:hyperlink w:history="0" w:anchor="P2760" w:tooltip="Динамика доли детей, родившихся в браке, и доли детей,">
        <w:r>
          <w:rPr>
            <w:sz w:val="20"/>
            <w:color w:val="0000ff"/>
          </w:rPr>
          <w:t xml:space="preserve">Рисунок 22</w:t>
        </w:r>
      </w:hyperlink>
      <w:r>
        <w:rPr>
          <w:sz w:val="20"/>
        </w:rPr>
        <w:t xml:space="preserve"> - не приводится).</w:t>
      </w:r>
    </w:p>
    <w:p>
      <w:pPr>
        <w:pStyle w:val="0"/>
        <w:jc w:val="both"/>
      </w:pPr>
      <w:r>
        <w:rPr>
          <w:sz w:val="20"/>
        </w:rPr>
      </w:r>
    </w:p>
    <w:p>
      <w:pPr>
        <w:pStyle w:val="0"/>
        <w:outlineLvl w:val="4"/>
        <w:jc w:val="right"/>
      </w:pPr>
      <w:r>
        <w:rPr>
          <w:sz w:val="20"/>
        </w:rPr>
        <w:t xml:space="preserve">Таблица 19</w:t>
      </w:r>
    </w:p>
    <w:p>
      <w:pPr>
        <w:pStyle w:val="0"/>
        <w:jc w:val="both"/>
      </w:pPr>
      <w:r>
        <w:rPr>
          <w:sz w:val="20"/>
        </w:rPr>
      </w:r>
    </w:p>
    <w:bookmarkStart w:id="2716" w:name="P2716"/>
    <w:bookmarkEnd w:id="2716"/>
    <w:p>
      <w:pPr>
        <w:pStyle w:val="2"/>
        <w:jc w:val="center"/>
      </w:pPr>
      <w:r>
        <w:rPr>
          <w:sz w:val="20"/>
        </w:rPr>
        <w:t xml:space="preserve">Рождение детей в браке и вне брака в Иркутской области</w:t>
      </w:r>
    </w:p>
    <w:p>
      <w:pPr>
        <w:pStyle w:val="2"/>
        <w:jc w:val="center"/>
      </w:pPr>
      <w:r>
        <w:rPr>
          <w:sz w:val="20"/>
        </w:rPr>
        <w:t xml:space="preserve">за период 2016 - 2021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0"/>
        <w:gridCol w:w="2154"/>
        <w:gridCol w:w="963"/>
        <w:gridCol w:w="907"/>
        <w:gridCol w:w="963"/>
        <w:gridCol w:w="907"/>
        <w:gridCol w:w="907"/>
        <w:gridCol w:w="907"/>
      </w:tblGrid>
      <w:tr>
        <w:tc>
          <w:tcPr>
            <w:tcW w:w="1360" w:type="dxa"/>
          </w:tcPr>
          <w:p>
            <w:pPr>
              <w:pStyle w:val="0"/>
              <w:jc w:val="center"/>
            </w:pPr>
            <w:r>
              <w:rPr>
                <w:sz w:val="20"/>
              </w:rPr>
              <w:t xml:space="preserve">Субъект</w:t>
            </w:r>
          </w:p>
        </w:tc>
        <w:tc>
          <w:tcPr>
            <w:tcW w:w="2154" w:type="dxa"/>
          </w:tcPr>
          <w:p>
            <w:pPr>
              <w:pStyle w:val="0"/>
              <w:jc w:val="center"/>
            </w:pPr>
            <w:r>
              <w:rPr>
                <w:sz w:val="20"/>
              </w:rPr>
              <w:t xml:space="preserve">Рождение в браке/вне брака</w:t>
            </w:r>
          </w:p>
        </w:tc>
        <w:tc>
          <w:tcPr>
            <w:tcW w:w="963" w:type="dxa"/>
          </w:tcPr>
          <w:p>
            <w:pPr>
              <w:pStyle w:val="0"/>
              <w:jc w:val="center"/>
            </w:pPr>
            <w:r>
              <w:rPr>
                <w:sz w:val="20"/>
              </w:rPr>
              <w:t xml:space="preserve">2016</w:t>
            </w:r>
          </w:p>
        </w:tc>
        <w:tc>
          <w:tcPr>
            <w:tcW w:w="907" w:type="dxa"/>
          </w:tcPr>
          <w:p>
            <w:pPr>
              <w:pStyle w:val="0"/>
              <w:jc w:val="center"/>
            </w:pPr>
            <w:r>
              <w:rPr>
                <w:sz w:val="20"/>
              </w:rPr>
              <w:t xml:space="preserve">2017</w:t>
            </w:r>
          </w:p>
        </w:tc>
        <w:tc>
          <w:tcPr>
            <w:tcW w:w="963" w:type="dxa"/>
          </w:tcPr>
          <w:p>
            <w:pPr>
              <w:pStyle w:val="0"/>
              <w:jc w:val="center"/>
            </w:pPr>
            <w:r>
              <w:rPr>
                <w:sz w:val="20"/>
              </w:rPr>
              <w:t xml:space="preserve">2018</w:t>
            </w:r>
          </w:p>
        </w:tc>
        <w:tc>
          <w:tcPr>
            <w:tcW w:w="907" w:type="dxa"/>
          </w:tcPr>
          <w:p>
            <w:pPr>
              <w:pStyle w:val="0"/>
              <w:jc w:val="center"/>
            </w:pPr>
            <w:r>
              <w:rPr>
                <w:sz w:val="20"/>
              </w:rPr>
              <w:t xml:space="preserve">2019</w:t>
            </w:r>
          </w:p>
        </w:tc>
        <w:tc>
          <w:tcPr>
            <w:tcW w:w="907" w:type="dxa"/>
          </w:tcPr>
          <w:p>
            <w:pPr>
              <w:pStyle w:val="0"/>
              <w:jc w:val="center"/>
            </w:pPr>
            <w:r>
              <w:rPr>
                <w:sz w:val="20"/>
              </w:rPr>
              <w:t xml:space="preserve">2020</w:t>
            </w:r>
          </w:p>
        </w:tc>
        <w:tc>
          <w:tcPr>
            <w:tcW w:w="907" w:type="dxa"/>
          </w:tcPr>
          <w:p>
            <w:pPr>
              <w:pStyle w:val="0"/>
              <w:jc w:val="center"/>
            </w:pPr>
            <w:r>
              <w:rPr>
                <w:sz w:val="20"/>
              </w:rPr>
              <w:t xml:space="preserve">2021</w:t>
            </w:r>
          </w:p>
        </w:tc>
      </w:tr>
      <w:tr>
        <w:tc>
          <w:tcPr>
            <w:tcW w:w="1360" w:type="dxa"/>
            <w:vMerge w:val="restart"/>
          </w:tcPr>
          <w:p>
            <w:pPr>
              <w:pStyle w:val="0"/>
            </w:pPr>
            <w:r>
              <w:rPr>
                <w:sz w:val="20"/>
              </w:rPr>
              <w:t xml:space="preserve">Иркутская область</w:t>
            </w:r>
          </w:p>
        </w:tc>
        <w:tc>
          <w:tcPr>
            <w:tcW w:w="2154" w:type="dxa"/>
          </w:tcPr>
          <w:p>
            <w:pPr>
              <w:pStyle w:val="0"/>
            </w:pPr>
            <w:r>
              <w:rPr>
                <w:sz w:val="20"/>
              </w:rPr>
              <w:t xml:space="preserve">Родившиеся в браке</w:t>
            </w:r>
          </w:p>
        </w:tc>
        <w:tc>
          <w:tcPr>
            <w:tcW w:w="963" w:type="dxa"/>
          </w:tcPr>
          <w:p>
            <w:pPr>
              <w:pStyle w:val="0"/>
              <w:jc w:val="center"/>
            </w:pPr>
            <w:r>
              <w:rPr>
                <w:sz w:val="20"/>
              </w:rPr>
              <w:t xml:space="preserve">68,7%</w:t>
            </w:r>
          </w:p>
        </w:tc>
        <w:tc>
          <w:tcPr>
            <w:tcW w:w="907" w:type="dxa"/>
          </w:tcPr>
          <w:p>
            <w:pPr>
              <w:pStyle w:val="0"/>
              <w:jc w:val="center"/>
            </w:pPr>
            <w:r>
              <w:rPr>
                <w:sz w:val="20"/>
              </w:rPr>
              <w:t xml:space="preserve">68,9%</w:t>
            </w:r>
          </w:p>
        </w:tc>
        <w:tc>
          <w:tcPr>
            <w:tcW w:w="963" w:type="dxa"/>
          </w:tcPr>
          <w:p>
            <w:pPr>
              <w:pStyle w:val="0"/>
              <w:jc w:val="center"/>
            </w:pPr>
            <w:r>
              <w:rPr>
                <w:sz w:val="20"/>
              </w:rPr>
              <w:t xml:space="preserve">69,6%</w:t>
            </w:r>
          </w:p>
        </w:tc>
        <w:tc>
          <w:tcPr>
            <w:tcW w:w="907" w:type="dxa"/>
          </w:tcPr>
          <w:p>
            <w:pPr>
              <w:pStyle w:val="0"/>
              <w:jc w:val="center"/>
            </w:pPr>
            <w:r>
              <w:rPr>
                <w:sz w:val="20"/>
              </w:rPr>
              <w:t xml:space="preserve">70,5%</w:t>
            </w:r>
          </w:p>
        </w:tc>
        <w:tc>
          <w:tcPr>
            <w:tcW w:w="907" w:type="dxa"/>
          </w:tcPr>
          <w:p>
            <w:pPr>
              <w:pStyle w:val="0"/>
              <w:jc w:val="center"/>
            </w:pPr>
            <w:r>
              <w:rPr>
                <w:sz w:val="20"/>
              </w:rPr>
              <w:t xml:space="preserve">70,2%</w:t>
            </w:r>
          </w:p>
        </w:tc>
        <w:tc>
          <w:tcPr>
            <w:tcW w:w="907" w:type="dxa"/>
          </w:tcPr>
          <w:p>
            <w:pPr>
              <w:pStyle w:val="0"/>
              <w:jc w:val="center"/>
            </w:pPr>
            <w:r>
              <w:rPr>
                <w:sz w:val="20"/>
              </w:rPr>
              <w:t xml:space="preserve">70,0%</w:t>
            </w:r>
          </w:p>
        </w:tc>
      </w:tr>
      <w:tr>
        <w:tc>
          <w:tcPr>
            <w:vMerge w:val="continue"/>
          </w:tcPr>
          <w:p/>
        </w:tc>
        <w:tc>
          <w:tcPr>
            <w:tcW w:w="2154" w:type="dxa"/>
          </w:tcPr>
          <w:p>
            <w:pPr>
              <w:pStyle w:val="0"/>
            </w:pPr>
            <w:r>
              <w:rPr>
                <w:sz w:val="20"/>
              </w:rPr>
              <w:t xml:space="preserve">Родившиеся вне брака</w:t>
            </w:r>
          </w:p>
        </w:tc>
        <w:tc>
          <w:tcPr>
            <w:tcW w:w="963" w:type="dxa"/>
          </w:tcPr>
          <w:p>
            <w:pPr>
              <w:pStyle w:val="0"/>
              <w:jc w:val="center"/>
            </w:pPr>
            <w:r>
              <w:rPr>
                <w:sz w:val="20"/>
              </w:rPr>
              <w:t xml:space="preserve">31,3%</w:t>
            </w:r>
          </w:p>
        </w:tc>
        <w:tc>
          <w:tcPr>
            <w:tcW w:w="907" w:type="dxa"/>
          </w:tcPr>
          <w:p>
            <w:pPr>
              <w:pStyle w:val="0"/>
              <w:jc w:val="center"/>
            </w:pPr>
            <w:r>
              <w:rPr>
                <w:sz w:val="20"/>
              </w:rPr>
              <w:t xml:space="preserve">31,1%</w:t>
            </w:r>
          </w:p>
        </w:tc>
        <w:tc>
          <w:tcPr>
            <w:tcW w:w="963" w:type="dxa"/>
          </w:tcPr>
          <w:p>
            <w:pPr>
              <w:pStyle w:val="0"/>
              <w:jc w:val="center"/>
            </w:pPr>
            <w:r>
              <w:rPr>
                <w:sz w:val="20"/>
              </w:rPr>
              <w:t xml:space="preserve">30,4%</w:t>
            </w:r>
          </w:p>
        </w:tc>
        <w:tc>
          <w:tcPr>
            <w:tcW w:w="907" w:type="dxa"/>
          </w:tcPr>
          <w:p>
            <w:pPr>
              <w:pStyle w:val="0"/>
              <w:jc w:val="center"/>
            </w:pPr>
            <w:r>
              <w:rPr>
                <w:sz w:val="20"/>
              </w:rPr>
              <w:t xml:space="preserve">29,5%</w:t>
            </w:r>
          </w:p>
        </w:tc>
        <w:tc>
          <w:tcPr>
            <w:tcW w:w="907" w:type="dxa"/>
          </w:tcPr>
          <w:p>
            <w:pPr>
              <w:pStyle w:val="0"/>
              <w:jc w:val="center"/>
            </w:pPr>
            <w:r>
              <w:rPr>
                <w:sz w:val="20"/>
              </w:rPr>
              <w:t xml:space="preserve">29,8%</w:t>
            </w:r>
          </w:p>
        </w:tc>
        <w:tc>
          <w:tcPr>
            <w:tcW w:w="907" w:type="dxa"/>
          </w:tcPr>
          <w:p>
            <w:pPr>
              <w:pStyle w:val="0"/>
              <w:jc w:val="center"/>
            </w:pPr>
            <w:r>
              <w:rPr>
                <w:sz w:val="20"/>
              </w:rPr>
              <w:t xml:space="preserve">30,0%</w:t>
            </w:r>
          </w:p>
        </w:tc>
      </w:tr>
      <w:tr>
        <w:tc>
          <w:tcPr>
            <w:tcW w:w="1360" w:type="dxa"/>
            <w:vMerge w:val="restart"/>
          </w:tcPr>
          <w:p>
            <w:pPr>
              <w:pStyle w:val="0"/>
            </w:pPr>
            <w:r>
              <w:rPr>
                <w:sz w:val="20"/>
              </w:rPr>
              <w:t xml:space="preserve">Российская Федерация</w:t>
            </w:r>
          </w:p>
        </w:tc>
        <w:tc>
          <w:tcPr>
            <w:tcW w:w="2154" w:type="dxa"/>
          </w:tcPr>
          <w:p>
            <w:pPr>
              <w:pStyle w:val="0"/>
            </w:pPr>
            <w:r>
              <w:rPr>
                <w:sz w:val="20"/>
              </w:rPr>
              <w:t xml:space="preserve">Родившиеся в браке</w:t>
            </w:r>
          </w:p>
        </w:tc>
        <w:tc>
          <w:tcPr>
            <w:tcW w:w="963" w:type="dxa"/>
          </w:tcPr>
          <w:p>
            <w:pPr>
              <w:pStyle w:val="0"/>
              <w:jc w:val="center"/>
            </w:pPr>
            <w:r>
              <w:rPr>
                <w:sz w:val="20"/>
              </w:rPr>
              <w:t xml:space="preserve">78,9%</w:t>
            </w:r>
          </w:p>
        </w:tc>
        <w:tc>
          <w:tcPr>
            <w:tcW w:w="907" w:type="dxa"/>
          </w:tcPr>
          <w:p>
            <w:pPr>
              <w:pStyle w:val="0"/>
              <w:jc w:val="center"/>
            </w:pPr>
            <w:r>
              <w:rPr>
                <w:sz w:val="20"/>
              </w:rPr>
              <w:t xml:space="preserve">78,8%</w:t>
            </w:r>
          </w:p>
        </w:tc>
        <w:tc>
          <w:tcPr>
            <w:tcW w:w="963" w:type="dxa"/>
          </w:tcPr>
          <w:p>
            <w:pPr>
              <w:pStyle w:val="0"/>
              <w:jc w:val="center"/>
            </w:pPr>
            <w:r>
              <w:rPr>
                <w:sz w:val="20"/>
              </w:rPr>
              <w:t xml:space="preserve">78,8%</w:t>
            </w:r>
          </w:p>
        </w:tc>
        <w:tc>
          <w:tcPr>
            <w:tcW w:w="907" w:type="dxa"/>
          </w:tcPr>
          <w:p>
            <w:pPr>
              <w:pStyle w:val="0"/>
              <w:jc w:val="center"/>
            </w:pPr>
            <w:r>
              <w:rPr>
                <w:sz w:val="20"/>
              </w:rPr>
              <w:t xml:space="preserve">79,1%</w:t>
            </w:r>
          </w:p>
        </w:tc>
        <w:tc>
          <w:tcPr>
            <w:tcW w:w="907" w:type="dxa"/>
          </w:tcPr>
          <w:p>
            <w:pPr>
              <w:pStyle w:val="0"/>
              <w:jc w:val="center"/>
            </w:pPr>
            <w:r>
              <w:rPr>
                <w:sz w:val="20"/>
              </w:rPr>
              <w:t xml:space="preserve">78,3%</w:t>
            </w:r>
          </w:p>
        </w:tc>
        <w:tc>
          <w:tcPr>
            <w:tcW w:w="907" w:type="dxa"/>
          </w:tcPr>
          <w:p>
            <w:pPr>
              <w:pStyle w:val="0"/>
              <w:jc w:val="center"/>
            </w:pPr>
            <w:r>
              <w:rPr>
                <w:sz w:val="20"/>
              </w:rPr>
              <w:t xml:space="preserve">78,0%</w:t>
            </w:r>
          </w:p>
        </w:tc>
      </w:tr>
      <w:tr>
        <w:tc>
          <w:tcPr>
            <w:vMerge w:val="continue"/>
          </w:tcPr>
          <w:p/>
        </w:tc>
        <w:tc>
          <w:tcPr>
            <w:tcW w:w="2154" w:type="dxa"/>
          </w:tcPr>
          <w:p>
            <w:pPr>
              <w:pStyle w:val="0"/>
            </w:pPr>
            <w:r>
              <w:rPr>
                <w:sz w:val="20"/>
              </w:rPr>
              <w:t xml:space="preserve">Родившиеся вне брака</w:t>
            </w:r>
          </w:p>
        </w:tc>
        <w:tc>
          <w:tcPr>
            <w:tcW w:w="963" w:type="dxa"/>
          </w:tcPr>
          <w:p>
            <w:pPr>
              <w:pStyle w:val="0"/>
              <w:jc w:val="center"/>
            </w:pPr>
            <w:r>
              <w:rPr>
                <w:sz w:val="20"/>
              </w:rPr>
              <w:t xml:space="preserve">21,1%</w:t>
            </w:r>
          </w:p>
        </w:tc>
        <w:tc>
          <w:tcPr>
            <w:tcW w:w="907" w:type="dxa"/>
          </w:tcPr>
          <w:p>
            <w:pPr>
              <w:pStyle w:val="0"/>
              <w:jc w:val="center"/>
            </w:pPr>
            <w:r>
              <w:rPr>
                <w:sz w:val="20"/>
              </w:rPr>
              <w:t xml:space="preserve">21,2%</w:t>
            </w:r>
          </w:p>
        </w:tc>
        <w:tc>
          <w:tcPr>
            <w:tcW w:w="963" w:type="dxa"/>
          </w:tcPr>
          <w:p>
            <w:pPr>
              <w:pStyle w:val="0"/>
              <w:jc w:val="center"/>
            </w:pPr>
            <w:r>
              <w:rPr>
                <w:sz w:val="20"/>
              </w:rPr>
              <w:t xml:space="preserve">21,2%</w:t>
            </w:r>
          </w:p>
        </w:tc>
        <w:tc>
          <w:tcPr>
            <w:tcW w:w="907" w:type="dxa"/>
          </w:tcPr>
          <w:p>
            <w:pPr>
              <w:pStyle w:val="0"/>
              <w:jc w:val="center"/>
            </w:pPr>
            <w:r>
              <w:rPr>
                <w:sz w:val="20"/>
              </w:rPr>
              <w:t xml:space="preserve">20,9%</w:t>
            </w:r>
          </w:p>
        </w:tc>
        <w:tc>
          <w:tcPr>
            <w:tcW w:w="907" w:type="dxa"/>
          </w:tcPr>
          <w:p>
            <w:pPr>
              <w:pStyle w:val="0"/>
              <w:jc w:val="center"/>
            </w:pPr>
            <w:r>
              <w:rPr>
                <w:sz w:val="20"/>
              </w:rPr>
              <w:t xml:space="preserve">21,7%</w:t>
            </w:r>
          </w:p>
        </w:tc>
        <w:tc>
          <w:tcPr>
            <w:tcW w:w="907" w:type="dxa"/>
          </w:tcPr>
          <w:p>
            <w:pPr>
              <w:pStyle w:val="0"/>
              <w:jc w:val="center"/>
            </w:pPr>
            <w:r>
              <w:rPr>
                <w:sz w:val="20"/>
              </w:rPr>
              <w:t xml:space="preserve">22,0%</w:t>
            </w:r>
          </w:p>
        </w:tc>
      </w:tr>
    </w:tbl>
    <w:p>
      <w:pPr>
        <w:pStyle w:val="0"/>
        <w:jc w:val="both"/>
      </w:pPr>
      <w:r>
        <w:rPr>
          <w:sz w:val="20"/>
        </w:rPr>
      </w:r>
    </w:p>
    <w:p>
      <w:pPr>
        <w:pStyle w:val="0"/>
        <w:outlineLvl w:val="4"/>
        <w:jc w:val="right"/>
      </w:pPr>
      <w:r>
        <w:rPr>
          <w:sz w:val="20"/>
        </w:rPr>
        <w:t xml:space="preserve">Рисунок 22</w:t>
      </w:r>
    </w:p>
    <w:p>
      <w:pPr>
        <w:pStyle w:val="0"/>
        <w:jc w:val="both"/>
      </w:pPr>
      <w:r>
        <w:rPr>
          <w:sz w:val="20"/>
        </w:rPr>
      </w:r>
    </w:p>
    <w:bookmarkStart w:id="2760" w:name="P2760"/>
    <w:bookmarkEnd w:id="2760"/>
    <w:p>
      <w:pPr>
        <w:pStyle w:val="2"/>
        <w:jc w:val="center"/>
      </w:pPr>
      <w:r>
        <w:rPr>
          <w:sz w:val="20"/>
        </w:rPr>
        <w:t xml:space="preserve">Динамика доли детей, родившихся в браке, и доли детей,</w:t>
      </w:r>
    </w:p>
    <w:p>
      <w:pPr>
        <w:pStyle w:val="2"/>
        <w:jc w:val="center"/>
      </w:pPr>
      <w:r>
        <w:rPr>
          <w:sz w:val="20"/>
        </w:rPr>
        <w:t xml:space="preserve">родившихся вне брака, от общего числа рождений</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Доля детей, родившихся вне брака, в Иркутской области за период с 2016 по 2019 годы уменьшилась с 31,3% до 29,5% с небольшим увеличением до 30% к 2021 году. Доля детей, родившихся вне брака, в целом по Российской Федерации за 2016 - 2021 годы выросла с 21,1% до 22%, но во все анализируемые годы доля таких детей в Иркутской области превышает - от 36 до 48%.</w:t>
      </w:r>
    </w:p>
    <w:p>
      <w:pPr>
        <w:pStyle w:val="0"/>
        <w:spacing w:before="200" w:line-rule="auto"/>
        <w:ind w:firstLine="540"/>
        <w:jc w:val="both"/>
      </w:pPr>
      <w:r>
        <w:rPr>
          <w:sz w:val="20"/>
        </w:rPr>
        <w:t xml:space="preserve">3.6. В динамике отношение браков к разводам в Иркутской области (</w:t>
      </w:r>
      <w:hyperlink w:history="0" w:anchor="P2799" w:tooltip="Браки и разводы в Иркутской области и Российской Федерации">
        <w:r>
          <w:rPr>
            <w:sz w:val="20"/>
            <w:color w:val="0000ff"/>
          </w:rPr>
          <w:t xml:space="preserve">Рисунок 23</w:t>
        </w:r>
      </w:hyperlink>
      <w:r>
        <w:rPr>
          <w:sz w:val="20"/>
        </w:rPr>
        <w:t xml:space="preserve"> - не приводится) имеет отрицательную тенденцию - показатель уменьшился на 6,6% (с 1,521 в 2016 году до 1,42 в 2021 году), при этом максимальное позитивное значение показателя было в 2017 году (1,714), а в 2018 году данный показатель даже немного превышал среднероссийский (Таблица 20).</w:t>
      </w:r>
    </w:p>
    <w:p>
      <w:pPr>
        <w:pStyle w:val="0"/>
        <w:jc w:val="both"/>
      </w:pPr>
      <w:r>
        <w:rPr>
          <w:sz w:val="20"/>
        </w:rPr>
      </w:r>
    </w:p>
    <w:p>
      <w:pPr>
        <w:pStyle w:val="0"/>
        <w:outlineLvl w:val="4"/>
        <w:jc w:val="right"/>
      </w:pPr>
      <w:r>
        <w:rPr>
          <w:sz w:val="20"/>
        </w:rPr>
        <w:t xml:space="preserve">Таблица 20</w:t>
      </w:r>
    </w:p>
    <w:p>
      <w:pPr>
        <w:pStyle w:val="0"/>
        <w:jc w:val="both"/>
      </w:pPr>
      <w:r>
        <w:rPr>
          <w:sz w:val="20"/>
        </w:rPr>
      </w:r>
    </w:p>
    <w:p>
      <w:pPr>
        <w:pStyle w:val="2"/>
        <w:jc w:val="center"/>
      </w:pPr>
      <w:r>
        <w:rPr>
          <w:sz w:val="20"/>
        </w:rPr>
        <w:t xml:space="preserve">Динамика отношения браков к разводам в Иркутской области</w:t>
      </w:r>
    </w:p>
    <w:p>
      <w:pPr>
        <w:pStyle w:val="2"/>
        <w:jc w:val="center"/>
      </w:pPr>
      <w:r>
        <w:rPr>
          <w:sz w:val="20"/>
        </w:rPr>
        <w:t xml:space="preserve">и в Российской Федерации за период 2016 - 2021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0"/>
        <w:gridCol w:w="1303"/>
        <w:gridCol w:w="1247"/>
        <w:gridCol w:w="1247"/>
        <w:gridCol w:w="1247"/>
        <w:gridCol w:w="1247"/>
        <w:gridCol w:w="1247"/>
      </w:tblGrid>
      <w:tr>
        <w:tc>
          <w:tcPr>
            <w:tcW w:w="1530" w:type="dxa"/>
          </w:tcPr>
          <w:p>
            <w:pPr>
              <w:pStyle w:val="0"/>
              <w:jc w:val="center"/>
            </w:pPr>
            <w:r>
              <w:rPr>
                <w:sz w:val="20"/>
              </w:rPr>
              <w:t xml:space="preserve">Субъект</w:t>
            </w:r>
          </w:p>
        </w:tc>
        <w:tc>
          <w:tcPr>
            <w:tcW w:w="1303" w:type="dxa"/>
          </w:tcPr>
          <w:p>
            <w:pPr>
              <w:pStyle w:val="0"/>
              <w:jc w:val="center"/>
            </w:pPr>
            <w:r>
              <w:rPr>
                <w:sz w:val="20"/>
              </w:rPr>
              <w:t xml:space="preserve">2016</w:t>
            </w:r>
          </w:p>
        </w:tc>
        <w:tc>
          <w:tcPr>
            <w:tcW w:w="1247" w:type="dxa"/>
          </w:tcPr>
          <w:p>
            <w:pPr>
              <w:pStyle w:val="0"/>
              <w:jc w:val="center"/>
            </w:pPr>
            <w:r>
              <w:rPr>
                <w:sz w:val="20"/>
              </w:rPr>
              <w:t xml:space="preserve">2017</w:t>
            </w:r>
          </w:p>
        </w:tc>
        <w:tc>
          <w:tcPr>
            <w:tcW w:w="1247" w:type="dxa"/>
          </w:tcPr>
          <w:p>
            <w:pPr>
              <w:pStyle w:val="0"/>
              <w:jc w:val="center"/>
            </w:pPr>
            <w:r>
              <w:rPr>
                <w:sz w:val="20"/>
              </w:rPr>
              <w:t xml:space="preserve">2018</w:t>
            </w:r>
          </w:p>
        </w:tc>
        <w:tc>
          <w:tcPr>
            <w:tcW w:w="1247" w:type="dxa"/>
          </w:tcPr>
          <w:p>
            <w:pPr>
              <w:pStyle w:val="0"/>
              <w:jc w:val="center"/>
            </w:pPr>
            <w:r>
              <w:rPr>
                <w:sz w:val="20"/>
              </w:rPr>
              <w:t xml:space="preserve">2019</w:t>
            </w:r>
          </w:p>
        </w:tc>
        <w:tc>
          <w:tcPr>
            <w:tcW w:w="1247" w:type="dxa"/>
          </w:tcPr>
          <w:p>
            <w:pPr>
              <w:pStyle w:val="0"/>
              <w:jc w:val="center"/>
            </w:pPr>
            <w:r>
              <w:rPr>
                <w:sz w:val="20"/>
              </w:rPr>
              <w:t xml:space="preserve">2020</w:t>
            </w:r>
          </w:p>
        </w:tc>
        <w:tc>
          <w:tcPr>
            <w:tcW w:w="1247" w:type="dxa"/>
          </w:tcPr>
          <w:p>
            <w:pPr>
              <w:pStyle w:val="0"/>
              <w:jc w:val="center"/>
            </w:pPr>
            <w:r>
              <w:rPr>
                <w:sz w:val="20"/>
              </w:rPr>
              <w:t xml:space="preserve">2021</w:t>
            </w:r>
          </w:p>
        </w:tc>
      </w:tr>
      <w:tr>
        <w:tc>
          <w:tcPr>
            <w:tcW w:w="1530" w:type="dxa"/>
          </w:tcPr>
          <w:p>
            <w:pPr>
              <w:pStyle w:val="0"/>
            </w:pPr>
            <w:r>
              <w:rPr>
                <w:sz w:val="20"/>
              </w:rPr>
              <w:t xml:space="preserve">Иркутская область</w:t>
            </w:r>
          </w:p>
        </w:tc>
        <w:tc>
          <w:tcPr>
            <w:tcW w:w="1303" w:type="dxa"/>
          </w:tcPr>
          <w:p>
            <w:pPr>
              <w:pStyle w:val="0"/>
              <w:jc w:val="center"/>
            </w:pPr>
            <w:r>
              <w:rPr>
                <w:sz w:val="20"/>
              </w:rPr>
              <w:t xml:space="preserve">1,521</w:t>
            </w:r>
          </w:p>
        </w:tc>
        <w:tc>
          <w:tcPr>
            <w:tcW w:w="1247" w:type="dxa"/>
          </w:tcPr>
          <w:p>
            <w:pPr>
              <w:pStyle w:val="0"/>
              <w:jc w:val="center"/>
            </w:pPr>
            <w:r>
              <w:rPr>
                <w:sz w:val="20"/>
              </w:rPr>
              <w:t xml:space="preserve">1,714</w:t>
            </w:r>
          </w:p>
        </w:tc>
        <w:tc>
          <w:tcPr>
            <w:tcW w:w="1247" w:type="dxa"/>
          </w:tcPr>
          <w:p>
            <w:pPr>
              <w:pStyle w:val="0"/>
              <w:jc w:val="center"/>
            </w:pPr>
            <w:r>
              <w:rPr>
                <w:sz w:val="20"/>
              </w:rPr>
              <w:t xml:space="preserve">1,543</w:t>
            </w:r>
          </w:p>
        </w:tc>
        <w:tc>
          <w:tcPr>
            <w:tcW w:w="1247" w:type="dxa"/>
          </w:tcPr>
          <w:p>
            <w:pPr>
              <w:pStyle w:val="0"/>
              <w:jc w:val="center"/>
            </w:pPr>
            <w:r>
              <w:rPr>
                <w:sz w:val="20"/>
              </w:rPr>
              <w:t xml:space="preserve">1,500</w:t>
            </w:r>
          </w:p>
        </w:tc>
        <w:tc>
          <w:tcPr>
            <w:tcW w:w="1247" w:type="dxa"/>
          </w:tcPr>
          <w:p>
            <w:pPr>
              <w:pStyle w:val="0"/>
              <w:jc w:val="center"/>
            </w:pPr>
            <w:r>
              <w:rPr>
                <w:sz w:val="20"/>
              </w:rPr>
              <w:t xml:space="preserve">1,311</w:t>
            </w:r>
          </w:p>
        </w:tc>
        <w:tc>
          <w:tcPr>
            <w:tcW w:w="1247" w:type="dxa"/>
          </w:tcPr>
          <w:p>
            <w:pPr>
              <w:pStyle w:val="0"/>
              <w:jc w:val="center"/>
            </w:pPr>
            <w:r>
              <w:rPr>
                <w:sz w:val="20"/>
              </w:rPr>
              <w:t xml:space="preserve">1,420</w:t>
            </w:r>
          </w:p>
        </w:tc>
      </w:tr>
      <w:tr>
        <w:tc>
          <w:tcPr>
            <w:tcW w:w="1530" w:type="dxa"/>
          </w:tcPr>
          <w:p>
            <w:pPr>
              <w:pStyle w:val="0"/>
            </w:pPr>
            <w:r>
              <w:rPr>
                <w:sz w:val="20"/>
              </w:rPr>
              <w:t xml:space="preserve">Российская Федерация</w:t>
            </w:r>
          </w:p>
        </w:tc>
        <w:tc>
          <w:tcPr>
            <w:tcW w:w="1303" w:type="dxa"/>
          </w:tcPr>
          <w:p>
            <w:pPr>
              <w:pStyle w:val="0"/>
              <w:jc w:val="center"/>
            </w:pPr>
            <w:r>
              <w:rPr>
                <w:sz w:val="20"/>
              </w:rPr>
              <w:t xml:space="preserve">1,595</w:t>
            </w:r>
          </w:p>
        </w:tc>
        <w:tc>
          <w:tcPr>
            <w:tcW w:w="1247" w:type="dxa"/>
          </w:tcPr>
          <w:p>
            <w:pPr>
              <w:pStyle w:val="0"/>
              <w:jc w:val="center"/>
            </w:pPr>
            <w:r>
              <w:rPr>
                <w:sz w:val="20"/>
              </w:rPr>
              <w:t xml:space="preserve">1,714</w:t>
            </w:r>
          </w:p>
        </w:tc>
        <w:tc>
          <w:tcPr>
            <w:tcW w:w="1247" w:type="dxa"/>
          </w:tcPr>
          <w:p>
            <w:pPr>
              <w:pStyle w:val="0"/>
              <w:jc w:val="center"/>
            </w:pPr>
            <w:r>
              <w:rPr>
                <w:sz w:val="20"/>
              </w:rPr>
              <w:t xml:space="preserve">1,525</w:t>
            </w:r>
          </w:p>
        </w:tc>
        <w:tc>
          <w:tcPr>
            <w:tcW w:w="1247" w:type="dxa"/>
          </w:tcPr>
          <w:p>
            <w:pPr>
              <w:pStyle w:val="0"/>
              <w:jc w:val="center"/>
            </w:pPr>
            <w:r>
              <w:rPr>
                <w:sz w:val="20"/>
              </w:rPr>
              <w:t xml:space="preserve">1,548</w:t>
            </w:r>
          </w:p>
        </w:tc>
        <w:tc>
          <w:tcPr>
            <w:tcW w:w="1247" w:type="dxa"/>
          </w:tcPr>
          <w:p>
            <w:pPr>
              <w:pStyle w:val="0"/>
              <w:jc w:val="center"/>
            </w:pPr>
            <w:r>
              <w:rPr>
                <w:sz w:val="20"/>
              </w:rPr>
              <w:t xml:space="preserve">1,359</w:t>
            </w:r>
          </w:p>
        </w:tc>
        <w:tc>
          <w:tcPr>
            <w:tcW w:w="1247" w:type="dxa"/>
          </w:tcPr>
          <w:p>
            <w:pPr>
              <w:pStyle w:val="0"/>
              <w:jc w:val="center"/>
            </w:pPr>
            <w:r>
              <w:rPr>
                <w:sz w:val="20"/>
              </w:rPr>
              <w:t xml:space="preserve">1,432</w:t>
            </w:r>
          </w:p>
        </w:tc>
      </w:tr>
    </w:tbl>
    <w:p>
      <w:pPr>
        <w:pStyle w:val="0"/>
        <w:jc w:val="both"/>
      </w:pPr>
      <w:r>
        <w:rPr>
          <w:sz w:val="20"/>
        </w:rPr>
      </w:r>
    </w:p>
    <w:p>
      <w:pPr>
        <w:pStyle w:val="0"/>
        <w:ind w:firstLine="540"/>
        <w:jc w:val="both"/>
      </w:pPr>
      <w:r>
        <w:rPr>
          <w:sz w:val="20"/>
        </w:rPr>
        <w:t xml:space="preserve">Снижение разницы между количеством заключенных браков и разводов отмечено также и в Российской Федерации, но при этом показатель выше почти во все анализируемые годы, кроме 2017 года, когда отношение браков к разводам в стране и регионе было одинаковым (1,714).</w:t>
      </w:r>
    </w:p>
    <w:p>
      <w:pPr>
        <w:pStyle w:val="0"/>
        <w:jc w:val="both"/>
      </w:pPr>
      <w:r>
        <w:rPr>
          <w:sz w:val="20"/>
        </w:rPr>
      </w:r>
    </w:p>
    <w:p>
      <w:pPr>
        <w:pStyle w:val="0"/>
        <w:outlineLvl w:val="4"/>
        <w:jc w:val="right"/>
      </w:pPr>
      <w:r>
        <w:rPr>
          <w:sz w:val="20"/>
        </w:rPr>
        <w:t xml:space="preserve">Рисунок 23</w:t>
      </w:r>
    </w:p>
    <w:p>
      <w:pPr>
        <w:pStyle w:val="0"/>
        <w:jc w:val="both"/>
      </w:pPr>
      <w:r>
        <w:rPr>
          <w:sz w:val="20"/>
        </w:rPr>
      </w:r>
    </w:p>
    <w:bookmarkStart w:id="2799" w:name="P2799"/>
    <w:bookmarkEnd w:id="2799"/>
    <w:p>
      <w:pPr>
        <w:pStyle w:val="2"/>
        <w:jc w:val="center"/>
      </w:pPr>
      <w:r>
        <w:rPr>
          <w:sz w:val="20"/>
        </w:rPr>
        <w:t xml:space="preserve">Браки и разводы в Иркутской области и Российской Федерации</w:t>
      </w:r>
    </w:p>
    <w:p>
      <w:pPr>
        <w:pStyle w:val="2"/>
        <w:jc w:val="center"/>
      </w:pPr>
      <w:r>
        <w:rPr>
          <w:sz w:val="20"/>
        </w:rPr>
        <w:t xml:space="preserve">за период 2016 - 2021 годов</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С учетом представленной динамики браков и разводов, можно предполагать, что в Иркутской области есть потенциал по воздействию на брачное поведение населения региона. Необходим комплексный межведомственный подход к работе с населением при участии региональных ведомств и организаций с привлечением служб ЗАГС и некоммерческих организаций, работой кризисных центров.</w:t>
      </w:r>
    </w:p>
    <w:p>
      <w:pPr>
        <w:pStyle w:val="0"/>
        <w:spacing w:before="200" w:line-rule="auto"/>
        <w:ind w:firstLine="540"/>
        <w:jc w:val="both"/>
      </w:pPr>
      <w:r>
        <w:rPr>
          <w:sz w:val="20"/>
        </w:rPr>
        <w:t xml:space="preserve">3.7. В Иркутской области в целом за проанализированный период с 2016 по 2021 годы, несмотря на принимаемые меры по социальной поддержке семей, имеющих детей, отмечена отрицательная динамика суммарного коэффициента рождаемости с постепенным уменьшением показателя с 1,99 в 2016 году до 1,69 к 2021 году. Темп снижения данного показателя в регионе выше, чем в Российской Федерации, - 15,1% и 14,8% соответственно. Также установлено, что темпы снижения показателя в Российской Федерации ниже, чем в Иркутской области, - снижение показателя в стране в целом прекратилось с 2019 года, тогда как в Иркутской области показатель продолжал снижаться.</w:t>
      </w:r>
    </w:p>
    <w:p>
      <w:pPr>
        <w:pStyle w:val="0"/>
        <w:spacing w:before="200" w:line-rule="auto"/>
        <w:ind w:firstLine="540"/>
        <w:jc w:val="both"/>
      </w:pPr>
      <w:r>
        <w:rPr>
          <w:sz w:val="20"/>
        </w:rPr>
        <w:t xml:space="preserve">За период 2018 - 2021 годов произошли изменения в доли рожденных женщинами детей в каждой очередности: уменьшилась доля рождений первых детей (с 34,86% до 33,32%) и более значимо при рождении вторых детей (с 38,5% до 35,61%), при этом увеличилась доля рождений третьих (с 17,8% до 20,4%), четвертых (с 5,65% до 6,55%), пятых и последующих детей (с 3,09% до 3,99%). В Российской Федерации за указанный период времени также отмечалось уменьшение указанных показателей, но в меньшей степени, что к 2021 году привело к превышению данного среднероссийского показателя по отношению к Иркутской области (35,87% и 35,61% соответственно). По состоянию на 2021 год доля рождений первого ребенка по Российской Федерации также больше, чем по Иркутской области (35,41% и 33,32% соответственно), а доли рождения третьих, четвертых, пятых и следующих детей выше в Иркутской области, чем по стране.</w:t>
      </w:r>
    </w:p>
    <w:p>
      <w:pPr>
        <w:pStyle w:val="0"/>
        <w:spacing w:before="200" w:line-rule="auto"/>
        <w:ind w:firstLine="540"/>
        <w:jc w:val="both"/>
      </w:pPr>
      <w:r>
        <w:rPr>
          <w:sz w:val="20"/>
        </w:rPr>
        <w:t xml:space="preserve">В динамике с 2018 по 2021 годы в Иркутской области отмечено увеличение среднего возраста женщины при рождении всех детей (до 28 лет), а также первого (до 24,5 года) и четвертого детей (до 32,8 года), что является негативной тенденцией и потенциально ведет к сокращению рождаемости. Среди молодых женщин имеет место практика откладывания рождения первых детей, что, возможно, связано с желанием женщин закончить учебу, получить дополнительное образование, наладить карьеру, устроить быт, больше времени посвящать себе. Средний возраст женщин при рождении вторых (28,7) и третьих (31,5) детей не изменился. В то же время отмечено небольшое "омоложение" возраста при рождении пятых и последующих детей (с 34,3 до 34 лет), но какого-либо значительного вклада в повышение рождаемости данная группа женщин не внесет (по данным переписи населения в 2020 году, как было отмечено выше, доля таких женщин в общей структуре составляет 0,9%).</w:t>
      </w:r>
    </w:p>
    <w:p>
      <w:pPr>
        <w:pStyle w:val="0"/>
        <w:spacing w:before="200" w:line-rule="auto"/>
        <w:ind w:firstLine="540"/>
        <w:jc w:val="both"/>
      </w:pPr>
      <w:r>
        <w:rPr>
          <w:sz w:val="20"/>
        </w:rPr>
        <w:t xml:space="preserve">В целом в Иркутской области имеется тенденция к положительному отношению населения к браку, большая часть детей в регионе рождается в браке и за период с 2016 по 2021 годы отмечено увеличение доли таких детей до 70%. Все же 30% детей региона в 2021 году родилось вне брака, и данный показатель превышает среднероссийский на 36%. Данные факты говорят о возможном направлении воздействия на рождаемость в Иркутской области через воздействие на брачное поведение населения, в том числе путем усиления работы с населением, в первую очередь молодежью, по пропаганде семейных ценностей, важности брачного союза, а также проведения информационно-коммутационных мероприятий с подростками по вопросам ценностного отношения к семье, взаимодействия людей в семье, ответственного брачного и семейного поведения.</w:t>
      </w:r>
    </w:p>
    <w:p>
      <w:pPr>
        <w:pStyle w:val="2"/>
        <w:spacing w:before="200" w:line-rule="auto"/>
        <w:outlineLvl w:val="3"/>
        <w:ind w:firstLine="540"/>
        <w:jc w:val="both"/>
      </w:pPr>
      <w:r>
        <w:rPr>
          <w:sz w:val="20"/>
        </w:rPr>
        <w:t xml:space="preserve">4. Социально-медицинские показатели:</w:t>
      </w:r>
    </w:p>
    <w:p>
      <w:pPr>
        <w:pStyle w:val="0"/>
        <w:spacing w:before="200" w:line-rule="auto"/>
        <w:ind w:firstLine="540"/>
        <w:jc w:val="both"/>
      </w:pPr>
      <w:r>
        <w:rPr>
          <w:sz w:val="20"/>
        </w:rPr>
        <w:t xml:space="preserve">4.1. Динамика числа женщин, сделавших аборт, за период 2016 - 2021 годов.</w:t>
      </w:r>
    </w:p>
    <w:p>
      <w:pPr>
        <w:pStyle w:val="0"/>
        <w:spacing w:before="200" w:line-rule="auto"/>
        <w:ind w:firstLine="540"/>
        <w:jc w:val="both"/>
      </w:pPr>
      <w:r>
        <w:rPr>
          <w:sz w:val="20"/>
        </w:rPr>
        <w:t xml:space="preserve">В Иркутской области показатель числа абортов на 1 000 женщин фертильного возраста снизился на 36,1% - с 37,9 в 2016 году до 24,2 в 2021 году </w:t>
      </w:r>
      <w:hyperlink w:history="0" w:anchor="P2817" w:tooltip="Показатель числа абортов на 1 000 женщин в возрасте">
        <w:r>
          <w:rPr>
            <w:sz w:val="20"/>
            <w:color w:val="0000ff"/>
          </w:rPr>
          <w:t xml:space="preserve">(Таблица 21)</w:t>
        </w:r>
      </w:hyperlink>
      <w:r>
        <w:rPr>
          <w:sz w:val="20"/>
        </w:rPr>
        <w:t xml:space="preserve">. По данным 2022 года показатель в регионе снизился еще больше и составил 20,6 на 1 000. В то же время данный показатель превышает средний показатель по СФО, где в 2016 году он составлял 33,1 и снизился к 2021 году до 21,1. Динамика по снижению абортов в Иркутской области за 2016 - 2021 годы соответствует динамике в СФО (снижение на 36,2%).</w:t>
      </w:r>
    </w:p>
    <w:p>
      <w:pPr>
        <w:pStyle w:val="0"/>
        <w:spacing w:before="200" w:line-rule="auto"/>
        <w:ind w:firstLine="540"/>
        <w:jc w:val="both"/>
      </w:pPr>
      <w:r>
        <w:rPr>
          <w:sz w:val="20"/>
        </w:rPr>
        <w:t xml:space="preserve">Среди субъектов, входящих в СФО, Иркутская область по числу абортов на 1 000 женщин фертильного возраста в 2016 году находилась на третьем месте после Республики Алтай (42,2) и Республики Тыва (44,9), к 2021 году спустилась на четвертое место после Республики Алтай (24,7) и Республики Тыва (33,7) и Красноярского края (25,6) (</w:t>
      </w:r>
      <w:hyperlink w:history="0" w:anchor="P2970" w:tooltip="Динамика числа абортов на 1 000 женщин в возрасте">
        <w:r>
          <w:rPr>
            <w:sz w:val="20"/>
            <w:color w:val="0000ff"/>
          </w:rPr>
          <w:t xml:space="preserve">Рисунок 24</w:t>
        </w:r>
      </w:hyperlink>
      <w:r>
        <w:rPr>
          <w:sz w:val="20"/>
        </w:rPr>
        <w:t xml:space="preserve"> - не приводится). При этом наименьшие показатели по числу абортов на 1 000 женщин фертильного возраста среди субъектов СФО в 2021 году были в Омской области (12,9) и Алтайском крае (14,4). Иркутская область вошла в тройку субъектов с наилучшей динамикой по снижению абортов за анализируемый период времени вместе с Республикой Алтай (41,5%) и Алтайским краем (41,7%).</w:t>
      </w:r>
    </w:p>
    <w:p>
      <w:pPr>
        <w:pStyle w:val="0"/>
        <w:spacing w:before="200" w:line-rule="auto"/>
        <w:ind w:firstLine="540"/>
        <w:jc w:val="both"/>
      </w:pPr>
      <w:r>
        <w:rPr>
          <w:sz w:val="20"/>
        </w:rPr>
        <w:t xml:space="preserve">При сравнении показателя с Российской Федерацией установлено, что в период 2018 - 2021 годов в Иркутской области снижение показателя (на 36,1%) соответствует динамике по Российской Федерации (на 36,0%). В то же время показатель числа абортов на 1 000 женщин в Иркутской области на протяжении 2016 - 2021 годов превышал показатель по стране в целом: на 37,7% в 2016 году, на 41,4% в 2017 году, на 36,5% в 2018 году, на 39,3% в 2019 году, на 39,4 в 2020 году, на 37,6% в 2021 году.</w:t>
      </w:r>
    </w:p>
    <w:p>
      <w:pPr>
        <w:pStyle w:val="0"/>
        <w:jc w:val="both"/>
      </w:pPr>
      <w:r>
        <w:rPr>
          <w:sz w:val="20"/>
        </w:rPr>
      </w:r>
    </w:p>
    <w:p>
      <w:pPr>
        <w:pStyle w:val="0"/>
        <w:outlineLvl w:val="4"/>
        <w:jc w:val="right"/>
      </w:pPr>
      <w:r>
        <w:rPr>
          <w:sz w:val="20"/>
        </w:rPr>
        <w:t xml:space="preserve">Таблица 21</w:t>
      </w:r>
    </w:p>
    <w:p>
      <w:pPr>
        <w:pStyle w:val="0"/>
        <w:jc w:val="both"/>
      </w:pPr>
      <w:r>
        <w:rPr>
          <w:sz w:val="20"/>
        </w:rPr>
      </w:r>
    </w:p>
    <w:bookmarkStart w:id="2817" w:name="P2817"/>
    <w:bookmarkEnd w:id="2817"/>
    <w:p>
      <w:pPr>
        <w:pStyle w:val="2"/>
        <w:jc w:val="center"/>
      </w:pPr>
      <w:r>
        <w:rPr>
          <w:sz w:val="20"/>
        </w:rPr>
        <w:t xml:space="preserve">Показатель числа абортов на 1 000 женщин в возрасте</w:t>
      </w:r>
    </w:p>
    <w:p>
      <w:pPr>
        <w:pStyle w:val="2"/>
        <w:jc w:val="center"/>
      </w:pPr>
      <w:r>
        <w:rPr>
          <w:sz w:val="20"/>
        </w:rPr>
        <w:t xml:space="preserve">15 - 49 лет в Российской Федерации, СФО, субъектах СФО</w:t>
      </w:r>
    </w:p>
    <w:p>
      <w:pPr>
        <w:pStyle w:val="2"/>
        <w:jc w:val="center"/>
      </w:pPr>
      <w:r>
        <w:rPr>
          <w:sz w:val="20"/>
        </w:rPr>
        <w:t xml:space="preserve">и регионах-лидерах Российской Федерации, 2016 - 2021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701"/>
        <w:gridCol w:w="992"/>
        <w:gridCol w:w="907"/>
        <w:gridCol w:w="963"/>
        <w:gridCol w:w="907"/>
        <w:gridCol w:w="907"/>
        <w:gridCol w:w="963"/>
      </w:tblGrid>
      <w:tr>
        <w:tc>
          <w:tcPr>
            <w:tcW w:w="737" w:type="dxa"/>
          </w:tcPr>
          <w:p>
            <w:pPr>
              <w:pStyle w:val="0"/>
              <w:jc w:val="center"/>
            </w:pPr>
            <w:r>
              <w:rPr>
                <w:sz w:val="20"/>
              </w:rPr>
              <w:t xml:space="preserve">N п/п</w:t>
            </w:r>
          </w:p>
        </w:tc>
        <w:tc>
          <w:tcPr>
            <w:tcW w:w="2701" w:type="dxa"/>
          </w:tcPr>
          <w:p>
            <w:pPr>
              <w:pStyle w:val="0"/>
              <w:jc w:val="center"/>
            </w:pPr>
            <w:r>
              <w:rPr>
                <w:sz w:val="20"/>
              </w:rPr>
              <w:t xml:space="preserve">Субъект</w:t>
            </w:r>
          </w:p>
        </w:tc>
        <w:tc>
          <w:tcPr>
            <w:tcW w:w="992" w:type="dxa"/>
          </w:tcPr>
          <w:p>
            <w:pPr>
              <w:pStyle w:val="0"/>
              <w:jc w:val="center"/>
            </w:pPr>
            <w:r>
              <w:rPr>
                <w:sz w:val="20"/>
              </w:rPr>
              <w:t xml:space="preserve">2016</w:t>
            </w:r>
          </w:p>
        </w:tc>
        <w:tc>
          <w:tcPr>
            <w:tcW w:w="907" w:type="dxa"/>
          </w:tcPr>
          <w:p>
            <w:pPr>
              <w:pStyle w:val="0"/>
              <w:jc w:val="center"/>
            </w:pPr>
            <w:r>
              <w:rPr>
                <w:sz w:val="20"/>
              </w:rPr>
              <w:t xml:space="preserve">2017</w:t>
            </w:r>
          </w:p>
        </w:tc>
        <w:tc>
          <w:tcPr>
            <w:tcW w:w="963" w:type="dxa"/>
          </w:tcPr>
          <w:p>
            <w:pPr>
              <w:pStyle w:val="0"/>
              <w:jc w:val="center"/>
            </w:pPr>
            <w:r>
              <w:rPr>
                <w:sz w:val="20"/>
              </w:rPr>
              <w:t xml:space="preserve">2018</w:t>
            </w:r>
          </w:p>
        </w:tc>
        <w:tc>
          <w:tcPr>
            <w:tcW w:w="907" w:type="dxa"/>
          </w:tcPr>
          <w:p>
            <w:pPr>
              <w:pStyle w:val="0"/>
              <w:jc w:val="center"/>
            </w:pPr>
            <w:r>
              <w:rPr>
                <w:sz w:val="20"/>
              </w:rPr>
              <w:t xml:space="preserve">2019</w:t>
            </w:r>
          </w:p>
        </w:tc>
        <w:tc>
          <w:tcPr>
            <w:tcW w:w="907" w:type="dxa"/>
          </w:tcPr>
          <w:p>
            <w:pPr>
              <w:pStyle w:val="0"/>
              <w:jc w:val="center"/>
            </w:pPr>
            <w:r>
              <w:rPr>
                <w:sz w:val="20"/>
              </w:rPr>
              <w:t xml:space="preserve">2020</w:t>
            </w:r>
          </w:p>
        </w:tc>
        <w:tc>
          <w:tcPr>
            <w:tcW w:w="963" w:type="dxa"/>
          </w:tcPr>
          <w:p>
            <w:pPr>
              <w:pStyle w:val="0"/>
              <w:jc w:val="center"/>
            </w:pPr>
            <w:r>
              <w:rPr>
                <w:sz w:val="20"/>
              </w:rPr>
              <w:t xml:space="preserve">2021</w:t>
            </w:r>
          </w:p>
        </w:tc>
      </w:tr>
      <w:tr>
        <w:tc>
          <w:tcPr>
            <w:tcW w:w="737" w:type="dxa"/>
          </w:tcPr>
          <w:p>
            <w:pPr>
              <w:pStyle w:val="0"/>
              <w:jc w:val="center"/>
            </w:pPr>
            <w:r>
              <w:rPr>
                <w:sz w:val="20"/>
              </w:rPr>
              <w:t xml:space="preserve">1</w:t>
            </w:r>
          </w:p>
        </w:tc>
        <w:tc>
          <w:tcPr>
            <w:tcW w:w="2701" w:type="dxa"/>
          </w:tcPr>
          <w:p>
            <w:pPr>
              <w:pStyle w:val="0"/>
            </w:pPr>
            <w:r>
              <w:rPr>
                <w:sz w:val="20"/>
              </w:rPr>
              <w:t xml:space="preserve">Российская Федерация</w:t>
            </w:r>
          </w:p>
        </w:tc>
        <w:tc>
          <w:tcPr>
            <w:tcW w:w="992" w:type="dxa"/>
          </w:tcPr>
          <w:p>
            <w:pPr>
              <w:pStyle w:val="0"/>
              <w:jc w:val="center"/>
            </w:pPr>
            <w:r>
              <w:rPr>
                <w:sz w:val="20"/>
              </w:rPr>
              <w:t xml:space="preserve">23,6</w:t>
            </w:r>
          </w:p>
        </w:tc>
        <w:tc>
          <w:tcPr>
            <w:tcW w:w="907" w:type="dxa"/>
          </w:tcPr>
          <w:p>
            <w:pPr>
              <w:pStyle w:val="0"/>
              <w:jc w:val="center"/>
            </w:pPr>
            <w:r>
              <w:rPr>
                <w:sz w:val="20"/>
              </w:rPr>
              <w:t xml:space="preserve">22,2</w:t>
            </w:r>
          </w:p>
        </w:tc>
        <w:tc>
          <w:tcPr>
            <w:tcW w:w="963" w:type="dxa"/>
          </w:tcPr>
          <w:p>
            <w:pPr>
              <w:pStyle w:val="0"/>
              <w:jc w:val="center"/>
            </w:pPr>
            <w:r>
              <w:rPr>
                <w:sz w:val="20"/>
              </w:rPr>
              <w:t xml:space="preserve">18,9</w:t>
            </w:r>
          </w:p>
        </w:tc>
        <w:tc>
          <w:tcPr>
            <w:tcW w:w="907" w:type="dxa"/>
          </w:tcPr>
          <w:p>
            <w:pPr>
              <w:pStyle w:val="0"/>
              <w:jc w:val="center"/>
            </w:pPr>
            <w:r>
              <w:rPr>
                <w:sz w:val="20"/>
              </w:rPr>
              <w:t xml:space="preserve">17,9</w:t>
            </w:r>
          </w:p>
        </w:tc>
        <w:tc>
          <w:tcPr>
            <w:tcW w:w="907" w:type="dxa"/>
          </w:tcPr>
          <w:p>
            <w:pPr>
              <w:pStyle w:val="0"/>
              <w:jc w:val="center"/>
            </w:pPr>
            <w:r>
              <w:rPr>
                <w:sz w:val="20"/>
              </w:rPr>
              <w:t xml:space="preserve">16,0</w:t>
            </w:r>
          </w:p>
        </w:tc>
        <w:tc>
          <w:tcPr>
            <w:tcW w:w="963" w:type="dxa"/>
          </w:tcPr>
          <w:p>
            <w:pPr>
              <w:pStyle w:val="0"/>
              <w:jc w:val="center"/>
            </w:pPr>
            <w:r>
              <w:rPr>
                <w:sz w:val="20"/>
              </w:rPr>
              <w:t xml:space="preserve">15,1</w:t>
            </w:r>
          </w:p>
        </w:tc>
      </w:tr>
      <w:tr>
        <w:tc>
          <w:tcPr>
            <w:tcW w:w="737" w:type="dxa"/>
          </w:tcPr>
          <w:p>
            <w:pPr>
              <w:pStyle w:val="0"/>
              <w:jc w:val="center"/>
            </w:pPr>
            <w:r>
              <w:rPr>
                <w:sz w:val="20"/>
              </w:rPr>
              <w:t xml:space="preserve">2</w:t>
            </w:r>
          </w:p>
        </w:tc>
        <w:tc>
          <w:tcPr>
            <w:tcW w:w="2701" w:type="dxa"/>
          </w:tcPr>
          <w:p>
            <w:pPr>
              <w:pStyle w:val="0"/>
            </w:pPr>
            <w:r>
              <w:rPr>
                <w:sz w:val="20"/>
              </w:rPr>
              <w:t xml:space="preserve">Сибирский федеральный округ</w:t>
            </w:r>
          </w:p>
        </w:tc>
        <w:tc>
          <w:tcPr>
            <w:tcW w:w="992" w:type="dxa"/>
          </w:tcPr>
          <w:p>
            <w:pPr>
              <w:pStyle w:val="0"/>
              <w:jc w:val="center"/>
            </w:pPr>
            <w:r>
              <w:rPr>
                <w:sz w:val="20"/>
              </w:rPr>
              <w:t xml:space="preserve">33,1</w:t>
            </w:r>
          </w:p>
        </w:tc>
        <w:tc>
          <w:tcPr>
            <w:tcW w:w="907" w:type="dxa"/>
          </w:tcPr>
          <w:p>
            <w:pPr>
              <w:pStyle w:val="0"/>
              <w:jc w:val="center"/>
            </w:pPr>
            <w:r>
              <w:rPr>
                <w:sz w:val="20"/>
              </w:rPr>
              <w:t xml:space="preserve">32,2</w:t>
            </w:r>
          </w:p>
        </w:tc>
        <w:tc>
          <w:tcPr>
            <w:tcW w:w="963" w:type="dxa"/>
          </w:tcPr>
          <w:p>
            <w:pPr>
              <w:pStyle w:val="0"/>
              <w:jc w:val="center"/>
            </w:pPr>
            <w:r>
              <w:rPr>
                <w:sz w:val="20"/>
              </w:rPr>
              <w:t xml:space="preserve">23,8</w:t>
            </w:r>
          </w:p>
        </w:tc>
        <w:tc>
          <w:tcPr>
            <w:tcW w:w="907" w:type="dxa"/>
          </w:tcPr>
          <w:p>
            <w:pPr>
              <w:pStyle w:val="0"/>
              <w:jc w:val="center"/>
            </w:pPr>
            <w:r>
              <w:rPr>
                <w:sz w:val="20"/>
              </w:rPr>
              <w:t xml:space="preserve">25,1</w:t>
            </w:r>
          </w:p>
        </w:tc>
        <w:tc>
          <w:tcPr>
            <w:tcW w:w="907" w:type="dxa"/>
          </w:tcPr>
          <w:p>
            <w:pPr>
              <w:pStyle w:val="0"/>
              <w:jc w:val="center"/>
            </w:pPr>
            <w:r>
              <w:rPr>
                <w:sz w:val="20"/>
              </w:rPr>
              <w:t xml:space="preserve">22,4</w:t>
            </w:r>
          </w:p>
        </w:tc>
        <w:tc>
          <w:tcPr>
            <w:tcW w:w="963" w:type="dxa"/>
          </w:tcPr>
          <w:p>
            <w:pPr>
              <w:pStyle w:val="0"/>
              <w:jc w:val="center"/>
            </w:pPr>
            <w:r>
              <w:rPr>
                <w:sz w:val="20"/>
              </w:rPr>
              <w:t xml:space="preserve">21,1</w:t>
            </w:r>
          </w:p>
        </w:tc>
      </w:tr>
      <w:tr>
        <w:tc>
          <w:tcPr>
            <w:gridSpan w:val="8"/>
            <w:tcW w:w="9077" w:type="dxa"/>
          </w:tcPr>
          <w:p>
            <w:pPr>
              <w:pStyle w:val="0"/>
              <w:jc w:val="center"/>
            </w:pPr>
            <w:r>
              <w:rPr>
                <w:sz w:val="20"/>
              </w:rPr>
              <w:t xml:space="preserve">Субъекты Сибирского федерального округа</w:t>
            </w:r>
          </w:p>
        </w:tc>
      </w:tr>
      <w:tr>
        <w:tc>
          <w:tcPr>
            <w:tcW w:w="737" w:type="dxa"/>
          </w:tcPr>
          <w:p>
            <w:pPr>
              <w:pStyle w:val="0"/>
              <w:jc w:val="center"/>
            </w:pPr>
            <w:r>
              <w:rPr>
                <w:sz w:val="20"/>
              </w:rPr>
              <w:t xml:space="preserve">3</w:t>
            </w:r>
          </w:p>
        </w:tc>
        <w:tc>
          <w:tcPr>
            <w:tcW w:w="2701" w:type="dxa"/>
          </w:tcPr>
          <w:p>
            <w:pPr>
              <w:pStyle w:val="0"/>
            </w:pPr>
            <w:r>
              <w:rPr>
                <w:sz w:val="20"/>
              </w:rPr>
              <w:t xml:space="preserve">Республика Алтай</w:t>
            </w:r>
          </w:p>
        </w:tc>
        <w:tc>
          <w:tcPr>
            <w:tcW w:w="992" w:type="dxa"/>
          </w:tcPr>
          <w:p>
            <w:pPr>
              <w:pStyle w:val="0"/>
              <w:jc w:val="center"/>
            </w:pPr>
            <w:r>
              <w:rPr>
                <w:sz w:val="20"/>
              </w:rPr>
              <w:t xml:space="preserve">42,2</w:t>
            </w:r>
          </w:p>
        </w:tc>
        <w:tc>
          <w:tcPr>
            <w:tcW w:w="907" w:type="dxa"/>
          </w:tcPr>
          <w:p>
            <w:pPr>
              <w:pStyle w:val="0"/>
              <w:jc w:val="center"/>
            </w:pPr>
            <w:r>
              <w:rPr>
                <w:sz w:val="20"/>
              </w:rPr>
              <w:t xml:space="preserve">41,7</w:t>
            </w:r>
          </w:p>
        </w:tc>
        <w:tc>
          <w:tcPr>
            <w:tcW w:w="963" w:type="dxa"/>
          </w:tcPr>
          <w:p>
            <w:pPr>
              <w:pStyle w:val="0"/>
              <w:jc w:val="center"/>
            </w:pPr>
            <w:r>
              <w:rPr>
                <w:sz w:val="20"/>
              </w:rPr>
              <w:t xml:space="preserve">32,1</w:t>
            </w:r>
          </w:p>
        </w:tc>
        <w:tc>
          <w:tcPr>
            <w:tcW w:w="907" w:type="dxa"/>
          </w:tcPr>
          <w:p>
            <w:pPr>
              <w:pStyle w:val="0"/>
              <w:jc w:val="center"/>
            </w:pPr>
            <w:r>
              <w:rPr>
                <w:sz w:val="20"/>
              </w:rPr>
              <w:t xml:space="preserve">30,8</w:t>
            </w:r>
          </w:p>
        </w:tc>
        <w:tc>
          <w:tcPr>
            <w:tcW w:w="907" w:type="dxa"/>
          </w:tcPr>
          <w:p>
            <w:pPr>
              <w:pStyle w:val="0"/>
              <w:jc w:val="center"/>
            </w:pPr>
            <w:r>
              <w:rPr>
                <w:sz w:val="20"/>
              </w:rPr>
              <w:t xml:space="preserve">27,4</w:t>
            </w:r>
          </w:p>
        </w:tc>
        <w:tc>
          <w:tcPr>
            <w:tcW w:w="963" w:type="dxa"/>
          </w:tcPr>
          <w:p>
            <w:pPr>
              <w:pStyle w:val="0"/>
              <w:jc w:val="center"/>
            </w:pPr>
            <w:r>
              <w:rPr>
                <w:sz w:val="20"/>
              </w:rPr>
              <w:t xml:space="preserve">24,7</w:t>
            </w:r>
          </w:p>
        </w:tc>
      </w:tr>
      <w:tr>
        <w:tc>
          <w:tcPr>
            <w:tcW w:w="737" w:type="dxa"/>
          </w:tcPr>
          <w:p>
            <w:pPr>
              <w:pStyle w:val="0"/>
              <w:jc w:val="center"/>
            </w:pPr>
            <w:r>
              <w:rPr>
                <w:sz w:val="20"/>
              </w:rPr>
              <w:t xml:space="preserve">4</w:t>
            </w:r>
          </w:p>
        </w:tc>
        <w:tc>
          <w:tcPr>
            <w:tcW w:w="2701" w:type="dxa"/>
          </w:tcPr>
          <w:p>
            <w:pPr>
              <w:pStyle w:val="0"/>
            </w:pPr>
            <w:r>
              <w:rPr>
                <w:sz w:val="20"/>
              </w:rPr>
              <w:t xml:space="preserve">Республика Тыва</w:t>
            </w:r>
          </w:p>
        </w:tc>
        <w:tc>
          <w:tcPr>
            <w:tcW w:w="992" w:type="dxa"/>
          </w:tcPr>
          <w:p>
            <w:pPr>
              <w:pStyle w:val="0"/>
              <w:jc w:val="center"/>
            </w:pPr>
            <w:r>
              <w:rPr>
                <w:sz w:val="20"/>
              </w:rPr>
              <w:t xml:space="preserve">44,9</w:t>
            </w:r>
          </w:p>
        </w:tc>
        <w:tc>
          <w:tcPr>
            <w:tcW w:w="907" w:type="dxa"/>
          </w:tcPr>
          <w:p>
            <w:pPr>
              <w:pStyle w:val="0"/>
              <w:jc w:val="center"/>
            </w:pPr>
            <w:r>
              <w:rPr>
                <w:sz w:val="20"/>
              </w:rPr>
              <w:t xml:space="preserve">47,9</w:t>
            </w:r>
          </w:p>
        </w:tc>
        <w:tc>
          <w:tcPr>
            <w:tcW w:w="963" w:type="dxa"/>
          </w:tcPr>
          <w:p>
            <w:pPr>
              <w:pStyle w:val="0"/>
              <w:jc w:val="center"/>
            </w:pPr>
            <w:r>
              <w:rPr>
                <w:sz w:val="20"/>
              </w:rPr>
              <w:t xml:space="preserve">34,0</w:t>
            </w:r>
          </w:p>
        </w:tc>
        <w:tc>
          <w:tcPr>
            <w:tcW w:w="907" w:type="dxa"/>
          </w:tcPr>
          <w:p>
            <w:pPr>
              <w:pStyle w:val="0"/>
              <w:jc w:val="center"/>
            </w:pPr>
            <w:r>
              <w:rPr>
                <w:sz w:val="20"/>
              </w:rPr>
              <w:t xml:space="preserve">31,6</w:t>
            </w:r>
          </w:p>
        </w:tc>
        <w:tc>
          <w:tcPr>
            <w:tcW w:w="907" w:type="dxa"/>
          </w:tcPr>
          <w:p>
            <w:pPr>
              <w:pStyle w:val="0"/>
              <w:jc w:val="center"/>
            </w:pPr>
            <w:r>
              <w:rPr>
                <w:sz w:val="20"/>
              </w:rPr>
              <w:t xml:space="preserve">29,5</w:t>
            </w:r>
          </w:p>
        </w:tc>
        <w:tc>
          <w:tcPr>
            <w:tcW w:w="963" w:type="dxa"/>
          </w:tcPr>
          <w:p>
            <w:pPr>
              <w:pStyle w:val="0"/>
              <w:jc w:val="center"/>
            </w:pPr>
            <w:r>
              <w:rPr>
                <w:sz w:val="20"/>
              </w:rPr>
              <w:t xml:space="preserve">33,7</w:t>
            </w:r>
          </w:p>
        </w:tc>
      </w:tr>
      <w:tr>
        <w:tc>
          <w:tcPr>
            <w:tcW w:w="737" w:type="dxa"/>
          </w:tcPr>
          <w:p>
            <w:pPr>
              <w:pStyle w:val="0"/>
              <w:jc w:val="center"/>
            </w:pPr>
            <w:r>
              <w:rPr>
                <w:sz w:val="20"/>
              </w:rPr>
              <w:t xml:space="preserve">5</w:t>
            </w:r>
          </w:p>
        </w:tc>
        <w:tc>
          <w:tcPr>
            <w:tcW w:w="2701" w:type="dxa"/>
          </w:tcPr>
          <w:p>
            <w:pPr>
              <w:pStyle w:val="0"/>
            </w:pPr>
            <w:r>
              <w:rPr>
                <w:sz w:val="20"/>
              </w:rPr>
              <w:t xml:space="preserve">Республика Хакасия</w:t>
            </w:r>
          </w:p>
        </w:tc>
        <w:tc>
          <w:tcPr>
            <w:tcW w:w="992" w:type="dxa"/>
          </w:tcPr>
          <w:p>
            <w:pPr>
              <w:pStyle w:val="0"/>
              <w:jc w:val="center"/>
            </w:pPr>
            <w:r>
              <w:rPr>
                <w:sz w:val="20"/>
              </w:rPr>
              <w:t xml:space="preserve">25,2</w:t>
            </w:r>
          </w:p>
        </w:tc>
        <w:tc>
          <w:tcPr>
            <w:tcW w:w="907" w:type="dxa"/>
          </w:tcPr>
          <w:p>
            <w:pPr>
              <w:pStyle w:val="0"/>
              <w:jc w:val="center"/>
            </w:pPr>
            <w:r>
              <w:rPr>
                <w:sz w:val="20"/>
              </w:rPr>
              <w:t xml:space="preserve">24,5</w:t>
            </w:r>
          </w:p>
        </w:tc>
        <w:tc>
          <w:tcPr>
            <w:tcW w:w="963" w:type="dxa"/>
          </w:tcPr>
          <w:p>
            <w:pPr>
              <w:pStyle w:val="0"/>
              <w:jc w:val="center"/>
            </w:pPr>
            <w:r>
              <w:rPr>
                <w:sz w:val="20"/>
              </w:rPr>
              <w:t xml:space="preserve">19,7</w:t>
            </w:r>
          </w:p>
        </w:tc>
        <w:tc>
          <w:tcPr>
            <w:tcW w:w="907" w:type="dxa"/>
          </w:tcPr>
          <w:p>
            <w:pPr>
              <w:pStyle w:val="0"/>
              <w:jc w:val="center"/>
            </w:pPr>
            <w:r>
              <w:rPr>
                <w:sz w:val="20"/>
              </w:rPr>
              <w:t xml:space="preserve">19,7</w:t>
            </w:r>
          </w:p>
        </w:tc>
        <w:tc>
          <w:tcPr>
            <w:tcW w:w="907" w:type="dxa"/>
          </w:tcPr>
          <w:p>
            <w:pPr>
              <w:pStyle w:val="0"/>
              <w:jc w:val="center"/>
            </w:pPr>
            <w:r>
              <w:rPr>
                <w:sz w:val="20"/>
              </w:rPr>
              <w:t xml:space="preserve">19,0</w:t>
            </w:r>
          </w:p>
        </w:tc>
        <w:tc>
          <w:tcPr>
            <w:tcW w:w="963" w:type="dxa"/>
          </w:tcPr>
          <w:p>
            <w:pPr>
              <w:pStyle w:val="0"/>
              <w:jc w:val="center"/>
            </w:pPr>
            <w:r>
              <w:rPr>
                <w:sz w:val="20"/>
              </w:rPr>
              <w:t xml:space="preserve">17,3</w:t>
            </w:r>
          </w:p>
        </w:tc>
      </w:tr>
      <w:tr>
        <w:tc>
          <w:tcPr>
            <w:tcW w:w="737" w:type="dxa"/>
          </w:tcPr>
          <w:p>
            <w:pPr>
              <w:pStyle w:val="0"/>
              <w:jc w:val="center"/>
            </w:pPr>
            <w:r>
              <w:rPr>
                <w:sz w:val="20"/>
              </w:rPr>
              <w:t xml:space="preserve">6</w:t>
            </w:r>
          </w:p>
        </w:tc>
        <w:tc>
          <w:tcPr>
            <w:tcW w:w="2701" w:type="dxa"/>
          </w:tcPr>
          <w:p>
            <w:pPr>
              <w:pStyle w:val="0"/>
            </w:pPr>
            <w:r>
              <w:rPr>
                <w:sz w:val="20"/>
              </w:rPr>
              <w:t xml:space="preserve">Алтайский край</w:t>
            </w:r>
          </w:p>
        </w:tc>
        <w:tc>
          <w:tcPr>
            <w:tcW w:w="992" w:type="dxa"/>
          </w:tcPr>
          <w:p>
            <w:pPr>
              <w:pStyle w:val="0"/>
              <w:jc w:val="center"/>
            </w:pPr>
            <w:r>
              <w:rPr>
                <w:sz w:val="20"/>
              </w:rPr>
              <w:t xml:space="preserve">24,7</w:t>
            </w:r>
          </w:p>
        </w:tc>
        <w:tc>
          <w:tcPr>
            <w:tcW w:w="907" w:type="dxa"/>
          </w:tcPr>
          <w:p>
            <w:pPr>
              <w:pStyle w:val="0"/>
              <w:jc w:val="center"/>
            </w:pPr>
            <w:r>
              <w:rPr>
                <w:sz w:val="20"/>
              </w:rPr>
              <w:t xml:space="preserve">22,6</w:t>
            </w:r>
          </w:p>
        </w:tc>
        <w:tc>
          <w:tcPr>
            <w:tcW w:w="963" w:type="dxa"/>
          </w:tcPr>
          <w:p>
            <w:pPr>
              <w:pStyle w:val="0"/>
              <w:jc w:val="center"/>
            </w:pPr>
            <w:r>
              <w:rPr>
                <w:sz w:val="20"/>
              </w:rPr>
              <w:t xml:space="preserve">19,6</w:t>
            </w:r>
          </w:p>
        </w:tc>
        <w:tc>
          <w:tcPr>
            <w:tcW w:w="907" w:type="dxa"/>
          </w:tcPr>
          <w:p>
            <w:pPr>
              <w:pStyle w:val="0"/>
              <w:jc w:val="center"/>
            </w:pPr>
            <w:r>
              <w:rPr>
                <w:sz w:val="20"/>
              </w:rPr>
              <w:t xml:space="preserve">19,2</w:t>
            </w:r>
          </w:p>
        </w:tc>
        <w:tc>
          <w:tcPr>
            <w:tcW w:w="907" w:type="dxa"/>
          </w:tcPr>
          <w:p>
            <w:pPr>
              <w:pStyle w:val="0"/>
              <w:jc w:val="center"/>
            </w:pPr>
            <w:r>
              <w:rPr>
                <w:sz w:val="20"/>
              </w:rPr>
              <w:t xml:space="preserve">16,0</w:t>
            </w:r>
          </w:p>
        </w:tc>
        <w:tc>
          <w:tcPr>
            <w:tcW w:w="963" w:type="dxa"/>
          </w:tcPr>
          <w:p>
            <w:pPr>
              <w:pStyle w:val="0"/>
              <w:jc w:val="center"/>
            </w:pPr>
            <w:r>
              <w:rPr>
                <w:sz w:val="20"/>
              </w:rPr>
              <w:t xml:space="preserve">14,4</w:t>
            </w:r>
          </w:p>
        </w:tc>
      </w:tr>
      <w:tr>
        <w:tc>
          <w:tcPr>
            <w:tcW w:w="737" w:type="dxa"/>
          </w:tcPr>
          <w:p>
            <w:pPr>
              <w:pStyle w:val="0"/>
              <w:jc w:val="center"/>
            </w:pPr>
            <w:r>
              <w:rPr>
                <w:sz w:val="20"/>
              </w:rPr>
              <w:t xml:space="preserve">7</w:t>
            </w:r>
          </w:p>
        </w:tc>
        <w:tc>
          <w:tcPr>
            <w:tcW w:w="2701" w:type="dxa"/>
          </w:tcPr>
          <w:p>
            <w:pPr>
              <w:pStyle w:val="0"/>
            </w:pPr>
            <w:r>
              <w:rPr>
                <w:sz w:val="20"/>
              </w:rPr>
              <w:t xml:space="preserve">Красноярский край</w:t>
            </w:r>
          </w:p>
        </w:tc>
        <w:tc>
          <w:tcPr>
            <w:tcW w:w="992" w:type="dxa"/>
          </w:tcPr>
          <w:p>
            <w:pPr>
              <w:pStyle w:val="0"/>
              <w:jc w:val="center"/>
            </w:pPr>
            <w:r>
              <w:rPr>
                <w:sz w:val="20"/>
              </w:rPr>
              <w:t xml:space="preserve">37,2</w:t>
            </w:r>
          </w:p>
        </w:tc>
        <w:tc>
          <w:tcPr>
            <w:tcW w:w="907" w:type="dxa"/>
          </w:tcPr>
          <w:p>
            <w:pPr>
              <w:pStyle w:val="0"/>
              <w:jc w:val="center"/>
            </w:pPr>
            <w:r>
              <w:rPr>
                <w:sz w:val="20"/>
              </w:rPr>
              <w:t xml:space="preserve">35,7</w:t>
            </w:r>
          </w:p>
        </w:tc>
        <w:tc>
          <w:tcPr>
            <w:tcW w:w="963" w:type="dxa"/>
          </w:tcPr>
          <w:p>
            <w:pPr>
              <w:pStyle w:val="0"/>
              <w:jc w:val="center"/>
            </w:pPr>
            <w:r>
              <w:rPr>
                <w:sz w:val="20"/>
              </w:rPr>
              <w:t xml:space="preserve">31,0</w:t>
            </w:r>
          </w:p>
        </w:tc>
        <w:tc>
          <w:tcPr>
            <w:tcW w:w="907" w:type="dxa"/>
          </w:tcPr>
          <w:p>
            <w:pPr>
              <w:pStyle w:val="0"/>
              <w:jc w:val="center"/>
            </w:pPr>
            <w:r>
              <w:rPr>
                <w:sz w:val="20"/>
              </w:rPr>
              <w:t xml:space="preserve">28,8</w:t>
            </w:r>
          </w:p>
        </w:tc>
        <w:tc>
          <w:tcPr>
            <w:tcW w:w="907" w:type="dxa"/>
          </w:tcPr>
          <w:p>
            <w:pPr>
              <w:pStyle w:val="0"/>
              <w:jc w:val="center"/>
            </w:pPr>
            <w:r>
              <w:rPr>
                <w:sz w:val="20"/>
              </w:rPr>
              <w:t xml:space="preserve">26,0</w:t>
            </w:r>
          </w:p>
        </w:tc>
        <w:tc>
          <w:tcPr>
            <w:tcW w:w="963" w:type="dxa"/>
          </w:tcPr>
          <w:p>
            <w:pPr>
              <w:pStyle w:val="0"/>
              <w:jc w:val="center"/>
            </w:pPr>
            <w:r>
              <w:rPr>
                <w:sz w:val="20"/>
              </w:rPr>
              <w:t xml:space="preserve">25,6</w:t>
            </w:r>
          </w:p>
        </w:tc>
      </w:tr>
      <w:tr>
        <w:tc>
          <w:tcPr>
            <w:tcW w:w="737" w:type="dxa"/>
          </w:tcPr>
          <w:p>
            <w:pPr>
              <w:pStyle w:val="0"/>
              <w:jc w:val="center"/>
            </w:pPr>
            <w:r>
              <w:rPr>
                <w:sz w:val="20"/>
              </w:rPr>
              <w:t xml:space="preserve">8</w:t>
            </w:r>
          </w:p>
        </w:tc>
        <w:tc>
          <w:tcPr>
            <w:tcW w:w="2701" w:type="dxa"/>
          </w:tcPr>
          <w:p>
            <w:pPr>
              <w:pStyle w:val="0"/>
            </w:pPr>
            <w:r>
              <w:rPr>
                <w:sz w:val="20"/>
              </w:rPr>
              <w:t xml:space="preserve">Иркутская область</w:t>
            </w:r>
          </w:p>
        </w:tc>
        <w:tc>
          <w:tcPr>
            <w:tcW w:w="992" w:type="dxa"/>
          </w:tcPr>
          <w:p>
            <w:pPr>
              <w:pStyle w:val="0"/>
              <w:jc w:val="center"/>
            </w:pPr>
            <w:r>
              <w:rPr>
                <w:sz w:val="20"/>
              </w:rPr>
              <w:t xml:space="preserve">37,9</w:t>
            </w:r>
          </w:p>
        </w:tc>
        <w:tc>
          <w:tcPr>
            <w:tcW w:w="907" w:type="dxa"/>
          </w:tcPr>
          <w:p>
            <w:pPr>
              <w:pStyle w:val="0"/>
              <w:jc w:val="center"/>
            </w:pPr>
            <w:r>
              <w:rPr>
                <w:sz w:val="20"/>
              </w:rPr>
              <w:t xml:space="preserve">37,9</w:t>
            </w:r>
          </w:p>
        </w:tc>
        <w:tc>
          <w:tcPr>
            <w:tcW w:w="963" w:type="dxa"/>
          </w:tcPr>
          <w:p>
            <w:pPr>
              <w:pStyle w:val="0"/>
              <w:jc w:val="center"/>
            </w:pPr>
            <w:r>
              <w:rPr>
                <w:sz w:val="20"/>
              </w:rPr>
              <w:t xml:space="preserve">29,8</w:t>
            </w:r>
          </w:p>
        </w:tc>
        <w:tc>
          <w:tcPr>
            <w:tcW w:w="907" w:type="dxa"/>
          </w:tcPr>
          <w:p>
            <w:pPr>
              <w:pStyle w:val="0"/>
              <w:jc w:val="center"/>
            </w:pPr>
            <w:r>
              <w:rPr>
                <w:sz w:val="20"/>
              </w:rPr>
              <w:t xml:space="preserve">29,5</w:t>
            </w:r>
          </w:p>
        </w:tc>
        <w:tc>
          <w:tcPr>
            <w:tcW w:w="907" w:type="dxa"/>
          </w:tcPr>
          <w:p>
            <w:pPr>
              <w:pStyle w:val="0"/>
              <w:jc w:val="center"/>
            </w:pPr>
            <w:r>
              <w:rPr>
                <w:sz w:val="20"/>
              </w:rPr>
              <w:t xml:space="preserve">26,4</w:t>
            </w:r>
          </w:p>
        </w:tc>
        <w:tc>
          <w:tcPr>
            <w:tcW w:w="963" w:type="dxa"/>
          </w:tcPr>
          <w:p>
            <w:pPr>
              <w:pStyle w:val="0"/>
              <w:jc w:val="center"/>
            </w:pPr>
            <w:r>
              <w:rPr>
                <w:sz w:val="20"/>
              </w:rPr>
              <w:t xml:space="preserve">24,2</w:t>
            </w:r>
          </w:p>
        </w:tc>
      </w:tr>
      <w:tr>
        <w:tc>
          <w:tcPr>
            <w:tcW w:w="737" w:type="dxa"/>
          </w:tcPr>
          <w:p>
            <w:pPr>
              <w:pStyle w:val="0"/>
              <w:jc w:val="center"/>
            </w:pPr>
            <w:r>
              <w:rPr>
                <w:sz w:val="20"/>
              </w:rPr>
              <w:t xml:space="preserve">9</w:t>
            </w:r>
          </w:p>
        </w:tc>
        <w:tc>
          <w:tcPr>
            <w:tcW w:w="2701" w:type="dxa"/>
          </w:tcPr>
          <w:p>
            <w:pPr>
              <w:pStyle w:val="0"/>
            </w:pPr>
            <w:r>
              <w:rPr>
                <w:sz w:val="20"/>
              </w:rPr>
              <w:t xml:space="preserve">Кемеровская область</w:t>
            </w:r>
          </w:p>
        </w:tc>
        <w:tc>
          <w:tcPr>
            <w:tcW w:w="992" w:type="dxa"/>
          </w:tcPr>
          <w:p>
            <w:pPr>
              <w:pStyle w:val="0"/>
              <w:jc w:val="center"/>
            </w:pPr>
            <w:r>
              <w:rPr>
                <w:sz w:val="20"/>
              </w:rPr>
              <w:t xml:space="preserve">34,5</w:t>
            </w:r>
          </w:p>
        </w:tc>
        <w:tc>
          <w:tcPr>
            <w:tcW w:w="907" w:type="dxa"/>
          </w:tcPr>
          <w:p>
            <w:pPr>
              <w:pStyle w:val="0"/>
              <w:jc w:val="center"/>
            </w:pPr>
            <w:r>
              <w:rPr>
                <w:sz w:val="20"/>
              </w:rPr>
              <w:t xml:space="preserve">33,4</w:t>
            </w:r>
          </w:p>
        </w:tc>
        <w:tc>
          <w:tcPr>
            <w:tcW w:w="963" w:type="dxa"/>
          </w:tcPr>
          <w:p>
            <w:pPr>
              <w:pStyle w:val="0"/>
              <w:jc w:val="center"/>
            </w:pPr>
            <w:r>
              <w:rPr>
                <w:sz w:val="20"/>
              </w:rPr>
              <w:t xml:space="preserve">27,4</w:t>
            </w:r>
          </w:p>
        </w:tc>
        <w:tc>
          <w:tcPr>
            <w:tcW w:w="907" w:type="dxa"/>
          </w:tcPr>
          <w:p>
            <w:pPr>
              <w:pStyle w:val="0"/>
              <w:jc w:val="center"/>
            </w:pPr>
            <w:r>
              <w:rPr>
                <w:sz w:val="20"/>
              </w:rPr>
              <w:t xml:space="preserve">25,4</w:t>
            </w:r>
          </w:p>
        </w:tc>
        <w:tc>
          <w:tcPr>
            <w:tcW w:w="907" w:type="dxa"/>
          </w:tcPr>
          <w:p>
            <w:pPr>
              <w:pStyle w:val="0"/>
              <w:jc w:val="center"/>
            </w:pPr>
            <w:r>
              <w:rPr>
                <w:sz w:val="20"/>
              </w:rPr>
              <w:t xml:space="preserve">22,6</w:t>
            </w:r>
          </w:p>
        </w:tc>
        <w:tc>
          <w:tcPr>
            <w:tcW w:w="963" w:type="dxa"/>
          </w:tcPr>
          <w:p>
            <w:pPr>
              <w:pStyle w:val="0"/>
              <w:jc w:val="center"/>
            </w:pPr>
            <w:r>
              <w:rPr>
                <w:sz w:val="20"/>
              </w:rPr>
              <w:t xml:space="preserve">21,9</w:t>
            </w:r>
          </w:p>
        </w:tc>
      </w:tr>
      <w:tr>
        <w:tc>
          <w:tcPr>
            <w:tcW w:w="737" w:type="dxa"/>
          </w:tcPr>
          <w:p>
            <w:pPr>
              <w:pStyle w:val="0"/>
              <w:jc w:val="center"/>
            </w:pPr>
            <w:r>
              <w:rPr>
                <w:sz w:val="20"/>
              </w:rPr>
              <w:t xml:space="preserve">10</w:t>
            </w:r>
          </w:p>
        </w:tc>
        <w:tc>
          <w:tcPr>
            <w:tcW w:w="2701" w:type="dxa"/>
          </w:tcPr>
          <w:p>
            <w:pPr>
              <w:pStyle w:val="0"/>
            </w:pPr>
            <w:r>
              <w:rPr>
                <w:sz w:val="20"/>
              </w:rPr>
              <w:t xml:space="preserve">Новосибирская область</w:t>
            </w:r>
          </w:p>
        </w:tc>
        <w:tc>
          <w:tcPr>
            <w:tcW w:w="992" w:type="dxa"/>
          </w:tcPr>
          <w:p>
            <w:pPr>
              <w:pStyle w:val="0"/>
              <w:jc w:val="center"/>
            </w:pPr>
            <w:r>
              <w:rPr>
                <w:sz w:val="20"/>
              </w:rPr>
              <w:t xml:space="preserve">36,2</w:t>
            </w:r>
          </w:p>
        </w:tc>
        <w:tc>
          <w:tcPr>
            <w:tcW w:w="907" w:type="dxa"/>
          </w:tcPr>
          <w:p>
            <w:pPr>
              <w:pStyle w:val="0"/>
              <w:jc w:val="center"/>
            </w:pPr>
            <w:r>
              <w:rPr>
                <w:sz w:val="20"/>
              </w:rPr>
              <w:t xml:space="preserve">35,7</w:t>
            </w:r>
          </w:p>
        </w:tc>
        <w:tc>
          <w:tcPr>
            <w:tcW w:w="963" w:type="dxa"/>
          </w:tcPr>
          <w:p>
            <w:pPr>
              <w:pStyle w:val="0"/>
              <w:jc w:val="center"/>
            </w:pPr>
            <w:r>
              <w:rPr>
                <w:sz w:val="20"/>
              </w:rPr>
              <w:t xml:space="preserve">30,8</w:t>
            </w:r>
          </w:p>
        </w:tc>
        <w:tc>
          <w:tcPr>
            <w:tcW w:w="907" w:type="dxa"/>
          </w:tcPr>
          <w:p>
            <w:pPr>
              <w:pStyle w:val="0"/>
              <w:jc w:val="center"/>
            </w:pPr>
            <w:r>
              <w:rPr>
                <w:sz w:val="20"/>
              </w:rPr>
              <w:t xml:space="preserve">28,9</w:t>
            </w:r>
          </w:p>
        </w:tc>
        <w:tc>
          <w:tcPr>
            <w:tcW w:w="907" w:type="dxa"/>
          </w:tcPr>
          <w:p>
            <w:pPr>
              <w:pStyle w:val="0"/>
              <w:jc w:val="center"/>
            </w:pPr>
            <w:r>
              <w:rPr>
                <w:sz w:val="20"/>
              </w:rPr>
              <w:t xml:space="preserve">25,3</w:t>
            </w:r>
          </w:p>
        </w:tc>
        <w:tc>
          <w:tcPr>
            <w:tcW w:w="963" w:type="dxa"/>
          </w:tcPr>
          <w:p>
            <w:pPr>
              <w:pStyle w:val="0"/>
              <w:jc w:val="center"/>
            </w:pPr>
            <w:r>
              <w:rPr>
                <w:sz w:val="20"/>
              </w:rPr>
              <w:t xml:space="preserve">23,3</w:t>
            </w:r>
          </w:p>
        </w:tc>
      </w:tr>
      <w:tr>
        <w:tc>
          <w:tcPr>
            <w:tcW w:w="737" w:type="dxa"/>
          </w:tcPr>
          <w:p>
            <w:pPr>
              <w:pStyle w:val="0"/>
              <w:jc w:val="center"/>
            </w:pPr>
            <w:r>
              <w:rPr>
                <w:sz w:val="20"/>
              </w:rPr>
              <w:t xml:space="preserve">11</w:t>
            </w:r>
          </w:p>
        </w:tc>
        <w:tc>
          <w:tcPr>
            <w:tcW w:w="2701" w:type="dxa"/>
          </w:tcPr>
          <w:p>
            <w:pPr>
              <w:pStyle w:val="0"/>
            </w:pPr>
            <w:r>
              <w:rPr>
                <w:sz w:val="20"/>
              </w:rPr>
              <w:t xml:space="preserve">Омская область</w:t>
            </w:r>
          </w:p>
        </w:tc>
        <w:tc>
          <w:tcPr>
            <w:tcW w:w="992" w:type="dxa"/>
          </w:tcPr>
          <w:p>
            <w:pPr>
              <w:pStyle w:val="0"/>
              <w:jc w:val="center"/>
            </w:pPr>
            <w:r>
              <w:rPr>
                <w:sz w:val="20"/>
              </w:rPr>
              <w:t xml:space="preserve">19,0</w:t>
            </w:r>
          </w:p>
        </w:tc>
        <w:tc>
          <w:tcPr>
            <w:tcW w:w="907" w:type="dxa"/>
          </w:tcPr>
          <w:p>
            <w:pPr>
              <w:pStyle w:val="0"/>
              <w:jc w:val="center"/>
            </w:pPr>
            <w:r>
              <w:rPr>
                <w:sz w:val="20"/>
              </w:rPr>
              <w:t xml:space="preserve">20,3</w:t>
            </w:r>
          </w:p>
        </w:tc>
        <w:tc>
          <w:tcPr>
            <w:tcW w:w="963" w:type="dxa"/>
          </w:tcPr>
          <w:p>
            <w:pPr>
              <w:pStyle w:val="0"/>
              <w:jc w:val="center"/>
            </w:pPr>
            <w:r>
              <w:rPr>
                <w:sz w:val="20"/>
              </w:rPr>
              <w:t xml:space="preserve">17,1</w:t>
            </w:r>
          </w:p>
        </w:tc>
        <w:tc>
          <w:tcPr>
            <w:tcW w:w="907" w:type="dxa"/>
          </w:tcPr>
          <w:p>
            <w:pPr>
              <w:pStyle w:val="0"/>
              <w:jc w:val="center"/>
            </w:pPr>
            <w:r>
              <w:rPr>
                <w:sz w:val="20"/>
              </w:rPr>
              <w:t xml:space="preserve">14,7</w:t>
            </w:r>
          </w:p>
        </w:tc>
        <w:tc>
          <w:tcPr>
            <w:tcW w:w="907" w:type="dxa"/>
          </w:tcPr>
          <w:p>
            <w:pPr>
              <w:pStyle w:val="0"/>
              <w:jc w:val="center"/>
            </w:pPr>
            <w:r>
              <w:rPr>
                <w:sz w:val="20"/>
              </w:rPr>
              <w:t xml:space="preserve">14,0</w:t>
            </w:r>
          </w:p>
        </w:tc>
        <w:tc>
          <w:tcPr>
            <w:tcW w:w="963" w:type="dxa"/>
          </w:tcPr>
          <w:p>
            <w:pPr>
              <w:pStyle w:val="0"/>
              <w:jc w:val="center"/>
            </w:pPr>
            <w:r>
              <w:rPr>
                <w:sz w:val="20"/>
              </w:rPr>
              <w:t xml:space="preserve">12,9</w:t>
            </w:r>
          </w:p>
        </w:tc>
      </w:tr>
      <w:tr>
        <w:tc>
          <w:tcPr>
            <w:tcW w:w="737" w:type="dxa"/>
          </w:tcPr>
          <w:p>
            <w:pPr>
              <w:pStyle w:val="0"/>
              <w:jc w:val="center"/>
            </w:pPr>
            <w:r>
              <w:rPr>
                <w:sz w:val="20"/>
              </w:rPr>
              <w:t xml:space="preserve">12</w:t>
            </w:r>
          </w:p>
        </w:tc>
        <w:tc>
          <w:tcPr>
            <w:tcW w:w="2701" w:type="dxa"/>
          </w:tcPr>
          <w:p>
            <w:pPr>
              <w:pStyle w:val="0"/>
            </w:pPr>
            <w:r>
              <w:rPr>
                <w:sz w:val="20"/>
              </w:rPr>
              <w:t xml:space="preserve">Томская область</w:t>
            </w:r>
          </w:p>
        </w:tc>
        <w:tc>
          <w:tcPr>
            <w:tcW w:w="992" w:type="dxa"/>
          </w:tcPr>
          <w:p>
            <w:pPr>
              <w:pStyle w:val="0"/>
              <w:jc w:val="center"/>
            </w:pPr>
            <w:r>
              <w:rPr>
                <w:sz w:val="20"/>
              </w:rPr>
              <w:t xml:space="preserve">30,6</w:t>
            </w:r>
          </w:p>
        </w:tc>
        <w:tc>
          <w:tcPr>
            <w:tcW w:w="907" w:type="dxa"/>
          </w:tcPr>
          <w:p>
            <w:pPr>
              <w:pStyle w:val="0"/>
              <w:jc w:val="center"/>
            </w:pPr>
            <w:r>
              <w:rPr>
                <w:sz w:val="20"/>
              </w:rPr>
              <w:t xml:space="preserve">29,9</w:t>
            </w:r>
          </w:p>
        </w:tc>
        <w:tc>
          <w:tcPr>
            <w:tcW w:w="963" w:type="dxa"/>
          </w:tcPr>
          <w:p>
            <w:pPr>
              <w:pStyle w:val="0"/>
              <w:jc w:val="center"/>
            </w:pPr>
            <w:r>
              <w:rPr>
                <w:sz w:val="20"/>
              </w:rPr>
              <w:t xml:space="preserve">26,9</w:t>
            </w:r>
          </w:p>
        </w:tc>
        <w:tc>
          <w:tcPr>
            <w:tcW w:w="907" w:type="dxa"/>
          </w:tcPr>
          <w:p>
            <w:pPr>
              <w:pStyle w:val="0"/>
              <w:jc w:val="center"/>
            </w:pPr>
            <w:r>
              <w:rPr>
                <w:sz w:val="20"/>
              </w:rPr>
              <w:t xml:space="preserve">24,5</w:t>
            </w:r>
          </w:p>
        </w:tc>
        <w:tc>
          <w:tcPr>
            <w:tcW w:w="907" w:type="dxa"/>
          </w:tcPr>
          <w:p>
            <w:pPr>
              <w:pStyle w:val="0"/>
              <w:jc w:val="center"/>
            </w:pPr>
            <w:r>
              <w:rPr>
                <w:sz w:val="20"/>
              </w:rPr>
              <w:t xml:space="preserve">21,3</w:t>
            </w:r>
          </w:p>
        </w:tc>
        <w:tc>
          <w:tcPr>
            <w:tcW w:w="963" w:type="dxa"/>
          </w:tcPr>
          <w:p>
            <w:pPr>
              <w:pStyle w:val="0"/>
              <w:jc w:val="center"/>
            </w:pPr>
            <w:r>
              <w:rPr>
                <w:sz w:val="20"/>
              </w:rPr>
              <w:t xml:space="preserve">20,3</w:t>
            </w:r>
          </w:p>
        </w:tc>
      </w:tr>
      <w:tr>
        <w:tc>
          <w:tcPr>
            <w:gridSpan w:val="8"/>
            <w:tcW w:w="9077" w:type="dxa"/>
          </w:tcPr>
          <w:p>
            <w:pPr>
              <w:pStyle w:val="0"/>
              <w:jc w:val="center"/>
            </w:pPr>
            <w:r>
              <w:rPr>
                <w:sz w:val="20"/>
              </w:rPr>
              <w:t xml:space="preserve">Регионы-лидеры Российской Федерации</w:t>
            </w:r>
          </w:p>
        </w:tc>
      </w:tr>
      <w:tr>
        <w:tc>
          <w:tcPr>
            <w:tcW w:w="737" w:type="dxa"/>
          </w:tcPr>
          <w:p>
            <w:pPr>
              <w:pStyle w:val="0"/>
              <w:jc w:val="center"/>
            </w:pPr>
            <w:r>
              <w:rPr>
                <w:sz w:val="20"/>
              </w:rPr>
              <w:t xml:space="preserve">13</w:t>
            </w:r>
          </w:p>
        </w:tc>
        <w:tc>
          <w:tcPr>
            <w:tcW w:w="2701" w:type="dxa"/>
          </w:tcPr>
          <w:p>
            <w:pPr>
              <w:pStyle w:val="0"/>
            </w:pPr>
            <w:r>
              <w:rPr>
                <w:sz w:val="20"/>
              </w:rPr>
              <w:t xml:space="preserve">Республика Дагестан</w:t>
            </w:r>
          </w:p>
        </w:tc>
        <w:tc>
          <w:tcPr>
            <w:tcW w:w="992" w:type="dxa"/>
          </w:tcPr>
          <w:p>
            <w:pPr>
              <w:pStyle w:val="0"/>
              <w:jc w:val="center"/>
            </w:pPr>
            <w:r>
              <w:rPr>
                <w:sz w:val="20"/>
              </w:rPr>
              <w:t xml:space="preserve">8,7</w:t>
            </w:r>
          </w:p>
        </w:tc>
        <w:tc>
          <w:tcPr>
            <w:tcW w:w="907" w:type="dxa"/>
          </w:tcPr>
          <w:p>
            <w:pPr>
              <w:pStyle w:val="0"/>
              <w:jc w:val="center"/>
            </w:pPr>
            <w:r>
              <w:rPr>
                <w:sz w:val="20"/>
              </w:rPr>
              <w:t xml:space="preserve">7,3</w:t>
            </w:r>
          </w:p>
        </w:tc>
        <w:tc>
          <w:tcPr>
            <w:tcW w:w="963" w:type="dxa"/>
          </w:tcPr>
          <w:p>
            <w:pPr>
              <w:pStyle w:val="0"/>
              <w:jc w:val="center"/>
            </w:pPr>
            <w:r>
              <w:rPr>
                <w:sz w:val="20"/>
              </w:rPr>
              <w:t xml:space="preserve">6,9</w:t>
            </w:r>
          </w:p>
        </w:tc>
        <w:tc>
          <w:tcPr>
            <w:tcW w:w="907" w:type="dxa"/>
          </w:tcPr>
          <w:p>
            <w:pPr>
              <w:pStyle w:val="0"/>
              <w:jc w:val="center"/>
            </w:pPr>
            <w:r>
              <w:rPr>
                <w:sz w:val="20"/>
              </w:rPr>
              <w:t xml:space="preserve">7,0</w:t>
            </w:r>
          </w:p>
        </w:tc>
        <w:tc>
          <w:tcPr>
            <w:tcW w:w="907" w:type="dxa"/>
          </w:tcPr>
          <w:p>
            <w:pPr>
              <w:pStyle w:val="0"/>
              <w:jc w:val="center"/>
            </w:pPr>
            <w:r>
              <w:rPr>
                <w:sz w:val="20"/>
              </w:rPr>
              <w:t xml:space="preserve">6,2</w:t>
            </w:r>
          </w:p>
        </w:tc>
        <w:tc>
          <w:tcPr>
            <w:tcW w:w="963" w:type="dxa"/>
          </w:tcPr>
          <w:p>
            <w:pPr>
              <w:pStyle w:val="0"/>
              <w:jc w:val="center"/>
            </w:pPr>
            <w:r>
              <w:rPr>
                <w:sz w:val="20"/>
              </w:rPr>
              <w:t xml:space="preserve">6,2</w:t>
            </w:r>
          </w:p>
        </w:tc>
      </w:tr>
      <w:tr>
        <w:tc>
          <w:tcPr>
            <w:tcW w:w="737" w:type="dxa"/>
          </w:tcPr>
          <w:p>
            <w:pPr>
              <w:pStyle w:val="0"/>
              <w:jc w:val="center"/>
            </w:pPr>
            <w:r>
              <w:rPr>
                <w:sz w:val="20"/>
              </w:rPr>
              <w:t xml:space="preserve">14</w:t>
            </w:r>
          </w:p>
        </w:tc>
        <w:tc>
          <w:tcPr>
            <w:tcW w:w="2701" w:type="dxa"/>
          </w:tcPr>
          <w:p>
            <w:pPr>
              <w:pStyle w:val="0"/>
            </w:pPr>
            <w:r>
              <w:rPr>
                <w:sz w:val="20"/>
              </w:rPr>
              <w:t xml:space="preserve">Республика Ингушетия</w:t>
            </w:r>
          </w:p>
        </w:tc>
        <w:tc>
          <w:tcPr>
            <w:tcW w:w="992" w:type="dxa"/>
          </w:tcPr>
          <w:p>
            <w:pPr>
              <w:pStyle w:val="0"/>
              <w:jc w:val="center"/>
            </w:pPr>
            <w:r>
              <w:rPr>
                <w:sz w:val="20"/>
              </w:rPr>
              <w:t xml:space="preserve">7,8</w:t>
            </w:r>
          </w:p>
        </w:tc>
        <w:tc>
          <w:tcPr>
            <w:tcW w:w="907" w:type="dxa"/>
          </w:tcPr>
          <w:p>
            <w:pPr>
              <w:pStyle w:val="0"/>
              <w:jc w:val="center"/>
            </w:pPr>
            <w:r>
              <w:rPr>
                <w:sz w:val="20"/>
              </w:rPr>
              <w:t xml:space="preserve">7,2</w:t>
            </w:r>
          </w:p>
        </w:tc>
        <w:tc>
          <w:tcPr>
            <w:tcW w:w="963" w:type="dxa"/>
          </w:tcPr>
          <w:p>
            <w:pPr>
              <w:pStyle w:val="0"/>
              <w:jc w:val="center"/>
            </w:pPr>
            <w:r>
              <w:rPr>
                <w:sz w:val="20"/>
              </w:rPr>
              <w:t xml:space="preserve">6,2</w:t>
            </w:r>
          </w:p>
        </w:tc>
        <w:tc>
          <w:tcPr>
            <w:tcW w:w="907" w:type="dxa"/>
          </w:tcPr>
          <w:p>
            <w:pPr>
              <w:pStyle w:val="0"/>
              <w:jc w:val="center"/>
            </w:pPr>
            <w:r>
              <w:rPr>
                <w:sz w:val="20"/>
              </w:rPr>
              <w:t xml:space="preserve">6,0</w:t>
            </w:r>
          </w:p>
        </w:tc>
        <w:tc>
          <w:tcPr>
            <w:tcW w:w="907" w:type="dxa"/>
          </w:tcPr>
          <w:p>
            <w:pPr>
              <w:pStyle w:val="0"/>
              <w:jc w:val="center"/>
            </w:pPr>
            <w:r>
              <w:rPr>
                <w:sz w:val="20"/>
              </w:rPr>
              <w:t xml:space="preserve">5,4</w:t>
            </w:r>
          </w:p>
        </w:tc>
        <w:tc>
          <w:tcPr>
            <w:tcW w:w="963" w:type="dxa"/>
          </w:tcPr>
          <w:p>
            <w:pPr>
              <w:pStyle w:val="0"/>
              <w:jc w:val="center"/>
            </w:pPr>
            <w:r>
              <w:rPr>
                <w:sz w:val="20"/>
              </w:rPr>
              <w:t xml:space="preserve">5,7</w:t>
            </w:r>
          </w:p>
        </w:tc>
      </w:tr>
      <w:tr>
        <w:tc>
          <w:tcPr>
            <w:tcW w:w="737" w:type="dxa"/>
          </w:tcPr>
          <w:p>
            <w:pPr>
              <w:pStyle w:val="0"/>
              <w:jc w:val="center"/>
            </w:pPr>
            <w:r>
              <w:rPr>
                <w:sz w:val="20"/>
              </w:rPr>
              <w:t xml:space="preserve">15</w:t>
            </w:r>
          </w:p>
        </w:tc>
        <w:tc>
          <w:tcPr>
            <w:tcW w:w="2701" w:type="dxa"/>
          </w:tcPr>
          <w:p>
            <w:pPr>
              <w:pStyle w:val="0"/>
            </w:pPr>
            <w:r>
              <w:rPr>
                <w:sz w:val="20"/>
              </w:rPr>
              <w:t xml:space="preserve">Кабардино-Балкарская Республика</w:t>
            </w:r>
          </w:p>
        </w:tc>
        <w:tc>
          <w:tcPr>
            <w:tcW w:w="992" w:type="dxa"/>
          </w:tcPr>
          <w:p>
            <w:pPr>
              <w:pStyle w:val="0"/>
              <w:jc w:val="center"/>
            </w:pPr>
            <w:r>
              <w:rPr>
                <w:sz w:val="20"/>
              </w:rPr>
              <w:t xml:space="preserve">11,3</w:t>
            </w:r>
          </w:p>
        </w:tc>
        <w:tc>
          <w:tcPr>
            <w:tcW w:w="907" w:type="dxa"/>
          </w:tcPr>
          <w:p>
            <w:pPr>
              <w:pStyle w:val="0"/>
              <w:jc w:val="center"/>
            </w:pPr>
            <w:r>
              <w:rPr>
                <w:sz w:val="20"/>
              </w:rPr>
              <w:t xml:space="preserve">10,3</w:t>
            </w:r>
          </w:p>
        </w:tc>
        <w:tc>
          <w:tcPr>
            <w:tcW w:w="963" w:type="dxa"/>
          </w:tcPr>
          <w:p>
            <w:pPr>
              <w:pStyle w:val="0"/>
              <w:jc w:val="center"/>
            </w:pPr>
            <w:r>
              <w:rPr>
                <w:sz w:val="20"/>
              </w:rPr>
              <w:t xml:space="preserve">8,4</w:t>
            </w:r>
          </w:p>
        </w:tc>
        <w:tc>
          <w:tcPr>
            <w:tcW w:w="907" w:type="dxa"/>
          </w:tcPr>
          <w:p>
            <w:pPr>
              <w:pStyle w:val="0"/>
              <w:jc w:val="center"/>
            </w:pPr>
            <w:r>
              <w:rPr>
                <w:sz w:val="20"/>
              </w:rPr>
              <w:t xml:space="preserve">9,1</w:t>
            </w:r>
          </w:p>
        </w:tc>
        <w:tc>
          <w:tcPr>
            <w:tcW w:w="907" w:type="dxa"/>
          </w:tcPr>
          <w:p>
            <w:pPr>
              <w:pStyle w:val="0"/>
              <w:jc w:val="center"/>
            </w:pPr>
            <w:r>
              <w:rPr>
                <w:sz w:val="20"/>
              </w:rPr>
              <w:t xml:space="preserve">5,5</w:t>
            </w:r>
          </w:p>
        </w:tc>
        <w:tc>
          <w:tcPr>
            <w:tcW w:w="963" w:type="dxa"/>
          </w:tcPr>
          <w:p>
            <w:pPr>
              <w:pStyle w:val="0"/>
              <w:jc w:val="center"/>
            </w:pPr>
            <w:r>
              <w:rPr>
                <w:sz w:val="20"/>
              </w:rPr>
              <w:t xml:space="preserve">5,0</w:t>
            </w:r>
          </w:p>
        </w:tc>
      </w:tr>
      <w:tr>
        <w:tc>
          <w:tcPr>
            <w:tcW w:w="737" w:type="dxa"/>
          </w:tcPr>
          <w:p>
            <w:pPr>
              <w:pStyle w:val="0"/>
              <w:jc w:val="center"/>
            </w:pPr>
            <w:r>
              <w:rPr>
                <w:sz w:val="20"/>
              </w:rPr>
              <w:t xml:space="preserve">16</w:t>
            </w:r>
          </w:p>
        </w:tc>
        <w:tc>
          <w:tcPr>
            <w:tcW w:w="2701" w:type="dxa"/>
          </w:tcPr>
          <w:p>
            <w:pPr>
              <w:pStyle w:val="0"/>
            </w:pPr>
            <w:r>
              <w:rPr>
                <w:sz w:val="20"/>
              </w:rPr>
              <w:t xml:space="preserve">Белгородская область</w:t>
            </w:r>
          </w:p>
        </w:tc>
        <w:tc>
          <w:tcPr>
            <w:tcW w:w="992" w:type="dxa"/>
          </w:tcPr>
          <w:p>
            <w:pPr>
              <w:pStyle w:val="0"/>
              <w:jc w:val="center"/>
            </w:pPr>
            <w:r>
              <w:rPr>
                <w:sz w:val="20"/>
              </w:rPr>
              <w:t xml:space="preserve">13,5</w:t>
            </w:r>
          </w:p>
        </w:tc>
        <w:tc>
          <w:tcPr>
            <w:tcW w:w="907" w:type="dxa"/>
          </w:tcPr>
          <w:p>
            <w:pPr>
              <w:pStyle w:val="0"/>
              <w:jc w:val="center"/>
            </w:pPr>
            <w:r>
              <w:rPr>
                <w:sz w:val="20"/>
              </w:rPr>
              <w:t xml:space="preserve">12,5</w:t>
            </w:r>
          </w:p>
        </w:tc>
        <w:tc>
          <w:tcPr>
            <w:tcW w:w="963" w:type="dxa"/>
          </w:tcPr>
          <w:p>
            <w:pPr>
              <w:pStyle w:val="0"/>
              <w:jc w:val="center"/>
            </w:pPr>
            <w:r>
              <w:rPr>
                <w:sz w:val="20"/>
              </w:rPr>
              <w:t xml:space="preserve">11,1</w:t>
            </w:r>
          </w:p>
        </w:tc>
        <w:tc>
          <w:tcPr>
            <w:tcW w:w="907" w:type="dxa"/>
          </w:tcPr>
          <w:p>
            <w:pPr>
              <w:pStyle w:val="0"/>
              <w:jc w:val="center"/>
            </w:pPr>
            <w:r>
              <w:rPr>
                <w:sz w:val="20"/>
              </w:rPr>
              <w:t xml:space="preserve">10,7</w:t>
            </w:r>
          </w:p>
        </w:tc>
        <w:tc>
          <w:tcPr>
            <w:tcW w:w="907" w:type="dxa"/>
          </w:tcPr>
          <w:p>
            <w:pPr>
              <w:pStyle w:val="0"/>
              <w:jc w:val="center"/>
            </w:pPr>
            <w:r>
              <w:rPr>
                <w:sz w:val="20"/>
              </w:rPr>
              <w:t xml:space="preserve">8,7</w:t>
            </w:r>
          </w:p>
        </w:tc>
        <w:tc>
          <w:tcPr>
            <w:tcW w:w="963" w:type="dxa"/>
          </w:tcPr>
          <w:p>
            <w:pPr>
              <w:pStyle w:val="0"/>
              <w:jc w:val="center"/>
            </w:pPr>
            <w:r>
              <w:rPr>
                <w:sz w:val="20"/>
              </w:rPr>
              <w:t xml:space="preserve">7,8</w:t>
            </w:r>
          </w:p>
        </w:tc>
      </w:tr>
      <w:tr>
        <w:tc>
          <w:tcPr>
            <w:tcW w:w="737" w:type="dxa"/>
          </w:tcPr>
          <w:p>
            <w:pPr>
              <w:pStyle w:val="0"/>
              <w:jc w:val="center"/>
            </w:pPr>
            <w:r>
              <w:rPr>
                <w:sz w:val="20"/>
              </w:rPr>
              <w:t xml:space="preserve">17</w:t>
            </w:r>
          </w:p>
        </w:tc>
        <w:tc>
          <w:tcPr>
            <w:tcW w:w="2701" w:type="dxa"/>
          </w:tcPr>
          <w:p>
            <w:pPr>
              <w:pStyle w:val="0"/>
            </w:pPr>
            <w:r>
              <w:rPr>
                <w:sz w:val="20"/>
              </w:rPr>
              <w:t xml:space="preserve">Воронежская область</w:t>
            </w:r>
          </w:p>
        </w:tc>
        <w:tc>
          <w:tcPr>
            <w:tcW w:w="992" w:type="dxa"/>
          </w:tcPr>
          <w:p>
            <w:pPr>
              <w:pStyle w:val="0"/>
              <w:jc w:val="center"/>
            </w:pPr>
            <w:r>
              <w:rPr>
                <w:sz w:val="20"/>
              </w:rPr>
              <w:t xml:space="preserve">19,7</w:t>
            </w:r>
          </w:p>
        </w:tc>
        <w:tc>
          <w:tcPr>
            <w:tcW w:w="907" w:type="dxa"/>
          </w:tcPr>
          <w:p>
            <w:pPr>
              <w:pStyle w:val="0"/>
              <w:jc w:val="center"/>
            </w:pPr>
            <w:r>
              <w:rPr>
                <w:sz w:val="20"/>
              </w:rPr>
              <w:t xml:space="preserve">17,9</w:t>
            </w:r>
          </w:p>
        </w:tc>
        <w:tc>
          <w:tcPr>
            <w:tcW w:w="963" w:type="dxa"/>
          </w:tcPr>
          <w:p>
            <w:pPr>
              <w:pStyle w:val="0"/>
              <w:jc w:val="center"/>
            </w:pPr>
            <w:r>
              <w:rPr>
                <w:sz w:val="20"/>
              </w:rPr>
              <w:t xml:space="preserve">14,8</w:t>
            </w:r>
          </w:p>
        </w:tc>
        <w:tc>
          <w:tcPr>
            <w:tcW w:w="907" w:type="dxa"/>
          </w:tcPr>
          <w:p>
            <w:pPr>
              <w:pStyle w:val="0"/>
              <w:jc w:val="center"/>
            </w:pPr>
            <w:r>
              <w:rPr>
                <w:sz w:val="20"/>
              </w:rPr>
              <w:t xml:space="preserve">12,8</w:t>
            </w:r>
          </w:p>
        </w:tc>
        <w:tc>
          <w:tcPr>
            <w:tcW w:w="907" w:type="dxa"/>
          </w:tcPr>
          <w:p>
            <w:pPr>
              <w:pStyle w:val="0"/>
              <w:jc w:val="center"/>
            </w:pPr>
            <w:r>
              <w:rPr>
                <w:sz w:val="20"/>
              </w:rPr>
              <w:t xml:space="preserve">9,9</w:t>
            </w:r>
          </w:p>
        </w:tc>
        <w:tc>
          <w:tcPr>
            <w:tcW w:w="963" w:type="dxa"/>
          </w:tcPr>
          <w:p>
            <w:pPr>
              <w:pStyle w:val="0"/>
              <w:jc w:val="center"/>
            </w:pPr>
            <w:r>
              <w:rPr>
                <w:sz w:val="20"/>
              </w:rPr>
              <w:t xml:space="preserve">9,1</w:t>
            </w:r>
          </w:p>
        </w:tc>
      </w:tr>
    </w:tbl>
    <w:p>
      <w:pPr>
        <w:pStyle w:val="0"/>
        <w:jc w:val="both"/>
      </w:pPr>
      <w:r>
        <w:rPr>
          <w:sz w:val="20"/>
        </w:rPr>
      </w:r>
    </w:p>
    <w:p>
      <w:pPr>
        <w:pStyle w:val="0"/>
        <w:outlineLvl w:val="4"/>
        <w:jc w:val="right"/>
      </w:pPr>
      <w:r>
        <w:rPr>
          <w:sz w:val="20"/>
        </w:rPr>
        <w:t xml:space="preserve">Рисунок 24</w:t>
      </w:r>
    </w:p>
    <w:p>
      <w:pPr>
        <w:pStyle w:val="0"/>
        <w:jc w:val="both"/>
      </w:pPr>
      <w:r>
        <w:rPr>
          <w:sz w:val="20"/>
        </w:rPr>
      </w:r>
    </w:p>
    <w:bookmarkStart w:id="2970" w:name="P2970"/>
    <w:bookmarkEnd w:id="2970"/>
    <w:p>
      <w:pPr>
        <w:pStyle w:val="2"/>
        <w:jc w:val="center"/>
      </w:pPr>
      <w:r>
        <w:rPr>
          <w:sz w:val="20"/>
        </w:rPr>
        <w:t xml:space="preserve">Динамика числа абортов на 1 000 женщин в возрасте</w:t>
      </w:r>
    </w:p>
    <w:p>
      <w:pPr>
        <w:pStyle w:val="2"/>
        <w:jc w:val="center"/>
      </w:pPr>
      <w:r>
        <w:rPr>
          <w:sz w:val="20"/>
        </w:rPr>
        <w:t xml:space="preserve">15 - 49 лет в Российской Федерации, СФО, субъектах СФО</w:t>
      </w:r>
    </w:p>
    <w:p>
      <w:pPr>
        <w:pStyle w:val="2"/>
        <w:jc w:val="center"/>
      </w:pPr>
      <w:r>
        <w:rPr>
          <w:sz w:val="20"/>
        </w:rPr>
        <w:t xml:space="preserve">и регионах-лидерах Российской Федерации, 2016 - 2021 годы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В сравнении с пятью регионами-лидерами Российской Федерации по наименьшим показателям числа абортов на 1 000 женщин фертильного возраста показатель Иркутской области в 2021 году превышает от 2,7 раза в сравнении с Воронежской областью до 4,8 раза в сравнении с Кабардино-Балкарской Республикой. Несмотря на самые низкие показатели числа абортов, в трех из указанных субъектов Российской Федерации темп снижения показателя за 2016 - 2021 годы был выше, чем в Иркутской области: в Кабардино-Балкарской Республике - на 55,7%, Воронежской области - на 53,8%, в Белгородской области - на 42,2%.</w:t>
      </w:r>
    </w:p>
    <w:p>
      <w:pPr>
        <w:pStyle w:val="0"/>
        <w:spacing w:before="200" w:line-rule="auto"/>
        <w:ind w:firstLine="540"/>
        <w:jc w:val="both"/>
      </w:pPr>
      <w:r>
        <w:rPr>
          <w:sz w:val="20"/>
        </w:rPr>
        <w:t xml:space="preserve">В динамике в период с 2016 года по 2021 год количество легальных абортов в Иркутской области в абсолютном выражении уменьшилось на 41% (11 804 и 6 954 аборта соответственно) (Таблица 22). Показатель на 100 родов уменьшился на 19,8% - с 33,3 в 2016 году до 26,7 в 2021 году. Данные по легальным абортам (по желанию женщины) по субъектам Российской Федерации отсутствуют.</w:t>
      </w:r>
    </w:p>
    <w:p>
      <w:pPr>
        <w:pStyle w:val="0"/>
        <w:jc w:val="both"/>
      </w:pPr>
      <w:r>
        <w:rPr>
          <w:sz w:val="20"/>
        </w:rPr>
      </w:r>
    </w:p>
    <w:p>
      <w:pPr>
        <w:pStyle w:val="0"/>
        <w:outlineLvl w:val="4"/>
        <w:jc w:val="right"/>
      </w:pPr>
      <w:r>
        <w:rPr>
          <w:sz w:val="20"/>
        </w:rPr>
        <w:t xml:space="preserve">Таблица 22</w:t>
      </w:r>
    </w:p>
    <w:p>
      <w:pPr>
        <w:pStyle w:val="0"/>
        <w:jc w:val="both"/>
      </w:pPr>
      <w:r>
        <w:rPr>
          <w:sz w:val="20"/>
        </w:rPr>
      </w:r>
    </w:p>
    <w:p>
      <w:pPr>
        <w:pStyle w:val="2"/>
        <w:jc w:val="center"/>
      </w:pPr>
      <w:r>
        <w:rPr>
          <w:sz w:val="20"/>
        </w:rPr>
        <w:t xml:space="preserve">Динамика абортов медицинских (легальные)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7"/>
        <w:gridCol w:w="1303"/>
        <w:gridCol w:w="1303"/>
        <w:gridCol w:w="963"/>
        <w:gridCol w:w="963"/>
        <w:gridCol w:w="963"/>
        <w:gridCol w:w="737"/>
        <w:gridCol w:w="737"/>
      </w:tblGrid>
      <w:tr>
        <w:tc>
          <w:tcPr>
            <w:tcW w:w="2097" w:type="dxa"/>
            <w:vAlign w:val="center"/>
          </w:tcPr>
          <w:p>
            <w:pPr>
              <w:pStyle w:val="0"/>
              <w:jc w:val="center"/>
            </w:pPr>
            <w:r>
              <w:rPr>
                <w:sz w:val="20"/>
              </w:rPr>
              <w:t xml:space="preserve">Показатели</w:t>
            </w:r>
          </w:p>
        </w:tc>
        <w:tc>
          <w:tcPr>
            <w:tcW w:w="1303" w:type="dxa"/>
            <w:vAlign w:val="center"/>
          </w:tcPr>
          <w:p>
            <w:pPr>
              <w:pStyle w:val="0"/>
              <w:jc w:val="center"/>
            </w:pPr>
            <w:r>
              <w:rPr>
                <w:sz w:val="20"/>
              </w:rPr>
              <w:t xml:space="preserve">2016</w:t>
            </w:r>
          </w:p>
        </w:tc>
        <w:tc>
          <w:tcPr>
            <w:tcW w:w="1303" w:type="dxa"/>
            <w:vAlign w:val="center"/>
          </w:tcPr>
          <w:p>
            <w:pPr>
              <w:pStyle w:val="0"/>
              <w:jc w:val="center"/>
            </w:pPr>
            <w:r>
              <w:rPr>
                <w:sz w:val="20"/>
              </w:rPr>
              <w:t xml:space="preserve">2017</w:t>
            </w:r>
          </w:p>
        </w:tc>
        <w:tc>
          <w:tcPr>
            <w:tcW w:w="963" w:type="dxa"/>
            <w:vAlign w:val="center"/>
          </w:tcPr>
          <w:p>
            <w:pPr>
              <w:pStyle w:val="0"/>
              <w:jc w:val="center"/>
            </w:pPr>
            <w:r>
              <w:rPr>
                <w:sz w:val="20"/>
              </w:rPr>
              <w:t xml:space="preserve">2018</w:t>
            </w:r>
          </w:p>
        </w:tc>
        <w:tc>
          <w:tcPr>
            <w:tcW w:w="963" w:type="dxa"/>
            <w:vAlign w:val="center"/>
          </w:tcPr>
          <w:p>
            <w:pPr>
              <w:pStyle w:val="0"/>
              <w:jc w:val="center"/>
            </w:pPr>
            <w:r>
              <w:rPr>
                <w:sz w:val="20"/>
              </w:rPr>
              <w:t xml:space="preserve">2019</w:t>
            </w:r>
          </w:p>
        </w:tc>
        <w:tc>
          <w:tcPr>
            <w:tcW w:w="963" w:type="dxa"/>
            <w:vAlign w:val="center"/>
          </w:tcPr>
          <w:p>
            <w:pPr>
              <w:pStyle w:val="0"/>
              <w:jc w:val="center"/>
            </w:pPr>
            <w:r>
              <w:rPr>
                <w:sz w:val="20"/>
              </w:rPr>
              <w:t xml:space="preserve">2020</w:t>
            </w:r>
          </w:p>
        </w:tc>
        <w:tc>
          <w:tcPr>
            <w:tcW w:w="737" w:type="dxa"/>
            <w:vAlign w:val="center"/>
          </w:tcPr>
          <w:p>
            <w:pPr>
              <w:pStyle w:val="0"/>
              <w:jc w:val="center"/>
            </w:pPr>
            <w:r>
              <w:rPr>
                <w:sz w:val="20"/>
              </w:rPr>
              <w:t xml:space="preserve">2021</w:t>
            </w:r>
          </w:p>
        </w:tc>
        <w:tc>
          <w:tcPr>
            <w:tcW w:w="737" w:type="dxa"/>
            <w:vAlign w:val="center"/>
          </w:tcPr>
          <w:p>
            <w:pPr>
              <w:pStyle w:val="0"/>
              <w:jc w:val="center"/>
            </w:pPr>
            <w:r>
              <w:rPr>
                <w:sz w:val="20"/>
              </w:rPr>
              <w:t xml:space="preserve">2022</w:t>
            </w:r>
          </w:p>
        </w:tc>
      </w:tr>
      <w:tr>
        <w:tc>
          <w:tcPr>
            <w:tcW w:w="2097" w:type="dxa"/>
            <w:vAlign w:val="center"/>
          </w:tcPr>
          <w:p>
            <w:pPr>
              <w:pStyle w:val="0"/>
            </w:pPr>
            <w:r>
              <w:rPr>
                <w:sz w:val="20"/>
              </w:rPr>
              <w:t xml:space="preserve">Абсолютное число</w:t>
            </w:r>
          </w:p>
        </w:tc>
        <w:tc>
          <w:tcPr>
            <w:tcW w:w="1303" w:type="dxa"/>
            <w:vAlign w:val="center"/>
          </w:tcPr>
          <w:p>
            <w:pPr>
              <w:pStyle w:val="0"/>
              <w:jc w:val="center"/>
            </w:pPr>
            <w:r>
              <w:rPr>
                <w:sz w:val="20"/>
              </w:rPr>
              <w:t xml:space="preserve">11 804</w:t>
            </w:r>
          </w:p>
        </w:tc>
        <w:tc>
          <w:tcPr>
            <w:tcW w:w="1303" w:type="dxa"/>
            <w:vAlign w:val="center"/>
          </w:tcPr>
          <w:p>
            <w:pPr>
              <w:pStyle w:val="0"/>
              <w:jc w:val="center"/>
            </w:pPr>
            <w:r>
              <w:rPr>
                <w:sz w:val="20"/>
              </w:rPr>
              <w:t xml:space="preserve">11 519</w:t>
            </w:r>
          </w:p>
        </w:tc>
        <w:tc>
          <w:tcPr>
            <w:tcW w:w="963" w:type="dxa"/>
            <w:vAlign w:val="center"/>
          </w:tcPr>
          <w:p>
            <w:pPr>
              <w:pStyle w:val="0"/>
              <w:jc w:val="center"/>
            </w:pPr>
            <w:r>
              <w:rPr>
                <w:sz w:val="20"/>
              </w:rPr>
              <w:t xml:space="preserve">9 533</w:t>
            </w:r>
          </w:p>
        </w:tc>
        <w:tc>
          <w:tcPr>
            <w:tcW w:w="963" w:type="dxa"/>
            <w:vAlign w:val="center"/>
          </w:tcPr>
          <w:p>
            <w:pPr>
              <w:pStyle w:val="0"/>
              <w:jc w:val="center"/>
            </w:pPr>
            <w:r>
              <w:rPr>
                <w:sz w:val="20"/>
              </w:rPr>
              <w:t xml:space="preserve">9 405</w:t>
            </w:r>
          </w:p>
        </w:tc>
        <w:tc>
          <w:tcPr>
            <w:tcW w:w="963" w:type="dxa"/>
            <w:vAlign w:val="center"/>
          </w:tcPr>
          <w:p>
            <w:pPr>
              <w:pStyle w:val="0"/>
              <w:jc w:val="center"/>
            </w:pPr>
            <w:r>
              <w:rPr>
                <w:sz w:val="20"/>
              </w:rPr>
              <w:t xml:space="preserve">7 810</w:t>
            </w:r>
          </w:p>
        </w:tc>
        <w:tc>
          <w:tcPr>
            <w:tcW w:w="737" w:type="dxa"/>
            <w:vAlign w:val="center"/>
          </w:tcPr>
          <w:p>
            <w:pPr>
              <w:pStyle w:val="0"/>
              <w:jc w:val="center"/>
            </w:pPr>
            <w:r>
              <w:rPr>
                <w:sz w:val="20"/>
              </w:rPr>
              <w:t xml:space="preserve">6 954</w:t>
            </w:r>
          </w:p>
        </w:tc>
        <w:tc>
          <w:tcPr>
            <w:tcW w:w="737" w:type="dxa"/>
            <w:vAlign w:val="center"/>
          </w:tcPr>
          <w:p>
            <w:pPr>
              <w:pStyle w:val="0"/>
              <w:jc w:val="center"/>
            </w:pPr>
            <w:r>
              <w:rPr>
                <w:sz w:val="20"/>
              </w:rPr>
              <w:t xml:space="preserve">6 678</w:t>
            </w:r>
          </w:p>
        </w:tc>
      </w:tr>
      <w:tr>
        <w:tc>
          <w:tcPr>
            <w:tcW w:w="2097" w:type="dxa"/>
            <w:vAlign w:val="center"/>
          </w:tcPr>
          <w:p>
            <w:pPr>
              <w:pStyle w:val="0"/>
            </w:pPr>
            <w:r>
              <w:rPr>
                <w:sz w:val="20"/>
              </w:rPr>
              <w:t xml:space="preserve">на 100 родов</w:t>
            </w:r>
          </w:p>
        </w:tc>
        <w:tc>
          <w:tcPr>
            <w:tcW w:w="1303" w:type="dxa"/>
            <w:vAlign w:val="center"/>
          </w:tcPr>
          <w:p>
            <w:pPr>
              <w:pStyle w:val="0"/>
              <w:jc w:val="center"/>
            </w:pPr>
            <w:r>
              <w:rPr>
                <w:sz w:val="20"/>
              </w:rPr>
              <w:t xml:space="preserve">33,3</w:t>
            </w:r>
          </w:p>
        </w:tc>
        <w:tc>
          <w:tcPr>
            <w:tcW w:w="1303" w:type="dxa"/>
            <w:vAlign w:val="center"/>
          </w:tcPr>
          <w:p>
            <w:pPr>
              <w:pStyle w:val="0"/>
              <w:jc w:val="center"/>
            </w:pPr>
            <w:r>
              <w:rPr>
                <w:sz w:val="20"/>
              </w:rPr>
              <w:t xml:space="preserve">35,7</w:t>
            </w:r>
          </w:p>
        </w:tc>
        <w:tc>
          <w:tcPr>
            <w:tcW w:w="963" w:type="dxa"/>
            <w:vAlign w:val="center"/>
          </w:tcPr>
          <w:p>
            <w:pPr>
              <w:pStyle w:val="0"/>
              <w:jc w:val="center"/>
            </w:pPr>
            <w:r>
              <w:rPr>
                <w:sz w:val="20"/>
              </w:rPr>
              <w:t xml:space="preserve">31,0</w:t>
            </w:r>
          </w:p>
        </w:tc>
        <w:tc>
          <w:tcPr>
            <w:tcW w:w="963" w:type="dxa"/>
            <w:vAlign w:val="center"/>
          </w:tcPr>
          <w:p>
            <w:pPr>
              <w:pStyle w:val="0"/>
              <w:jc w:val="center"/>
            </w:pPr>
            <w:r>
              <w:rPr>
                <w:sz w:val="20"/>
              </w:rPr>
              <w:t xml:space="preserve">33,1</w:t>
            </w:r>
          </w:p>
        </w:tc>
        <w:tc>
          <w:tcPr>
            <w:tcW w:w="963" w:type="dxa"/>
            <w:vAlign w:val="center"/>
          </w:tcPr>
          <w:p>
            <w:pPr>
              <w:pStyle w:val="0"/>
              <w:jc w:val="center"/>
            </w:pPr>
            <w:r>
              <w:rPr>
                <w:sz w:val="20"/>
              </w:rPr>
              <w:t xml:space="preserve">29,2</w:t>
            </w:r>
          </w:p>
        </w:tc>
        <w:tc>
          <w:tcPr>
            <w:tcW w:w="737" w:type="dxa"/>
            <w:vAlign w:val="center"/>
          </w:tcPr>
          <w:p>
            <w:pPr>
              <w:pStyle w:val="0"/>
              <w:jc w:val="center"/>
            </w:pPr>
            <w:r>
              <w:rPr>
                <w:sz w:val="20"/>
              </w:rPr>
              <w:t xml:space="preserve">26,7</w:t>
            </w:r>
          </w:p>
        </w:tc>
        <w:tc>
          <w:tcPr>
            <w:tcW w:w="737" w:type="dxa"/>
            <w:vAlign w:val="center"/>
          </w:tcPr>
          <w:p>
            <w:pPr>
              <w:pStyle w:val="0"/>
              <w:jc w:val="center"/>
            </w:pPr>
            <w:r>
              <w:rPr>
                <w:sz w:val="20"/>
              </w:rPr>
              <w:t xml:space="preserve">27,4</w:t>
            </w:r>
          </w:p>
        </w:tc>
      </w:tr>
    </w:tbl>
    <w:p>
      <w:pPr>
        <w:pStyle w:val="0"/>
        <w:jc w:val="both"/>
      </w:pPr>
      <w:r>
        <w:rPr>
          <w:sz w:val="20"/>
        </w:rPr>
      </w:r>
    </w:p>
    <w:p>
      <w:pPr>
        <w:pStyle w:val="0"/>
        <w:ind w:firstLine="540"/>
        <w:jc w:val="both"/>
      </w:pPr>
      <w:r>
        <w:rPr>
          <w:sz w:val="20"/>
        </w:rPr>
        <w:t xml:space="preserve">Показатель абортов на 100 родов в ряде территорий отмечается ниже от среднего по Иркутской области в интервале от 14,1 до 24,8.</w:t>
      </w:r>
    </w:p>
    <w:p>
      <w:pPr>
        <w:pStyle w:val="0"/>
        <w:spacing w:before="200" w:line-rule="auto"/>
        <w:ind w:firstLine="540"/>
        <w:jc w:val="both"/>
      </w:pPr>
      <w:r>
        <w:rPr>
          <w:sz w:val="20"/>
        </w:rPr>
        <w:t xml:space="preserve">4.2. Портрет беременной женщины, обратившейся для проведения медицинского аборта (по желанию женщины).</w:t>
      </w:r>
    </w:p>
    <w:p>
      <w:pPr>
        <w:pStyle w:val="0"/>
        <w:jc w:val="both"/>
      </w:pPr>
      <w:r>
        <w:rPr>
          <w:sz w:val="20"/>
        </w:rPr>
      </w:r>
    </w:p>
    <w:p>
      <w:pPr>
        <w:pStyle w:val="2"/>
        <w:outlineLvl w:val="4"/>
        <w:jc w:val="center"/>
      </w:pPr>
      <w:r>
        <w:rPr>
          <w:sz w:val="20"/>
        </w:rPr>
        <w:t xml:space="preserve">Причины искусственного аборта в возрасте до 19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5812"/>
        <w:gridCol w:w="2665"/>
      </w:tblGrid>
      <w:tr>
        <w:tc>
          <w:tcPr>
            <w:tcW w:w="562" w:type="dxa"/>
          </w:tcPr>
          <w:p>
            <w:pPr>
              <w:pStyle w:val="0"/>
              <w:jc w:val="center"/>
            </w:pPr>
            <w:r>
              <w:rPr>
                <w:sz w:val="20"/>
              </w:rPr>
              <w:t xml:space="preserve">N п/п</w:t>
            </w:r>
          </w:p>
        </w:tc>
        <w:tc>
          <w:tcPr>
            <w:tcW w:w="5812" w:type="dxa"/>
          </w:tcPr>
          <w:p>
            <w:pPr>
              <w:pStyle w:val="0"/>
              <w:jc w:val="center"/>
            </w:pPr>
            <w:r>
              <w:rPr>
                <w:sz w:val="20"/>
              </w:rPr>
              <w:t xml:space="preserve">Причина</w:t>
            </w:r>
          </w:p>
        </w:tc>
        <w:tc>
          <w:tcPr>
            <w:tcW w:w="2665" w:type="dxa"/>
            <w:vAlign w:val="center"/>
          </w:tcPr>
          <w:p>
            <w:pPr>
              <w:pStyle w:val="0"/>
              <w:jc w:val="center"/>
            </w:pPr>
            <w:r>
              <w:rPr>
                <w:sz w:val="20"/>
              </w:rPr>
              <w:t xml:space="preserve">Доля от числа всех женщин, сделавших аборт</w:t>
            </w:r>
          </w:p>
        </w:tc>
      </w:tr>
      <w:tr>
        <w:tc>
          <w:tcPr>
            <w:tcW w:w="562" w:type="dxa"/>
          </w:tcPr>
          <w:p>
            <w:pPr>
              <w:pStyle w:val="0"/>
            </w:pPr>
            <w:r>
              <w:rPr>
                <w:sz w:val="20"/>
              </w:rPr>
              <w:t xml:space="preserve">1</w:t>
            </w:r>
          </w:p>
        </w:tc>
        <w:tc>
          <w:tcPr>
            <w:tcW w:w="5812" w:type="dxa"/>
          </w:tcPr>
          <w:p>
            <w:pPr>
              <w:pStyle w:val="0"/>
            </w:pPr>
            <w:r>
              <w:rPr>
                <w:sz w:val="20"/>
              </w:rPr>
              <w:t xml:space="preserve">Нежелание беременности, случайно наступившая беременность, отсутствие постоянного партнера</w:t>
            </w:r>
          </w:p>
        </w:tc>
        <w:tc>
          <w:tcPr>
            <w:tcW w:w="2665" w:type="dxa"/>
            <w:vAlign w:val="center"/>
          </w:tcPr>
          <w:p>
            <w:pPr>
              <w:pStyle w:val="0"/>
              <w:jc w:val="center"/>
            </w:pPr>
            <w:r>
              <w:rPr>
                <w:sz w:val="20"/>
              </w:rPr>
              <w:t xml:space="preserve">53%</w:t>
            </w:r>
          </w:p>
        </w:tc>
      </w:tr>
      <w:tr>
        <w:tc>
          <w:tcPr>
            <w:tcW w:w="562" w:type="dxa"/>
          </w:tcPr>
          <w:p>
            <w:pPr>
              <w:pStyle w:val="0"/>
            </w:pPr>
            <w:r>
              <w:rPr>
                <w:sz w:val="20"/>
              </w:rPr>
              <w:t xml:space="preserve">2</w:t>
            </w:r>
          </w:p>
        </w:tc>
        <w:tc>
          <w:tcPr>
            <w:tcW w:w="5812" w:type="dxa"/>
          </w:tcPr>
          <w:p>
            <w:pPr>
              <w:pStyle w:val="0"/>
            </w:pPr>
            <w:r>
              <w:rPr>
                <w:sz w:val="20"/>
              </w:rPr>
              <w:t xml:space="preserve">Отсутствие поддержки семьи и близких, зависимость от родителей</w:t>
            </w:r>
          </w:p>
        </w:tc>
        <w:tc>
          <w:tcPr>
            <w:tcW w:w="2665" w:type="dxa"/>
            <w:vAlign w:val="center"/>
          </w:tcPr>
          <w:p>
            <w:pPr>
              <w:pStyle w:val="0"/>
              <w:jc w:val="center"/>
            </w:pPr>
            <w:r>
              <w:rPr>
                <w:sz w:val="20"/>
              </w:rPr>
              <w:t xml:space="preserve">30%</w:t>
            </w:r>
          </w:p>
        </w:tc>
      </w:tr>
      <w:tr>
        <w:tc>
          <w:tcPr>
            <w:tcW w:w="562" w:type="dxa"/>
          </w:tcPr>
          <w:p>
            <w:pPr>
              <w:pStyle w:val="0"/>
            </w:pPr>
            <w:r>
              <w:rPr>
                <w:sz w:val="20"/>
              </w:rPr>
              <w:t xml:space="preserve">3</w:t>
            </w:r>
          </w:p>
        </w:tc>
        <w:tc>
          <w:tcPr>
            <w:tcW w:w="5812" w:type="dxa"/>
          </w:tcPr>
          <w:p>
            <w:pPr>
              <w:pStyle w:val="0"/>
            </w:pPr>
            <w:r>
              <w:rPr>
                <w:sz w:val="20"/>
              </w:rPr>
              <w:t xml:space="preserve">Учеба</w:t>
            </w:r>
          </w:p>
        </w:tc>
        <w:tc>
          <w:tcPr>
            <w:tcW w:w="2665" w:type="dxa"/>
            <w:vAlign w:val="center"/>
          </w:tcPr>
          <w:p>
            <w:pPr>
              <w:pStyle w:val="0"/>
              <w:jc w:val="center"/>
            </w:pPr>
            <w:r>
              <w:rPr>
                <w:sz w:val="20"/>
              </w:rPr>
              <w:t xml:space="preserve">6%</w:t>
            </w:r>
          </w:p>
        </w:tc>
      </w:tr>
      <w:tr>
        <w:tc>
          <w:tcPr>
            <w:tcW w:w="562" w:type="dxa"/>
          </w:tcPr>
          <w:p>
            <w:pPr>
              <w:pStyle w:val="0"/>
            </w:pPr>
            <w:r>
              <w:rPr>
                <w:sz w:val="20"/>
              </w:rPr>
              <w:t xml:space="preserve">4</w:t>
            </w:r>
          </w:p>
        </w:tc>
        <w:tc>
          <w:tcPr>
            <w:tcW w:w="5812" w:type="dxa"/>
          </w:tcPr>
          <w:p>
            <w:pPr>
              <w:pStyle w:val="0"/>
            </w:pPr>
            <w:r>
              <w:rPr>
                <w:sz w:val="20"/>
              </w:rPr>
              <w:t xml:space="preserve">Проживающие в сельской местности, низкий уровень образования, малообеспеченность</w:t>
            </w:r>
          </w:p>
        </w:tc>
        <w:tc>
          <w:tcPr>
            <w:tcW w:w="2665" w:type="dxa"/>
            <w:vAlign w:val="center"/>
          </w:tcPr>
          <w:p>
            <w:pPr>
              <w:pStyle w:val="0"/>
              <w:jc w:val="center"/>
            </w:pPr>
            <w:r>
              <w:rPr>
                <w:sz w:val="20"/>
              </w:rPr>
              <w:t xml:space="preserve">6%</w:t>
            </w:r>
          </w:p>
        </w:tc>
      </w:tr>
      <w:tr>
        <w:tc>
          <w:tcPr>
            <w:tcW w:w="562" w:type="dxa"/>
          </w:tcPr>
          <w:p>
            <w:pPr>
              <w:pStyle w:val="0"/>
            </w:pPr>
            <w:r>
              <w:rPr>
                <w:sz w:val="20"/>
              </w:rPr>
              <w:t xml:space="preserve">5</w:t>
            </w:r>
          </w:p>
        </w:tc>
        <w:tc>
          <w:tcPr>
            <w:tcW w:w="5812" w:type="dxa"/>
          </w:tcPr>
          <w:p>
            <w:pPr>
              <w:pStyle w:val="0"/>
            </w:pPr>
            <w:r>
              <w:rPr>
                <w:sz w:val="20"/>
              </w:rPr>
              <w:t xml:space="preserve">Психологические проблемы</w:t>
            </w:r>
          </w:p>
        </w:tc>
        <w:tc>
          <w:tcPr>
            <w:tcW w:w="2665" w:type="dxa"/>
            <w:vAlign w:val="center"/>
          </w:tcPr>
          <w:p>
            <w:pPr>
              <w:pStyle w:val="0"/>
              <w:jc w:val="center"/>
            </w:pPr>
            <w:r>
              <w:rPr>
                <w:sz w:val="20"/>
              </w:rPr>
              <w:t xml:space="preserve">5%</w:t>
            </w:r>
          </w:p>
        </w:tc>
      </w:tr>
    </w:tbl>
    <w:p>
      <w:pPr>
        <w:pStyle w:val="0"/>
        <w:jc w:val="both"/>
      </w:pPr>
      <w:r>
        <w:rPr>
          <w:sz w:val="20"/>
        </w:rPr>
      </w:r>
    </w:p>
    <w:p>
      <w:pPr>
        <w:pStyle w:val="2"/>
        <w:outlineLvl w:val="4"/>
        <w:jc w:val="center"/>
      </w:pPr>
      <w:r>
        <w:rPr>
          <w:sz w:val="20"/>
        </w:rPr>
        <w:t xml:space="preserve">Причины искусственного аборта в возрасте старше 20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5812"/>
        <w:gridCol w:w="2665"/>
      </w:tblGrid>
      <w:tr>
        <w:tc>
          <w:tcPr>
            <w:tcW w:w="562" w:type="dxa"/>
          </w:tcPr>
          <w:p>
            <w:pPr>
              <w:pStyle w:val="0"/>
              <w:jc w:val="center"/>
            </w:pPr>
            <w:r>
              <w:rPr>
                <w:sz w:val="20"/>
              </w:rPr>
              <w:t xml:space="preserve">N п/п</w:t>
            </w:r>
          </w:p>
        </w:tc>
        <w:tc>
          <w:tcPr>
            <w:tcW w:w="5812" w:type="dxa"/>
          </w:tcPr>
          <w:p>
            <w:pPr>
              <w:pStyle w:val="0"/>
              <w:jc w:val="center"/>
            </w:pPr>
            <w:r>
              <w:rPr>
                <w:sz w:val="20"/>
              </w:rPr>
              <w:t xml:space="preserve">Причина</w:t>
            </w:r>
          </w:p>
        </w:tc>
        <w:tc>
          <w:tcPr>
            <w:tcW w:w="2665" w:type="dxa"/>
            <w:vAlign w:val="center"/>
          </w:tcPr>
          <w:p>
            <w:pPr>
              <w:pStyle w:val="0"/>
              <w:jc w:val="center"/>
            </w:pPr>
            <w:r>
              <w:rPr>
                <w:sz w:val="20"/>
              </w:rPr>
              <w:t xml:space="preserve">Доля от числа всех женщин, сделавших аборт</w:t>
            </w:r>
          </w:p>
        </w:tc>
      </w:tr>
      <w:tr>
        <w:tc>
          <w:tcPr>
            <w:tcW w:w="562" w:type="dxa"/>
          </w:tcPr>
          <w:p>
            <w:pPr>
              <w:pStyle w:val="0"/>
            </w:pPr>
            <w:r>
              <w:rPr>
                <w:sz w:val="20"/>
              </w:rPr>
              <w:t xml:space="preserve">1</w:t>
            </w:r>
          </w:p>
        </w:tc>
        <w:tc>
          <w:tcPr>
            <w:tcW w:w="5812" w:type="dxa"/>
          </w:tcPr>
          <w:p>
            <w:pPr>
              <w:pStyle w:val="0"/>
            </w:pPr>
            <w:r>
              <w:rPr>
                <w:sz w:val="20"/>
              </w:rPr>
              <w:t xml:space="preserve">Экономические</w:t>
            </w:r>
          </w:p>
        </w:tc>
        <w:tc>
          <w:tcPr>
            <w:tcW w:w="2665" w:type="dxa"/>
            <w:vAlign w:val="center"/>
          </w:tcPr>
          <w:p>
            <w:pPr>
              <w:pStyle w:val="0"/>
              <w:jc w:val="center"/>
            </w:pPr>
            <w:r>
              <w:rPr>
                <w:sz w:val="20"/>
              </w:rPr>
              <w:t xml:space="preserve">30,2%</w:t>
            </w:r>
          </w:p>
        </w:tc>
      </w:tr>
      <w:tr>
        <w:tc>
          <w:tcPr>
            <w:tcW w:w="562" w:type="dxa"/>
          </w:tcPr>
          <w:p>
            <w:pPr>
              <w:pStyle w:val="0"/>
            </w:pPr>
            <w:r>
              <w:rPr>
                <w:sz w:val="20"/>
              </w:rPr>
              <w:t xml:space="preserve">2</w:t>
            </w:r>
          </w:p>
        </w:tc>
        <w:tc>
          <w:tcPr>
            <w:tcW w:w="5812" w:type="dxa"/>
          </w:tcPr>
          <w:p>
            <w:pPr>
              <w:pStyle w:val="0"/>
            </w:pPr>
            <w:r>
              <w:rPr>
                <w:sz w:val="20"/>
              </w:rPr>
              <w:t xml:space="preserve">Социальные причины</w:t>
            </w:r>
          </w:p>
        </w:tc>
        <w:tc>
          <w:tcPr>
            <w:tcW w:w="2665" w:type="dxa"/>
            <w:vAlign w:val="center"/>
          </w:tcPr>
          <w:p>
            <w:pPr>
              <w:pStyle w:val="0"/>
              <w:jc w:val="center"/>
            </w:pPr>
            <w:r>
              <w:rPr>
                <w:sz w:val="20"/>
              </w:rPr>
              <w:t xml:space="preserve">30,0%</w:t>
            </w:r>
          </w:p>
        </w:tc>
      </w:tr>
      <w:tr>
        <w:tc>
          <w:tcPr>
            <w:tcW w:w="562" w:type="dxa"/>
          </w:tcPr>
          <w:p>
            <w:pPr>
              <w:pStyle w:val="0"/>
            </w:pPr>
            <w:r>
              <w:rPr>
                <w:sz w:val="20"/>
              </w:rPr>
              <w:t xml:space="preserve">3</w:t>
            </w:r>
          </w:p>
        </w:tc>
        <w:tc>
          <w:tcPr>
            <w:tcW w:w="5812" w:type="dxa"/>
          </w:tcPr>
          <w:p>
            <w:pPr>
              <w:pStyle w:val="0"/>
            </w:pPr>
            <w:r>
              <w:rPr>
                <w:sz w:val="20"/>
              </w:rPr>
              <w:t xml:space="preserve">Жилищные трудности</w:t>
            </w:r>
          </w:p>
        </w:tc>
        <w:tc>
          <w:tcPr>
            <w:tcW w:w="2665" w:type="dxa"/>
            <w:vAlign w:val="center"/>
          </w:tcPr>
          <w:p>
            <w:pPr>
              <w:pStyle w:val="0"/>
              <w:jc w:val="center"/>
            </w:pPr>
            <w:r>
              <w:rPr>
                <w:sz w:val="20"/>
              </w:rPr>
              <w:t xml:space="preserve">15,2%</w:t>
            </w:r>
          </w:p>
        </w:tc>
      </w:tr>
      <w:tr>
        <w:tc>
          <w:tcPr>
            <w:tcW w:w="562" w:type="dxa"/>
          </w:tcPr>
          <w:p>
            <w:pPr>
              <w:pStyle w:val="0"/>
            </w:pPr>
            <w:r>
              <w:rPr>
                <w:sz w:val="20"/>
              </w:rPr>
              <w:t xml:space="preserve">4</w:t>
            </w:r>
          </w:p>
        </w:tc>
        <w:tc>
          <w:tcPr>
            <w:tcW w:w="5812" w:type="dxa"/>
          </w:tcPr>
          <w:p>
            <w:pPr>
              <w:pStyle w:val="0"/>
            </w:pPr>
            <w:r>
              <w:rPr>
                <w:sz w:val="20"/>
              </w:rPr>
              <w:t xml:space="preserve">Психологические проблемы</w:t>
            </w:r>
          </w:p>
        </w:tc>
        <w:tc>
          <w:tcPr>
            <w:tcW w:w="2665" w:type="dxa"/>
            <w:vAlign w:val="center"/>
          </w:tcPr>
          <w:p>
            <w:pPr>
              <w:pStyle w:val="0"/>
              <w:jc w:val="center"/>
            </w:pPr>
            <w:r>
              <w:rPr>
                <w:sz w:val="20"/>
              </w:rPr>
              <w:t xml:space="preserve">4,6%</w:t>
            </w:r>
          </w:p>
        </w:tc>
      </w:tr>
      <w:tr>
        <w:tc>
          <w:tcPr>
            <w:tcW w:w="562" w:type="dxa"/>
          </w:tcPr>
          <w:p>
            <w:pPr>
              <w:pStyle w:val="0"/>
            </w:pPr>
            <w:r>
              <w:rPr>
                <w:sz w:val="20"/>
              </w:rPr>
              <w:t xml:space="preserve">5</w:t>
            </w:r>
          </w:p>
        </w:tc>
        <w:tc>
          <w:tcPr>
            <w:tcW w:w="5812" w:type="dxa"/>
          </w:tcPr>
          <w:p>
            <w:pPr>
              <w:pStyle w:val="0"/>
            </w:pPr>
            <w:r>
              <w:rPr>
                <w:sz w:val="20"/>
              </w:rPr>
              <w:t xml:space="preserve">Отсутствие постоянной работы, неквалифицированный труд</w:t>
            </w:r>
          </w:p>
        </w:tc>
        <w:tc>
          <w:tcPr>
            <w:tcW w:w="2665" w:type="dxa"/>
            <w:vAlign w:val="center"/>
          </w:tcPr>
          <w:p>
            <w:pPr>
              <w:pStyle w:val="0"/>
              <w:jc w:val="center"/>
            </w:pPr>
            <w:r>
              <w:rPr>
                <w:sz w:val="20"/>
              </w:rPr>
              <w:t xml:space="preserve">4,2%</w:t>
            </w:r>
          </w:p>
        </w:tc>
      </w:tr>
      <w:tr>
        <w:tc>
          <w:tcPr>
            <w:tcW w:w="562" w:type="dxa"/>
          </w:tcPr>
          <w:p>
            <w:pPr>
              <w:pStyle w:val="0"/>
            </w:pPr>
            <w:r>
              <w:rPr>
                <w:sz w:val="20"/>
              </w:rPr>
              <w:t xml:space="preserve">6</w:t>
            </w:r>
          </w:p>
        </w:tc>
        <w:tc>
          <w:tcPr>
            <w:tcW w:w="5812" w:type="dxa"/>
          </w:tcPr>
          <w:p>
            <w:pPr>
              <w:pStyle w:val="0"/>
            </w:pPr>
            <w:r>
              <w:rPr>
                <w:sz w:val="20"/>
              </w:rPr>
              <w:t xml:space="preserve">Одиночество, неполная семья</w:t>
            </w:r>
          </w:p>
        </w:tc>
        <w:tc>
          <w:tcPr>
            <w:tcW w:w="2665" w:type="dxa"/>
            <w:vAlign w:val="center"/>
          </w:tcPr>
          <w:p>
            <w:pPr>
              <w:pStyle w:val="0"/>
              <w:jc w:val="center"/>
            </w:pPr>
            <w:r>
              <w:rPr>
                <w:sz w:val="20"/>
              </w:rPr>
              <w:t xml:space="preserve">3,7%</w:t>
            </w:r>
          </w:p>
        </w:tc>
      </w:tr>
      <w:tr>
        <w:tc>
          <w:tcPr>
            <w:tcW w:w="562" w:type="dxa"/>
          </w:tcPr>
          <w:p>
            <w:pPr>
              <w:pStyle w:val="0"/>
            </w:pPr>
            <w:r>
              <w:rPr>
                <w:sz w:val="20"/>
              </w:rPr>
              <w:t xml:space="preserve">7</w:t>
            </w:r>
          </w:p>
        </w:tc>
        <w:tc>
          <w:tcPr>
            <w:tcW w:w="5812" w:type="dxa"/>
          </w:tcPr>
          <w:p>
            <w:pPr>
              <w:pStyle w:val="0"/>
            </w:pPr>
            <w:r>
              <w:rPr>
                <w:sz w:val="20"/>
              </w:rPr>
              <w:t xml:space="preserve">Учеба/карьера</w:t>
            </w:r>
          </w:p>
        </w:tc>
        <w:tc>
          <w:tcPr>
            <w:tcW w:w="2665" w:type="dxa"/>
            <w:vAlign w:val="center"/>
          </w:tcPr>
          <w:p>
            <w:pPr>
              <w:pStyle w:val="0"/>
              <w:jc w:val="center"/>
            </w:pPr>
            <w:r>
              <w:rPr>
                <w:sz w:val="20"/>
              </w:rPr>
              <w:t xml:space="preserve">3,6%</w:t>
            </w:r>
          </w:p>
        </w:tc>
      </w:tr>
      <w:tr>
        <w:tc>
          <w:tcPr>
            <w:tcW w:w="562" w:type="dxa"/>
          </w:tcPr>
          <w:p>
            <w:pPr>
              <w:pStyle w:val="0"/>
            </w:pPr>
            <w:r>
              <w:rPr>
                <w:sz w:val="20"/>
              </w:rPr>
              <w:t xml:space="preserve">8</w:t>
            </w:r>
          </w:p>
        </w:tc>
        <w:tc>
          <w:tcPr>
            <w:tcW w:w="5812" w:type="dxa"/>
          </w:tcPr>
          <w:p>
            <w:pPr>
              <w:pStyle w:val="0"/>
            </w:pPr>
            <w:r>
              <w:rPr>
                <w:sz w:val="20"/>
              </w:rPr>
              <w:t xml:space="preserve">Население в семье</w:t>
            </w:r>
          </w:p>
        </w:tc>
        <w:tc>
          <w:tcPr>
            <w:tcW w:w="2665" w:type="dxa"/>
            <w:vAlign w:val="center"/>
          </w:tcPr>
          <w:p>
            <w:pPr>
              <w:pStyle w:val="0"/>
              <w:jc w:val="center"/>
            </w:pPr>
            <w:r>
              <w:rPr>
                <w:sz w:val="20"/>
              </w:rPr>
              <w:t xml:space="preserve">2,3%</w:t>
            </w:r>
          </w:p>
        </w:tc>
      </w:tr>
      <w:tr>
        <w:tc>
          <w:tcPr>
            <w:tcW w:w="562" w:type="dxa"/>
          </w:tcPr>
          <w:p>
            <w:pPr>
              <w:pStyle w:val="0"/>
            </w:pPr>
            <w:r>
              <w:rPr>
                <w:sz w:val="20"/>
              </w:rPr>
              <w:t xml:space="preserve">9</w:t>
            </w:r>
          </w:p>
        </w:tc>
        <w:tc>
          <w:tcPr>
            <w:tcW w:w="5812" w:type="dxa"/>
          </w:tcPr>
          <w:p>
            <w:pPr>
              <w:pStyle w:val="0"/>
            </w:pPr>
            <w:r>
              <w:rPr>
                <w:sz w:val="20"/>
              </w:rPr>
              <w:t xml:space="preserve">Другие причины</w:t>
            </w:r>
          </w:p>
        </w:tc>
        <w:tc>
          <w:tcPr>
            <w:tcW w:w="2665" w:type="dxa"/>
            <w:vAlign w:val="center"/>
          </w:tcPr>
          <w:p>
            <w:pPr>
              <w:pStyle w:val="0"/>
              <w:jc w:val="center"/>
            </w:pPr>
            <w:r>
              <w:rPr>
                <w:sz w:val="20"/>
              </w:rPr>
              <w:t xml:space="preserve">6,2%</w:t>
            </w:r>
          </w:p>
        </w:tc>
      </w:tr>
    </w:tbl>
    <w:p>
      <w:pPr>
        <w:pStyle w:val="0"/>
        <w:jc w:val="both"/>
      </w:pPr>
      <w:r>
        <w:rPr>
          <w:sz w:val="20"/>
        </w:rPr>
      </w:r>
    </w:p>
    <w:p>
      <w:pPr>
        <w:pStyle w:val="0"/>
        <w:ind w:firstLine="540"/>
        <w:jc w:val="both"/>
      </w:pPr>
      <w:r>
        <w:rPr>
          <w:sz w:val="20"/>
        </w:rPr>
        <w:t xml:space="preserve">Портрет беременной женщины, обратившейся для прерывания беременности:</w:t>
      </w:r>
    </w:p>
    <w:p>
      <w:pPr>
        <w:pStyle w:val="0"/>
        <w:spacing w:before="200" w:line-rule="auto"/>
        <w:ind w:firstLine="540"/>
        <w:jc w:val="both"/>
      </w:pPr>
      <w:r>
        <w:rPr>
          <w:sz w:val="20"/>
        </w:rPr>
        <w:t xml:space="preserve">средний возраст 27 - 29 лет;</w:t>
      </w:r>
    </w:p>
    <w:p>
      <w:pPr>
        <w:pStyle w:val="0"/>
        <w:spacing w:before="200" w:line-rule="auto"/>
        <w:ind w:firstLine="540"/>
        <w:jc w:val="both"/>
      </w:pPr>
      <w:r>
        <w:rPr>
          <w:sz w:val="20"/>
        </w:rPr>
        <w:t xml:space="preserve">состоят в незарегистрированном браке и проживают с партнером;</w:t>
      </w:r>
    </w:p>
    <w:p>
      <w:pPr>
        <w:pStyle w:val="0"/>
        <w:spacing w:before="200" w:line-rule="auto"/>
        <w:ind w:firstLine="540"/>
        <w:jc w:val="both"/>
      </w:pPr>
      <w:r>
        <w:rPr>
          <w:sz w:val="20"/>
        </w:rPr>
        <w:t xml:space="preserve">не принимают никаких методов контрацепции, ранее делали аборт;</w:t>
      </w:r>
    </w:p>
    <w:p>
      <w:pPr>
        <w:pStyle w:val="0"/>
        <w:spacing w:before="200" w:line-rule="auto"/>
        <w:ind w:firstLine="540"/>
        <w:jc w:val="both"/>
      </w:pPr>
      <w:r>
        <w:rPr>
          <w:sz w:val="20"/>
        </w:rPr>
        <w:t xml:space="preserve">проживают в северных территориях Иркутской области;</w:t>
      </w:r>
    </w:p>
    <w:p>
      <w:pPr>
        <w:pStyle w:val="0"/>
        <w:spacing w:before="200" w:line-rule="auto"/>
        <w:ind w:firstLine="540"/>
        <w:jc w:val="both"/>
      </w:pPr>
      <w:r>
        <w:rPr>
          <w:sz w:val="20"/>
        </w:rPr>
        <w:t xml:space="preserve">уровень образования - среднее и среднее специальное;</w:t>
      </w:r>
    </w:p>
    <w:p>
      <w:pPr>
        <w:pStyle w:val="0"/>
        <w:spacing w:before="200" w:line-rule="auto"/>
        <w:ind w:firstLine="540"/>
        <w:jc w:val="both"/>
      </w:pPr>
      <w:r>
        <w:rPr>
          <w:sz w:val="20"/>
        </w:rPr>
        <w:t xml:space="preserve">отмечают трудности жилищные и экономические;</w:t>
      </w:r>
    </w:p>
    <w:p>
      <w:pPr>
        <w:pStyle w:val="0"/>
        <w:spacing w:before="200" w:line-rule="auto"/>
        <w:ind w:firstLine="540"/>
        <w:jc w:val="both"/>
      </w:pPr>
      <w:r>
        <w:rPr>
          <w:sz w:val="20"/>
        </w:rPr>
        <w:t xml:space="preserve">имеют 1 - 2 детей.</w:t>
      </w:r>
    </w:p>
    <w:p>
      <w:pPr>
        <w:pStyle w:val="0"/>
        <w:spacing w:before="200" w:line-rule="auto"/>
        <w:ind w:firstLine="540"/>
        <w:jc w:val="both"/>
      </w:pPr>
      <w:r>
        <w:rPr>
          <w:sz w:val="20"/>
        </w:rPr>
        <w:t xml:space="preserve">4.3. Эффективность доабортного консультирования в Иркутской области.</w:t>
      </w:r>
    </w:p>
    <w:p>
      <w:pPr>
        <w:pStyle w:val="0"/>
        <w:spacing w:before="200" w:line-rule="auto"/>
        <w:ind w:firstLine="540"/>
        <w:jc w:val="both"/>
      </w:pPr>
      <w:r>
        <w:rPr>
          <w:sz w:val="20"/>
        </w:rPr>
        <w:t xml:space="preserve">В 2021 году обратились в медико-социальный кабинет (МСК) для проведения доабортного консультирования 8 280 женщин, проконсультировано в МСК - 7 818, что составило 94,4%. Отказалось и изменило свое решение в пользу пролонгирования беременности 1 047 женщин, что составляет 13,3%.</w:t>
      </w:r>
    </w:p>
    <w:p>
      <w:pPr>
        <w:pStyle w:val="0"/>
        <w:spacing w:before="200" w:line-rule="auto"/>
        <w:ind w:firstLine="540"/>
        <w:jc w:val="both"/>
      </w:pPr>
      <w:r>
        <w:rPr>
          <w:sz w:val="20"/>
        </w:rPr>
        <w:t xml:space="preserve">В 2022 году в медицинское организации обратились 7 828 женщин, проконсультированы - 7 586 (96,1%), отказались от прерывания беременности - 1 104 (14,5%) (Таблица 23).</w:t>
      </w:r>
    </w:p>
    <w:p>
      <w:pPr>
        <w:pStyle w:val="0"/>
        <w:jc w:val="both"/>
      </w:pPr>
      <w:r>
        <w:rPr>
          <w:sz w:val="20"/>
        </w:rPr>
      </w:r>
    </w:p>
    <w:p>
      <w:pPr>
        <w:pStyle w:val="0"/>
        <w:outlineLvl w:val="4"/>
        <w:jc w:val="right"/>
      </w:pPr>
      <w:r>
        <w:rPr>
          <w:sz w:val="20"/>
        </w:rPr>
        <w:t xml:space="preserve">Таблица 23</w:t>
      </w:r>
    </w:p>
    <w:p>
      <w:pPr>
        <w:pStyle w:val="0"/>
        <w:jc w:val="both"/>
      </w:pPr>
      <w:r>
        <w:rPr>
          <w:sz w:val="20"/>
        </w:rPr>
      </w:r>
    </w:p>
    <w:p>
      <w:pPr>
        <w:pStyle w:val="2"/>
        <w:jc w:val="center"/>
      </w:pPr>
      <w:r>
        <w:rPr>
          <w:sz w:val="20"/>
        </w:rPr>
        <w:t xml:space="preserve">Доабортное консультирование женщин в Иркутской области</w:t>
      </w:r>
    </w:p>
    <w:p>
      <w:pPr>
        <w:pStyle w:val="2"/>
        <w:jc w:val="center"/>
      </w:pPr>
      <w:r>
        <w:rPr>
          <w:sz w:val="20"/>
        </w:rPr>
        <w:t xml:space="preserve">в медицинских организациях в 2022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2437"/>
        <w:gridCol w:w="1644"/>
        <w:gridCol w:w="2664"/>
        <w:gridCol w:w="1020"/>
        <w:gridCol w:w="907"/>
      </w:tblGrid>
      <w:tr>
        <w:tc>
          <w:tcPr>
            <w:tcW w:w="396" w:type="dxa"/>
            <w:vMerge w:val="restart"/>
          </w:tcPr>
          <w:p>
            <w:pPr>
              <w:pStyle w:val="0"/>
              <w:jc w:val="center"/>
            </w:pPr>
            <w:r>
              <w:rPr>
                <w:sz w:val="20"/>
              </w:rPr>
              <w:t xml:space="preserve">N п/п</w:t>
            </w:r>
          </w:p>
        </w:tc>
        <w:tc>
          <w:tcPr>
            <w:tcW w:w="2437" w:type="dxa"/>
            <w:vMerge w:val="restart"/>
          </w:tcPr>
          <w:p>
            <w:pPr>
              <w:pStyle w:val="0"/>
              <w:jc w:val="center"/>
            </w:pPr>
            <w:r>
              <w:rPr>
                <w:sz w:val="20"/>
              </w:rPr>
              <w:t xml:space="preserve">Медицинская организация</w:t>
            </w:r>
          </w:p>
        </w:tc>
        <w:tc>
          <w:tcPr>
            <w:tcW w:w="1644" w:type="dxa"/>
          </w:tcPr>
          <w:p>
            <w:pPr>
              <w:pStyle w:val="0"/>
              <w:jc w:val="center"/>
            </w:pPr>
            <w:r>
              <w:rPr>
                <w:sz w:val="20"/>
              </w:rPr>
              <w:t xml:space="preserve">Число женщин, обратившихся за направлением на медицинский аборт</w:t>
            </w:r>
          </w:p>
        </w:tc>
        <w:tc>
          <w:tcPr>
            <w:tcW w:w="2664" w:type="dxa"/>
          </w:tcPr>
          <w:p>
            <w:pPr>
              <w:pStyle w:val="0"/>
              <w:jc w:val="center"/>
            </w:pPr>
            <w:r>
              <w:rPr>
                <w:sz w:val="20"/>
              </w:rPr>
              <w:t xml:space="preserve">Число женщин, проконсультированных в МСК</w:t>
            </w:r>
          </w:p>
        </w:tc>
        <w:tc>
          <w:tcPr>
            <w:gridSpan w:val="2"/>
            <w:tcW w:w="1927" w:type="dxa"/>
          </w:tcPr>
          <w:p>
            <w:pPr>
              <w:pStyle w:val="0"/>
              <w:jc w:val="center"/>
            </w:pPr>
            <w:r>
              <w:rPr>
                <w:sz w:val="20"/>
              </w:rPr>
              <w:t xml:space="preserve">Число отказавшихся от аборта и вставших на диспансерное наблюдение после консультации</w:t>
            </w:r>
          </w:p>
        </w:tc>
      </w:tr>
      <w:tr>
        <w:tc>
          <w:tcPr>
            <w:vMerge w:val="continue"/>
          </w:tcPr>
          <w:p/>
        </w:tc>
        <w:tc>
          <w:tcPr>
            <w:vMerge w:val="continue"/>
          </w:tcPr>
          <w:p/>
        </w:tc>
        <w:tc>
          <w:tcPr>
            <w:tcW w:w="1644" w:type="dxa"/>
          </w:tcPr>
          <w:p>
            <w:pPr>
              <w:pStyle w:val="0"/>
              <w:jc w:val="center"/>
            </w:pPr>
            <w:r>
              <w:rPr>
                <w:sz w:val="20"/>
              </w:rPr>
              <w:t xml:space="preserve">абс.</w:t>
            </w:r>
          </w:p>
        </w:tc>
        <w:tc>
          <w:tcPr>
            <w:tcW w:w="2664" w:type="dxa"/>
          </w:tcPr>
          <w:p>
            <w:pPr>
              <w:pStyle w:val="0"/>
              <w:jc w:val="center"/>
            </w:pPr>
            <w:r>
              <w:rPr>
                <w:sz w:val="20"/>
              </w:rPr>
              <w:t xml:space="preserve">абс.</w:t>
            </w:r>
          </w:p>
        </w:tc>
        <w:tc>
          <w:tcPr>
            <w:tcW w:w="1020" w:type="dxa"/>
          </w:tcPr>
          <w:p>
            <w:pPr>
              <w:pStyle w:val="0"/>
              <w:jc w:val="center"/>
            </w:pPr>
            <w:r>
              <w:rPr>
                <w:sz w:val="20"/>
              </w:rPr>
              <w:t xml:space="preserve">абс.</w:t>
            </w:r>
          </w:p>
        </w:tc>
        <w:tc>
          <w:tcPr>
            <w:tcW w:w="907" w:type="dxa"/>
          </w:tcPr>
          <w:p>
            <w:pPr>
              <w:pStyle w:val="0"/>
              <w:jc w:val="center"/>
            </w:pPr>
            <w:r>
              <w:rPr>
                <w:sz w:val="20"/>
              </w:rPr>
              <w:t xml:space="preserve">доля</w:t>
            </w:r>
          </w:p>
        </w:tc>
      </w:tr>
      <w:tr>
        <w:tc>
          <w:tcPr>
            <w:tcW w:w="396" w:type="dxa"/>
          </w:tcPr>
          <w:p>
            <w:pPr>
              <w:pStyle w:val="0"/>
            </w:pPr>
            <w:r>
              <w:rPr>
                <w:sz w:val="20"/>
              </w:rPr>
              <w:t xml:space="preserve">1</w:t>
            </w:r>
          </w:p>
        </w:tc>
        <w:tc>
          <w:tcPr>
            <w:tcW w:w="2437" w:type="dxa"/>
          </w:tcPr>
          <w:p>
            <w:pPr>
              <w:pStyle w:val="0"/>
            </w:pPr>
            <w:r>
              <w:rPr>
                <w:sz w:val="20"/>
              </w:rPr>
              <w:t xml:space="preserve">ОГБУЗ "Иркутская городская клиническая больница N 1"</w:t>
            </w:r>
          </w:p>
        </w:tc>
        <w:tc>
          <w:tcPr>
            <w:tcW w:w="1644" w:type="dxa"/>
          </w:tcPr>
          <w:p>
            <w:pPr>
              <w:pStyle w:val="0"/>
              <w:jc w:val="center"/>
            </w:pPr>
            <w:r>
              <w:rPr>
                <w:sz w:val="20"/>
              </w:rPr>
              <w:t xml:space="preserve">225</w:t>
            </w:r>
          </w:p>
        </w:tc>
        <w:tc>
          <w:tcPr>
            <w:tcW w:w="2664" w:type="dxa"/>
          </w:tcPr>
          <w:p>
            <w:pPr>
              <w:pStyle w:val="0"/>
              <w:jc w:val="center"/>
            </w:pPr>
            <w:r>
              <w:rPr>
                <w:sz w:val="20"/>
              </w:rPr>
              <w:t xml:space="preserve">225</w:t>
            </w:r>
          </w:p>
        </w:tc>
        <w:tc>
          <w:tcPr>
            <w:tcW w:w="1020" w:type="dxa"/>
          </w:tcPr>
          <w:p>
            <w:pPr>
              <w:pStyle w:val="0"/>
              <w:jc w:val="center"/>
            </w:pPr>
            <w:r>
              <w:rPr>
                <w:sz w:val="20"/>
              </w:rPr>
              <w:t xml:space="preserve">31</w:t>
            </w:r>
          </w:p>
        </w:tc>
        <w:tc>
          <w:tcPr>
            <w:tcW w:w="907" w:type="dxa"/>
          </w:tcPr>
          <w:p>
            <w:pPr>
              <w:pStyle w:val="0"/>
              <w:jc w:val="center"/>
            </w:pPr>
            <w:r>
              <w:rPr>
                <w:sz w:val="20"/>
              </w:rPr>
              <w:t xml:space="preserve">13,8</w:t>
            </w:r>
          </w:p>
        </w:tc>
      </w:tr>
      <w:tr>
        <w:tc>
          <w:tcPr>
            <w:tcW w:w="396" w:type="dxa"/>
          </w:tcPr>
          <w:p>
            <w:pPr>
              <w:pStyle w:val="0"/>
            </w:pPr>
            <w:r>
              <w:rPr>
                <w:sz w:val="20"/>
              </w:rPr>
              <w:t xml:space="preserve">2</w:t>
            </w:r>
          </w:p>
        </w:tc>
        <w:tc>
          <w:tcPr>
            <w:tcW w:w="2437" w:type="dxa"/>
          </w:tcPr>
          <w:p>
            <w:pPr>
              <w:pStyle w:val="0"/>
            </w:pPr>
            <w:r>
              <w:rPr>
                <w:sz w:val="20"/>
              </w:rPr>
              <w:t xml:space="preserve">ОГБУЗ "Иркутская городская больница N 5"</w:t>
            </w:r>
          </w:p>
        </w:tc>
        <w:tc>
          <w:tcPr>
            <w:tcW w:w="1644" w:type="dxa"/>
          </w:tcPr>
          <w:p>
            <w:pPr>
              <w:pStyle w:val="0"/>
              <w:jc w:val="center"/>
            </w:pPr>
            <w:r>
              <w:rPr>
                <w:sz w:val="20"/>
              </w:rPr>
              <w:t xml:space="preserve">59</w:t>
            </w:r>
          </w:p>
        </w:tc>
        <w:tc>
          <w:tcPr>
            <w:tcW w:w="2664" w:type="dxa"/>
          </w:tcPr>
          <w:p>
            <w:pPr>
              <w:pStyle w:val="0"/>
              <w:jc w:val="center"/>
            </w:pPr>
            <w:r>
              <w:rPr>
                <w:sz w:val="20"/>
              </w:rPr>
              <w:t xml:space="preserve">58</w:t>
            </w:r>
          </w:p>
        </w:tc>
        <w:tc>
          <w:tcPr>
            <w:tcW w:w="1020" w:type="dxa"/>
          </w:tcPr>
          <w:p>
            <w:pPr>
              <w:pStyle w:val="0"/>
              <w:jc w:val="center"/>
            </w:pPr>
            <w:r>
              <w:rPr>
                <w:sz w:val="20"/>
              </w:rPr>
              <w:t xml:space="preserve">8</w:t>
            </w:r>
          </w:p>
        </w:tc>
        <w:tc>
          <w:tcPr>
            <w:tcW w:w="907" w:type="dxa"/>
          </w:tcPr>
          <w:p>
            <w:pPr>
              <w:pStyle w:val="0"/>
              <w:jc w:val="center"/>
            </w:pPr>
            <w:r>
              <w:rPr>
                <w:sz w:val="20"/>
              </w:rPr>
              <w:t xml:space="preserve">13,8</w:t>
            </w:r>
          </w:p>
        </w:tc>
      </w:tr>
      <w:tr>
        <w:tc>
          <w:tcPr>
            <w:tcW w:w="396" w:type="dxa"/>
          </w:tcPr>
          <w:p>
            <w:pPr>
              <w:pStyle w:val="0"/>
            </w:pPr>
            <w:r>
              <w:rPr>
                <w:sz w:val="20"/>
              </w:rPr>
              <w:t xml:space="preserve">3</w:t>
            </w:r>
          </w:p>
        </w:tc>
        <w:tc>
          <w:tcPr>
            <w:tcW w:w="2437" w:type="dxa"/>
          </w:tcPr>
          <w:p>
            <w:pPr>
              <w:pStyle w:val="0"/>
            </w:pPr>
            <w:r>
              <w:rPr>
                <w:sz w:val="20"/>
              </w:rPr>
              <w:t xml:space="preserve">ОГБУЗ "Иркутская городская больница N 6"</w:t>
            </w:r>
          </w:p>
        </w:tc>
        <w:tc>
          <w:tcPr>
            <w:tcW w:w="1644" w:type="dxa"/>
          </w:tcPr>
          <w:p>
            <w:pPr>
              <w:pStyle w:val="0"/>
              <w:jc w:val="center"/>
            </w:pPr>
            <w:r>
              <w:rPr>
                <w:sz w:val="20"/>
              </w:rPr>
              <w:t xml:space="preserve">83</w:t>
            </w:r>
          </w:p>
        </w:tc>
        <w:tc>
          <w:tcPr>
            <w:tcW w:w="2664" w:type="dxa"/>
          </w:tcPr>
          <w:p>
            <w:pPr>
              <w:pStyle w:val="0"/>
              <w:jc w:val="center"/>
            </w:pPr>
            <w:r>
              <w:rPr>
                <w:sz w:val="20"/>
              </w:rPr>
              <w:t xml:space="preserve">83</w:t>
            </w:r>
          </w:p>
        </w:tc>
        <w:tc>
          <w:tcPr>
            <w:tcW w:w="1020" w:type="dxa"/>
          </w:tcPr>
          <w:p>
            <w:pPr>
              <w:pStyle w:val="0"/>
              <w:jc w:val="center"/>
            </w:pPr>
            <w:r>
              <w:rPr>
                <w:sz w:val="20"/>
              </w:rPr>
              <w:t xml:space="preserve">19</w:t>
            </w:r>
          </w:p>
        </w:tc>
        <w:tc>
          <w:tcPr>
            <w:tcW w:w="907" w:type="dxa"/>
          </w:tcPr>
          <w:p>
            <w:pPr>
              <w:pStyle w:val="0"/>
              <w:jc w:val="center"/>
            </w:pPr>
            <w:r>
              <w:rPr>
                <w:sz w:val="20"/>
              </w:rPr>
              <w:t xml:space="preserve">22,9</w:t>
            </w:r>
          </w:p>
        </w:tc>
      </w:tr>
      <w:tr>
        <w:tc>
          <w:tcPr>
            <w:tcW w:w="396" w:type="dxa"/>
          </w:tcPr>
          <w:p>
            <w:pPr>
              <w:pStyle w:val="0"/>
            </w:pPr>
            <w:r>
              <w:rPr>
                <w:sz w:val="20"/>
              </w:rPr>
              <w:t xml:space="preserve">4</w:t>
            </w:r>
          </w:p>
        </w:tc>
        <w:tc>
          <w:tcPr>
            <w:tcW w:w="2437" w:type="dxa"/>
          </w:tcPr>
          <w:p>
            <w:pPr>
              <w:pStyle w:val="0"/>
            </w:pPr>
            <w:r>
              <w:rPr>
                <w:sz w:val="20"/>
              </w:rPr>
              <w:t xml:space="preserve">ОГАУЗ "Иркутская городская клиническая больница N 8"</w:t>
            </w:r>
          </w:p>
        </w:tc>
        <w:tc>
          <w:tcPr>
            <w:tcW w:w="1644" w:type="dxa"/>
          </w:tcPr>
          <w:p>
            <w:pPr>
              <w:pStyle w:val="0"/>
              <w:jc w:val="center"/>
            </w:pPr>
            <w:r>
              <w:rPr>
                <w:sz w:val="20"/>
              </w:rPr>
              <w:t xml:space="preserve">413</w:t>
            </w:r>
          </w:p>
        </w:tc>
        <w:tc>
          <w:tcPr>
            <w:tcW w:w="2664" w:type="dxa"/>
          </w:tcPr>
          <w:p>
            <w:pPr>
              <w:pStyle w:val="0"/>
              <w:jc w:val="center"/>
            </w:pPr>
            <w:r>
              <w:rPr>
                <w:sz w:val="20"/>
              </w:rPr>
              <w:t xml:space="preserve">413</w:t>
            </w:r>
          </w:p>
        </w:tc>
        <w:tc>
          <w:tcPr>
            <w:tcW w:w="1020" w:type="dxa"/>
          </w:tcPr>
          <w:p>
            <w:pPr>
              <w:pStyle w:val="0"/>
              <w:jc w:val="center"/>
            </w:pPr>
            <w:r>
              <w:rPr>
                <w:sz w:val="20"/>
              </w:rPr>
              <w:t xml:space="preserve">50</w:t>
            </w:r>
          </w:p>
        </w:tc>
        <w:tc>
          <w:tcPr>
            <w:tcW w:w="907" w:type="dxa"/>
          </w:tcPr>
          <w:p>
            <w:pPr>
              <w:pStyle w:val="0"/>
              <w:jc w:val="center"/>
            </w:pPr>
            <w:r>
              <w:rPr>
                <w:sz w:val="20"/>
              </w:rPr>
              <w:t xml:space="preserve">12,1</w:t>
            </w:r>
          </w:p>
        </w:tc>
      </w:tr>
      <w:tr>
        <w:tc>
          <w:tcPr>
            <w:tcW w:w="396" w:type="dxa"/>
          </w:tcPr>
          <w:p>
            <w:pPr>
              <w:pStyle w:val="0"/>
            </w:pPr>
            <w:r>
              <w:rPr>
                <w:sz w:val="20"/>
              </w:rPr>
              <w:t xml:space="preserve">5</w:t>
            </w:r>
          </w:p>
        </w:tc>
        <w:tc>
          <w:tcPr>
            <w:tcW w:w="2437" w:type="dxa"/>
          </w:tcPr>
          <w:p>
            <w:pPr>
              <w:pStyle w:val="0"/>
            </w:pPr>
            <w:r>
              <w:rPr>
                <w:sz w:val="20"/>
              </w:rPr>
              <w:t xml:space="preserve">ОГАУЗ "Иркутская городская клиническая больница N 9"</w:t>
            </w:r>
          </w:p>
        </w:tc>
        <w:tc>
          <w:tcPr>
            <w:tcW w:w="1644" w:type="dxa"/>
          </w:tcPr>
          <w:p>
            <w:pPr>
              <w:pStyle w:val="0"/>
              <w:jc w:val="center"/>
            </w:pPr>
            <w:r>
              <w:rPr>
                <w:sz w:val="20"/>
              </w:rPr>
              <w:t xml:space="preserve">97</w:t>
            </w:r>
          </w:p>
        </w:tc>
        <w:tc>
          <w:tcPr>
            <w:tcW w:w="2664" w:type="dxa"/>
          </w:tcPr>
          <w:p>
            <w:pPr>
              <w:pStyle w:val="0"/>
              <w:jc w:val="center"/>
            </w:pPr>
            <w:r>
              <w:rPr>
                <w:sz w:val="20"/>
              </w:rPr>
              <w:t xml:space="preserve">97</w:t>
            </w:r>
          </w:p>
        </w:tc>
        <w:tc>
          <w:tcPr>
            <w:tcW w:w="1020" w:type="dxa"/>
          </w:tcPr>
          <w:p>
            <w:pPr>
              <w:pStyle w:val="0"/>
              <w:jc w:val="center"/>
            </w:pPr>
            <w:r>
              <w:rPr>
                <w:sz w:val="20"/>
              </w:rPr>
              <w:t xml:space="preserve">17</w:t>
            </w:r>
          </w:p>
        </w:tc>
        <w:tc>
          <w:tcPr>
            <w:tcW w:w="907" w:type="dxa"/>
          </w:tcPr>
          <w:p>
            <w:pPr>
              <w:pStyle w:val="0"/>
              <w:jc w:val="center"/>
            </w:pPr>
            <w:r>
              <w:rPr>
                <w:sz w:val="20"/>
              </w:rPr>
              <w:t xml:space="preserve">17,5</w:t>
            </w:r>
          </w:p>
        </w:tc>
      </w:tr>
      <w:tr>
        <w:tc>
          <w:tcPr>
            <w:tcW w:w="396" w:type="dxa"/>
          </w:tcPr>
          <w:p>
            <w:pPr>
              <w:pStyle w:val="0"/>
            </w:pPr>
            <w:r>
              <w:rPr>
                <w:sz w:val="20"/>
              </w:rPr>
              <w:t xml:space="preserve">6</w:t>
            </w:r>
          </w:p>
        </w:tc>
        <w:tc>
          <w:tcPr>
            <w:tcW w:w="2437" w:type="dxa"/>
          </w:tcPr>
          <w:p>
            <w:pPr>
              <w:pStyle w:val="0"/>
            </w:pPr>
            <w:r>
              <w:rPr>
                <w:sz w:val="20"/>
              </w:rPr>
              <w:t xml:space="preserve">ОГАУЗ "Иркутская городская клиническая больница N 10"</w:t>
            </w:r>
          </w:p>
        </w:tc>
        <w:tc>
          <w:tcPr>
            <w:tcW w:w="1644" w:type="dxa"/>
          </w:tcPr>
          <w:p>
            <w:pPr>
              <w:pStyle w:val="0"/>
              <w:jc w:val="center"/>
            </w:pPr>
            <w:r>
              <w:rPr>
                <w:sz w:val="20"/>
              </w:rPr>
              <w:t xml:space="preserve">45</w:t>
            </w:r>
          </w:p>
        </w:tc>
        <w:tc>
          <w:tcPr>
            <w:tcW w:w="2664" w:type="dxa"/>
          </w:tcPr>
          <w:p>
            <w:pPr>
              <w:pStyle w:val="0"/>
              <w:jc w:val="center"/>
            </w:pPr>
            <w:r>
              <w:rPr>
                <w:sz w:val="20"/>
              </w:rPr>
              <w:t xml:space="preserve">45</w:t>
            </w:r>
          </w:p>
        </w:tc>
        <w:tc>
          <w:tcPr>
            <w:tcW w:w="1020" w:type="dxa"/>
          </w:tcPr>
          <w:p>
            <w:pPr>
              <w:pStyle w:val="0"/>
              <w:jc w:val="center"/>
            </w:pPr>
            <w:r>
              <w:rPr>
                <w:sz w:val="20"/>
              </w:rPr>
              <w:t xml:space="preserve">5</w:t>
            </w:r>
          </w:p>
        </w:tc>
        <w:tc>
          <w:tcPr>
            <w:tcW w:w="907" w:type="dxa"/>
          </w:tcPr>
          <w:p>
            <w:pPr>
              <w:pStyle w:val="0"/>
              <w:jc w:val="center"/>
            </w:pPr>
            <w:r>
              <w:rPr>
                <w:sz w:val="20"/>
              </w:rPr>
              <w:t xml:space="preserve">11,1</w:t>
            </w:r>
          </w:p>
        </w:tc>
      </w:tr>
      <w:tr>
        <w:tc>
          <w:tcPr>
            <w:tcW w:w="396" w:type="dxa"/>
          </w:tcPr>
          <w:p>
            <w:pPr>
              <w:pStyle w:val="0"/>
            </w:pPr>
            <w:r>
              <w:rPr>
                <w:sz w:val="20"/>
              </w:rPr>
              <w:t xml:space="preserve">7</w:t>
            </w:r>
          </w:p>
        </w:tc>
        <w:tc>
          <w:tcPr>
            <w:tcW w:w="2437" w:type="dxa"/>
          </w:tcPr>
          <w:p>
            <w:pPr>
              <w:pStyle w:val="0"/>
            </w:pPr>
            <w:r>
              <w:rPr>
                <w:sz w:val="20"/>
              </w:rPr>
              <w:t xml:space="preserve">ОГАУЗ "Иркутский городской перинатальный центр"</w:t>
            </w:r>
          </w:p>
        </w:tc>
        <w:tc>
          <w:tcPr>
            <w:tcW w:w="1644" w:type="dxa"/>
          </w:tcPr>
          <w:p>
            <w:pPr>
              <w:pStyle w:val="0"/>
              <w:jc w:val="center"/>
            </w:pPr>
            <w:r>
              <w:rPr>
                <w:sz w:val="20"/>
              </w:rPr>
              <w:t xml:space="preserve">103</w:t>
            </w:r>
          </w:p>
        </w:tc>
        <w:tc>
          <w:tcPr>
            <w:tcW w:w="2664" w:type="dxa"/>
          </w:tcPr>
          <w:p>
            <w:pPr>
              <w:pStyle w:val="0"/>
              <w:jc w:val="center"/>
            </w:pPr>
            <w:r>
              <w:rPr>
                <w:sz w:val="20"/>
              </w:rPr>
              <w:t xml:space="preserve">103</w:t>
            </w:r>
          </w:p>
        </w:tc>
        <w:tc>
          <w:tcPr>
            <w:tcW w:w="1020" w:type="dxa"/>
          </w:tcPr>
          <w:p>
            <w:pPr>
              <w:pStyle w:val="0"/>
              <w:jc w:val="center"/>
            </w:pPr>
            <w:r>
              <w:rPr>
                <w:sz w:val="20"/>
              </w:rPr>
              <w:t xml:space="preserve">24</w:t>
            </w:r>
          </w:p>
        </w:tc>
        <w:tc>
          <w:tcPr>
            <w:tcW w:w="907" w:type="dxa"/>
          </w:tcPr>
          <w:p>
            <w:pPr>
              <w:pStyle w:val="0"/>
              <w:jc w:val="center"/>
            </w:pPr>
            <w:r>
              <w:rPr>
                <w:sz w:val="20"/>
              </w:rPr>
              <w:t xml:space="preserve">23,3</w:t>
            </w:r>
          </w:p>
        </w:tc>
      </w:tr>
      <w:tr>
        <w:tc>
          <w:tcPr>
            <w:tcW w:w="396" w:type="dxa"/>
          </w:tcPr>
          <w:p>
            <w:pPr>
              <w:pStyle w:val="0"/>
            </w:pPr>
            <w:r>
              <w:rPr>
                <w:sz w:val="20"/>
              </w:rPr>
              <w:t xml:space="preserve">8</w:t>
            </w:r>
          </w:p>
        </w:tc>
        <w:tc>
          <w:tcPr>
            <w:tcW w:w="2437" w:type="dxa"/>
          </w:tcPr>
          <w:p>
            <w:pPr>
              <w:pStyle w:val="0"/>
            </w:pPr>
            <w:r>
              <w:rPr>
                <w:sz w:val="20"/>
              </w:rPr>
              <w:t xml:space="preserve">ОГАУЗ "Иркутская медико-санитарная часть N 2"</w:t>
            </w:r>
          </w:p>
        </w:tc>
        <w:tc>
          <w:tcPr>
            <w:tcW w:w="1644" w:type="dxa"/>
          </w:tcPr>
          <w:p>
            <w:pPr>
              <w:pStyle w:val="0"/>
              <w:jc w:val="center"/>
            </w:pPr>
            <w:r>
              <w:rPr>
                <w:sz w:val="20"/>
              </w:rPr>
              <w:t xml:space="preserve">68</w:t>
            </w:r>
          </w:p>
        </w:tc>
        <w:tc>
          <w:tcPr>
            <w:tcW w:w="2664" w:type="dxa"/>
          </w:tcPr>
          <w:p>
            <w:pPr>
              <w:pStyle w:val="0"/>
              <w:jc w:val="center"/>
            </w:pPr>
            <w:r>
              <w:rPr>
                <w:sz w:val="20"/>
              </w:rPr>
              <w:t xml:space="preserve">68</w:t>
            </w:r>
          </w:p>
        </w:tc>
        <w:tc>
          <w:tcPr>
            <w:tcW w:w="1020" w:type="dxa"/>
          </w:tcPr>
          <w:p>
            <w:pPr>
              <w:pStyle w:val="0"/>
              <w:jc w:val="center"/>
            </w:pPr>
            <w:r>
              <w:rPr>
                <w:sz w:val="20"/>
              </w:rPr>
              <w:t xml:space="preserve">14</w:t>
            </w:r>
          </w:p>
        </w:tc>
        <w:tc>
          <w:tcPr>
            <w:tcW w:w="907" w:type="dxa"/>
          </w:tcPr>
          <w:p>
            <w:pPr>
              <w:pStyle w:val="0"/>
              <w:jc w:val="center"/>
            </w:pPr>
            <w:r>
              <w:rPr>
                <w:sz w:val="20"/>
              </w:rPr>
              <w:t xml:space="preserve">20,6</w:t>
            </w:r>
          </w:p>
        </w:tc>
      </w:tr>
      <w:tr>
        <w:tc>
          <w:tcPr>
            <w:tcW w:w="396" w:type="dxa"/>
          </w:tcPr>
          <w:p>
            <w:pPr>
              <w:pStyle w:val="0"/>
            </w:pPr>
            <w:r>
              <w:rPr>
                <w:sz w:val="20"/>
              </w:rPr>
              <w:t xml:space="preserve">9</w:t>
            </w:r>
          </w:p>
        </w:tc>
        <w:tc>
          <w:tcPr>
            <w:tcW w:w="2437" w:type="dxa"/>
          </w:tcPr>
          <w:p>
            <w:pPr>
              <w:pStyle w:val="0"/>
            </w:pPr>
            <w:r>
              <w:rPr>
                <w:sz w:val="20"/>
              </w:rPr>
              <w:t xml:space="preserve">ОГАУЗ "Медсанчасть ИАПО"</w:t>
            </w:r>
          </w:p>
        </w:tc>
        <w:tc>
          <w:tcPr>
            <w:tcW w:w="1644" w:type="dxa"/>
          </w:tcPr>
          <w:p>
            <w:pPr>
              <w:pStyle w:val="0"/>
              <w:jc w:val="center"/>
            </w:pPr>
            <w:r>
              <w:rPr>
                <w:sz w:val="20"/>
              </w:rPr>
              <w:t xml:space="preserve">166</w:t>
            </w:r>
          </w:p>
        </w:tc>
        <w:tc>
          <w:tcPr>
            <w:tcW w:w="2664" w:type="dxa"/>
          </w:tcPr>
          <w:p>
            <w:pPr>
              <w:pStyle w:val="0"/>
              <w:jc w:val="center"/>
            </w:pPr>
            <w:r>
              <w:rPr>
                <w:sz w:val="20"/>
              </w:rPr>
              <w:t xml:space="preserve">166</w:t>
            </w:r>
          </w:p>
        </w:tc>
        <w:tc>
          <w:tcPr>
            <w:tcW w:w="1020" w:type="dxa"/>
          </w:tcPr>
          <w:p>
            <w:pPr>
              <w:pStyle w:val="0"/>
              <w:jc w:val="center"/>
            </w:pPr>
            <w:r>
              <w:rPr>
                <w:sz w:val="20"/>
              </w:rPr>
              <w:t xml:space="preserve">20</w:t>
            </w:r>
          </w:p>
        </w:tc>
        <w:tc>
          <w:tcPr>
            <w:tcW w:w="907" w:type="dxa"/>
          </w:tcPr>
          <w:p>
            <w:pPr>
              <w:pStyle w:val="0"/>
              <w:jc w:val="center"/>
            </w:pPr>
            <w:r>
              <w:rPr>
                <w:sz w:val="20"/>
              </w:rPr>
              <w:t xml:space="preserve">12</w:t>
            </w:r>
          </w:p>
        </w:tc>
      </w:tr>
      <w:tr>
        <w:tc>
          <w:tcPr>
            <w:tcW w:w="396" w:type="dxa"/>
          </w:tcPr>
          <w:p>
            <w:pPr>
              <w:pStyle w:val="0"/>
            </w:pPr>
            <w:r>
              <w:rPr>
                <w:sz w:val="20"/>
              </w:rPr>
              <w:t xml:space="preserve">10</w:t>
            </w:r>
          </w:p>
        </w:tc>
        <w:tc>
          <w:tcPr>
            <w:tcW w:w="2437" w:type="dxa"/>
          </w:tcPr>
          <w:p>
            <w:pPr>
              <w:pStyle w:val="0"/>
            </w:pPr>
            <w:r>
              <w:rPr>
                <w:sz w:val="20"/>
              </w:rPr>
              <w:t xml:space="preserve">ОГБУЗ "Иркутская городская поликлиника N 4"</w:t>
            </w:r>
          </w:p>
        </w:tc>
        <w:tc>
          <w:tcPr>
            <w:tcW w:w="1644" w:type="dxa"/>
          </w:tcPr>
          <w:p>
            <w:pPr>
              <w:pStyle w:val="0"/>
              <w:jc w:val="center"/>
            </w:pPr>
            <w:r>
              <w:rPr>
                <w:sz w:val="20"/>
              </w:rPr>
              <w:t xml:space="preserve">101</w:t>
            </w:r>
          </w:p>
        </w:tc>
        <w:tc>
          <w:tcPr>
            <w:tcW w:w="2664" w:type="dxa"/>
          </w:tcPr>
          <w:p>
            <w:pPr>
              <w:pStyle w:val="0"/>
              <w:jc w:val="center"/>
            </w:pPr>
            <w:r>
              <w:rPr>
                <w:sz w:val="20"/>
              </w:rPr>
              <w:t xml:space="preserve">101</w:t>
            </w:r>
          </w:p>
        </w:tc>
        <w:tc>
          <w:tcPr>
            <w:tcW w:w="1020" w:type="dxa"/>
          </w:tcPr>
          <w:p>
            <w:pPr>
              <w:pStyle w:val="0"/>
              <w:jc w:val="center"/>
            </w:pPr>
            <w:r>
              <w:rPr>
                <w:sz w:val="20"/>
              </w:rPr>
              <w:t xml:space="preserve">21</w:t>
            </w:r>
          </w:p>
        </w:tc>
        <w:tc>
          <w:tcPr>
            <w:tcW w:w="907" w:type="dxa"/>
          </w:tcPr>
          <w:p>
            <w:pPr>
              <w:pStyle w:val="0"/>
              <w:jc w:val="center"/>
            </w:pPr>
            <w:r>
              <w:rPr>
                <w:sz w:val="20"/>
              </w:rPr>
              <w:t xml:space="preserve">20,8</w:t>
            </w:r>
          </w:p>
        </w:tc>
      </w:tr>
      <w:tr>
        <w:tc>
          <w:tcPr>
            <w:tcW w:w="396" w:type="dxa"/>
          </w:tcPr>
          <w:p>
            <w:pPr>
              <w:pStyle w:val="0"/>
            </w:pPr>
            <w:r>
              <w:rPr>
                <w:sz w:val="20"/>
              </w:rPr>
              <w:t xml:space="preserve">11</w:t>
            </w:r>
          </w:p>
        </w:tc>
        <w:tc>
          <w:tcPr>
            <w:tcW w:w="2437" w:type="dxa"/>
          </w:tcPr>
          <w:p>
            <w:pPr>
              <w:pStyle w:val="0"/>
            </w:pPr>
            <w:r>
              <w:rPr>
                <w:sz w:val="20"/>
              </w:rPr>
              <w:t xml:space="preserve">ОГБУЗ "Иркутская городская поликлиника N 11"</w:t>
            </w:r>
          </w:p>
        </w:tc>
        <w:tc>
          <w:tcPr>
            <w:tcW w:w="1644" w:type="dxa"/>
          </w:tcPr>
          <w:p>
            <w:pPr>
              <w:pStyle w:val="0"/>
              <w:jc w:val="center"/>
            </w:pPr>
            <w:r>
              <w:rPr>
                <w:sz w:val="20"/>
              </w:rPr>
              <w:t xml:space="preserve">19</w:t>
            </w:r>
          </w:p>
        </w:tc>
        <w:tc>
          <w:tcPr>
            <w:tcW w:w="2664" w:type="dxa"/>
          </w:tcPr>
          <w:p>
            <w:pPr>
              <w:pStyle w:val="0"/>
              <w:jc w:val="center"/>
            </w:pPr>
            <w:r>
              <w:rPr>
                <w:sz w:val="20"/>
              </w:rPr>
              <w:t xml:space="preserve">18</w:t>
            </w:r>
          </w:p>
        </w:tc>
        <w:tc>
          <w:tcPr>
            <w:tcW w:w="1020" w:type="dxa"/>
          </w:tcPr>
          <w:p>
            <w:pPr>
              <w:pStyle w:val="0"/>
              <w:jc w:val="center"/>
            </w:pPr>
            <w:r>
              <w:rPr>
                <w:sz w:val="20"/>
              </w:rPr>
              <w:t xml:space="preserve">6</w:t>
            </w:r>
          </w:p>
        </w:tc>
        <w:tc>
          <w:tcPr>
            <w:tcW w:w="907" w:type="dxa"/>
          </w:tcPr>
          <w:p>
            <w:pPr>
              <w:pStyle w:val="0"/>
              <w:jc w:val="center"/>
            </w:pPr>
            <w:r>
              <w:rPr>
                <w:sz w:val="20"/>
              </w:rPr>
              <w:t xml:space="preserve">33,3</w:t>
            </w:r>
          </w:p>
        </w:tc>
      </w:tr>
      <w:tr>
        <w:tc>
          <w:tcPr>
            <w:tcW w:w="396" w:type="dxa"/>
          </w:tcPr>
          <w:p>
            <w:pPr>
              <w:pStyle w:val="0"/>
            </w:pPr>
            <w:r>
              <w:rPr>
                <w:sz w:val="20"/>
              </w:rPr>
              <w:t xml:space="preserve">12</w:t>
            </w:r>
          </w:p>
        </w:tc>
        <w:tc>
          <w:tcPr>
            <w:tcW w:w="2437" w:type="dxa"/>
          </w:tcPr>
          <w:p>
            <w:pPr>
              <w:pStyle w:val="0"/>
            </w:pPr>
            <w:r>
              <w:rPr>
                <w:sz w:val="20"/>
              </w:rPr>
              <w:t xml:space="preserve">ОГБУЗ "Иркутская городская поликлиника N 15"</w:t>
            </w:r>
          </w:p>
        </w:tc>
        <w:tc>
          <w:tcPr>
            <w:tcW w:w="1644" w:type="dxa"/>
          </w:tcPr>
          <w:p>
            <w:pPr>
              <w:pStyle w:val="0"/>
              <w:jc w:val="center"/>
            </w:pPr>
            <w:r>
              <w:rPr>
                <w:sz w:val="20"/>
              </w:rPr>
              <w:t xml:space="preserve">47</w:t>
            </w:r>
          </w:p>
        </w:tc>
        <w:tc>
          <w:tcPr>
            <w:tcW w:w="2664" w:type="dxa"/>
          </w:tcPr>
          <w:p>
            <w:pPr>
              <w:pStyle w:val="0"/>
              <w:jc w:val="center"/>
            </w:pPr>
            <w:r>
              <w:rPr>
                <w:sz w:val="20"/>
              </w:rPr>
              <w:t xml:space="preserve">47</w:t>
            </w:r>
          </w:p>
        </w:tc>
        <w:tc>
          <w:tcPr>
            <w:tcW w:w="1020" w:type="dxa"/>
          </w:tcPr>
          <w:p>
            <w:pPr>
              <w:pStyle w:val="0"/>
              <w:jc w:val="center"/>
            </w:pPr>
            <w:r>
              <w:rPr>
                <w:sz w:val="20"/>
              </w:rPr>
              <w:t xml:space="preserve">8</w:t>
            </w:r>
          </w:p>
        </w:tc>
        <w:tc>
          <w:tcPr>
            <w:tcW w:w="907" w:type="dxa"/>
          </w:tcPr>
          <w:p>
            <w:pPr>
              <w:pStyle w:val="0"/>
              <w:jc w:val="center"/>
            </w:pPr>
            <w:r>
              <w:rPr>
                <w:sz w:val="20"/>
              </w:rPr>
              <w:t xml:space="preserve">17</w:t>
            </w:r>
          </w:p>
        </w:tc>
      </w:tr>
      <w:tr>
        <w:tc>
          <w:tcPr>
            <w:tcW w:w="396" w:type="dxa"/>
          </w:tcPr>
          <w:p>
            <w:pPr>
              <w:pStyle w:val="0"/>
            </w:pPr>
            <w:r>
              <w:rPr>
                <w:sz w:val="20"/>
              </w:rPr>
              <w:t xml:space="preserve">13</w:t>
            </w:r>
          </w:p>
        </w:tc>
        <w:tc>
          <w:tcPr>
            <w:tcW w:w="2437" w:type="dxa"/>
          </w:tcPr>
          <w:p>
            <w:pPr>
              <w:pStyle w:val="0"/>
            </w:pPr>
            <w:r>
              <w:rPr>
                <w:sz w:val="20"/>
              </w:rPr>
              <w:t xml:space="preserve">ОГБУЗ "Иркутская городская поликлиника N 17"</w:t>
            </w:r>
          </w:p>
        </w:tc>
        <w:tc>
          <w:tcPr>
            <w:tcW w:w="1644" w:type="dxa"/>
          </w:tcPr>
          <w:p>
            <w:pPr>
              <w:pStyle w:val="0"/>
              <w:jc w:val="center"/>
            </w:pPr>
            <w:r>
              <w:rPr>
                <w:sz w:val="20"/>
              </w:rPr>
              <w:t xml:space="preserve">15</w:t>
            </w:r>
          </w:p>
        </w:tc>
        <w:tc>
          <w:tcPr>
            <w:tcW w:w="2664" w:type="dxa"/>
          </w:tcPr>
          <w:p>
            <w:pPr>
              <w:pStyle w:val="0"/>
              <w:jc w:val="center"/>
            </w:pPr>
            <w:r>
              <w:rPr>
                <w:sz w:val="20"/>
              </w:rPr>
              <w:t xml:space="preserve">15</w:t>
            </w:r>
          </w:p>
        </w:tc>
        <w:tc>
          <w:tcPr>
            <w:tcW w:w="1020" w:type="dxa"/>
          </w:tcPr>
          <w:p>
            <w:pPr>
              <w:pStyle w:val="0"/>
              <w:jc w:val="center"/>
            </w:pPr>
            <w:r>
              <w:rPr>
                <w:sz w:val="20"/>
              </w:rPr>
              <w:t xml:space="preserve">5</w:t>
            </w:r>
          </w:p>
        </w:tc>
        <w:tc>
          <w:tcPr>
            <w:tcW w:w="907" w:type="dxa"/>
          </w:tcPr>
          <w:p>
            <w:pPr>
              <w:pStyle w:val="0"/>
              <w:jc w:val="center"/>
            </w:pPr>
            <w:r>
              <w:rPr>
                <w:sz w:val="20"/>
              </w:rPr>
              <w:t xml:space="preserve">33,3</w:t>
            </w:r>
          </w:p>
        </w:tc>
      </w:tr>
      <w:tr>
        <w:tc>
          <w:tcPr>
            <w:tcW w:w="396" w:type="dxa"/>
          </w:tcPr>
          <w:p>
            <w:pPr>
              <w:pStyle w:val="0"/>
            </w:pPr>
            <w:r>
              <w:rPr>
                <w:sz w:val="20"/>
              </w:rPr>
              <w:t xml:space="preserve">14</w:t>
            </w:r>
          </w:p>
        </w:tc>
        <w:tc>
          <w:tcPr>
            <w:tcW w:w="2437" w:type="dxa"/>
          </w:tcPr>
          <w:p>
            <w:pPr>
              <w:pStyle w:val="0"/>
            </w:pPr>
            <w:r>
              <w:rPr>
                <w:sz w:val="20"/>
              </w:rPr>
              <w:t xml:space="preserve">Ангарский перинатальный центр (до сентября 2022 г. ОГАУЗ "Ангарский перинатальный центр")</w:t>
            </w:r>
          </w:p>
        </w:tc>
        <w:tc>
          <w:tcPr>
            <w:tcW w:w="1644" w:type="dxa"/>
          </w:tcPr>
          <w:p>
            <w:pPr>
              <w:pStyle w:val="0"/>
              <w:jc w:val="center"/>
            </w:pPr>
            <w:r>
              <w:rPr>
                <w:sz w:val="20"/>
              </w:rPr>
              <w:t xml:space="preserve">841</w:t>
            </w:r>
          </w:p>
        </w:tc>
        <w:tc>
          <w:tcPr>
            <w:tcW w:w="2664" w:type="dxa"/>
          </w:tcPr>
          <w:p>
            <w:pPr>
              <w:pStyle w:val="0"/>
              <w:jc w:val="center"/>
            </w:pPr>
            <w:r>
              <w:rPr>
                <w:sz w:val="20"/>
              </w:rPr>
              <w:t xml:space="preserve">841</w:t>
            </w:r>
          </w:p>
        </w:tc>
        <w:tc>
          <w:tcPr>
            <w:tcW w:w="1020" w:type="dxa"/>
          </w:tcPr>
          <w:p>
            <w:pPr>
              <w:pStyle w:val="0"/>
              <w:jc w:val="center"/>
            </w:pPr>
            <w:r>
              <w:rPr>
                <w:sz w:val="20"/>
              </w:rPr>
              <w:t xml:space="preserve">130</w:t>
            </w:r>
          </w:p>
        </w:tc>
        <w:tc>
          <w:tcPr>
            <w:tcW w:w="907" w:type="dxa"/>
          </w:tcPr>
          <w:p>
            <w:pPr>
              <w:pStyle w:val="0"/>
              <w:jc w:val="center"/>
            </w:pPr>
            <w:r>
              <w:rPr>
                <w:sz w:val="20"/>
              </w:rPr>
              <w:t xml:space="preserve">15,4</w:t>
            </w:r>
          </w:p>
        </w:tc>
      </w:tr>
      <w:tr>
        <w:tc>
          <w:tcPr>
            <w:tcW w:w="396" w:type="dxa"/>
          </w:tcPr>
          <w:p>
            <w:pPr>
              <w:pStyle w:val="0"/>
            </w:pPr>
            <w:r>
              <w:rPr>
                <w:sz w:val="20"/>
              </w:rPr>
              <w:t xml:space="preserve">15</w:t>
            </w:r>
          </w:p>
        </w:tc>
        <w:tc>
          <w:tcPr>
            <w:tcW w:w="2437" w:type="dxa"/>
          </w:tcPr>
          <w:p>
            <w:pPr>
              <w:pStyle w:val="0"/>
            </w:pPr>
            <w:r>
              <w:rPr>
                <w:sz w:val="20"/>
              </w:rPr>
              <w:t xml:space="preserve">ОГАУЗ "Братская городская больница N 1"</w:t>
            </w:r>
          </w:p>
        </w:tc>
        <w:tc>
          <w:tcPr>
            <w:tcW w:w="1644" w:type="dxa"/>
          </w:tcPr>
          <w:p>
            <w:pPr>
              <w:pStyle w:val="0"/>
              <w:jc w:val="center"/>
            </w:pPr>
            <w:r>
              <w:rPr>
                <w:sz w:val="20"/>
              </w:rPr>
              <w:t xml:space="preserve">108</w:t>
            </w:r>
          </w:p>
        </w:tc>
        <w:tc>
          <w:tcPr>
            <w:tcW w:w="2664"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396" w:type="dxa"/>
          </w:tcPr>
          <w:p>
            <w:pPr>
              <w:pStyle w:val="0"/>
            </w:pPr>
            <w:r>
              <w:rPr>
                <w:sz w:val="20"/>
              </w:rPr>
              <w:t xml:space="preserve">16</w:t>
            </w:r>
          </w:p>
        </w:tc>
        <w:tc>
          <w:tcPr>
            <w:tcW w:w="2437" w:type="dxa"/>
          </w:tcPr>
          <w:p>
            <w:pPr>
              <w:pStyle w:val="0"/>
            </w:pPr>
            <w:r>
              <w:rPr>
                <w:sz w:val="20"/>
              </w:rPr>
              <w:t xml:space="preserve">ОГБУЗ "Братская городская больница N 2"</w:t>
            </w:r>
          </w:p>
        </w:tc>
        <w:tc>
          <w:tcPr>
            <w:tcW w:w="1644" w:type="dxa"/>
          </w:tcPr>
          <w:p>
            <w:pPr>
              <w:pStyle w:val="0"/>
              <w:jc w:val="center"/>
            </w:pPr>
            <w:r>
              <w:rPr>
                <w:sz w:val="20"/>
              </w:rPr>
              <w:t xml:space="preserve">116</w:t>
            </w:r>
          </w:p>
        </w:tc>
        <w:tc>
          <w:tcPr>
            <w:tcW w:w="2664" w:type="dxa"/>
          </w:tcPr>
          <w:p>
            <w:pPr>
              <w:pStyle w:val="0"/>
              <w:jc w:val="center"/>
            </w:pPr>
            <w:r>
              <w:rPr>
                <w:sz w:val="20"/>
              </w:rPr>
              <w:t xml:space="preserve">116</w:t>
            </w:r>
          </w:p>
        </w:tc>
        <w:tc>
          <w:tcPr>
            <w:tcW w:w="1020" w:type="dxa"/>
          </w:tcPr>
          <w:p>
            <w:pPr>
              <w:pStyle w:val="0"/>
              <w:jc w:val="center"/>
            </w:pPr>
            <w:r>
              <w:rPr>
                <w:sz w:val="20"/>
              </w:rPr>
              <w:t xml:space="preserve">8</w:t>
            </w:r>
          </w:p>
        </w:tc>
        <w:tc>
          <w:tcPr>
            <w:tcW w:w="907" w:type="dxa"/>
          </w:tcPr>
          <w:p>
            <w:pPr>
              <w:pStyle w:val="0"/>
              <w:jc w:val="center"/>
            </w:pPr>
            <w:r>
              <w:rPr>
                <w:sz w:val="20"/>
              </w:rPr>
              <w:t xml:space="preserve">6,9</w:t>
            </w:r>
          </w:p>
        </w:tc>
      </w:tr>
      <w:tr>
        <w:tc>
          <w:tcPr>
            <w:tcW w:w="396" w:type="dxa"/>
          </w:tcPr>
          <w:p>
            <w:pPr>
              <w:pStyle w:val="0"/>
            </w:pPr>
            <w:r>
              <w:rPr>
                <w:sz w:val="20"/>
              </w:rPr>
              <w:t xml:space="preserve">17</w:t>
            </w:r>
          </w:p>
        </w:tc>
        <w:tc>
          <w:tcPr>
            <w:tcW w:w="2437" w:type="dxa"/>
          </w:tcPr>
          <w:p>
            <w:pPr>
              <w:pStyle w:val="0"/>
            </w:pPr>
            <w:r>
              <w:rPr>
                <w:sz w:val="20"/>
              </w:rPr>
              <w:t xml:space="preserve">ОГАУЗ "Братская городская больница N 3"</w:t>
            </w:r>
          </w:p>
        </w:tc>
        <w:tc>
          <w:tcPr>
            <w:tcW w:w="1644" w:type="dxa"/>
          </w:tcPr>
          <w:p>
            <w:pPr>
              <w:pStyle w:val="0"/>
              <w:jc w:val="center"/>
            </w:pPr>
            <w:r>
              <w:rPr>
                <w:sz w:val="20"/>
              </w:rPr>
              <w:t xml:space="preserve">146</w:t>
            </w:r>
          </w:p>
        </w:tc>
        <w:tc>
          <w:tcPr>
            <w:tcW w:w="2664" w:type="dxa"/>
          </w:tcPr>
          <w:p>
            <w:pPr>
              <w:pStyle w:val="0"/>
              <w:jc w:val="center"/>
            </w:pPr>
            <w:r>
              <w:rPr>
                <w:sz w:val="20"/>
              </w:rPr>
              <w:t xml:space="preserve">146</w:t>
            </w:r>
          </w:p>
        </w:tc>
        <w:tc>
          <w:tcPr>
            <w:tcW w:w="1020" w:type="dxa"/>
          </w:tcPr>
          <w:p>
            <w:pPr>
              <w:pStyle w:val="0"/>
              <w:jc w:val="center"/>
            </w:pPr>
            <w:r>
              <w:rPr>
                <w:sz w:val="20"/>
              </w:rPr>
              <w:t xml:space="preserve">30</w:t>
            </w:r>
          </w:p>
        </w:tc>
        <w:tc>
          <w:tcPr>
            <w:tcW w:w="907" w:type="dxa"/>
          </w:tcPr>
          <w:p>
            <w:pPr>
              <w:pStyle w:val="0"/>
              <w:jc w:val="center"/>
            </w:pPr>
            <w:r>
              <w:rPr>
                <w:sz w:val="20"/>
              </w:rPr>
              <w:t xml:space="preserve">20,5</w:t>
            </w:r>
          </w:p>
        </w:tc>
      </w:tr>
      <w:tr>
        <w:tc>
          <w:tcPr>
            <w:tcW w:w="396" w:type="dxa"/>
          </w:tcPr>
          <w:p>
            <w:pPr>
              <w:pStyle w:val="0"/>
            </w:pPr>
            <w:r>
              <w:rPr>
                <w:sz w:val="20"/>
              </w:rPr>
              <w:t xml:space="preserve">18</w:t>
            </w:r>
          </w:p>
        </w:tc>
        <w:tc>
          <w:tcPr>
            <w:tcW w:w="2437" w:type="dxa"/>
          </w:tcPr>
          <w:p>
            <w:pPr>
              <w:pStyle w:val="0"/>
            </w:pPr>
            <w:r>
              <w:rPr>
                <w:sz w:val="20"/>
              </w:rPr>
              <w:t xml:space="preserve">ОГАУЗ "Братский перинатальный центр"</w:t>
            </w:r>
          </w:p>
        </w:tc>
        <w:tc>
          <w:tcPr>
            <w:tcW w:w="1644" w:type="dxa"/>
          </w:tcPr>
          <w:p>
            <w:pPr>
              <w:pStyle w:val="0"/>
              <w:jc w:val="center"/>
            </w:pPr>
            <w:r>
              <w:rPr>
                <w:sz w:val="20"/>
              </w:rPr>
              <w:t xml:space="preserve">418</w:t>
            </w:r>
          </w:p>
        </w:tc>
        <w:tc>
          <w:tcPr>
            <w:tcW w:w="2664" w:type="dxa"/>
          </w:tcPr>
          <w:p>
            <w:pPr>
              <w:pStyle w:val="0"/>
              <w:jc w:val="center"/>
            </w:pPr>
            <w:r>
              <w:rPr>
                <w:sz w:val="20"/>
              </w:rPr>
              <w:t xml:space="preserve">418</w:t>
            </w:r>
          </w:p>
        </w:tc>
        <w:tc>
          <w:tcPr>
            <w:tcW w:w="1020" w:type="dxa"/>
          </w:tcPr>
          <w:p>
            <w:pPr>
              <w:pStyle w:val="0"/>
              <w:jc w:val="center"/>
            </w:pPr>
            <w:r>
              <w:rPr>
                <w:sz w:val="20"/>
              </w:rPr>
              <w:t xml:space="preserve">124</w:t>
            </w:r>
          </w:p>
        </w:tc>
        <w:tc>
          <w:tcPr>
            <w:tcW w:w="907" w:type="dxa"/>
          </w:tcPr>
          <w:p>
            <w:pPr>
              <w:pStyle w:val="0"/>
              <w:jc w:val="center"/>
            </w:pPr>
            <w:r>
              <w:rPr>
                <w:sz w:val="20"/>
              </w:rPr>
              <w:t xml:space="preserve">29,7</w:t>
            </w:r>
          </w:p>
        </w:tc>
      </w:tr>
      <w:tr>
        <w:tc>
          <w:tcPr>
            <w:tcW w:w="396" w:type="dxa"/>
          </w:tcPr>
          <w:p>
            <w:pPr>
              <w:pStyle w:val="0"/>
            </w:pPr>
            <w:r>
              <w:rPr>
                <w:sz w:val="20"/>
              </w:rPr>
              <w:t xml:space="preserve">19</w:t>
            </w:r>
          </w:p>
        </w:tc>
        <w:tc>
          <w:tcPr>
            <w:tcW w:w="2437" w:type="dxa"/>
          </w:tcPr>
          <w:p>
            <w:pPr>
              <w:pStyle w:val="0"/>
            </w:pPr>
            <w:r>
              <w:rPr>
                <w:sz w:val="20"/>
              </w:rPr>
              <w:t xml:space="preserve">ОГБУЗ "Районная больница г. Бодайбо"</w:t>
            </w:r>
          </w:p>
        </w:tc>
        <w:tc>
          <w:tcPr>
            <w:tcW w:w="1644" w:type="dxa"/>
          </w:tcPr>
          <w:p>
            <w:pPr>
              <w:pStyle w:val="0"/>
              <w:jc w:val="center"/>
            </w:pPr>
            <w:r>
              <w:rPr>
                <w:sz w:val="20"/>
              </w:rPr>
              <w:t xml:space="preserve">37</w:t>
            </w:r>
          </w:p>
        </w:tc>
        <w:tc>
          <w:tcPr>
            <w:tcW w:w="2664" w:type="dxa"/>
          </w:tcPr>
          <w:p>
            <w:pPr>
              <w:pStyle w:val="0"/>
              <w:jc w:val="center"/>
            </w:pPr>
            <w:r>
              <w:rPr>
                <w:sz w:val="20"/>
              </w:rPr>
              <w:t xml:space="preserve">37</w:t>
            </w:r>
          </w:p>
        </w:tc>
        <w:tc>
          <w:tcPr>
            <w:tcW w:w="1020" w:type="dxa"/>
          </w:tcPr>
          <w:p>
            <w:pPr>
              <w:pStyle w:val="0"/>
              <w:jc w:val="center"/>
            </w:pPr>
            <w:r>
              <w:rPr>
                <w:sz w:val="20"/>
              </w:rPr>
              <w:t xml:space="preserve">7</w:t>
            </w:r>
          </w:p>
        </w:tc>
        <w:tc>
          <w:tcPr>
            <w:tcW w:w="907" w:type="dxa"/>
          </w:tcPr>
          <w:p>
            <w:pPr>
              <w:pStyle w:val="0"/>
              <w:jc w:val="center"/>
            </w:pPr>
            <w:r>
              <w:rPr>
                <w:sz w:val="20"/>
              </w:rPr>
              <w:t xml:space="preserve">18,9</w:t>
            </w:r>
          </w:p>
        </w:tc>
      </w:tr>
      <w:tr>
        <w:tc>
          <w:tcPr>
            <w:tcW w:w="396" w:type="dxa"/>
          </w:tcPr>
          <w:p>
            <w:pPr>
              <w:pStyle w:val="0"/>
            </w:pPr>
            <w:r>
              <w:rPr>
                <w:sz w:val="20"/>
              </w:rPr>
              <w:t xml:space="preserve">20</w:t>
            </w:r>
          </w:p>
        </w:tc>
        <w:tc>
          <w:tcPr>
            <w:tcW w:w="2437" w:type="dxa"/>
          </w:tcPr>
          <w:p>
            <w:pPr>
              <w:pStyle w:val="0"/>
            </w:pPr>
            <w:r>
              <w:rPr>
                <w:sz w:val="20"/>
              </w:rPr>
              <w:t xml:space="preserve">ОГБУЗ "Братская районная больница"</w:t>
            </w:r>
          </w:p>
        </w:tc>
        <w:tc>
          <w:tcPr>
            <w:tcW w:w="1644" w:type="dxa"/>
          </w:tcPr>
          <w:p>
            <w:pPr>
              <w:pStyle w:val="0"/>
              <w:jc w:val="center"/>
            </w:pPr>
            <w:r>
              <w:rPr>
                <w:sz w:val="20"/>
              </w:rPr>
              <w:t xml:space="preserve">147</w:t>
            </w:r>
          </w:p>
        </w:tc>
        <w:tc>
          <w:tcPr>
            <w:tcW w:w="2664" w:type="dxa"/>
          </w:tcPr>
          <w:p>
            <w:pPr>
              <w:pStyle w:val="0"/>
              <w:jc w:val="center"/>
            </w:pPr>
            <w:r>
              <w:rPr>
                <w:sz w:val="20"/>
              </w:rPr>
              <w:t xml:space="preserve">147</w:t>
            </w:r>
          </w:p>
        </w:tc>
        <w:tc>
          <w:tcPr>
            <w:tcW w:w="1020" w:type="dxa"/>
          </w:tcPr>
          <w:p>
            <w:pPr>
              <w:pStyle w:val="0"/>
              <w:jc w:val="center"/>
            </w:pPr>
            <w:r>
              <w:rPr>
                <w:sz w:val="20"/>
              </w:rPr>
              <w:t xml:space="preserve">7</w:t>
            </w:r>
          </w:p>
        </w:tc>
        <w:tc>
          <w:tcPr>
            <w:tcW w:w="907" w:type="dxa"/>
          </w:tcPr>
          <w:p>
            <w:pPr>
              <w:pStyle w:val="0"/>
              <w:jc w:val="center"/>
            </w:pPr>
            <w:r>
              <w:rPr>
                <w:sz w:val="20"/>
              </w:rPr>
              <w:t xml:space="preserve">4,8</w:t>
            </w:r>
          </w:p>
        </w:tc>
      </w:tr>
      <w:tr>
        <w:tc>
          <w:tcPr>
            <w:tcW w:w="396" w:type="dxa"/>
          </w:tcPr>
          <w:p>
            <w:pPr>
              <w:pStyle w:val="0"/>
            </w:pPr>
            <w:r>
              <w:rPr>
                <w:sz w:val="20"/>
              </w:rPr>
              <w:t xml:space="preserve">21</w:t>
            </w:r>
          </w:p>
        </w:tc>
        <w:tc>
          <w:tcPr>
            <w:tcW w:w="2437" w:type="dxa"/>
          </w:tcPr>
          <w:p>
            <w:pPr>
              <w:pStyle w:val="0"/>
            </w:pPr>
            <w:r>
              <w:rPr>
                <w:sz w:val="20"/>
              </w:rPr>
              <w:t xml:space="preserve">ОГБУЗ "Балаганская районная больница"</w:t>
            </w:r>
          </w:p>
        </w:tc>
        <w:tc>
          <w:tcPr>
            <w:tcW w:w="1644" w:type="dxa"/>
          </w:tcPr>
          <w:p>
            <w:pPr>
              <w:pStyle w:val="0"/>
              <w:jc w:val="center"/>
            </w:pPr>
            <w:r>
              <w:rPr>
                <w:sz w:val="20"/>
              </w:rPr>
              <w:t xml:space="preserve">6</w:t>
            </w:r>
          </w:p>
        </w:tc>
        <w:tc>
          <w:tcPr>
            <w:tcW w:w="2664" w:type="dxa"/>
          </w:tcPr>
          <w:p>
            <w:pPr>
              <w:pStyle w:val="0"/>
              <w:jc w:val="center"/>
            </w:pPr>
            <w:r>
              <w:rPr>
                <w:sz w:val="20"/>
              </w:rPr>
              <w:t xml:space="preserve">6</w:t>
            </w:r>
          </w:p>
        </w:tc>
        <w:tc>
          <w:tcPr>
            <w:tcW w:w="1020" w:type="dxa"/>
          </w:tcPr>
          <w:p>
            <w:pPr>
              <w:pStyle w:val="0"/>
              <w:jc w:val="center"/>
            </w:pPr>
            <w:r>
              <w:rPr>
                <w:sz w:val="20"/>
              </w:rPr>
              <w:t xml:space="preserve">1</w:t>
            </w:r>
          </w:p>
        </w:tc>
        <w:tc>
          <w:tcPr>
            <w:tcW w:w="907" w:type="dxa"/>
          </w:tcPr>
          <w:p>
            <w:pPr>
              <w:pStyle w:val="0"/>
              <w:jc w:val="center"/>
            </w:pPr>
            <w:r>
              <w:rPr>
                <w:sz w:val="20"/>
              </w:rPr>
              <w:t xml:space="preserve">16,7</w:t>
            </w:r>
          </w:p>
        </w:tc>
      </w:tr>
      <w:tr>
        <w:tc>
          <w:tcPr>
            <w:tcW w:w="396" w:type="dxa"/>
          </w:tcPr>
          <w:p>
            <w:pPr>
              <w:pStyle w:val="0"/>
            </w:pPr>
            <w:r>
              <w:rPr>
                <w:sz w:val="20"/>
              </w:rPr>
              <w:t xml:space="preserve">22</w:t>
            </w:r>
          </w:p>
        </w:tc>
        <w:tc>
          <w:tcPr>
            <w:tcW w:w="2437" w:type="dxa"/>
          </w:tcPr>
          <w:p>
            <w:pPr>
              <w:pStyle w:val="0"/>
            </w:pPr>
            <w:r>
              <w:rPr>
                <w:sz w:val="20"/>
              </w:rPr>
              <w:t xml:space="preserve">ОГБУЗ "Заларинская районная больница"</w:t>
            </w:r>
          </w:p>
        </w:tc>
        <w:tc>
          <w:tcPr>
            <w:tcW w:w="1644" w:type="dxa"/>
          </w:tcPr>
          <w:p>
            <w:pPr>
              <w:pStyle w:val="0"/>
              <w:jc w:val="center"/>
            </w:pPr>
            <w:r>
              <w:rPr>
                <w:sz w:val="20"/>
              </w:rPr>
              <w:t xml:space="preserve">63</w:t>
            </w:r>
          </w:p>
        </w:tc>
        <w:tc>
          <w:tcPr>
            <w:tcW w:w="2664" w:type="dxa"/>
          </w:tcPr>
          <w:p>
            <w:pPr>
              <w:pStyle w:val="0"/>
              <w:jc w:val="center"/>
            </w:pPr>
            <w:r>
              <w:rPr>
                <w:sz w:val="20"/>
              </w:rPr>
              <w:t xml:space="preserve">63</w:t>
            </w:r>
          </w:p>
        </w:tc>
        <w:tc>
          <w:tcPr>
            <w:tcW w:w="1020" w:type="dxa"/>
          </w:tcPr>
          <w:p>
            <w:pPr>
              <w:pStyle w:val="0"/>
              <w:jc w:val="center"/>
            </w:pPr>
            <w:r>
              <w:rPr>
                <w:sz w:val="20"/>
              </w:rPr>
              <w:t xml:space="preserve">7</w:t>
            </w:r>
          </w:p>
        </w:tc>
        <w:tc>
          <w:tcPr>
            <w:tcW w:w="907" w:type="dxa"/>
          </w:tcPr>
          <w:p>
            <w:pPr>
              <w:pStyle w:val="0"/>
              <w:jc w:val="center"/>
            </w:pPr>
            <w:r>
              <w:rPr>
                <w:sz w:val="20"/>
              </w:rPr>
              <w:t xml:space="preserve">11,1</w:t>
            </w:r>
          </w:p>
        </w:tc>
      </w:tr>
      <w:tr>
        <w:tc>
          <w:tcPr>
            <w:tcW w:w="396" w:type="dxa"/>
          </w:tcPr>
          <w:p>
            <w:pPr>
              <w:pStyle w:val="0"/>
            </w:pPr>
            <w:r>
              <w:rPr>
                <w:sz w:val="20"/>
              </w:rPr>
              <w:t xml:space="preserve">23</w:t>
            </w:r>
          </w:p>
        </w:tc>
        <w:tc>
          <w:tcPr>
            <w:tcW w:w="2437" w:type="dxa"/>
          </w:tcPr>
          <w:p>
            <w:pPr>
              <w:pStyle w:val="0"/>
            </w:pPr>
            <w:r>
              <w:rPr>
                <w:sz w:val="20"/>
              </w:rPr>
              <w:t xml:space="preserve">ОГБУЗ "Зиминская городская больница"</w:t>
            </w:r>
          </w:p>
        </w:tc>
        <w:tc>
          <w:tcPr>
            <w:tcW w:w="1644" w:type="dxa"/>
          </w:tcPr>
          <w:p>
            <w:pPr>
              <w:pStyle w:val="0"/>
              <w:jc w:val="center"/>
            </w:pPr>
            <w:r>
              <w:rPr>
                <w:sz w:val="20"/>
              </w:rPr>
              <w:t xml:space="preserve">106</w:t>
            </w:r>
          </w:p>
        </w:tc>
        <w:tc>
          <w:tcPr>
            <w:tcW w:w="2664" w:type="dxa"/>
          </w:tcPr>
          <w:p>
            <w:pPr>
              <w:pStyle w:val="0"/>
              <w:jc w:val="center"/>
            </w:pPr>
            <w:r>
              <w:rPr>
                <w:sz w:val="20"/>
              </w:rPr>
              <w:t xml:space="preserve">106</w:t>
            </w:r>
          </w:p>
        </w:tc>
        <w:tc>
          <w:tcPr>
            <w:tcW w:w="1020" w:type="dxa"/>
          </w:tcPr>
          <w:p>
            <w:pPr>
              <w:pStyle w:val="0"/>
              <w:jc w:val="center"/>
            </w:pPr>
            <w:r>
              <w:rPr>
                <w:sz w:val="20"/>
              </w:rPr>
              <w:t xml:space="preserve">16</w:t>
            </w:r>
          </w:p>
        </w:tc>
        <w:tc>
          <w:tcPr>
            <w:tcW w:w="907" w:type="dxa"/>
          </w:tcPr>
          <w:p>
            <w:pPr>
              <w:pStyle w:val="0"/>
              <w:jc w:val="center"/>
            </w:pPr>
            <w:r>
              <w:rPr>
                <w:sz w:val="20"/>
              </w:rPr>
              <w:t xml:space="preserve">15,1</w:t>
            </w:r>
          </w:p>
        </w:tc>
      </w:tr>
      <w:tr>
        <w:tc>
          <w:tcPr>
            <w:tcW w:w="396" w:type="dxa"/>
          </w:tcPr>
          <w:p>
            <w:pPr>
              <w:pStyle w:val="0"/>
            </w:pPr>
            <w:r>
              <w:rPr>
                <w:sz w:val="20"/>
              </w:rPr>
              <w:t xml:space="preserve">24</w:t>
            </w:r>
          </w:p>
        </w:tc>
        <w:tc>
          <w:tcPr>
            <w:tcW w:w="2437" w:type="dxa"/>
          </w:tcPr>
          <w:p>
            <w:pPr>
              <w:pStyle w:val="0"/>
            </w:pPr>
            <w:r>
              <w:rPr>
                <w:sz w:val="20"/>
              </w:rPr>
              <w:t xml:space="preserve">ОГБУЗ "Жигаловская районная больница"</w:t>
            </w:r>
          </w:p>
        </w:tc>
        <w:tc>
          <w:tcPr>
            <w:tcW w:w="1644" w:type="dxa"/>
          </w:tcPr>
          <w:p>
            <w:pPr>
              <w:pStyle w:val="0"/>
              <w:jc w:val="center"/>
            </w:pPr>
            <w:r>
              <w:rPr>
                <w:sz w:val="20"/>
              </w:rPr>
              <w:t xml:space="preserve">7</w:t>
            </w:r>
          </w:p>
        </w:tc>
        <w:tc>
          <w:tcPr>
            <w:tcW w:w="2664" w:type="dxa"/>
          </w:tcPr>
          <w:p>
            <w:pPr>
              <w:pStyle w:val="0"/>
              <w:jc w:val="center"/>
            </w:pPr>
            <w:r>
              <w:rPr>
                <w:sz w:val="20"/>
              </w:rPr>
              <w:t xml:space="preserve">7</w:t>
            </w:r>
          </w:p>
        </w:tc>
        <w:tc>
          <w:tcPr>
            <w:tcW w:w="1020" w:type="dxa"/>
          </w:tcPr>
          <w:p>
            <w:pPr>
              <w:pStyle w:val="0"/>
              <w:jc w:val="center"/>
            </w:pPr>
            <w:r>
              <w:rPr>
                <w:sz w:val="20"/>
              </w:rPr>
              <w:t xml:space="preserve">2</w:t>
            </w:r>
          </w:p>
        </w:tc>
        <w:tc>
          <w:tcPr>
            <w:tcW w:w="907" w:type="dxa"/>
          </w:tcPr>
          <w:p>
            <w:pPr>
              <w:pStyle w:val="0"/>
              <w:jc w:val="center"/>
            </w:pPr>
            <w:r>
              <w:rPr>
                <w:sz w:val="20"/>
              </w:rPr>
              <w:t xml:space="preserve">28,6</w:t>
            </w:r>
          </w:p>
        </w:tc>
      </w:tr>
      <w:tr>
        <w:tc>
          <w:tcPr>
            <w:tcW w:w="396" w:type="dxa"/>
          </w:tcPr>
          <w:p>
            <w:pPr>
              <w:pStyle w:val="0"/>
            </w:pPr>
            <w:r>
              <w:rPr>
                <w:sz w:val="20"/>
              </w:rPr>
              <w:t xml:space="preserve">25</w:t>
            </w:r>
          </w:p>
        </w:tc>
        <w:tc>
          <w:tcPr>
            <w:tcW w:w="2437" w:type="dxa"/>
          </w:tcPr>
          <w:p>
            <w:pPr>
              <w:pStyle w:val="0"/>
            </w:pPr>
            <w:r>
              <w:rPr>
                <w:sz w:val="20"/>
              </w:rPr>
              <w:t xml:space="preserve">ОГБУЗ "Иркутская районная больница"</w:t>
            </w:r>
          </w:p>
        </w:tc>
        <w:tc>
          <w:tcPr>
            <w:tcW w:w="1644" w:type="dxa"/>
          </w:tcPr>
          <w:p>
            <w:pPr>
              <w:pStyle w:val="0"/>
              <w:jc w:val="center"/>
            </w:pPr>
            <w:r>
              <w:rPr>
                <w:sz w:val="20"/>
              </w:rPr>
              <w:t xml:space="preserve">97</w:t>
            </w:r>
          </w:p>
        </w:tc>
        <w:tc>
          <w:tcPr>
            <w:tcW w:w="2664" w:type="dxa"/>
          </w:tcPr>
          <w:p>
            <w:pPr>
              <w:pStyle w:val="0"/>
              <w:jc w:val="center"/>
            </w:pPr>
            <w:r>
              <w:rPr>
                <w:sz w:val="20"/>
              </w:rPr>
              <w:t xml:space="preserve">97</w:t>
            </w:r>
          </w:p>
        </w:tc>
        <w:tc>
          <w:tcPr>
            <w:tcW w:w="1020" w:type="dxa"/>
          </w:tcPr>
          <w:p>
            <w:pPr>
              <w:pStyle w:val="0"/>
              <w:jc w:val="center"/>
            </w:pPr>
            <w:r>
              <w:rPr>
                <w:sz w:val="20"/>
              </w:rPr>
              <w:t xml:space="preserve">13</w:t>
            </w:r>
          </w:p>
        </w:tc>
        <w:tc>
          <w:tcPr>
            <w:tcW w:w="907" w:type="dxa"/>
          </w:tcPr>
          <w:p>
            <w:pPr>
              <w:pStyle w:val="0"/>
              <w:jc w:val="center"/>
            </w:pPr>
            <w:r>
              <w:rPr>
                <w:sz w:val="20"/>
              </w:rPr>
              <w:t xml:space="preserve">13,4</w:t>
            </w:r>
          </w:p>
        </w:tc>
      </w:tr>
      <w:tr>
        <w:tc>
          <w:tcPr>
            <w:tcW w:w="396" w:type="dxa"/>
          </w:tcPr>
          <w:p>
            <w:pPr>
              <w:pStyle w:val="0"/>
            </w:pPr>
            <w:r>
              <w:rPr>
                <w:sz w:val="20"/>
              </w:rPr>
              <w:t xml:space="preserve">26</w:t>
            </w:r>
          </w:p>
        </w:tc>
        <w:tc>
          <w:tcPr>
            <w:tcW w:w="2437" w:type="dxa"/>
          </w:tcPr>
          <w:p>
            <w:pPr>
              <w:pStyle w:val="0"/>
            </w:pPr>
            <w:r>
              <w:rPr>
                <w:sz w:val="20"/>
              </w:rPr>
              <w:t xml:space="preserve">ОГБУЗ "Казачинско-Ленская районная больница"</w:t>
            </w:r>
          </w:p>
        </w:tc>
        <w:tc>
          <w:tcPr>
            <w:tcW w:w="1644" w:type="dxa"/>
          </w:tcPr>
          <w:p>
            <w:pPr>
              <w:pStyle w:val="0"/>
              <w:jc w:val="center"/>
            </w:pPr>
            <w:r>
              <w:rPr>
                <w:sz w:val="20"/>
              </w:rPr>
              <w:t xml:space="preserve">89</w:t>
            </w:r>
          </w:p>
        </w:tc>
        <w:tc>
          <w:tcPr>
            <w:tcW w:w="2664" w:type="dxa"/>
          </w:tcPr>
          <w:p>
            <w:pPr>
              <w:pStyle w:val="0"/>
              <w:jc w:val="center"/>
            </w:pPr>
            <w:r>
              <w:rPr>
                <w:sz w:val="20"/>
              </w:rPr>
              <w:t xml:space="preserve">89</w:t>
            </w:r>
          </w:p>
        </w:tc>
        <w:tc>
          <w:tcPr>
            <w:tcW w:w="1020" w:type="dxa"/>
          </w:tcPr>
          <w:p>
            <w:pPr>
              <w:pStyle w:val="0"/>
              <w:jc w:val="center"/>
            </w:pPr>
            <w:r>
              <w:rPr>
                <w:sz w:val="20"/>
              </w:rPr>
              <w:t xml:space="preserve">24</w:t>
            </w:r>
          </w:p>
        </w:tc>
        <w:tc>
          <w:tcPr>
            <w:tcW w:w="907" w:type="dxa"/>
          </w:tcPr>
          <w:p>
            <w:pPr>
              <w:pStyle w:val="0"/>
              <w:jc w:val="center"/>
            </w:pPr>
            <w:r>
              <w:rPr>
                <w:sz w:val="20"/>
              </w:rPr>
              <w:t xml:space="preserve">26,9</w:t>
            </w:r>
          </w:p>
        </w:tc>
      </w:tr>
      <w:tr>
        <w:tc>
          <w:tcPr>
            <w:tcW w:w="396" w:type="dxa"/>
          </w:tcPr>
          <w:p>
            <w:pPr>
              <w:pStyle w:val="0"/>
            </w:pPr>
            <w:r>
              <w:rPr>
                <w:sz w:val="20"/>
              </w:rPr>
              <w:t xml:space="preserve">27</w:t>
            </w:r>
          </w:p>
        </w:tc>
        <w:tc>
          <w:tcPr>
            <w:tcW w:w="2437" w:type="dxa"/>
          </w:tcPr>
          <w:p>
            <w:pPr>
              <w:pStyle w:val="0"/>
            </w:pPr>
            <w:r>
              <w:rPr>
                <w:sz w:val="20"/>
              </w:rPr>
              <w:t xml:space="preserve">ОГБУЗ "Катангская районная больница"</w:t>
            </w:r>
          </w:p>
        </w:tc>
        <w:tc>
          <w:tcPr>
            <w:tcW w:w="1644" w:type="dxa"/>
          </w:tcPr>
          <w:p>
            <w:pPr>
              <w:pStyle w:val="0"/>
              <w:jc w:val="center"/>
            </w:pPr>
            <w:r>
              <w:rPr>
                <w:sz w:val="20"/>
              </w:rPr>
              <w:t xml:space="preserve">8</w:t>
            </w:r>
          </w:p>
        </w:tc>
        <w:tc>
          <w:tcPr>
            <w:tcW w:w="2664"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396" w:type="dxa"/>
          </w:tcPr>
          <w:p>
            <w:pPr>
              <w:pStyle w:val="0"/>
            </w:pPr>
            <w:r>
              <w:rPr>
                <w:sz w:val="20"/>
              </w:rPr>
              <w:t xml:space="preserve">28</w:t>
            </w:r>
          </w:p>
        </w:tc>
        <w:tc>
          <w:tcPr>
            <w:tcW w:w="2437" w:type="dxa"/>
          </w:tcPr>
          <w:p>
            <w:pPr>
              <w:pStyle w:val="0"/>
            </w:pPr>
            <w:r>
              <w:rPr>
                <w:sz w:val="20"/>
              </w:rPr>
              <w:t xml:space="preserve">ОГБУЗ "Качугская районная больница"</w:t>
            </w:r>
          </w:p>
        </w:tc>
        <w:tc>
          <w:tcPr>
            <w:tcW w:w="1644" w:type="dxa"/>
          </w:tcPr>
          <w:p>
            <w:pPr>
              <w:pStyle w:val="0"/>
              <w:jc w:val="center"/>
            </w:pPr>
            <w:r>
              <w:rPr>
                <w:sz w:val="20"/>
              </w:rPr>
              <w:t xml:space="preserve">77</w:t>
            </w:r>
          </w:p>
        </w:tc>
        <w:tc>
          <w:tcPr>
            <w:tcW w:w="2664" w:type="dxa"/>
          </w:tcPr>
          <w:p>
            <w:pPr>
              <w:pStyle w:val="0"/>
              <w:jc w:val="center"/>
            </w:pPr>
            <w:r>
              <w:rPr>
                <w:sz w:val="20"/>
              </w:rPr>
              <w:t xml:space="preserve">77</w:t>
            </w:r>
          </w:p>
        </w:tc>
        <w:tc>
          <w:tcPr>
            <w:tcW w:w="1020" w:type="dxa"/>
          </w:tcPr>
          <w:p>
            <w:pPr>
              <w:pStyle w:val="0"/>
              <w:jc w:val="center"/>
            </w:pPr>
            <w:r>
              <w:rPr>
                <w:sz w:val="20"/>
              </w:rPr>
              <w:t xml:space="preserve">10</w:t>
            </w:r>
          </w:p>
        </w:tc>
        <w:tc>
          <w:tcPr>
            <w:tcW w:w="907" w:type="dxa"/>
          </w:tcPr>
          <w:p>
            <w:pPr>
              <w:pStyle w:val="0"/>
              <w:jc w:val="center"/>
            </w:pPr>
            <w:r>
              <w:rPr>
                <w:sz w:val="20"/>
              </w:rPr>
              <w:t xml:space="preserve">12,9</w:t>
            </w:r>
          </w:p>
        </w:tc>
      </w:tr>
      <w:tr>
        <w:tc>
          <w:tcPr>
            <w:tcW w:w="396" w:type="dxa"/>
          </w:tcPr>
          <w:p>
            <w:pPr>
              <w:pStyle w:val="0"/>
            </w:pPr>
            <w:r>
              <w:rPr>
                <w:sz w:val="20"/>
              </w:rPr>
              <w:t xml:space="preserve">29</w:t>
            </w:r>
          </w:p>
        </w:tc>
        <w:tc>
          <w:tcPr>
            <w:tcW w:w="2437" w:type="dxa"/>
          </w:tcPr>
          <w:p>
            <w:pPr>
              <w:pStyle w:val="0"/>
            </w:pPr>
            <w:r>
              <w:rPr>
                <w:sz w:val="20"/>
              </w:rPr>
              <w:t xml:space="preserve">ОГБУЗ "Киренская районная больница"</w:t>
            </w:r>
          </w:p>
        </w:tc>
        <w:tc>
          <w:tcPr>
            <w:tcW w:w="1644" w:type="dxa"/>
          </w:tcPr>
          <w:p>
            <w:pPr>
              <w:pStyle w:val="0"/>
              <w:jc w:val="center"/>
            </w:pPr>
            <w:r>
              <w:rPr>
                <w:sz w:val="20"/>
              </w:rPr>
              <w:t xml:space="preserve">12</w:t>
            </w:r>
          </w:p>
        </w:tc>
        <w:tc>
          <w:tcPr>
            <w:tcW w:w="2664" w:type="dxa"/>
          </w:tcPr>
          <w:p>
            <w:pPr>
              <w:pStyle w:val="0"/>
              <w:jc w:val="center"/>
            </w:pPr>
            <w:r>
              <w:rPr>
                <w:sz w:val="20"/>
              </w:rPr>
              <w:t xml:space="preserve">12</w:t>
            </w:r>
          </w:p>
        </w:tc>
        <w:tc>
          <w:tcPr>
            <w:tcW w:w="1020" w:type="dxa"/>
          </w:tcPr>
          <w:p>
            <w:pPr>
              <w:pStyle w:val="0"/>
              <w:jc w:val="center"/>
            </w:pPr>
            <w:r>
              <w:rPr>
                <w:sz w:val="20"/>
              </w:rPr>
              <w:t xml:space="preserve">4</w:t>
            </w:r>
          </w:p>
        </w:tc>
        <w:tc>
          <w:tcPr>
            <w:tcW w:w="907" w:type="dxa"/>
          </w:tcPr>
          <w:p>
            <w:pPr>
              <w:pStyle w:val="0"/>
              <w:jc w:val="center"/>
            </w:pPr>
            <w:r>
              <w:rPr>
                <w:sz w:val="20"/>
              </w:rPr>
              <w:t xml:space="preserve">33,3</w:t>
            </w:r>
          </w:p>
        </w:tc>
      </w:tr>
      <w:tr>
        <w:tc>
          <w:tcPr>
            <w:tcW w:w="396" w:type="dxa"/>
          </w:tcPr>
          <w:p>
            <w:pPr>
              <w:pStyle w:val="0"/>
            </w:pPr>
            <w:r>
              <w:rPr>
                <w:sz w:val="20"/>
              </w:rPr>
              <w:t xml:space="preserve">30</w:t>
            </w:r>
          </w:p>
        </w:tc>
        <w:tc>
          <w:tcPr>
            <w:tcW w:w="2437" w:type="dxa"/>
          </w:tcPr>
          <w:p>
            <w:pPr>
              <w:pStyle w:val="0"/>
            </w:pPr>
            <w:r>
              <w:rPr>
                <w:sz w:val="20"/>
              </w:rPr>
              <w:t xml:space="preserve">ОГБУЗ "Куйтунская районная больница"</w:t>
            </w:r>
          </w:p>
        </w:tc>
        <w:tc>
          <w:tcPr>
            <w:tcW w:w="1644" w:type="dxa"/>
          </w:tcPr>
          <w:p>
            <w:pPr>
              <w:pStyle w:val="0"/>
              <w:jc w:val="center"/>
            </w:pPr>
            <w:r>
              <w:rPr>
                <w:sz w:val="20"/>
              </w:rPr>
              <w:t xml:space="preserve">128</w:t>
            </w:r>
          </w:p>
        </w:tc>
        <w:tc>
          <w:tcPr>
            <w:tcW w:w="2664" w:type="dxa"/>
          </w:tcPr>
          <w:p>
            <w:pPr>
              <w:pStyle w:val="0"/>
              <w:jc w:val="center"/>
            </w:pPr>
            <w:r>
              <w:rPr>
                <w:sz w:val="20"/>
              </w:rPr>
              <w:t xml:space="preserve">88</w:t>
            </w:r>
          </w:p>
        </w:tc>
        <w:tc>
          <w:tcPr>
            <w:tcW w:w="1020" w:type="dxa"/>
          </w:tcPr>
          <w:p>
            <w:pPr>
              <w:pStyle w:val="0"/>
              <w:jc w:val="center"/>
            </w:pPr>
            <w:r>
              <w:rPr>
                <w:sz w:val="20"/>
              </w:rPr>
              <w:t xml:space="preserve">13</w:t>
            </w:r>
          </w:p>
        </w:tc>
        <w:tc>
          <w:tcPr>
            <w:tcW w:w="907" w:type="dxa"/>
          </w:tcPr>
          <w:p>
            <w:pPr>
              <w:pStyle w:val="0"/>
              <w:jc w:val="center"/>
            </w:pPr>
            <w:r>
              <w:rPr>
                <w:sz w:val="20"/>
              </w:rPr>
              <w:t xml:space="preserve">14,8</w:t>
            </w:r>
          </w:p>
        </w:tc>
      </w:tr>
      <w:tr>
        <w:tc>
          <w:tcPr>
            <w:tcW w:w="396" w:type="dxa"/>
          </w:tcPr>
          <w:p>
            <w:pPr>
              <w:pStyle w:val="0"/>
            </w:pPr>
            <w:r>
              <w:rPr>
                <w:sz w:val="20"/>
              </w:rPr>
              <w:t xml:space="preserve">31</w:t>
            </w:r>
          </w:p>
        </w:tc>
        <w:tc>
          <w:tcPr>
            <w:tcW w:w="2437" w:type="dxa"/>
          </w:tcPr>
          <w:p>
            <w:pPr>
              <w:pStyle w:val="0"/>
            </w:pPr>
            <w:r>
              <w:rPr>
                <w:sz w:val="20"/>
              </w:rPr>
              <w:t xml:space="preserve">ОГБУЗ "Районная больница п. Мама"</w:t>
            </w:r>
          </w:p>
        </w:tc>
        <w:tc>
          <w:tcPr>
            <w:tcW w:w="1644" w:type="dxa"/>
          </w:tcPr>
          <w:p>
            <w:pPr>
              <w:pStyle w:val="0"/>
              <w:jc w:val="center"/>
            </w:pPr>
            <w:r>
              <w:rPr>
                <w:sz w:val="20"/>
              </w:rPr>
              <w:t xml:space="preserve">5</w:t>
            </w:r>
          </w:p>
        </w:tc>
        <w:tc>
          <w:tcPr>
            <w:tcW w:w="2664" w:type="dxa"/>
          </w:tcPr>
          <w:p>
            <w:pPr>
              <w:pStyle w:val="0"/>
              <w:jc w:val="center"/>
            </w:pPr>
            <w:r>
              <w:rPr>
                <w:sz w:val="20"/>
              </w:rPr>
              <w:t xml:space="preserve">5</w:t>
            </w:r>
          </w:p>
        </w:tc>
        <w:tc>
          <w:tcPr>
            <w:tcW w:w="1020" w:type="dxa"/>
          </w:tcPr>
          <w:p>
            <w:pPr>
              <w:pStyle w:val="0"/>
              <w:jc w:val="center"/>
            </w:pPr>
            <w:r>
              <w:rPr>
                <w:sz w:val="20"/>
              </w:rPr>
              <w:t xml:space="preserve">4</w:t>
            </w:r>
          </w:p>
        </w:tc>
        <w:tc>
          <w:tcPr>
            <w:tcW w:w="907" w:type="dxa"/>
          </w:tcPr>
          <w:p>
            <w:pPr>
              <w:pStyle w:val="0"/>
              <w:jc w:val="center"/>
            </w:pPr>
            <w:r>
              <w:rPr>
                <w:sz w:val="20"/>
              </w:rPr>
              <w:t xml:space="preserve">80</w:t>
            </w:r>
          </w:p>
        </w:tc>
      </w:tr>
      <w:tr>
        <w:tc>
          <w:tcPr>
            <w:tcW w:w="396" w:type="dxa"/>
          </w:tcPr>
          <w:p>
            <w:pPr>
              <w:pStyle w:val="0"/>
            </w:pPr>
            <w:r>
              <w:rPr>
                <w:sz w:val="20"/>
              </w:rPr>
              <w:t xml:space="preserve">32</w:t>
            </w:r>
          </w:p>
        </w:tc>
        <w:tc>
          <w:tcPr>
            <w:tcW w:w="2437" w:type="dxa"/>
          </w:tcPr>
          <w:p>
            <w:pPr>
              <w:pStyle w:val="0"/>
            </w:pPr>
            <w:r>
              <w:rPr>
                <w:sz w:val="20"/>
              </w:rPr>
              <w:t xml:space="preserve">ОГБУЗ "Железногорская районная больница"</w:t>
            </w:r>
          </w:p>
        </w:tc>
        <w:tc>
          <w:tcPr>
            <w:tcW w:w="1644" w:type="dxa"/>
          </w:tcPr>
          <w:p>
            <w:pPr>
              <w:pStyle w:val="0"/>
              <w:jc w:val="center"/>
            </w:pPr>
            <w:r>
              <w:rPr>
                <w:sz w:val="20"/>
              </w:rPr>
              <w:t xml:space="preserve">227</w:t>
            </w:r>
          </w:p>
        </w:tc>
        <w:tc>
          <w:tcPr>
            <w:tcW w:w="2664" w:type="dxa"/>
          </w:tcPr>
          <w:p>
            <w:pPr>
              <w:pStyle w:val="0"/>
              <w:jc w:val="center"/>
            </w:pPr>
            <w:r>
              <w:rPr>
                <w:sz w:val="20"/>
              </w:rPr>
              <w:t xml:space="preserve">227</w:t>
            </w:r>
          </w:p>
        </w:tc>
        <w:tc>
          <w:tcPr>
            <w:tcW w:w="1020" w:type="dxa"/>
          </w:tcPr>
          <w:p>
            <w:pPr>
              <w:pStyle w:val="0"/>
            </w:pPr>
            <w:r>
              <w:rPr>
                <w:sz w:val="20"/>
              </w:rPr>
            </w:r>
          </w:p>
        </w:tc>
        <w:tc>
          <w:tcPr>
            <w:tcW w:w="907" w:type="dxa"/>
          </w:tcPr>
          <w:p>
            <w:pPr>
              <w:pStyle w:val="0"/>
              <w:jc w:val="center"/>
            </w:pPr>
            <w:r>
              <w:rPr>
                <w:sz w:val="20"/>
              </w:rPr>
              <w:t xml:space="preserve">0</w:t>
            </w:r>
          </w:p>
        </w:tc>
      </w:tr>
      <w:tr>
        <w:tc>
          <w:tcPr>
            <w:tcW w:w="396" w:type="dxa"/>
          </w:tcPr>
          <w:p>
            <w:pPr>
              <w:pStyle w:val="0"/>
            </w:pPr>
            <w:r>
              <w:rPr>
                <w:sz w:val="20"/>
              </w:rPr>
              <w:t xml:space="preserve">33</w:t>
            </w:r>
          </w:p>
        </w:tc>
        <w:tc>
          <w:tcPr>
            <w:tcW w:w="2437" w:type="dxa"/>
          </w:tcPr>
          <w:p>
            <w:pPr>
              <w:pStyle w:val="0"/>
            </w:pPr>
            <w:r>
              <w:rPr>
                <w:sz w:val="20"/>
              </w:rPr>
              <w:t xml:space="preserve">ОГБУЗ "Нижнеудинская районная больница"</w:t>
            </w:r>
          </w:p>
        </w:tc>
        <w:tc>
          <w:tcPr>
            <w:tcW w:w="1644" w:type="dxa"/>
          </w:tcPr>
          <w:p>
            <w:pPr>
              <w:pStyle w:val="0"/>
              <w:jc w:val="center"/>
            </w:pPr>
            <w:r>
              <w:rPr>
                <w:sz w:val="20"/>
              </w:rPr>
              <w:t xml:space="preserve">375</w:t>
            </w:r>
          </w:p>
        </w:tc>
        <w:tc>
          <w:tcPr>
            <w:tcW w:w="2664" w:type="dxa"/>
          </w:tcPr>
          <w:p>
            <w:pPr>
              <w:pStyle w:val="0"/>
              <w:jc w:val="center"/>
            </w:pPr>
            <w:r>
              <w:rPr>
                <w:sz w:val="20"/>
              </w:rPr>
              <w:t xml:space="preserve">375</w:t>
            </w:r>
          </w:p>
        </w:tc>
        <w:tc>
          <w:tcPr>
            <w:tcW w:w="1020" w:type="dxa"/>
          </w:tcPr>
          <w:p>
            <w:pPr>
              <w:pStyle w:val="0"/>
              <w:jc w:val="center"/>
            </w:pPr>
            <w:r>
              <w:rPr>
                <w:sz w:val="20"/>
              </w:rPr>
              <w:t xml:space="preserve">55</w:t>
            </w:r>
          </w:p>
        </w:tc>
        <w:tc>
          <w:tcPr>
            <w:tcW w:w="907" w:type="dxa"/>
          </w:tcPr>
          <w:p>
            <w:pPr>
              <w:pStyle w:val="0"/>
              <w:jc w:val="center"/>
            </w:pPr>
            <w:r>
              <w:rPr>
                <w:sz w:val="20"/>
              </w:rPr>
              <w:t xml:space="preserve">14,7</w:t>
            </w:r>
          </w:p>
        </w:tc>
      </w:tr>
      <w:tr>
        <w:tc>
          <w:tcPr>
            <w:tcW w:w="396" w:type="dxa"/>
          </w:tcPr>
          <w:p>
            <w:pPr>
              <w:pStyle w:val="0"/>
            </w:pPr>
            <w:r>
              <w:rPr>
                <w:sz w:val="20"/>
              </w:rPr>
              <w:t xml:space="preserve">34</w:t>
            </w:r>
          </w:p>
        </w:tc>
        <w:tc>
          <w:tcPr>
            <w:tcW w:w="2437" w:type="dxa"/>
          </w:tcPr>
          <w:p>
            <w:pPr>
              <w:pStyle w:val="0"/>
            </w:pPr>
            <w:r>
              <w:rPr>
                <w:sz w:val="20"/>
              </w:rPr>
              <w:t xml:space="preserve">ОГБУЗ "Ольхонская районная больница"</w:t>
            </w:r>
          </w:p>
        </w:tc>
        <w:tc>
          <w:tcPr>
            <w:tcW w:w="1644" w:type="dxa"/>
          </w:tcPr>
          <w:p>
            <w:pPr>
              <w:pStyle w:val="0"/>
              <w:jc w:val="center"/>
            </w:pPr>
            <w:r>
              <w:rPr>
                <w:sz w:val="20"/>
              </w:rPr>
              <w:t xml:space="preserve">16</w:t>
            </w:r>
          </w:p>
        </w:tc>
        <w:tc>
          <w:tcPr>
            <w:tcW w:w="2664" w:type="dxa"/>
          </w:tcPr>
          <w:p>
            <w:pPr>
              <w:pStyle w:val="0"/>
              <w:jc w:val="center"/>
            </w:pPr>
            <w:r>
              <w:rPr>
                <w:sz w:val="20"/>
              </w:rPr>
              <w:t xml:space="preserve">16</w:t>
            </w:r>
          </w:p>
        </w:tc>
        <w:tc>
          <w:tcPr>
            <w:tcW w:w="1020" w:type="dxa"/>
          </w:tcPr>
          <w:p>
            <w:pPr>
              <w:pStyle w:val="0"/>
              <w:jc w:val="center"/>
            </w:pPr>
            <w:r>
              <w:rPr>
                <w:sz w:val="20"/>
              </w:rPr>
              <w:t xml:space="preserve">11</w:t>
            </w:r>
          </w:p>
        </w:tc>
        <w:tc>
          <w:tcPr>
            <w:tcW w:w="907" w:type="dxa"/>
          </w:tcPr>
          <w:p>
            <w:pPr>
              <w:pStyle w:val="0"/>
              <w:jc w:val="center"/>
            </w:pPr>
            <w:r>
              <w:rPr>
                <w:sz w:val="20"/>
              </w:rPr>
              <w:t xml:space="preserve">68,7</w:t>
            </w:r>
          </w:p>
        </w:tc>
      </w:tr>
      <w:tr>
        <w:tc>
          <w:tcPr>
            <w:tcW w:w="396" w:type="dxa"/>
          </w:tcPr>
          <w:p>
            <w:pPr>
              <w:pStyle w:val="0"/>
            </w:pPr>
            <w:r>
              <w:rPr>
                <w:sz w:val="20"/>
              </w:rPr>
              <w:t xml:space="preserve">35</w:t>
            </w:r>
          </w:p>
        </w:tc>
        <w:tc>
          <w:tcPr>
            <w:tcW w:w="2437" w:type="dxa"/>
          </w:tcPr>
          <w:p>
            <w:pPr>
              <w:pStyle w:val="0"/>
            </w:pPr>
            <w:r>
              <w:rPr>
                <w:sz w:val="20"/>
              </w:rPr>
              <w:t xml:space="preserve">ОГБУЗ "Саянская городская больница"</w:t>
            </w:r>
          </w:p>
        </w:tc>
        <w:tc>
          <w:tcPr>
            <w:tcW w:w="1644" w:type="dxa"/>
          </w:tcPr>
          <w:p>
            <w:pPr>
              <w:pStyle w:val="0"/>
              <w:jc w:val="center"/>
            </w:pPr>
            <w:r>
              <w:rPr>
                <w:sz w:val="20"/>
              </w:rPr>
              <w:t xml:space="preserve">103</w:t>
            </w:r>
          </w:p>
        </w:tc>
        <w:tc>
          <w:tcPr>
            <w:tcW w:w="2664" w:type="dxa"/>
          </w:tcPr>
          <w:p>
            <w:pPr>
              <w:pStyle w:val="0"/>
              <w:jc w:val="center"/>
            </w:pPr>
            <w:r>
              <w:rPr>
                <w:sz w:val="20"/>
              </w:rPr>
              <w:t xml:space="preserve">103</w:t>
            </w:r>
          </w:p>
        </w:tc>
        <w:tc>
          <w:tcPr>
            <w:tcW w:w="1020" w:type="dxa"/>
          </w:tcPr>
          <w:p>
            <w:pPr>
              <w:pStyle w:val="0"/>
              <w:jc w:val="center"/>
            </w:pPr>
            <w:r>
              <w:rPr>
                <w:sz w:val="20"/>
              </w:rPr>
              <w:t xml:space="preserve">6</w:t>
            </w:r>
          </w:p>
        </w:tc>
        <w:tc>
          <w:tcPr>
            <w:tcW w:w="907" w:type="dxa"/>
          </w:tcPr>
          <w:p>
            <w:pPr>
              <w:pStyle w:val="0"/>
              <w:jc w:val="center"/>
            </w:pPr>
            <w:r>
              <w:rPr>
                <w:sz w:val="20"/>
              </w:rPr>
              <w:t xml:space="preserve">5,8</w:t>
            </w:r>
          </w:p>
        </w:tc>
      </w:tr>
      <w:tr>
        <w:tc>
          <w:tcPr>
            <w:tcW w:w="396" w:type="dxa"/>
          </w:tcPr>
          <w:p>
            <w:pPr>
              <w:pStyle w:val="0"/>
            </w:pPr>
            <w:r>
              <w:rPr>
                <w:sz w:val="20"/>
              </w:rPr>
              <w:t xml:space="preserve">36</w:t>
            </w:r>
          </w:p>
        </w:tc>
        <w:tc>
          <w:tcPr>
            <w:tcW w:w="2437" w:type="dxa"/>
          </w:tcPr>
          <w:p>
            <w:pPr>
              <w:pStyle w:val="0"/>
            </w:pPr>
            <w:r>
              <w:rPr>
                <w:sz w:val="20"/>
              </w:rPr>
              <w:t xml:space="preserve">ОГБУЗ "Больница г. Свирска"</w:t>
            </w:r>
          </w:p>
        </w:tc>
        <w:tc>
          <w:tcPr>
            <w:tcW w:w="1644" w:type="dxa"/>
          </w:tcPr>
          <w:p>
            <w:pPr>
              <w:pStyle w:val="0"/>
              <w:jc w:val="center"/>
            </w:pPr>
            <w:r>
              <w:rPr>
                <w:sz w:val="20"/>
              </w:rPr>
              <w:t xml:space="preserve">43</w:t>
            </w:r>
          </w:p>
        </w:tc>
        <w:tc>
          <w:tcPr>
            <w:tcW w:w="2664" w:type="dxa"/>
          </w:tcPr>
          <w:p>
            <w:pPr>
              <w:pStyle w:val="0"/>
              <w:jc w:val="center"/>
            </w:pPr>
            <w:r>
              <w:rPr>
                <w:sz w:val="20"/>
              </w:rPr>
              <w:t xml:space="preserve">43</w:t>
            </w:r>
          </w:p>
        </w:tc>
        <w:tc>
          <w:tcPr>
            <w:tcW w:w="1020" w:type="dxa"/>
          </w:tcPr>
          <w:p>
            <w:pPr>
              <w:pStyle w:val="0"/>
              <w:jc w:val="center"/>
            </w:pPr>
            <w:r>
              <w:rPr>
                <w:sz w:val="20"/>
              </w:rPr>
              <w:t xml:space="preserve">13</w:t>
            </w:r>
          </w:p>
        </w:tc>
        <w:tc>
          <w:tcPr>
            <w:tcW w:w="907" w:type="dxa"/>
          </w:tcPr>
          <w:p>
            <w:pPr>
              <w:pStyle w:val="0"/>
              <w:jc w:val="center"/>
            </w:pPr>
            <w:r>
              <w:rPr>
                <w:sz w:val="20"/>
              </w:rPr>
              <w:t xml:space="preserve">30,2</w:t>
            </w:r>
          </w:p>
        </w:tc>
      </w:tr>
      <w:tr>
        <w:tc>
          <w:tcPr>
            <w:tcW w:w="396" w:type="dxa"/>
          </w:tcPr>
          <w:p>
            <w:pPr>
              <w:pStyle w:val="0"/>
            </w:pPr>
            <w:r>
              <w:rPr>
                <w:sz w:val="20"/>
              </w:rPr>
              <w:t xml:space="preserve">37</w:t>
            </w:r>
          </w:p>
        </w:tc>
        <w:tc>
          <w:tcPr>
            <w:tcW w:w="2437" w:type="dxa"/>
          </w:tcPr>
          <w:p>
            <w:pPr>
              <w:pStyle w:val="0"/>
            </w:pPr>
            <w:r>
              <w:rPr>
                <w:sz w:val="20"/>
              </w:rPr>
              <w:t xml:space="preserve">ОГБУЗ "Слюдянская районная больница"</w:t>
            </w:r>
          </w:p>
        </w:tc>
        <w:tc>
          <w:tcPr>
            <w:tcW w:w="1644" w:type="dxa"/>
          </w:tcPr>
          <w:p>
            <w:pPr>
              <w:pStyle w:val="0"/>
              <w:jc w:val="center"/>
            </w:pPr>
            <w:r>
              <w:rPr>
                <w:sz w:val="20"/>
              </w:rPr>
              <w:t xml:space="preserve">151</w:t>
            </w:r>
          </w:p>
        </w:tc>
        <w:tc>
          <w:tcPr>
            <w:tcW w:w="2664" w:type="dxa"/>
          </w:tcPr>
          <w:p>
            <w:pPr>
              <w:pStyle w:val="0"/>
              <w:jc w:val="center"/>
            </w:pPr>
            <w:r>
              <w:rPr>
                <w:sz w:val="20"/>
              </w:rPr>
              <w:t xml:space="preserve">151</w:t>
            </w:r>
          </w:p>
        </w:tc>
        <w:tc>
          <w:tcPr>
            <w:tcW w:w="1020" w:type="dxa"/>
          </w:tcPr>
          <w:p>
            <w:pPr>
              <w:pStyle w:val="0"/>
              <w:jc w:val="center"/>
            </w:pPr>
            <w:r>
              <w:rPr>
                <w:sz w:val="20"/>
              </w:rPr>
              <w:t xml:space="preserve">15</w:t>
            </w:r>
          </w:p>
        </w:tc>
        <w:tc>
          <w:tcPr>
            <w:tcW w:w="907" w:type="dxa"/>
          </w:tcPr>
          <w:p>
            <w:pPr>
              <w:pStyle w:val="0"/>
              <w:jc w:val="center"/>
            </w:pPr>
            <w:r>
              <w:rPr>
                <w:sz w:val="20"/>
              </w:rPr>
              <w:t xml:space="preserve">9,9</w:t>
            </w:r>
          </w:p>
        </w:tc>
      </w:tr>
      <w:tr>
        <w:tc>
          <w:tcPr>
            <w:tcW w:w="396" w:type="dxa"/>
          </w:tcPr>
          <w:p>
            <w:pPr>
              <w:pStyle w:val="0"/>
            </w:pPr>
            <w:r>
              <w:rPr>
                <w:sz w:val="20"/>
              </w:rPr>
              <w:t xml:space="preserve">38</w:t>
            </w:r>
          </w:p>
        </w:tc>
        <w:tc>
          <w:tcPr>
            <w:tcW w:w="2437" w:type="dxa"/>
          </w:tcPr>
          <w:p>
            <w:pPr>
              <w:pStyle w:val="0"/>
            </w:pPr>
            <w:r>
              <w:rPr>
                <w:sz w:val="20"/>
              </w:rPr>
              <w:t xml:space="preserve">ОГБУЗ "Тайшетская районная больница"</w:t>
            </w:r>
          </w:p>
        </w:tc>
        <w:tc>
          <w:tcPr>
            <w:tcW w:w="1644" w:type="dxa"/>
          </w:tcPr>
          <w:p>
            <w:pPr>
              <w:pStyle w:val="0"/>
              <w:jc w:val="center"/>
            </w:pPr>
            <w:r>
              <w:rPr>
                <w:sz w:val="20"/>
              </w:rPr>
              <w:t xml:space="preserve">350</w:t>
            </w:r>
          </w:p>
        </w:tc>
        <w:tc>
          <w:tcPr>
            <w:tcW w:w="2664" w:type="dxa"/>
          </w:tcPr>
          <w:p>
            <w:pPr>
              <w:pStyle w:val="0"/>
              <w:jc w:val="center"/>
            </w:pPr>
            <w:r>
              <w:rPr>
                <w:sz w:val="20"/>
              </w:rPr>
              <w:t xml:space="preserve">350</w:t>
            </w:r>
          </w:p>
        </w:tc>
        <w:tc>
          <w:tcPr>
            <w:tcW w:w="1020" w:type="dxa"/>
          </w:tcPr>
          <w:p>
            <w:pPr>
              <w:pStyle w:val="0"/>
              <w:jc w:val="center"/>
            </w:pPr>
            <w:r>
              <w:rPr>
                <w:sz w:val="20"/>
              </w:rPr>
              <w:t xml:space="preserve">14</w:t>
            </w:r>
          </w:p>
        </w:tc>
        <w:tc>
          <w:tcPr>
            <w:tcW w:w="907" w:type="dxa"/>
          </w:tcPr>
          <w:p>
            <w:pPr>
              <w:pStyle w:val="0"/>
              <w:jc w:val="center"/>
            </w:pPr>
            <w:r>
              <w:rPr>
                <w:sz w:val="20"/>
              </w:rPr>
              <w:t xml:space="preserve">4</w:t>
            </w:r>
          </w:p>
        </w:tc>
      </w:tr>
      <w:tr>
        <w:tc>
          <w:tcPr>
            <w:tcW w:w="396" w:type="dxa"/>
          </w:tcPr>
          <w:p>
            <w:pPr>
              <w:pStyle w:val="0"/>
            </w:pPr>
            <w:r>
              <w:rPr>
                <w:sz w:val="20"/>
              </w:rPr>
              <w:t xml:space="preserve">39</w:t>
            </w:r>
          </w:p>
        </w:tc>
        <w:tc>
          <w:tcPr>
            <w:tcW w:w="2437" w:type="dxa"/>
          </w:tcPr>
          <w:p>
            <w:pPr>
              <w:pStyle w:val="0"/>
            </w:pPr>
            <w:r>
              <w:rPr>
                <w:sz w:val="20"/>
              </w:rPr>
              <w:t xml:space="preserve">ОГБУЗ "Тулунская городская больница"</w:t>
            </w:r>
          </w:p>
        </w:tc>
        <w:tc>
          <w:tcPr>
            <w:tcW w:w="1644" w:type="dxa"/>
          </w:tcPr>
          <w:p>
            <w:pPr>
              <w:pStyle w:val="0"/>
              <w:jc w:val="center"/>
            </w:pPr>
            <w:r>
              <w:rPr>
                <w:sz w:val="20"/>
              </w:rPr>
              <w:t xml:space="preserve">239</w:t>
            </w:r>
          </w:p>
        </w:tc>
        <w:tc>
          <w:tcPr>
            <w:tcW w:w="2664" w:type="dxa"/>
          </w:tcPr>
          <w:p>
            <w:pPr>
              <w:pStyle w:val="0"/>
              <w:jc w:val="center"/>
            </w:pPr>
            <w:r>
              <w:rPr>
                <w:sz w:val="20"/>
              </w:rPr>
              <w:t xml:space="preserve">239</w:t>
            </w:r>
          </w:p>
        </w:tc>
        <w:tc>
          <w:tcPr>
            <w:tcW w:w="1020" w:type="dxa"/>
          </w:tcPr>
          <w:p>
            <w:pPr>
              <w:pStyle w:val="0"/>
              <w:jc w:val="center"/>
            </w:pPr>
            <w:r>
              <w:rPr>
                <w:sz w:val="20"/>
              </w:rPr>
              <w:t xml:space="preserve">53</w:t>
            </w:r>
          </w:p>
        </w:tc>
        <w:tc>
          <w:tcPr>
            <w:tcW w:w="907" w:type="dxa"/>
          </w:tcPr>
          <w:p>
            <w:pPr>
              <w:pStyle w:val="0"/>
              <w:jc w:val="center"/>
            </w:pPr>
            <w:r>
              <w:rPr>
                <w:sz w:val="20"/>
              </w:rPr>
              <w:t xml:space="preserve">22,2</w:t>
            </w:r>
          </w:p>
        </w:tc>
      </w:tr>
      <w:tr>
        <w:tc>
          <w:tcPr>
            <w:tcW w:w="396" w:type="dxa"/>
          </w:tcPr>
          <w:p>
            <w:pPr>
              <w:pStyle w:val="0"/>
            </w:pPr>
            <w:r>
              <w:rPr>
                <w:sz w:val="20"/>
              </w:rPr>
              <w:t xml:space="preserve">40</w:t>
            </w:r>
          </w:p>
        </w:tc>
        <w:tc>
          <w:tcPr>
            <w:tcW w:w="2437" w:type="dxa"/>
          </w:tcPr>
          <w:p>
            <w:pPr>
              <w:pStyle w:val="0"/>
            </w:pPr>
            <w:r>
              <w:rPr>
                <w:sz w:val="20"/>
              </w:rPr>
              <w:t xml:space="preserve">ОГБУЗ "Усольская городская больница"</w:t>
            </w:r>
          </w:p>
        </w:tc>
        <w:tc>
          <w:tcPr>
            <w:tcW w:w="1644" w:type="dxa"/>
          </w:tcPr>
          <w:p>
            <w:pPr>
              <w:pStyle w:val="0"/>
              <w:jc w:val="center"/>
            </w:pPr>
            <w:r>
              <w:rPr>
                <w:sz w:val="20"/>
              </w:rPr>
              <w:t xml:space="preserve">405</w:t>
            </w:r>
          </w:p>
        </w:tc>
        <w:tc>
          <w:tcPr>
            <w:tcW w:w="2664" w:type="dxa"/>
          </w:tcPr>
          <w:p>
            <w:pPr>
              <w:pStyle w:val="0"/>
              <w:jc w:val="center"/>
            </w:pPr>
            <w:r>
              <w:rPr>
                <w:sz w:val="20"/>
              </w:rPr>
              <w:t xml:space="preserve">405</w:t>
            </w:r>
          </w:p>
        </w:tc>
        <w:tc>
          <w:tcPr>
            <w:tcW w:w="1020" w:type="dxa"/>
          </w:tcPr>
          <w:p>
            <w:pPr>
              <w:pStyle w:val="0"/>
              <w:jc w:val="center"/>
            </w:pPr>
            <w:r>
              <w:rPr>
                <w:sz w:val="20"/>
              </w:rPr>
              <w:t xml:space="preserve">74</w:t>
            </w:r>
          </w:p>
        </w:tc>
        <w:tc>
          <w:tcPr>
            <w:tcW w:w="907" w:type="dxa"/>
          </w:tcPr>
          <w:p>
            <w:pPr>
              <w:pStyle w:val="0"/>
              <w:jc w:val="center"/>
            </w:pPr>
            <w:r>
              <w:rPr>
                <w:sz w:val="20"/>
              </w:rPr>
              <w:t xml:space="preserve">18,3</w:t>
            </w:r>
          </w:p>
        </w:tc>
      </w:tr>
      <w:tr>
        <w:tc>
          <w:tcPr>
            <w:tcW w:w="396" w:type="dxa"/>
          </w:tcPr>
          <w:p>
            <w:pPr>
              <w:pStyle w:val="0"/>
            </w:pPr>
            <w:r>
              <w:rPr>
                <w:sz w:val="20"/>
              </w:rPr>
              <w:t xml:space="preserve">41</w:t>
            </w:r>
          </w:p>
        </w:tc>
        <w:tc>
          <w:tcPr>
            <w:tcW w:w="2437" w:type="dxa"/>
          </w:tcPr>
          <w:p>
            <w:pPr>
              <w:pStyle w:val="0"/>
            </w:pPr>
            <w:r>
              <w:rPr>
                <w:sz w:val="20"/>
              </w:rPr>
              <w:t xml:space="preserve">ОГАУЗ "Усть-Илимская городская поликлиника N 1"</w:t>
            </w:r>
          </w:p>
        </w:tc>
        <w:tc>
          <w:tcPr>
            <w:tcW w:w="1644" w:type="dxa"/>
          </w:tcPr>
          <w:p>
            <w:pPr>
              <w:pStyle w:val="0"/>
              <w:jc w:val="center"/>
            </w:pPr>
            <w:r>
              <w:rPr>
                <w:sz w:val="20"/>
              </w:rPr>
              <w:t xml:space="preserve">125</w:t>
            </w:r>
          </w:p>
        </w:tc>
        <w:tc>
          <w:tcPr>
            <w:tcW w:w="2664" w:type="dxa"/>
          </w:tcPr>
          <w:p>
            <w:pPr>
              <w:pStyle w:val="0"/>
              <w:jc w:val="center"/>
            </w:pPr>
            <w:r>
              <w:rPr>
                <w:sz w:val="20"/>
              </w:rPr>
              <w:t xml:space="preserve">125</w:t>
            </w:r>
          </w:p>
        </w:tc>
        <w:tc>
          <w:tcPr>
            <w:tcW w:w="1020" w:type="dxa"/>
          </w:tcPr>
          <w:p>
            <w:pPr>
              <w:pStyle w:val="0"/>
              <w:jc w:val="center"/>
            </w:pPr>
            <w:r>
              <w:rPr>
                <w:sz w:val="20"/>
              </w:rPr>
              <w:t xml:space="preserve">16</w:t>
            </w:r>
          </w:p>
        </w:tc>
        <w:tc>
          <w:tcPr>
            <w:tcW w:w="907" w:type="dxa"/>
          </w:tcPr>
          <w:p>
            <w:pPr>
              <w:pStyle w:val="0"/>
              <w:jc w:val="center"/>
            </w:pPr>
            <w:r>
              <w:rPr>
                <w:sz w:val="20"/>
              </w:rPr>
              <w:t xml:space="preserve">12,8</w:t>
            </w:r>
          </w:p>
        </w:tc>
      </w:tr>
      <w:tr>
        <w:tc>
          <w:tcPr>
            <w:tcW w:w="396" w:type="dxa"/>
          </w:tcPr>
          <w:p>
            <w:pPr>
              <w:pStyle w:val="0"/>
            </w:pPr>
            <w:r>
              <w:rPr>
                <w:sz w:val="20"/>
              </w:rPr>
              <w:t xml:space="preserve">42</w:t>
            </w:r>
          </w:p>
        </w:tc>
        <w:tc>
          <w:tcPr>
            <w:tcW w:w="2437" w:type="dxa"/>
          </w:tcPr>
          <w:p>
            <w:pPr>
              <w:pStyle w:val="0"/>
            </w:pPr>
            <w:r>
              <w:rPr>
                <w:sz w:val="20"/>
              </w:rPr>
              <w:t xml:space="preserve">ОГБУЗ "Усть-Илимская городская поликлиника N 2"</w:t>
            </w:r>
          </w:p>
        </w:tc>
        <w:tc>
          <w:tcPr>
            <w:tcW w:w="1644" w:type="dxa"/>
          </w:tcPr>
          <w:p>
            <w:pPr>
              <w:pStyle w:val="0"/>
              <w:jc w:val="center"/>
            </w:pPr>
            <w:r>
              <w:rPr>
                <w:sz w:val="20"/>
              </w:rPr>
              <w:t xml:space="preserve">304</w:t>
            </w:r>
          </w:p>
        </w:tc>
        <w:tc>
          <w:tcPr>
            <w:tcW w:w="2664" w:type="dxa"/>
          </w:tcPr>
          <w:p>
            <w:pPr>
              <w:pStyle w:val="0"/>
              <w:jc w:val="center"/>
            </w:pPr>
            <w:r>
              <w:rPr>
                <w:sz w:val="20"/>
              </w:rPr>
              <w:t xml:space="preserve">304</w:t>
            </w:r>
          </w:p>
        </w:tc>
        <w:tc>
          <w:tcPr>
            <w:tcW w:w="1020" w:type="dxa"/>
          </w:tcPr>
          <w:p>
            <w:pPr>
              <w:pStyle w:val="0"/>
              <w:jc w:val="center"/>
            </w:pPr>
            <w:r>
              <w:rPr>
                <w:sz w:val="20"/>
              </w:rPr>
              <w:t xml:space="preserve">40</w:t>
            </w:r>
          </w:p>
        </w:tc>
        <w:tc>
          <w:tcPr>
            <w:tcW w:w="907" w:type="dxa"/>
          </w:tcPr>
          <w:p>
            <w:pPr>
              <w:pStyle w:val="0"/>
              <w:jc w:val="center"/>
            </w:pPr>
            <w:r>
              <w:rPr>
                <w:sz w:val="20"/>
              </w:rPr>
              <w:t xml:space="preserve">13,2</w:t>
            </w:r>
          </w:p>
        </w:tc>
      </w:tr>
      <w:tr>
        <w:tc>
          <w:tcPr>
            <w:tcW w:w="396" w:type="dxa"/>
          </w:tcPr>
          <w:p>
            <w:pPr>
              <w:pStyle w:val="0"/>
            </w:pPr>
            <w:r>
              <w:rPr>
                <w:sz w:val="20"/>
              </w:rPr>
              <w:t xml:space="preserve">43</w:t>
            </w:r>
          </w:p>
        </w:tc>
        <w:tc>
          <w:tcPr>
            <w:tcW w:w="2437" w:type="dxa"/>
          </w:tcPr>
          <w:p>
            <w:pPr>
              <w:pStyle w:val="0"/>
            </w:pPr>
            <w:r>
              <w:rPr>
                <w:sz w:val="20"/>
              </w:rPr>
              <w:t xml:space="preserve">ОГБУЗ "Усть-Кутская районная больница"</w:t>
            </w:r>
          </w:p>
        </w:tc>
        <w:tc>
          <w:tcPr>
            <w:tcW w:w="1644" w:type="dxa"/>
          </w:tcPr>
          <w:p>
            <w:pPr>
              <w:pStyle w:val="0"/>
              <w:jc w:val="center"/>
            </w:pPr>
            <w:r>
              <w:rPr>
                <w:sz w:val="20"/>
              </w:rPr>
              <w:t xml:space="preserve">322</w:t>
            </w:r>
          </w:p>
        </w:tc>
        <w:tc>
          <w:tcPr>
            <w:tcW w:w="2664" w:type="dxa"/>
          </w:tcPr>
          <w:p>
            <w:pPr>
              <w:pStyle w:val="0"/>
              <w:jc w:val="center"/>
            </w:pPr>
            <w:r>
              <w:rPr>
                <w:sz w:val="20"/>
              </w:rPr>
              <w:t xml:space="preserve">258</w:t>
            </w:r>
          </w:p>
        </w:tc>
        <w:tc>
          <w:tcPr>
            <w:tcW w:w="1020" w:type="dxa"/>
          </w:tcPr>
          <w:p>
            <w:pPr>
              <w:pStyle w:val="0"/>
              <w:jc w:val="center"/>
            </w:pPr>
            <w:r>
              <w:rPr>
                <w:sz w:val="20"/>
              </w:rPr>
              <w:t xml:space="preserve">46</w:t>
            </w:r>
          </w:p>
        </w:tc>
        <w:tc>
          <w:tcPr>
            <w:tcW w:w="907" w:type="dxa"/>
          </w:tcPr>
          <w:p>
            <w:pPr>
              <w:pStyle w:val="0"/>
              <w:jc w:val="center"/>
            </w:pPr>
            <w:r>
              <w:rPr>
                <w:sz w:val="20"/>
              </w:rPr>
              <w:t xml:space="preserve">17,8</w:t>
            </w:r>
          </w:p>
        </w:tc>
      </w:tr>
      <w:tr>
        <w:tc>
          <w:tcPr>
            <w:tcW w:w="396" w:type="dxa"/>
          </w:tcPr>
          <w:p>
            <w:pPr>
              <w:pStyle w:val="0"/>
            </w:pPr>
            <w:r>
              <w:rPr>
                <w:sz w:val="20"/>
              </w:rPr>
              <w:t xml:space="preserve">44</w:t>
            </w:r>
          </w:p>
        </w:tc>
        <w:tc>
          <w:tcPr>
            <w:tcW w:w="2437" w:type="dxa"/>
          </w:tcPr>
          <w:p>
            <w:pPr>
              <w:pStyle w:val="0"/>
            </w:pPr>
            <w:r>
              <w:rPr>
                <w:sz w:val="20"/>
              </w:rPr>
              <w:t xml:space="preserve">ОГБУЗ "Усть-Удинская районная больница"</w:t>
            </w:r>
          </w:p>
        </w:tc>
        <w:tc>
          <w:tcPr>
            <w:tcW w:w="1644" w:type="dxa"/>
          </w:tcPr>
          <w:p>
            <w:pPr>
              <w:pStyle w:val="0"/>
              <w:jc w:val="center"/>
            </w:pPr>
            <w:r>
              <w:rPr>
                <w:sz w:val="20"/>
              </w:rPr>
              <w:t xml:space="preserve">17</w:t>
            </w:r>
          </w:p>
        </w:tc>
        <w:tc>
          <w:tcPr>
            <w:tcW w:w="2664" w:type="dxa"/>
          </w:tcPr>
          <w:p>
            <w:pPr>
              <w:pStyle w:val="0"/>
              <w:jc w:val="center"/>
            </w:pPr>
            <w:r>
              <w:rPr>
                <w:sz w:val="20"/>
              </w:rPr>
              <w:t xml:space="preserve">17</w:t>
            </w:r>
          </w:p>
        </w:tc>
        <w:tc>
          <w:tcPr>
            <w:tcW w:w="1020" w:type="dxa"/>
          </w:tcPr>
          <w:p>
            <w:pPr>
              <w:pStyle w:val="0"/>
              <w:jc w:val="center"/>
            </w:pPr>
            <w:r>
              <w:rPr>
                <w:sz w:val="20"/>
              </w:rPr>
              <w:t xml:space="preserve">6</w:t>
            </w:r>
          </w:p>
        </w:tc>
        <w:tc>
          <w:tcPr>
            <w:tcW w:w="907" w:type="dxa"/>
          </w:tcPr>
          <w:p>
            <w:pPr>
              <w:pStyle w:val="0"/>
              <w:jc w:val="center"/>
            </w:pPr>
            <w:r>
              <w:rPr>
                <w:sz w:val="20"/>
              </w:rPr>
              <w:t xml:space="preserve">35,3</w:t>
            </w:r>
          </w:p>
        </w:tc>
      </w:tr>
      <w:tr>
        <w:tc>
          <w:tcPr>
            <w:tcW w:w="396" w:type="dxa"/>
          </w:tcPr>
          <w:p>
            <w:pPr>
              <w:pStyle w:val="0"/>
            </w:pPr>
            <w:r>
              <w:rPr>
                <w:sz w:val="20"/>
              </w:rPr>
              <w:t xml:space="preserve">45</w:t>
            </w:r>
          </w:p>
        </w:tc>
        <w:tc>
          <w:tcPr>
            <w:tcW w:w="2437" w:type="dxa"/>
          </w:tcPr>
          <w:p>
            <w:pPr>
              <w:pStyle w:val="0"/>
            </w:pPr>
            <w:r>
              <w:rPr>
                <w:sz w:val="20"/>
              </w:rPr>
              <w:t xml:space="preserve">ОГБУЗ "Черемховская городская больница N 1"</w:t>
            </w:r>
          </w:p>
        </w:tc>
        <w:tc>
          <w:tcPr>
            <w:tcW w:w="1644" w:type="dxa"/>
          </w:tcPr>
          <w:p>
            <w:pPr>
              <w:pStyle w:val="0"/>
              <w:jc w:val="center"/>
            </w:pPr>
            <w:r>
              <w:rPr>
                <w:sz w:val="20"/>
              </w:rPr>
              <w:t xml:space="preserve">370</w:t>
            </w:r>
          </w:p>
        </w:tc>
        <w:tc>
          <w:tcPr>
            <w:tcW w:w="2664" w:type="dxa"/>
          </w:tcPr>
          <w:p>
            <w:pPr>
              <w:pStyle w:val="0"/>
              <w:jc w:val="center"/>
            </w:pPr>
            <w:r>
              <w:rPr>
                <w:sz w:val="20"/>
              </w:rPr>
              <w:t xml:space="preserve">370</w:t>
            </w:r>
          </w:p>
        </w:tc>
        <w:tc>
          <w:tcPr>
            <w:tcW w:w="1020" w:type="dxa"/>
          </w:tcPr>
          <w:p>
            <w:pPr>
              <w:pStyle w:val="0"/>
              <w:jc w:val="center"/>
            </w:pPr>
            <w:r>
              <w:rPr>
                <w:sz w:val="20"/>
              </w:rPr>
              <w:t xml:space="preserve">6</w:t>
            </w:r>
          </w:p>
        </w:tc>
        <w:tc>
          <w:tcPr>
            <w:tcW w:w="907" w:type="dxa"/>
          </w:tcPr>
          <w:p>
            <w:pPr>
              <w:pStyle w:val="0"/>
              <w:jc w:val="center"/>
            </w:pPr>
            <w:r>
              <w:rPr>
                <w:sz w:val="20"/>
              </w:rPr>
              <w:t xml:space="preserve">1,6</w:t>
            </w:r>
          </w:p>
        </w:tc>
      </w:tr>
      <w:tr>
        <w:tc>
          <w:tcPr>
            <w:tcW w:w="396" w:type="dxa"/>
          </w:tcPr>
          <w:p>
            <w:pPr>
              <w:pStyle w:val="0"/>
            </w:pPr>
            <w:r>
              <w:rPr>
                <w:sz w:val="20"/>
              </w:rPr>
              <w:t xml:space="preserve">46</w:t>
            </w:r>
          </w:p>
        </w:tc>
        <w:tc>
          <w:tcPr>
            <w:tcW w:w="2437" w:type="dxa"/>
          </w:tcPr>
          <w:p>
            <w:pPr>
              <w:pStyle w:val="0"/>
            </w:pPr>
            <w:r>
              <w:rPr>
                <w:sz w:val="20"/>
              </w:rPr>
              <w:t xml:space="preserve">ОГБУЗ "Чунская районная больница"</w:t>
            </w:r>
          </w:p>
        </w:tc>
        <w:tc>
          <w:tcPr>
            <w:tcW w:w="1644" w:type="dxa"/>
          </w:tcPr>
          <w:p>
            <w:pPr>
              <w:pStyle w:val="0"/>
              <w:jc w:val="center"/>
            </w:pPr>
            <w:r>
              <w:rPr>
                <w:sz w:val="20"/>
              </w:rPr>
              <w:t xml:space="preserve">208</w:t>
            </w:r>
          </w:p>
        </w:tc>
        <w:tc>
          <w:tcPr>
            <w:tcW w:w="2664" w:type="dxa"/>
          </w:tcPr>
          <w:p>
            <w:pPr>
              <w:pStyle w:val="0"/>
              <w:jc w:val="center"/>
            </w:pPr>
            <w:r>
              <w:rPr>
                <w:sz w:val="20"/>
              </w:rPr>
              <w:t xml:space="preserve">208</w:t>
            </w:r>
          </w:p>
        </w:tc>
        <w:tc>
          <w:tcPr>
            <w:tcW w:w="1020" w:type="dxa"/>
          </w:tcPr>
          <w:p>
            <w:pPr>
              <w:pStyle w:val="0"/>
              <w:jc w:val="center"/>
            </w:pPr>
            <w:r>
              <w:rPr>
                <w:sz w:val="20"/>
              </w:rPr>
              <w:t xml:space="preserve">5</w:t>
            </w:r>
          </w:p>
        </w:tc>
        <w:tc>
          <w:tcPr>
            <w:tcW w:w="907" w:type="dxa"/>
          </w:tcPr>
          <w:p>
            <w:pPr>
              <w:pStyle w:val="0"/>
              <w:jc w:val="center"/>
            </w:pPr>
            <w:r>
              <w:rPr>
                <w:sz w:val="20"/>
              </w:rPr>
              <w:t xml:space="preserve">2,4</w:t>
            </w:r>
          </w:p>
        </w:tc>
      </w:tr>
      <w:tr>
        <w:tc>
          <w:tcPr>
            <w:tcW w:w="396" w:type="dxa"/>
          </w:tcPr>
          <w:p>
            <w:pPr>
              <w:pStyle w:val="0"/>
            </w:pPr>
            <w:r>
              <w:rPr>
                <w:sz w:val="20"/>
              </w:rPr>
              <w:t xml:space="preserve">47</w:t>
            </w:r>
          </w:p>
        </w:tc>
        <w:tc>
          <w:tcPr>
            <w:tcW w:w="2437" w:type="dxa"/>
          </w:tcPr>
          <w:p>
            <w:pPr>
              <w:pStyle w:val="0"/>
            </w:pPr>
            <w:r>
              <w:rPr>
                <w:sz w:val="20"/>
              </w:rPr>
              <w:t xml:space="preserve">ОГБУЗ "Шелеховская районная больница"</w:t>
            </w:r>
          </w:p>
        </w:tc>
        <w:tc>
          <w:tcPr>
            <w:tcW w:w="1644" w:type="dxa"/>
          </w:tcPr>
          <w:p>
            <w:pPr>
              <w:pStyle w:val="0"/>
              <w:jc w:val="center"/>
            </w:pPr>
            <w:r>
              <w:rPr>
                <w:sz w:val="20"/>
              </w:rPr>
              <w:t xml:space="preserve">249</w:t>
            </w:r>
          </w:p>
        </w:tc>
        <w:tc>
          <w:tcPr>
            <w:tcW w:w="2664" w:type="dxa"/>
          </w:tcPr>
          <w:p>
            <w:pPr>
              <w:pStyle w:val="0"/>
              <w:jc w:val="center"/>
            </w:pPr>
            <w:r>
              <w:rPr>
                <w:sz w:val="20"/>
              </w:rPr>
              <w:t xml:space="preserve">249</w:t>
            </w:r>
          </w:p>
        </w:tc>
        <w:tc>
          <w:tcPr>
            <w:tcW w:w="1020" w:type="dxa"/>
          </w:tcPr>
          <w:p>
            <w:pPr>
              <w:pStyle w:val="0"/>
              <w:jc w:val="center"/>
            </w:pPr>
            <w:r>
              <w:rPr>
                <w:sz w:val="20"/>
              </w:rPr>
              <w:t xml:space="preserve">29</w:t>
            </w:r>
          </w:p>
        </w:tc>
        <w:tc>
          <w:tcPr>
            <w:tcW w:w="907" w:type="dxa"/>
          </w:tcPr>
          <w:p>
            <w:pPr>
              <w:pStyle w:val="0"/>
              <w:jc w:val="center"/>
            </w:pPr>
            <w:r>
              <w:rPr>
                <w:sz w:val="20"/>
              </w:rPr>
              <w:t xml:space="preserve">11,6</w:t>
            </w:r>
          </w:p>
        </w:tc>
      </w:tr>
      <w:tr>
        <w:tc>
          <w:tcPr>
            <w:tcW w:w="396" w:type="dxa"/>
          </w:tcPr>
          <w:p>
            <w:pPr>
              <w:pStyle w:val="0"/>
            </w:pPr>
            <w:r>
              <w:rPr>
                <w:sz w:val="20"/>
              </w:rPr>
              <w:t xml:space="preserve">48</w:t>
            </w:r>
          </w:p>
        </w:tc>
        <w:tc>
          <w:tcPr>
            <w:tcW w:w="2437" w:type="dxa"/>
          </w:tcPr>
          <w:p>
            <w:pPr>
              <w:pStyle w:val="0"/>
            </w:pPr>
            <w:r>
              <w:rPr>
                <w:sz w:val="20"/>
              </w:rPr>
              <w:t xml:space="preserve">ОГБУЗ "Аларская районная больница"</w:t>
            </w:r>
          </w:p>
        </w:tc>
        <w:tc>
          <w:tcPr>
            <w:tcW w:w="1644" w:type="dxa"/>
          </w:tcPr>
          <w:p>
            <w:pPr>
              <w:pStyle w:val="0"/>
              <w:jc w:val="center"/>
            </w:pPr>
            <w:r>
              <w:rPr>
                <w:sz w:val="20"/>
              </w:rPr>
              <w:t xml:space="preserve">62</w:t>
            </w:r>
          </w:p>
        </w:tc>
        <w:tc>
          <w:tcPr>
            <w:tcW w:w="2664" w:type="dxa"/>
          </w:tcPr>
          <w:p>
            <w:pPr>
              <w:pStyle w:val="0"/>
              <w:jc w:val="center"/>
            </w:pPr>
            <w:r>
              <w:rPr>
                <w:sz w:val="20"/>
              </w:rPr>
              <w:t xml:space="preserve">62</w:t>
            </w:r>
          </w:p>
        </w:tc>
        <w:tc>
          <w:tcPr>
            <w:tcW w:w="1020" w:type="dxa"/>
          </w:tcPr>
          <w:p>
            <w:pPr>
              <w:pStyle w:val="0"/>
              <w:jc w:val="center"/>
            </w:pPr>
            <w:r>
              <w:rPr>
                <w:sz w:val="20"/>
              </w:rPr>
              <w:t xml:space="preserve">14</w:t>
            </w:r>
          </w:p>
        </w:tc>
        <w:tc>
          <w:tcPr>
            <w:tcW w:w="907" w:type="dxa"/>
          </w:tcPr>
          <w:p>
            <w:pPr>
              <w:pStyle w:val="0"/>
              <w:jc w:val="center"/>
            </w:pPr>
            <w:r>
              <w:rPr>
                <w:sz w:val="20"/>
              </w:rPr>
              <w:t xml:space="preserve">22,6</w:t>
            </w:r>
          </w:p>
        </w:tc>
      </w:tr>
      <w:tr>
        <w:tc>
          <w:tcPr>
            <w:tcW w:w="396" w:type="dxa"/>
          </w:tcPr>
          <w:p>
            <w:pPr>
              <w:pStyle w:val="0"/>
            </w:pPr>
            <w:r>
              <w:rPr>
                <w:sz w:val="20"/>
              </w:rPr>
              <w:t xml:space="preserve">49</w:t>
            </w:r>
          </w:p>
        </w:tc>
        <w:tc>
          <w:tcPr>
            <w:tcW w:w="2437" w:type="dxa"/>
          </w:tcPr>
          <w:p>
            <w:pPr>
              <w:pStyle w:val="0"/>
            </w:pPr>
            <w:r>
              <w:rPr>
                <w:sz w:val="20"/>
              </w:rPr>
              <w:t xml:space="preserve">ОГБУЗ "Баяндаевская районная больница"</w:t>
            </w:r>
          </w:p>
        </w:tc>
        <w:tc>
          <w:tcPr>
            <w:tcW w:w="1644" w:type="dxa"/>
          </w:tcPr>
          <w:p>
            <w:pPr>
              <w:pStyle w:val="0"/>
              <w:jc w:val="center"/>
            </w:pPr>
            <w:r>
              <w:rPr>
                <w:sz w:val="20"/>
              </w:rPr>
              <w:t xml:space="preserve">30</w:t>
            </w:r>
          </w:p>
        </w:tc>
        <w:tc>
          <w:tcPr>
            <w:tcW w:w="2664" w:type="dxa"/>
          </w:tcPr>
          <w:p>
            <w:pPr>
              <w:pStyle w:val="0"/>
              <w:jc w:val="center"/>
            </w:pPr>
            <w:r>
              <w:rPr>
                <w:sz w:val="20"/>
              </w:rPr>
              <w:t xml:space="preserve">30</w:t>
            </w:r>
          </w:p>
        </w:tc>
        <w:tc>
          <w:tcPr>
            <w:tcW w:w="1020" w:type="dxa"/>
          </w:tcPr>
          <w:p>
            <w:pPr>
              <w:pStyle w:val="0"/>
              <w:jc w:val="center"/>
            </w:pPr>
            <w:r>
              <w:rPr>
                <w:sz w:val="20"/>
              </w:rPr>
              <w:t xml:space="preserve">13</w:t>
            </w:r>
          </w:p>
        </w:tc>
        <w:tc>
          <w:tcPr>
            <w:tcW w:w="907" w:type="dxa"/>
          </w:tcPr>
          <w:p>
            <w:pPr>
              <w:pStyle w:val="0"/>
              <w:jc w:val="center"/>
            </w:pPr>
            <w:r>
              <w:rPr>
                <w:sz w:val="20"/>
              </w:rPr>
              <w:t xml:space="preserve">43,3</w:t>
            </w:r>
          </w:p>
        </w:tc>
      </w:tr>
      <w:tr>
        <w:tc>
          <w:tcPr>
            <w:tcW w:w="396" w:type="dxa"/>
          </w:tcPr>
          <w:p>
            <w:pPr>
              <w:pStyle w:val="0"/>
            </w:pPr>
            <w:r>
              <w:rPr>
                <w:sz w:val="20"/>
              </w:rPr>
              <w:t xml:space="preserve">50</w:t>
            </w:r>
          </w:p>
        </w:tc>
        <w:tc>
          <w:tcPr>
            <w:tcW w:w="2437" w:type="dxa"/>
          </w:tcPr>
          <w:p>
            <w:pPr>
              <w:pStyle w:val="0"/>
            </w:pPr>
            <w:r>
              <w:rPr>
                <w:sz w:val="20"/>
              </w:rPr>
              <w:t xml:space="preserve">ОГБУЗ "Боханская районная больница"</w:t>
            </w:r>
          </w:p>
        </w:tc>
        <w:tc>
          <w:tcPr>
            <w:tcW w:w="1644" w:type="dxa"/>
          </w:tcPr>
          <w:p>
            <w:pPr>
              <w:pStyle w:val="0"/>
              <w:jc w:val="center"/>
            </w:pPr>
            <w:r>
              <w:rPr>
                <w:sz w:val="20"/>
              </w:rPr>
              <w:t xml:space="preserve">114</w:t>
            </w:r>
          </w:p>
        </w:tc>
        <w:tc>
          <w:tcPr>
            <w:tcW w:w="2664" w:type="dxa"/>
          </w:tcPr>
          <w:p>
            <w:pPr>
              <w:pStyle w:val="0"/>
              <w:jc w:val="center"/>
            </w:pPr>
            <w:r>
              <w:rPr>
                <w:sz w:val="20"/>
              </w:rPr>
              <w:t xml:space="preserve">114</w:t>
            </w:r>
          </w:p>
        </w:tc>
        <w:tc>
          <w:tcPr>
            <w:tcW w:w="1020" w:type="dxa"/>
          </w:tcPr>
          <w:p>
            <w:pPr>
              <w:pStyle w:val="0"/>
              <w:jc w:val="center"/>
            </w:pPr>
            <w:r>
              <w:rPr>
                <w:sz w:val="20"/>
              </w:rPr>
              <w:t xml:space="preserve">42</w:t>
            </w:r>
          </w:p>
        </w:tc>
        <w:tc>
          <w:tcPr>
            <w:tcW w:w="907" w:type="dxa"/>
          </w:tcPr>
          <w:p>
            <w:pPr>
              <w:pStyle w:val="0"/>
              <w:jc w:val="center"/>
            </w:pPr>
            <w:r>
              <w:rPr>
                <w:sz w:val="20"/>
              </w:rPr>
              <w:t xml:space="preserve">36,8</w:t>
            </w:r>
          </w:p>
        </w:tc>
      </w:tr>
      <w:tr>
        <w:tc>
          <w:tcPr>
            <w:tcW w:w="396" w:type="dxa"/>
          </w:tcPr>
          <w:p>
            <w:pPr>
              <w:pStyle w:val="0"/>
            </w:pPr>
            <w:r>
              <w:rPr>
                <w:sz w:val="20"/>
              </w:rPr>
              <w:t xml:space="preserve">51</w:t>
            </w:r>
          </w:p>
        </w:tc>
        <w:tc>
          <w:tcPr>
            <w:tcW w:w="2437" w:type="dxa"/>
          </w:tcPr>
          <w:p>
            <w:pPr>
              <w:pStyle w:val="0"/>
            </w:pPr>
            <w:r>
              <w:rPr>
                <w:sz w:val="20"/>
              </w:rPr>
              <w:t xml:space="preserve">ОГБУЗ "Нукутская районная больница"</w:t>
            </w:r>
          </w:p>
        </w:tc>
        <w:tc>
          <w:tcPr>
            <w:tcW w:w="1644" w:type="dxa"/>
          </w:tcPr>
          <w:p>
            <w:pPr>
              <w:pStyle w:val="0"/>
              <w:jc w:val="center"/>
            </w:pPr>
            <w:r>
              <w:rPr>
                <w:sz w:val="20"/>
              </w:rPr>
              <w:t xml:space="preserve">3</w:t>
            </w:r>
          </w:p>
        </w:tc>
        <w:tc>
          <w:tcPr>
            <w:tcW w:w="2664" w:type="dxa"/>
          </w:tcPr>
          <w:p>
            <w:pPr>
              <w:pStyle w:val="0"/>
              <w:jc w:val="center"/>
            </w:pPr>
            <w:r>
              <w:rPr>
                <w:sz w:val="20"/>
              </w:rPr>
              <w:t xml:space="preserve">3</w:t>
            </w:r>
          </w:p>
        </w:tc>
        <w:tc>
          <w:tcPr>
            <w:tcW w:w="1020" w:type="dxa"/>
          </w:tcPr>
          <w:p>
            <w:pPr>
              <w:pStyle w:val="0"/>
              <w:jc w:val="center"/>
            </w:pPr>
            <w:r>
              <w:rPr>
                <w:sz w:val="20"/>
              </w:rPr>
              <w:t xml:space="preserve">3</w:t>
            </w:r>
          </w:p>
        </w:tc>
        <w:tc>
          <w:tcPr>
            <w:tcW w:w="907" w:type="dxa"/>
          </w:tcPr>
          <w:p>
            <w:pPr>
              <w:pStyle w:val="0"/>
              <w:jc w:val="center"/>
            </w:pPr>
            <w:r>
              <w:rPr>
                <w:sz w:val="20"/>
              </w:rPr>
              <w:t xml:space="preserve">100</w:t>
            </w:r>
          </w:p>
        </w:tc>
      </w:tr>
      <w:tr>
        <w:tc>
          <w:tcPr>
            <w:tcW w:w="396" w:type="dxa"/>
          </w:tcPr>
          <w:p>
            <w:pPr>
              <w:pStyle w:val="0"/>
            </w:pPr>
            <w:r>
              <w:rPr>
                <w:sz w:val="20"/>
              </w:rPr>
              <w:t xml:space="preserve">52</w:t>
            </w:r>
          </w:p>
        </w:tc>
        <w:tc>
          <w:tcPr>
            <w:tcW w:w="2437" w:type="dxa"/>
          </w:tcPr>
          <w:p>
            <w:pPr>
              <w:pStyle w:val="0"/>
            </w:pPr>
            <w:r>
              <w:rPr>
                <w:sz w:val="20"/>
              </w:rPr>
              <w:t xml:space="preserve">ОГБУЗ "Осинская районная больница"</w:t>
            </w:r>
          </w:p>
        </w:tc>
        <w:tc>
          <w:tcPr>
            <w:tcW w:w="1644" w:type="dxa"/>
          </w:tcPr>
          <w:p>
            <w:pPr>
              <w:pStyle w:val="0"/>
              <w:jc w:val="center"/>
            </w:pPr>
            <w:r>
              <w:rPr>
                <w:sz w:val="20"/>
              </w:rPr>
              <w:t xml:space="preserve">62</w:t>
            </w:r>
          </w:p>
        </w:tc>
        <w:tc>
          <w:tcPr>
            <w:tcW w:w="2664" w:type="dxa"/>
          </w:tcPr>
          <w:p>
            <w:pPr>
              <w:pStyle w:val="0"/>
              <w:jc w:val="center"/>
            </w:pPr>
            <w:r>
              <w:rPr>
                <w:sz w:val="20"/>
              </w:rPr>
              <w:t xml:space="preserve">62</w:t>
            </w:r>
          </w:p>
        </w:tc>
        <w:tc>
          <w:tcPr>
            <w:tcW w:w="1020" w:type="dxa"/>
          </w:tcPr>
          <w:p>
            <w:pPr>
              <w:pStyle w:val="0"/>
              <w:jc w:val="center"/>
            </w:pPr>
            <w:r>
              <w:rPr>
                <w:sz w:val="20"/>
              </w:rPr>
              <w:t xml:space="preserve">10</w:t>
            </w:r>
          </w:p>
        </w:tc>
        <w:tc>
          <w:tcPr>
            <w:tcW w:w="907" w:type="dxa"/>
          </w:tcPr>
          <w:p>
            <w:pPr>
              <w:pStyle w:val="0"/>
              <w:jc w:val="center"/>
            </w:pPr>
            <w:r>
              <w:rPr>
                <w:sz w:val="20"/>
              </w:rPr>
              <w:t xml:space="preserve">16,2</w:t>
            </w:r>
          </w:p>
        </w:tc>
      </w:tr>
      <w:tr>
        <w:tc>
          <w:tcPr>
            <w:tcW w:w="396" w:type="dxa"/>
          </w:tcPr>
          <w:p>
            <w:pPr>
              <w:pStyle w:val="0"/>
            </w:pPr>
            <w:r>
              <w:rPr>
                <w:sz w:val="20"/>
              </w:rPr>
              <w:t xml:space="preserve">53</w:t>
            </w:r>
          </w:p>
        </w:tc>
        <w:tc>
          <w:tcPr>
            <w:tcW w:w="2437" w:type="dxa"/>
          </w:tcPr>
          <w:p>
            <w:pPr>
              <w:pStyle w:val="0"/>
            </w:pPr>
            <w:r>
              <w:rPr>
                <w:sz w:val="20"/>
              </w:rPr>
              <w:t xml:space="preserve">ОГБУЗ "Областная больница N 2"</w:t>
            </w:r>
          </w:p>
        </w:tc>
        <w:tc>
          <w:tcPr>
            <w:tcW w:w="1644" w:type="dxa"/>
          </w:tcPr>
          <w:p>
            <w:pPr>
              <w:pStyle w:val="0"/>
              <w:jc w:val="center"/>
            </w:pPr>
            <w:r>
              <w:rPr>
                <w:sz w:val="20"/>
              </w:rPr>
              <w:t xml:space="preserve">158</w:t>
            </w:r>
          </w:p>
        </w:tc>
        <w:tc>
          <w:tcPr>
            <w:tcW w:w="2664" w:type="dxa"/>
          </w:tcPr>
          <w:p>
            <w:pPr>
              <w:pStyle w:val="0"/>
              <w:jc w:val="center"/>
            </w:pPr>
            <w:r>
              <w:rPr>
                <w:sz w:val="20"/>
              </w:rPr>
              <w:t xml:space="preserve">138</w:t>
            </w:r>
          </w:p>
        </w:tc>
        <w:tc>
          <w:tcPr>
            <w:tcW w:w="1020" w:type="dxa"/>
          </w:tcPr>
          <w:p>
            <w:pPr>
              <w:pStyle w:val="0"/>
              <w:jc w:val="center"/>
            </w:pPr>
            <w:r>
              <w:rPr>
                <w:sz w:val="20"/>
              </w:rPr>
              <w:t xml:space="preserve">5</w:t>
            </w:r>
          </w:p>
        </w:tc>
        <w:tc>
          <w:tcPr>
            <w:tcW w:w="907" w:type="dxa"/>
          </w:tcPr>
          <w:p>
            <w:pPr>
              <w:pStyle w:val="0"/>
              <w:jc w:val="center"/>
            </w:pPr>
            <w:r>
              <w:rPr>
                <w:sz w:val="20"/>
              </w:rPr>
              <w:t xml:space="preserve">1,4</w:t>
            </w:r>
          </w:p>
        </w:tc>
      </w:tr>
      <w:tr>
        <w:tc>
          <w:tcPr>
            <w:tcW w:w="396" w:type="dxa"/>
          </w:tcPr>
          <w:p>
            <w:pPr>
              <w:pStyle w:val="0"/>
            </w:pPr>
            <w:r>
              <w:rPr>
                <w:sz w:val="20"/>
              </w:rPr>
              <w:t xml:space="preserve">54</w:t>
            </w:r>
          </w:p>
        </w:tc>
        <w:tc>
          <w:tcPr>
            <w:tcW w:w="2437" w:type="dxa"/>
          </w:tcPr>
          <w:p>
            <w:pPr>
              <w:pStyle w:val="0"/>
            </w:pPr>
            <w:r>
              <w:rPr>
                <w:sz w:val="20"/>
              </w:rPr>
              <w:t xml:space="preserve">ГБУЗ Иркутская ордена "Знак Почета" областная клиническая больница</w:t>
            </w:r>
          </w:p>
        </w:tc>
        <w:tc>
          <w:tcPr>
            <w:tcW w:w="1644" w:type="dxa"/>
          </w:tcPr>
          <w:p>
            <w:pPr>
              <w:pStyle w:val="0"/>
              <w:jc w:val="center"/>
            </w:pPr>
            <w:r>
              <w:rPr>
                <w:sz w:val="20"/>
              </w:rPr>
              <w:t xml:space="preserve">43</w:t>
            </w:r>
          </w:p>
        </w:tc>
        <w:tc>
          <w:tcPr>
            <w:tcW w:w="2664" w:type="dxa"/>
          </w:tcPr>
          <w:p>
            <w:pPr>
              <w:pStyle w:val="0"/>
              <w:jc w:val="center"/>
            </w:pPr>
            <w:r>
              <w:rPr>
                <w:sz w:val="20"/>
              </w:rPr>
              <w:t xml:space="preserve">43</w:t>
            </w:r>
          </w:p>
        </w:tc>
        <w:tc>
          <w:tcPr>
            <w:gridSpan w:val="2"/>
            <w:tcW w:w="1927" w:type="dxa"/>
          </w:tcPr>
          <w:p>
            <w:pPr>
              <w:pStyle w:val="0"/>
              <w:jc w:val="center"/>
            </w:pPr>
            <w:r>
              <w:rPr>
                <w:sz w:val="20"/>
              </w:rPr>
              <w:t xml:space="preserve">прикрепленного населения не имеет, по беременности наблюдение не осуществляется</w:t>
            </w:r>
          </w:p>
        </w:tc>
      </w:tr>
      <w:tr>
        <w:tc>
          <w:tcPr>
            <w:tcW w:w="396" w:type="dxa"/>
          </w:tcPr>
          <w:p>
            <w:pPr>
              <w:pStyle w:val="0"/>
            </w:pPr>
            <w:r>
              <w:rPr>
                <w:sz w:val="20"/>
              </w:rPr>
            </w:r>
          </w:p>
        </w:tc>
        <w:tc>
          <w:tcPr>
            <w:tcW w:w="2437" w:type="dxa"/>
          </w:tcPr>
          <w:p>
            <w:pPr>
              <w:pStyle w:val="0"/>
            </w:pPr>
            <w:r>
              <w:rPr>
                <w:sz w:val="20"/>
              </w:rPr>
              <w:t xml:space="preserve">Всего</w:t>
            </w:r>
          </w:p>
        </w:tc>
        <w:tc>
          <w:tcPr>
            <w:tcW w:w="1644" w:type="dxa"/>
          </w:tcPr>
          <w:p>
            <w:pPr>
              <w:pStyle w:val="0"/>
              <w:jc w:val="center"/>
            </w:pPr>
            <w:r>
              <w:rPr>
                <w:sz w:val="20"/>
              </w:rPr>
              <w:t xml:space="preserve">7 828</w:t>
            </w:r>
          </w:p>
        </w:tc>
        <w:tc>
          <w:tcPr>
            <w:tcW w:w="2664" w:type="dxa"/>
          </w:tcPr>
          <w:p>
            <w:pPr>
              <w:pStyle w:val="0"/>
              <w:jc w:val="center"/>
            </w:pPr>
            <w:r>
              <w:rPr>
                <w:sz w:val="20"/>
              </w:rPr>
              <w:t xml:space="preserve">7 586</w:t>
            </w:r>
          </w:p>
        </w:tc>
        <w:tc>
          <w:tcPr>
            <w:tcW w:w="1020" w:type="dxa"/>
          </w:tcPr>
          <w:p>
            <w:pPr>
              <w:pStyle w:val="0"/>
              <w:jc w:val="center"/>
            </w:pPr>
            <w:r>
              <w:rPr>
                <w:sz w:val="20"/>
              </w:rPr>
              <w:t xml:space="preserve">1 104</w:t>
            </w:r>
          </w:p>
        </w:tc>
        <w:tc>
          <w:tcPr>
            <w:tcW w:w="907" w:type="dxa"/>
          </w:tcPr>
          <w:p>
            <w:pPr>
              <w:pStyle w:val="0"/>
              <w:jc w:val="center"/>
            </w:pPr>
            <w:r>
              <w:rPr>
                <w:sz w:val="20"/>
              </w:rPr>
              <w:t xml:space="preserve">14,5</w:t>
            </w:r>
          </w:p>
        </w:tc>
      </w:tr>
    </w:tbl>
    <w:p>
      <w:pPr>
        <w:pStyle w:val="0"/>
        <w:jc w:val="both"/>
      </w:pPr>
      <w:r>
        <w:rPr>
          <w:sz w:val="20"/>
        </w:rPr>
      </w:r>
    </w:p>
    <w:p>
      <w:pPr>
        <w:pStyle w:val="0"/>
        <w:ind w:firstLine="540"/>
        <w:jc w:val="both"/>
      </w:pPr>
      <w:r>
        <w:rPr>
          <w:sz w:val="20"/>
        </w:rPr>
        <w:t xml:space="preserve">Доля женщин, отказавшихся от прерывания беременности, в разных медицинских организациях в 2022 году составляла от 0 до 100%, в среднем - 14,5%.</w:t>
      </w:r>
    </w:p>
    <w:p>
      <w:pPr>
        <w:pStyle w:val="0"/>
        <w:spacing w:before="200" w:line-rule="auto"/>
        <w:ind w:firstLine="540"/>
        <w:jc w:val="both"/>
      </w:pPr>
      <w:r>
        <w:rPr>
          <w:sz w:val="20"/>
        </w:rPr>
        <w:t xml:space="preserve">Проведен анализ основных причин, по которым отказывались женщины от пролонгации беременности. Портрет женщины составлен на основании анализа анкет, заполняемых женщинами на доабортном консультировании в кабинете психологической, медико-социальной и правовой помощи в женских консультациях городских и районных больниц, городских поликлиник.</w:t>
      </w:r>
    </w:p>
    <w:p>
      <w:pPr>
        <w:pStyle w:val="0"/>
        <w:spacing w:before="200" w:line-rule="auto"/>
        <w:ind w:firstLine="540"/>
        <w:jc w:val="both"/>
      </w:pPr>
      <w:r>
        <w:rPr>
          <w:sz w:val="20"/>
        </w:rPr>
        <w:t xml:space="preserve">Установлено, что в городах проживают 70% женщин, планировавших сделать аборт, в сельской местности - 30%. В некоторых регионах Иркутской области, таких как г. Зима и Зиминский район, городское население составило 55,5%, сельское - 44,5%, в Шелеховском районе: город - 26,6%, село - 73,4%, в Киренском районе: город - 60%. В некоторых районных больницах аборт сделан 100% женщин из сельской местности: ОГБУЗ "Аларская районная больница", ОГБУЗ "Заларинская районная больница", ОГБУЗ "Куйтунская районная больница", ОГБУЗ "Ольхонская районная больница", ОГБУЗ "Осинская районная больница". Сельским жительницам аборты проводятся также и в городских больницах.</w:t>
      </w:r>
    </w:p>
    <w:p>
      <w:pPr>
        <w:pStyle w:val="0"/>
        <w:spacing w:before="200" w:line-rule="auto"/>
        <w:ind w:firstLine="540"/>
        <w:jc w:val="both"/>
      </w:pPr>
      <w:r>
        <w:rPr>
          <w:sz w:val="20"/>
        </w:rPr>
        <w:t xml:space="preserve">Семейное положение женщин характеризуется следующим: женщин, состоящих в зарегистрированном браке, проживающих в городе, больше (52 - 53%), чем сельских; 30% женщин проживают в гражданском браке и показатель также выше у городских женщин (34 - 35%). Одиноких женщин - 15% (различия между городскими и сельскими нет), процент беременностей в результате случайных связей низкий - 1%.</w:t>
      </w:r>
    </w:p>
    <w:p>
      <w:pPr>
        <w:pStyle w:val="0"/>
        <w:spacing w:before="200" w:line-rule="auto"/>
        <w:ind w:firstLine="540"/>
        <w:jc w:val="both"/>
      </w:pPr>
      <w:r>
        <w:rPr>
          <w:sz w:val="20"/>
        </w:rPr>
        <w:t xml:space="preserve">Уровень образования: у большинства (62%) - среднее специальное, причем в сельской местности показатель выше, чем в городе. Есть регионы, где этот процент очень высокий: г. Черемхово и Черемховский район - 95%. Высшее образование имеют 19 - 20% женщин, в городе выше - 35% (наибольшие значения показателя у женщин г. Иркутска, Киренского района).</w:t>
      </w:r>
    </w:p>
    <w:p>
      <w:pPr>
        <w:pStyle w:val="0"/>
        <w:spacing w:before="200" w:line-rule="auto"/>
        <w:ind w:firstLine="540"/>
        <w:jc w:val="both"/>
      </w:pPr>
      <w:r>
        <w:rPr>
          <w:sz w:val="20"/>
        </w:rPr>
        <w:t xml:space="preserve">Профессиональная занятость: 67% женщин в городе - работающие, в сельской местности имеют работу только 21%. Высокий процент женщин на момент обращения находились в декретном отпуске - 20% (различий между городскими и сельскими женщинами нет).</w:t>
      </w:r>
    </w:p>
    <w:p>
      <w:pPr>
        <w:pStyle w:val="0"/>
        <w:spacing w:before="200" w:line-rule="auto"/>
        <w:ind w:firstLine="540"/>
        <w:jc w:val="both"/>
      </w:pPr>
      <w:r>
        <w:rPr>
          <w:sz w:val="20"/>
        </w:rPr>
        <w:t xml:space="preserve">Больше половины женщин (57%) имели в анамнезе прерывание беременности. По данным медицинских организаций, наибольшие значения в ОГБУЗ "Усольская городская больница" - 65%, ОГАУЗ "Медсанчасть N 2" - 86%, ОГБУЗ "Киренская районная больница" - 51%.</w:t>
      </w:r>
    </w:p>
    <w:p>
      <w:pPr>
        <w:pStyle w:val="0"/>
        <w:spacing w:before="200" w:line-rule="auto"/>
        <w:ind w:firstLine="540"/>
        <w:jc w:val="both"/>
      </w:pPr>
      <w:r>
        <w:rPr>
          <w:sz w:val="20"/>
        </w:rPr>
        <w:t xml:space="preserve">Наличие детей: более 50% женщин имели двоих детей, 20% - троих, 15% - одного ребенка, у 1% детей не было, остальные имели четверых и более детей.</w:t>
      </w:r>
    </w:p>
    <w:p>
      <w:pPr>
        <w:pStyle w:val="0"/>
        <w:spacing w:before="200" w:line-rule="auto"/>
        <w:ind w:firstLine="540"/>
        <w:jc w:val="both"/>
      </w:pPr>
      <w:r>
        <w:rPr>
          <w:sz w:val="20"/>
        </w:rPr>
        <w:t xml:space="preserve">Причины, по которым женщины планировали прерывание беременности, выглядят так:</w:t>
      </w:r>
    </w:p>
    <w:p>
      <w:pPr>
        <w:pStyle w:val="0"/>
        <w:spacing w:before="200" w:line-rule="auto"/>
        <w:ind w:firstLine="540"/>
        <w:jc w:val="both"/>
      </w:pPr>
      <w:r>
        <w:rPr>
          <w:sz w:val="20"/>
        </w:rPr>
        <w:t xml:space="preserve">на 1 месте среди женщин городского населения - отсутствие своего жилья, аренда жилья, ипотека;</w:t>
      </w:r>
    </w:p>
    <w:p>
      <w:pPr>
        <w:pStyle w:val="0"/>
        <w:spacing w:before="200" w:line-rule="auto"/>
        <w:ind w:firstLine="540"/>
        <w:jc w:val="both"/>
      </w:pPr>
      <w:r>
        <w:rPr>
          <w:sz w:val="20"/>
        </w:rPr>
        <w:t xml:space="preserve">среди женщин сельских территорий - наличие достаточного количества детей, много детей, больше детей не планируют.</w:t>
      </w:r>
    </w:p>
    <w:p>
      <w:pPr>
        <w:pStyle w:val="0"/>
        <w:spacing w:before="200" w:line-rule="auto"/>
        <w:ind w:firstLine="540"/>
        <w:jc w:val="both"/>
      </w:pPr>
      <w:r>
        <w:rPr>
          <w:sz w:val="20"/>
        </w:rPr>
        <w:t xml:space="preserve">Далее в причинах особых различий между городскими и сельскими не прослеживается:</w:t>
      </w:r>
    </w:p>
    <w:p>
      <w:pPr>
        <w:pStyle w:val="0"/>
        <w:spacing w:before="200" w:line-rule="auto"/>
        <w:ind w:firstLine="540"/>
        <w:jc w:val="both"/>
      </w:pPr>
      <w:r>
        <w:rPr>
          <w:sz w:val="20"/>
        </w:rPr>
        <w:t xml:space="preserve">на 2 месте - нежеланная, незапланированная беременность (учеба, маленький ребенок, другие планы, плохие взаимоотношения в семье и другие причины);</w:t>
      </w:r>
    </w:p>
    <w:p>
      <w:pPr>
        <w:pStyle w:val="0"/>
        <w:spacing w:before="200" w:line-rule="auto"/>
        <w:ind w:firstLine="540"/>
        <w:jc w:val="both"/>
      </w:pPr>
      <w:r>
        <w:rPr>
          <w:sz w:val="20"/>
        </w:rPr>
        <w:t xml:space="preserve">на 3 месте - плохое материальное положение, низкий доход;</w:t>
      </w:r>
    </w:p>
    <w:p>
      <w:pPr>
        <w:pStyle w:val="0"/>
        <w:spacing w:before="200" w:line-rule="auto"/>
        <w:ind w:firstLine="540"/>
        <w:jc w:val="both"/>
      </w:pPr>
      <w:r>
        <w:rPr>
          <w:sz w:val="20"/>
        </w:rPr>
        <w:t xml:space="preserve">на 4 месте - проблемы со здоровьем, наличие в анамнезе хронических заболеваний;</w:t>
      </w:r>
    </w:p>
    <w:p>
      <w:pPr>
        <w:pStyle w:val="0"/>
        <w:spacing w:before="200" w:line-rule="auto"/>
        <w:ind w:firstLine="540"/>
        <w:jc w:val="both"/>
      </w:pPr>
      <w:r>
        <w:rPr>
          <w:sz w:val="20"/>
        </w:rPr>
        <w:t xml:space="preserve">на 5 месте - неподходящий возраст.</w:t>
      </w:r>
    </w:p>
    <w:p>
      <w:pPr>
        <w:pStyle w:val="0"/>
        <w:spacing w:before="200" w:line-rule="auto"/>
        <w:ind w:firstLine="540"/>
        <w:jc w:val="both"/>
      </w:pPr>
      <w:r>
        <w:rPr>
          <w:sz w:val="20"/>
        </w:rPr>
        <w:t xml:space="preserve">Кроме того, установлено, что имеют место такие значимые причины для прерывания беременности, как отсутствие или неэффективные методы контрацепции среди женщин репродуктивного возраста, что приводит в отдельных районах региона к проведению женщинами 3 и более абортов. Часть женщин, решающих прервать беременность, характеризуются снижением жизненного статуса, невротизацией, хроническим эмоциональным напряжением, дефицитом позитивных эмоций, развитием астенизации, игнорированием проблем, связанных со здоровьем и предупреждением нежелательной беременности, хронической тревожностью, эмоциональной нестабильностью, низкой самооценкой.</w:t>
      </w:r>
    </w:p>
    <w:p>
      <w:pPr>
        <w:pStyle w:val="0"/>
        <w:spacing w:before="200" w:line-rule="auto"/>
        <w:ind w:firstLine="540"/>
        <w:jc w:val="both"/>
      </w:pPr>
      <w:r>
        <w:rPr>
          <w:sz w:val="20"/>
        </w:rPr>
        <w:t xml:space="preserve">Охват женщин доабортным консультированием в Иркутской области по итогам 2021 года выше (94,4%), чем в Российской Федерации (91%) и СФО (89,4%) (Таблица 24). Доля женщин, отказавшихся от прерывания беременности, взятых под наблюдение по беременности, в Иркутской области меньше, чем по СФО, на 33,7% и в стране в целом на 37,4%, а в сравнении с регионами-лидерами - в 3 - 4,2 раза.</w:t>
      </w:r>
    </w:p>
    <w:p>
      <w:pPr>
        <w:pStyle w:val="0"/>
        <w:jc w:val="both"/>
      </w:pPr>
      <w:r>
        <w:rPr>
          <w:sz w:val="20"/>
        </w:rPr>
      </w:r>
    </w:p>
    <w:p>
      <w:pPr>
        <w:pStyle w:val="0"/>
        <w:outlineLvl w:val="4"/>
        <w:jc w:val="right"/>
      </w:pPr>
      <w:r>
        <w:rPr>
          <w:sz w:val="20"/>
        </w:rPr>
        <w:t xml:space="preserve">Таблица 24</w:t>
      </w:r>
    </w:p>
    <w:p>
      <w:pPr>
        <w:pStyle w:val="0"/>
        <w:jc w:val="both"/>
      </w:pPr>
      <w:r>
        <w:rPr>
          <w:sz w:val="20"/>
        </w:rPr>
      </w:r>
    </w:p>
    <w:p>
      <w:pPr>
        <w:pStyle w:val="2"/>
        <w:jc w:val="center"/>
      </w:pPr>
      <w:r>
        <w:rPr>
          <w:sz w:val="20"/>
        </w:rPr>
        <w:t xml:space="preserve">Результаты доабортного консультирования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631"/>
        <w:gridCol w:w="1530"/>
        <w:gridCol w:w="1474"/>
        <w:gridCol w:w="1474"/>
      </w:tblGrid>
      <w:tr>
        <w:tc>
          <w:tcPr>
            <w:tcW w:w="2948" w:type="dxa"/>
            <w:vMerge w:val="restart"/>
          </w:tcPr>
          <w:p>
            <w:pPr>
              <w:pStyle w:val="0"/>
              <w:jc w:val="center"/>
            </w:pPr>
            <w:r>
              <w:rPr>
                <w:sz w:val="20"/>
              </w:rPr>
              <w:t xml:space="preserve">Субъект</w:t>
            </w:r>
          </w:p>
        </w:tc>
        <w:tc>
          <w:tcPr>
            <w:gridSpan w:val="2"/>
            <w:tcW w:w="3161" w:type="dxa"/>
          </w:tcPr>
          <w:p>
            <w:pPr>
              <w:pStyle w:val="0"/>
              <w:jc w:val="center"/>
            </w:pPr>
            <w:r>
              <w:rPr>
                <w:sz w:val="20"/>
              </w:rPr>
              <w:t xml:space="preserve">Доля женщин, охваченных доабортным консультированием, %</w:t>
            </w:r>
          </w:p>
        </w:tc>
        <w:tc>
          <w:tcPr>
            <w:gridSpan w:val="2"/>
            <w:tcW w:w="2948" w:type="dxa"/>
          </w:tcPr>
          <w:p>
            <w:pPr>
              <w:pStyle w:val="0"/>
              <w:jc w:val="center"/>
            </w:pPr>
            <w:r>
              <w:rPr>
                <w:sz w:val="20"/>
              </w:rPr>
              <w:t xml:space="preserve">Доля женщин, отказавшихся от прерывания беременности, взятых под наблюдение по беременности, %</w:t>
            </w:r>
          </w:p>
        </w:tc>
      </w:tr>
      <w:tr>
        <w:tc>
          <w:tcPr>
            <w:vMerge w:val="continue"/>
          </w:tcPr>
          <w:p/>
        </w:tc>
        <w:tc>
          <w:tcPr>
            <w:tcW w:w="1631" w:type="dxa"/>
            <w:vAlign w:val="center"/>
          </w:tcPr>
          <w:p>
            <w:pPr>
              <w:pStyle w:val="0"/>
              <w:jc w:val="center"/>
            </w:pPr>
            <w:r>
              <w:rPr>
                <w:sz w:val="20"/>
              </w:rPr>
              <w:t xml:space="preserve">2020 год</w:t>
            </w:r>
          </w:p>
        </w:tc>
        <w:tc>
          <w:tcPr>
            <w:tcW w:w="1530" w:type="dxa"/>
            <w:vAlign w:val="center"/>
          </w:tcPr>
          <w:p>
            <w:pPr>
              <w:pStyle w:val="0"/>
              <w:jc w:val="center"/>
            </w:pPr>
            <w:r>
              <w:rPr>
                <w:sz w:val="20"/>
              </w:rPr>
              <w:t xml:space="preserve">2021 год</w:t>
            </w:r>
          </w:p>
        </w:tc>
        <w:tc>
          <w:tcPr>
            <w:tcW w:w="1474" w:type="dxa"/>
            <w:vAlign w:val="center"/>
          </w:tcPr>
          <w:p>
            <w:pPr>
              <w:pStyle w:val="0"/>
              <w:jc w:val="center"/>
            </w:pPr>
            <w:r>
              <w:rPr>
                <w:sz w:val="20"/>
              </w:rPr>
              <w:t xml:space="preserve">2020 год</w:t>
            </w:r>
          </w:p>
        </w:tc>
        <w:tc>
          <w:tcPr>
            <w:tcW w:w="1474" w:type="dxa"/>
            <w:vAlign w:val="center"/>
          </w:tcPr>
          <w:p>
            <w:pPr>
              <w:pStyle w:val="0"/>
              <w:jc w:val="center"/>
            </w:pPr>
            <w:r>
              <w:rPr>
                <w:sz w:val="20"/>
              </w:rPr>
              <w:t xml:space="preserve">2021 год</w:t>
            </w:r>
          </w:p>
        </w:tc>
      </w:tr>
      <w:tr>
        <w:tc>
          <w:tcPr>
            <w:tcW w:w="2948" w:type="dxa"/>
          </w:tcPr>
          <w:p>
            <w:pPr>
              <w:pStyle w:val="0"/>
              <w:jc w:val="both"/>
            </w:pPr>
            <w:r>
              <w:rPr>
                <w:sz w:val="20"/>
              </w:rPr>
              <w:t xml:space="preserve">Российская Федерация</w:t>
            </w:r>
          </w:p>
        </w:tc>
        <w:tc>
          <w:tcPr>
            <w:tcW w:w="1631" w:type="dxa"/>
            <w:vAlign w:val="center"/>
          </w:tcPr>
          <w:p>
            <w:pPr>
              <w:pStyle w:val="0"/>
              <w:jc w:val="center"/>
            </w:pPr>
            <w:r>
              <w:rPr>
                <w:sz w:val="20"/>
              </w:rPr>
              <w:t xml:space="preserve">88,3</w:t>
            </w:r>
          </w:p>
        </w:tc>
        <w:tc>
          <w:tcPr>
            <w:tcW w:w="1530" w:type="dxa"/>
            <w:vAlign w:val="center"/>
          </w:tcPr>
          <w:p>
            <w:pPr>
              <w:pStyle w:val="0"/>
              <w:jc w:val="center"/>
            </w:pPr>
            <w:r>
              <w:rPr>
                <w:sz w:val="20"/>
              </w:rPr>
              <w:t xml:space="preserve">91,0</w:t>
            </w:r>
          </w:p>
        </w:tc>
        <w:tc>
          <w:tcPr>
            <w:tcW w:w="1474" w:type="dxa"/>
            <w:vAlign w:val="center"/>
          </w:tcPr>
          <w:p>
            <w:pPr>
              <w:pStyle w:val="0"/>
              <w:jc w:val="center"/>
            </w:pPr>
            <w:r>
              <w:rPr>
                <w:sz w:val="20"/>
              </w:rPr>
              <w:t xml:space="preserve">21,6</w:t>
            </w:r>
          </w:p>
        </w:tc>
        <w:tc>
          <w:tcPr>
            <w:tcW w:w="1474" w:type="dxa"/>
            <w:vAlign w:val="center"/>
          </w:tcPr>
          <w:p>
            <w:pPr>
              <w:pStyle w:val="0"/>
              <w:jc w:val="center"/>
            </w:pPr>
            <w:r>
              <w:rPr>
                <w:sz w:val="20"/>
              </w:rPr>
              <w:t xml:space="preserve">21,4</w:t>
            </w:r>
          </w:p>
        </w:tc>
      </w:tr>
      <w:tr>
        <w:tc>
          <w:tcPr>
            <w:tcW w:w="2948" w:type="dxa"/>
          </w:tcPr>
          <w:p>
            <w:pPr>
              <w:pStyle w:val="0"/>
              <w:jc w:val="both"/>
            </w:pPr>
            <w:r>
              <w:rPr>
                <w:sz w:val="20"/>
              </w:rPr>
              <w:t xml:space="preserve">Сибирский федеральный округ</w:t>
            </w:r>
          </w:p>
        </w:tc>
        <w:tc>
          <w:tcPr>
            <w:tcW w:w="1631" w:type="dxa"/>
            <w:vAlign w:val="center"/>
          </w:tcPr>
          <w:p>
            <w:pPr>
              <w:pStyle w:val="0"/>
              <w:jc w:val="center"/>
            </w:pPr>
            <w:r>
              <w:rPr>
                <w:sz w:val="20"/>
              </w:rPr>
              <w:t xml:space="preserve">86,9</w:t>
            </w:r>
          </w:p>
        </w:tc>
        <w:tc>
          <w:tcPr>
            <w:tcW w:w="1530" w:type="dxa"/>
            <w:vAlign w:val="center"/>
          </w:tcPr>
          <w:p>
            <w:pPr>
              <w:pStyle w:val="0"/>
              <w:jc w:val="center"/>
            </w:pPr>
            <w:r>
              <w:rPr>
                <w:sz w:val="20"/>
              </w:rPr>
              <w:t xml:space="preserve">89,5</w:t>
            </w:r>
          </w:p>
        </w:tc>
        <w:tc>
          <w:tcPr>
            <w:tcW w:w="1474" w:type="dxa"/>
            <w:vAlign w:val="center"/>
          </w:tcPr>
          <w:p>
            <w:pPr>
              <w:pStyle w:val="0"/>
              <w:jc w:val="center"/>
            </w:pPr>
            <w:r>
              <w:rPr>
                <w:sz w:val="20"/>
              </w:rPr>
              <w:t xml:space="preserve">18,5</w:t>
            </w:r>
          </w:p>
        </w:tc>
        <w:tc>
          <w:tcPr>
            <w:tcW w:w="1474" w:type="dxa"/>
            <w:vAlign w:val="center"/>
          </w:tcPr>
          <w:p>
            <w:pPr>
              <w:pStyle w:val="0"/>
              <w:jc w:val="center"/>
            </w:pPr>
            <w:r>
              <w:rPr>
                <w:sz w:val="20"/>
              </w:rPr>
              <w:t xml:space="preserve">20,2</w:t>
            </w:r>
          </w:p>
        </w:tc>
      </w:tr>
      <w:tr>
        <w:tc>
          <w:tcPr>
            <w:tcW w:w="2948" w:type="dxa"/>
          </w:tcPr>
          <w:p>
            <w:pPr>
              <w:pStyle w:val="0"/>
              <w:jc w:val="both"/>
            </w:pPr>
            <w:r>
              <w:rPr>
                <w:sz w:val="20"/>
              </w:rPr>
              <w:t xml:space="preserve">Иркутская область</w:t>
            </w:r>
          </w:p>
        </w:tc>
        <w:tc>
          <w:tcPr>
            <w:tcW w:w="1631" w:type="dxa"/>
            <w:vAlign w:val="center"/>
          </w:tcPr>
          <w:p>
            <w:pPr>
              <w:pStyle w:val="0"/>
              <w:jc w:val="center"/>
            </w:pPr>
            <w:r>
              <w:rPr>
                <w:sz w:val="20"/>
              </w:rPr>
              <w:t xml:space="preserve">89,5</w:t>
            </w:r>
          </w:p>
        </w:tc>
        <w:tc>
          <w:tcPr>
            <w:tcW w:w="1530" w:type="dxa"/>
            <w:vAlign w:val="center"/>
          </w:tcPr>
          <w:p>
            <w:pPr>
              <w:pStyle w:val="0"/>
              <w:jc w:val="center"/>
            </w:pPr>
            <w:r>
              <w:rPr>
                <w:sz w:val="20"/>
              </w:rPr>
              <w:t xml:space="preserve">94,4</w:t>
            </w:r>
          </w:p>
        </w:tc>
        <w:tc>
          <w:tcPr>
            <w:tcW w:w="1474" w:type="dxa"/>
            <w:vAlign w:val="center"/>
          </w:tcPr>
          <w:p>
            <w:pPr>
              <w:pStyle w:val="0"/>
              <w:jc w:val="center"/>
            </w:pPr>
            <w:r>
              <w:rPr>
                <w:sz w:val="20"/>
              </w:rPr>
              <w:t xml:space="preserve">13,9</w:t>
            </w:r>
          </w:p>
        </w:tc>
        <w:tc>
          <w:tcPr>
            <w:tcW w:w="1474" w:type="dxa"/>
            <w:vAlign w:val="center"/>
          </w:tcPr>
          <w:p>
            <w:pPr>
              <w:pStyle w:val="0"/>
              <w:jc w:val="center"/>
            </w:pPr>
            <w:r>
              <w:rPr>
                <w:sz w:val="20"/>
              </w:rPr>
              <w:t xml:space="preserve">13,4</w:t>
            </w:r>
          </w:p>
        </w:tc>
      </w:tr>
      <w:tr>
        <w:tc>
          <w:tcPr>
            <w:tcW w:w="2948" w:type="dxa"/>
          </w:tcPr>
          <w:p>
            <w:pPr>
              <w:pStyle w:val="0"/>
              <w:jc w:val="both"/>
            </w:pPr>
            <w:r>
              <w:rPr>
                <w:sz w:val="20"/>
              </w:rPr>
              <w:t xml:space="preserve">Омская область</w:t>
            </w:r>
          </w:p>
        </w:tc>
        <w:tc>
          <w:tcPr>
            <w:tcW w:w="1631" w:type="dxa"/>
            <w:vAlign w:val="center"/>
          </w:tcPr>
          <w:p>
            <w:pPr>
              <w:pStyle w:val="0"/>
              <w:jc w:val="center"/>
            </w:pPr>
            <w:r>
              <w:rPr>
                <w:sz w:val="20"/>
              </w:rPr>
              <w:t xml:space="preserve">88,2</w:t>
            </w:r>
          </w:p>
        </w:tc>
        <w:tc>
          <w:tcPr>
            <w:tcW w:w="1530" w:type="dxa"/>
            <w:vAlign w:val="center"/>
          </w:tcPr>
          <w:p>
            <w:pPr>
              <w:pStyle w:val="0"/>
              <w:jc w:val="center"/>
            </w:pPr>
            <w:r>
              <w:rPr>
                <w:sz w:val="20"/>
              </w:rPr>
              <w:t xml:space="preserve">94,0</w:t>
            </w:r>
          </w:p>
        </w:tc>
        <w:tc>
          <w:tcPr>
            <w:tcW w:w="1474" w:type="dxa"/>
            <w:vAlign w:val="center"/>
          </w:tcPr>
          <w:p>
            <w:pPr>
              <w:pStyle w:val="0"/>
              <w:jc w:val="center"/>
            </w:pPr>
            <w:r>
              <w:rPr>
                <w:sz w:val="20"/>
              </w:rPr>
              <w:t xml:space="preserve">54,7</w:t>
            </w:r>
          </w:p>
        </w:tc>
        <w:tc>
          <w:tcPr>
            <w:tcW w:w="1474" w:type="dxa"/>
            <w:vAlign w:val="center"/>
          </w:tcPr>
          <w:p>
            <w:pPr>
              <w:pStyle w:val="0"/>
              <w:jc w:val="center"/>
            </w:pPr>
            <w:r>
              <w:rPr>
                <w:sz w:val="20"/>
              </w:rPr>
              <w:t xml:space="preserve">57,4</w:t>
            </w:r>
          </w:p>
        </w:tc>
      </w:tr>
      <w:tr>
        <w:tc>
          <w:tcPr>
            <w:tcW w:w="2948" w:type="dxa"/>
          </w:tcPr>
          <w:p>
            <w:pPr>
              <w:pStyle w:val="0"/>
              <w:jc w:val="both"/>
            </w:pPr>
            <w:r>
              <w:rPr>
                <w:sz w:val="20"/>
              </w:rPr>
              <w:t xml:space="preserve">Краснодарский край</w:t>
            </w:r>
          </w:p>
        </w:tc>
        <w:tc>
          <w:tcPr>
            <w:tcW w:w="1631" w:type="dxa"/>
            <w:vAlign w:val="center"/>
          </w:tcPr>
          <w:p>
            <w:pPr>
              <w:pStyle w:val="0"/>
              <w:jc w:val="center"/>
            </w:pPr>
            <w:r>
              <w:rPr>
                <w:sz w:val="20"/>
              </w:rPr>
              <w:t xml:space="preserve">100,0</w:t>
            </w:r>
          </w:p>
        </w:tc>
        <w:tc>
          <w:tcPr>
            <w:tcW w:w="1530" w:type="dxa"/>
            <w:vAlign w:val="center"/>
          </w:tcPr>
          <w:p>
            <w:pPr>
              <w:pStyle w:val="0"/>
              <w:jc w:val="center"/>
            </w:pPr>
            <w:r>
              <w:rPr>
                <w:sz w:val="20"/>
              </w:rPr>
              <w:t xml:space="preserve">100,0</w:t>
            </w:r>
          </w:p>
        </w:tc>
        <w:tc>
          <w:tcPr>
            <w:tcW w:w="1474" w:type="dxa"/>
            <w:vAlign w:val="center"/>
          </w:tcPr>
          <w:p>
            <w:pPr>
              <w:pStyle w:val="0"/>
              <w:jc w:val="center"/>
            </w:pPr>
            <w:r>
              <w:rPr>
                <w:sz w:val="20"/>
              </w:rPr>
              <w:t xml:space="preserve">55,9</w:t>
            </w:r>
          </w:p>
        </w:tc>
        <w:tc>
          <w:tcPr>
            <w:tcW w:w="1474" w:type="dxa"/>
            <w:vAlign w:val="center"/>
          </w:tcPr>
          <w:p>
            <w:pPr>
              <w:pStyle w:val="0"/>
              <w:jc w:val="center"/>
            </w:pPr>
            <w:r>
              <w:rPr>
                <w:sz w:val="20"/>
              </w:rPr>
              <w:t xml:space="preserve">56,0</w:t>
            </w:r>
          </w:p>
        </w:tc>
      </w:tr>
      <w:tr>
        <w:tc>
          <w:tcPr>
            <w:tcW w:w="2948" w:type="dxa"/>
          </w:tcPr>
          <w:p>
            <w:pPr>
              <w:pStyle w:val="0"/>
              <w:jc w:val="both"/>
            </w:pPr>
            <w:r>
              <w:rPr>
                <w:sz w:val="20"/>
              </w:rPr>
              <w:t xml:space="preserve">Московская область</w:t>
            </w:r>
          </w:p>
        </w:tc>
        <w:tc>
          <w:tcPr>
            <w:tcW w:w="1631" w:type="dxa"/>
            <w:vAlign w:val="center"/>
          </w:tcPr>
          <w:p>
            <w:pPr>
              <w:pStyle w:val="0"/>
              <w:jc w:val="center"/>
            </w:pPr>
            <w:r>
              <w:rPr>
                <w:sz w:val="20"/>
              </w:rPr>
              <w:t xml:space="preserve">95,1</w:t>
            </w:r>
          </w:p>
        </w:tc>
        <w:tc>
          <w:tcPr>
            <w:tcW w:w="1530" w:type="dxa"/>
            <w:vAlign w:val="center"/>
          </w:tcPr>
          <w:p>
            <w:pPr>
              <w:pStyle w:val="0"/>
              <w:jc w:val="center"/>
            </w:pPr>
            <w:r>
              <w:rPr>
                <w:sz w:val="20"/>
              </w:rPr>
              <w:t xml:space="preserve">97,3</w:t>
            </w:r>
          </w:p>
        </w:tc>
        <w:tc>
          <w:tcPr>
            <w:tcW w:w="1474" w:type="dxa"/>
            <w:vAlign w:val="center"/>
          </w:tcPr>
          <w:p>
            <w:pPr>
              <w:pStyle w:val="0"/>
              <w:jc w:val="center"/>
            </w:pPr>
            <w:r>
              <w:rPr>
                <w:sz w:val="20"/>
              </w:rPr>
              <w:t xml:space="preserve">52,0</w:t>
            </w:r>
          </w:p>
        </w:tc>
        <w:tc>
          <w:tcPr>
            <w:tcW w:w="1474" w:type="dxa"/>
            <w:vAlign w:val="center"/>
          </w:tcPr>
          <w:p>
            <w:pPr>
              <w:pStyle w:val="0"/>
              <w:jc w:val="center"/>
            </w:pPr>
            <w:r>
              <w:rPr>
                <w:sz w:val="20"/>
              </w:rPr>
              <w:t xml:space="preserve">40,2</w:t>
            </w:r>
          </w:p>
        </w:tc>
      </w:tr>
    </w:tbl>
    <w:p>
      <w:pPr>
        <w:pStyle w:val="0"/>
        <w:jc w:val="both"/>
      </w:pPr>
      <w:r>
        <w:rPr>
          <w:sz w:val="20"/>
        </w:rPr>
      </w:r>
    </w:p>
    <w:p>
      <w:pPr>
        <w:pStyle w:val="0"/>
        <w:ind w:firstLine="540"/>
        <w:jc w:val="both"/>
      </w:pPr>
      <w:r>
        <w:rPr>
          <w:sz w:val="20"/>
        </w:rPr>
        <w:t xml:space="preserve">4.4. Исходя из анализа причин, по которым женщины делают аборт, установлено, что основной причиной в настоящее время являются финансово-экономические трудности, которые испытывает женщина и семья, в которой она проживает, неудовлетворительные бытовые и жилищные условия. Немаловажными причинами также являются отсутствие поддержки семьи и близких, зависимость от родителей, карьера, неоконченная учеба.</w:t>
      </w:r>
    </w:p>
    <w:p>
      <w:pPr>
        <w:pStyle w:val="0"/>
        <w:spacing w:before="200" w:line-rule="auto"/>
        <w:ind w:firstLine="540"/>
        <w:jc w:val="both"/>
      </w:pPr>
      <w:r>
        <w:rPr>
          <w:sz w:val="20"/>
        </w:rPr>
        <w:t xml:space="preserve">В медицинских организациях области организованы кабинеты медико-социальной помощи беременным и женщинам, оказавшимся в трудной жизненной ситуации, работают медицинские психологи, социальные работники.</w:t>
      </w:r>
    </w:p>
    <w:p>
      <w:pPr>
        <w:pStyle w:val="0"/>
        <w:spacing w:before="200" w:line-rule="auto"/>
        <w:ind w:firstLine="540"/>
        <w:jc w:val="both"/>
      </w:pPr>
      <w:r>
        <w:rPr>
          <w:sz w:val="20"/>
        </w:rPr>
        <w:t xml:space="preserve">Оказание медико-социальной помощи женщинам в ситуации репродуктивного выбора проводится в соответствии с </w:t>
      </w:r>
      <w:hyperlink w:history="0" r:id="rId15"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приказом</w:t>
        </w:r>
      </w:hyperlink>
      <w:r>
        <w:rPr>
          <w:sz w:val="20"/>
        </w:rPr>
        <w:t xml:space="preserve"> Минздрава России от 20 октября 2020 года N 1130н "Об утверждении Порядка оказания медицинской помощи по профилю "акушерство и гинекология". Разработано методическое пособие "Медико-социальная поддержка беременных женщин, оказавшихся в трудной жизненной ситуации" для врачей-акушеров-гинекологов, врачей общей практики, медицинских работников ФАПов.</w:t>
      </w:r>
    </w:p>
    <w:p>
      <w:pPr>
        <w:pStyle w:val="0"/>
        <w:spacing w:before="200" w:line-rule="auto"/>
        <w:ind w:firstLine="540"/>
        <w:jc w:val="both"/>
      </w:pPr>
      <w:r>
        <w:rPr>
          <w:sz w:val="20"/>
        </w:rPr>
        <w:t xml:space="preserve">Первичным звеном оказания медико-социальной психологической помощи является кабинет в женской консультации.</w:t>
      </w:r>
    </w:p>
    <w:p>
      <w:pPr>
        <w:pStyle w:val="0"/>
        <w:spacing w:before="200" w:line-rule="auto"/>
        <w:ind w:firstLine="540"/>
        <w:jc w:val="both"/>
      </w:pPr>
      <w:r>
        <w:rPr>
          <w:sz w:val="20"/>
        </w:rPr>
        <w:t xml:space="preserve">Второй уровень - центры социальной помощи, социально ориентированные некоммерческие организации и религиозные организации.</w:t>
      </w:r>
    </w:p>
    <w:p>
      <w:pPr>
        <w:pStyle w:val="0"/>
        <w:spacing w:before="200" w:line-rule="auto"/>
        <w:ind w:firstLine="540"/>
        <w:jc w:val="both"/>
      </w:pPr>
      <w:r>
        <w:rPr>
          <w:sz w:val="20"/>
        </w:rPr>
        <w:t xml:space="preserve">При консультировании беременных женщин предоставляется информация о существующих пособиях, выплатах и льготах по беременности и семьям, имеющим детей. Соблюдается "неделя тишины". Во всех кабинетах медико-социальной помощи проводится анкетирование женщин для выявления причин проведения прерывания беременности.</w:t>
      </w:r>
    </w:p>
    <w:p>
      <w:pPr>
        <w:pStyle w:val="0"/>
        <w:spacing w:before="200" w:line-rule="auto"/>
        <w:ind w:firstLine="540"/>
        <w:jc w:val="both"/>
      </w:pPr>
      <w:r>
        <w:rPr>
          <w:sz w:val="20"/>
        </w:rPr>
        <w:t xml:space="preserve">Предложения по улучшению практики проведения доабортного консультирования с целью снижения абортов:</w:t>
      </w:r>
    </w:p>
    <w:p>
      <w:pPr>
        <w:pStyle w:val="0"/>
        <w:spacing w:before="200" w:line-rule="auto"/>
        <w:ind w:firstLine="540"/>
        <w:jc w:val="both"/>
      </w:pPr>
      <w:r>
        <w:rPr>
          <w:sz w:val="20"/>
        </w:rPr>
        <w:t xml:space="preserve">1. Решение вопроса об источниках финансирования кабинетов и центров медико-социальной помощи.</w:t>
      </w:r>
    </w:p>
    <w:p>
      <w:pPr>
        <w:pStyle w:val="0"/>
        <w:spacing w:before="200" w:line-rule="auto"/>
        <w:ind w:firstLine="540"/>
        <w:jc w:val="both"/>
      </w:pPr>
      <w:r>
        <w:rPr>
          <w:sz w:val="20"/>
        </w:rPr>
        <w:t xml:space="preserve">2. Внедрение единой анкеты для женщин в ситуации репродуктивного выбора.</w:t>
      </w:r>
    </w:p>
    <w:p>
      <w:pPr>
        <w:pStyle w:val="0"/>
        <w:spacing w:before="200" w:line-rule="auto"/>
        <w:ind w:firstLine="540"/>
        <w:jc w:val="both"/>
      </w:pPr>
      <w:r>
        <w:rPr>
          <w:sz w:val="20"/>
        </w:rPr>
        <w:t xml:space="preserve">3. Внедрение единых методических рекомендаций "Психологическое консультирование женщин в ситуации репродуктивного выбора".</w:t>
      </w:r>
    </w:p>
    <w:p>
      <w:pPr>
        <w:pStyle w:val="0"/>
        <w:spacing w:before="200" w:line-rule="auto"/>
        <w:ind w:firstLine="540"/>
        <w:jc w:val="both"/>
      </w:pPr>
      <w:r>
        <w:rPr>
          <w:sz w:val="20"/>
        </w:rPr>
        <w:t xml:space="preserve">4. Проведение семинаров, тренингов для медицинских психологов.</w:t>
      </w:r>
    </w:p>
    <w:p>
      <w:pPr>
        <w:pStyle w:val="0"/>
        <w:spacing w:before="200" w:line-rule="auto"/>
        <w:ind w:firstLine="540"/>
        <w:jc w:val="both"/>
      </w:pPr>
      <w:r>
        <w:rPr>
          <w:sz w:val="20"/>
        </w:rPr>
        <w:t xml:space="preserve">5. Информационная работа о вреде аборта, участие всех видов средств массовой информации.</w:t>
      </w:r>
    </w:p>
    <w:p>
      <w:pPr>
        <w:pStyle w:val="0"/>
        <w:spacing w:before="200" w:line-rule="auto"/>
        <w:ind w:firstLine="540"/>
        <w:jc w:val="both"/>
      </w:pPr>
      <w:r>
        <w:rPr>
          <w:sz w:val="20"/>
        </w:rPr>
        <w:t xml:space="preserve">6. Внедрение лучших практик в работу медицинских организаций.</w:t>
      </w:r>
    </w:p>
    <w:p>
      <w:pPr>
        <w:pStyle w:val="0"/>
        <w:spacing w:before="200" w:line-rule="auto"/>
        <w:ind w:firstLine="540"/>
        <w:jc w:val="both"/>
      </w:pPr>
      <w:r>
        <w:rPr>
          <w:sz w:val="20"/>
        </w:rPr>
        <w:t xml:space="preserve">7. Организация межведомственной помощи женщине, получение социальной поддержки и психологической помощи (организация кризисных центров).</w:t>
      </w:r>
    </w:p>
    <w:p>
      <w:pPr>
        <w:pStyle w:val="0"/>
        <w:spacing w:before="200" w:line-rule="auto"/>
        <w:ind w:firstLine="540"/>
        <w:jc w:val="both"/>
      </w:pPr>
      <w:r>
        <w:rPr>
          <w:sz w:val="20"/>
        </w:rPr>
        <w:t xml:space="preserve">Министерством здравоохранения Иркутской области в 2022 году проведен аудит работы медицинских организаций по акушерско-гинекологической службе с сформированием индивидуальных рекомендаций по организации работы и оказанию медицинской помощи женскому населению, включая вопросы необходимости дальнейшего сопровождения медицинскими работниками медико-социального кабинета женских консультаций женщин, отказавшихся от аборта в пользу рождения ребенка.</w:t>
      </w:r>
    </w:p>
    <w:p>
      <w:pPr>
        <w:pStyle w:val="0"/>
        <w:spacing w:before="200" w:line-rule="auto"/>
        <w:ind w:firstLine="540"/>
        <w:jc w:val="both"/>
      </w:pPr>
      <w:r>
        <w:rPr>
          <w:sz w:val="20"/>
        </w:rPr>
        <w:t xml:space="preserve">В целях профилактики ранней беременности, абортов среди женщин, отказов от детей и социального сиротства осуществляется тесное взаимодействие женских консультаций и родовспомогательных учреждений Иркутской области с Благотворительным фондом "Оберег".</w:t>
      </w:r>
    </w:p>
    <w:p>
      <w:pPr>
        <w:pStyle w:val="0"/>
        <w:spacing w:before="200" w:line-rule="auto"/>
        <w:ind w:firstLine="540"/>
        <w:jc w:val="both"/>
      </w:pPr>
      <w:r>
        <w:rPr>
          <w:sz w:val="20"/>
        </w:rPr>
        <w:t xml:space="preserve">Благотворительный фонд "Оберег", который был основан в 2009 году в г. Иркутске, осуществляет свою деятельность с целью оказания помощи неполным семьям - матерям с малолетними детьми, беременным женщинам, которые оказались в трудной жизненной ситуации и которые в силу тех или иных причин не имеют собственного жилья, а также женщинам, пострадавшим от семейного насилия. Благотворительный фонд "Оберег" является крупнейшим фондом в России, которым оказывается комплекс социальных услуг, консультативная юридическая и психологическая помощь женщинам с детьми, беременным женщинам, попавшим в трудную жизненную ситуацию.</w:t>
      </w:r>
    </w:p>
    <w:p>
      <w:pPr>
        <w:pStyle w:val="0"/>
        <w:spacing w:before="200" w:line-rule="auto"/>
        <w:ind w:firstLine="540"/>
        <w:jc w:val="both"/>
      </w:pPr>
      <w:r>
        <w:rPr>
          <w:sz w:val="20"/>
        </w:rPr>
        <w:t xml:space="preserve">Одним из актуальных направлений работы является информирование женщин о всех видах социальной помощи, осуществляемых в государственных и некоммерческих организациях, в которые они могут обратиться. Информирование осуществляется путем установки в родовспомогательных учреждениях и амбулаторных медицинских организациях, а также в общежитиях профессиональных образовательных организаций информационных стендов. В настоящее время размещено 24 информационных стенда, изготовлены брошюры, которые распределены в учреждения здравоохранения и образования.</w:t>
      </w:r>
    </w:p>
    <w:p>
      <w:pPr>
        <w:pStyle w:val="0"/>
        <w:spacing w:before="200" w:line-rule="auto"/>
        <w:ind w:firstLine="540"/>
        <w:jc w:val="both"/>
      </w:pPr>
      <w:r>
        <w:rPr>
          <w:sz w:val="20"/>
        </w:rPr>
        <w:t xml:space="preserve">4.5. Бесплодие у мужчин (старше 18 лет) и женщин (в возрасте 18 - 49 лет) за период 2016 - 2021 годов.</w:t>
      </w:r>
    </w:p>
    <w:p>
      <w:pPr>
        <w:pStyle w:val="0"/>
        <w:spacing w:before="200" w:line-rule="auto"/>
        <w:ind w:firstLine="540"/>
        <w:jc w:val="both"/>
      </w:pPr>
      <w:r>
        <w:rPr>
          <w:sz w:val="20"/>
        </w:rPr>
        <w:t xml:space="preserve">Распространенность женского бесплодия в Иркутской области в динамике уменьшилась на 24,6%: с 850,4 на 100 тыс. до 640,8 на 100 тыс. населения </w:t>
      </w:r>
      <w:hyperlink w:history="0" w:anchor="P3506" w:tooltip="Женское бесплодие в Иркутской области, Российской Федерации">
        <w:r>
          <w:rPr>
            <w:sz w:val="20"/>
            <w:color w:val="0000ff"/>
          </w:rPr>
          <w:t xml:space="preserve">(Таблица 25)</w:t>
        </w:r>
      </w:hyperlink>
      <w:r>
        <w:rPr>
          <w:sz w:val="20"/>
        </w:rPr>
        <w:t xml:space="preserve"> (в Российской Федерации снижение на 6,4%, по СФО - на 6%).</w:t>
      </w:r>
    </w:p>
    <w:p>
      <w:pPr>
        <w:pStyle w:val="0"/>
        <w:spacing w:before="200" w:line-rule="auto"/>
        <w:ind w:firstLine="540"/>
        <w:jc w:val="both"/>
      </w:pPr>
      <w:r>
        <w:rPr>
          <w:sz w:val="20"/>
        </w:rPr>
        <w:t xml:space="preserve">В 2016 году в Иркутской области показатель женского бесплодия был выше среднероссийского (850,4 и 842,7 на 100 тыс. взрослого населения соответственно) и к 2021 году стал ниже показателя по стране на 18,8% (640,8 и 789,1). Показатели по СФО выше, чем в Иркутской области за весь анализируемый период времени.</w:t>
      </w:r>
    </w:p>
    <w:p>
      <w:pPr>
        <w:pStyle w:val="0"/>
        <w:jc w:val="both"/>
      </w:pPr>
      <w:r>
        <w:rPr>
          <w:sz w:val="20"/>
        </w:rPr>
      </w:r>
    </w:p>
    <w:p>
      <w:pPr>
        <w:pStyle w:val="0"/>
        <w:outlineLvl w:val="4"/>
        <w:jc w:val="right"/>
      </w:pPr>
      <w:r>
        <w:rPr>
          <w:sz w:val="20"/>
        </w:rPr>
        <w:t xml:space="preserve">Таблица 25</w:t>
      </w:r>
    </w:p>
    <w:p>
      <w:pPr>
        <w:pStyle w:val="0"/>
        <w:jc w:val="both"/>
      </w:pPr>
      <w:r>
        <w:rPr>
          <w:sz w:val="20"/>
        </w:rPr>
      </w:r>
    </w:p>
    <w:bookmarkStart w:id="3506" w:name="P3506"/>
    <w:bookmarkEnd w:id="3506"/>
    <w:p>
      <w:pPr>
        <w:pStyle w:val="2"/>
        <w:jc w:val="center"/>
      </w:pPr>
      <w:r>
        <w:rPr>
          <w:sz w:val="20"/>
        </w:rPr>
        <w:t xml:space="preserve">Женское бесплодие в Иркутской области, Российской Федерации</w:t>
      </w:r>
    </w:p>
    <w:p>
      <w:pPr>
        <w:pStyle w:val="2"/>
        <w:jc w:val="center"/>
      </w:pPr>
      <w:r>
        <w:rPr>
          <w:sz w:val="20"/>
        </w:rPr>
        <w:t xml:space="preserve">и субъектах СФО (на 100 тыс. взрослого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08"/>
        <w:gridCol w:w="1250"/>
        <w:gridCol w:w="1249"/>
        <w:gridCol w:w="1190"/>
        <w:gridCol w:w="1190"/>
        <w:gridCol w:w="1190"/>
        <w:gridCol w:w="1190"/>
      </w:tblGrid>
      <w:tr>
        <w:tc>
          <w:tcPr>
            <w:tcW w:w="1808" w:type="dxa"/>
          </w:tcPr>
          <w:p>
            <w:pPr>
              <w:pStyle w:val="0"/>
              <w:jc w:val="center"/>
            </w:pPr>
            <w:r>
              <w:rPr>
                <w:sz w:val="20"/>
              </w:rPr>
              <w:t xml:space="preserve">Субъект</w:t>
            </w:r>
          </w:p>
        </w:tc>
        <w:tc>
          <w:tcPr>
            <w:tcW w:w="1250" w:type="dxa"/>
          </w:tcPr>
          <w:p>
            <w:pPr>
              <w:pStyle w:val="0"/>
              <w:jc w:val="center"/>
            </w:pPr>
            <w:r>
              <w:rPr>
                <w:sz w:val="20"/>
              </w:rPr>
              <w:t xml:space="preserve">2016</w:t>
            </w:r>
          </w:p>
        </w:tc>
        <w:tc>
          <w:tcPr>
            <w:tcW w:w="1249" w:type="dxa"/>
          </w:tcPr>
          <w:p>
            <w:pPr>
              <w:pStyle w:val="0"/>
              <w:jc w:val="center"/>
            </w:pPr>
            <w:r>
              <w:rPr>
                <w:sz w:val="20"/>
              </w:rPr>
              <w:t xml:space="preserve">2017</w:t>
            </w:r>
          </w:p>
        </w:tc>
        <w:tc>
          <w:tcPr>
            <w:tcW w:w="1190" w:type="dxa"/>
          </w:tcPr>
          <w:p>
            <w:pPr>
              <w:pStyle w:val="0"/>
              <w:jc w:val="center"/>
            </w:pPr>
            <w:r>
              <w:rPr>
                <w:sz w:val="20"/>
              </w:rPr>
              <w:t xml:space="preserve">2018</w:t>
            </w:r>
          </w:p>
        </w:tc>
        <w:tc>
          <w:tcPr>
            <w:tcW w:w="1190" w:type="dxa"/>
          </w:tcPr>
          <w:p>
            <w:pPr>
              <w:pStyle w:val="0"/>
              <w:jc w:val="center"/>
            </w:pPr>
            <w:r>
              <w:rPr>
                <w:sz w:val="20"/>
              </w:rPr>
              <w:t xml:space="preserve">2019</w:t>
            </w:r>
          </w:p>
        </w:tc>
        <w:tc>
          <w:tcPr>
            <w:tcW w:w="1190" w:type="dxa"/>
          </w:tcPr>
          <w:p>
            <w:pPr>
              <w:pStyle w:val="0"/>
              <w:jc w:val="center"/>
            </w:pPr>
            <w:r>
              <w:rPr>
                <w:sz w:val="20"/>
              </w:rPr>
              <w:t xml:space="preserve">2020</w:t>
            </w:r>
          </w:p>
        </w:tc>
        <w:tc>
          <w:tcPr>
            <w:tcW w:w="1190" w:type="dxa"/>
          </w:tcPr>
          <w:p>
            <w:pPr>
              <w:pStyle w:val="0"/>
              <w:jc w:val="center"/>
            </w:pPr>
            <w:r>
              <w:rPr>
                <w:sz w:val="20"/>
              </w:rPr>
              <w:t xml:space="preserve">2021</w:t>
            </w:r>
          </w:p>
        </w:tc>
      </w:tr>
      <w:tr>
        <w:tc>
          <w:tcPr>
            <w:tcW w:w="1808" w:type="dxa"/>
          </w:tcPr>
          <w:p>
            <w:pPr>
              <w:pStyle w:val="0"/>
              <w:jc w:val="both"/>
            </w:pPr>
            <w:r>
              <w:rPr>
                <w:sz w:val="20"/>
              </w:rPr>
              <w:t xml:space="preserve">Российская Федерация</w:t>
            </w:r>
          </w:p>
        </w:tc>
        <w:tc>
          <w:tcPr>
            <w:tcW w:w="1250" w:type="dxa"/>
          </w:tcPr>
          <w:p>
            <w:pPr>
              <w:pStyle w:val="0"/>
              <w:jc w:val="center"/>
            </w:pPr>
            <w:r>
              <w:rPr>
                <w:sz w:val="20"/>
              </w:rPr>
              <w:t xml:space="preserve">842,7</w:t>
            </w:r>
          </w:p>
        </w:tc>
        <w:tc>
          <w:tcPr>
            <w:tcW w:w="1249" w:type="dxa"/>
          </w:tcPr>
          <w:p>
            <w:pPr>
              <w:pStyle w:val="0"/>
              <w:jc w:val="center"/>
            </w:pPr>
            <w:r>
              <w:rPr>
                <w:sz w:val="20"/>
              </w:rPr>
              <w:t xml:space="preserve">857,4</w:t>
            </w:r>
          </w:p>
        </w:tc>
        <w:tc>
          <w:tcPr>
            <w:tcW w:w="1190" w:type="dxa"/>
          </w:tcPr>
          <w:p>
            <w:pPr>
              <w:pStyle w:val="0"/>
              <w:jc w:val="center"/>
            </w:pPr>
            <w:r>
              <w:rPr>
                <w:sz w:val="20"/>
              </w:rPr>
              <w:t xml:space="preserve">848,9</w:t>
            </w:r>
          </w:p>
        </w:tc>
        <w:tc>
          <w:tcPr>
            <w:tcW w:w="1190" w:type="dxa"/>
          </w:tcPr>
          <w:p>
            <w:pPr>
              <w:pStyle w:val="0"/>
              <w:jc w:val="center"/>
            </w:pPr>
            <w:r>
              <w:rPr>
                <w:sz w:val="20"/>
              </w:rPr>
              <w:t xml:space="preserve">853,7</w:t>
            </w:r>
          </w:p>
        </w:tc>
        <w:tc>
          <w:tcPr>
            <w:tcW w:w="1190" w:type="dxa"/>
          </w:tcPr>
          <w:p>
            <w:pPr>
              <w:pStyle w:val="0"/>
              <w:jc w:val="center"/>
            </w:pPr>
            <w:r>
              <w:rPr>
                <w:sz w:val="20"/>
              </w:rPr>
              <w:t xml:space="preserve">724,0</w:t>
            </w:r>
          </w:p>
        </w:tc>
        <w:tc>
          <w:tcPr>
            <w:tcW w:w="1190" w:type="dxa"/>
          </w:tcPr>
          <w:p>
            <w:pPr>
              <w:pStyle w:val="0"/>
              <w:jc w:val="center"/>
            </w:pPr>
            <w:r>
              <w:rPr>
                <w:sz w:val="20"/>
              </w:rPr>
              <w:t xml:space="preserve">789,1</w:t>
            </w:r>
          </w:p>
        </w:tc>
      </w:tr>
      <w:tr>
        <w:tc>
          <w:tcPr>
            <w:tcW w:w="1808" w:type="dxa"/>
          </w:tcPr>
          <w:p>
            <w:pPr>
              <w:pStyle w:val="0"/>
              <w:jc w:val="both"/>
            </w:pPr>
            <w:r>
              <w:rPr>
                <w:sz w:val="20"/>
              </w:rPr>
              <w:t xml:space="preserve">Сибирский федеральный округ</w:t>
            </w:r>
          </w:p>
        </w:tc>
        <w:tc>
          <w:tcPr>
            <w:tcW w:w="1250" w:type="dxa"/>
          </w:tcPr>
          <w:p>
            <w:pPr>
              <w:pStyle w:val="0"/>
              <w:jc w:val="center"/>
            </w:pPr>
            <w:r>
              <w:rPr>
                <w:sz w:val="20"/>
              </w:rPr>
              <w:t xml:space="preserve">950,0</w:t>
            </w:r>
          </w:p>
        </w:tc>
        <w:tc>
          <w:tcPr>
            <w:tcW w:w="1249" w:type="dxa"/>
          </w:tcPr>
          <w:p>
            <w:pPr>
              <w:pStyle w:val="0"/>
              <w:jc w:val="center"/>
            </w:pPr>
            <w:r>
              <w:rPr>
                <w:sz w:val="20"/>
              </w:rPr>
              <w:t xml:space="preserve">952,2</w:t>
            </w:r>
          </w:p>
        </w:tc>
        <w:tc>
          <w:tcPr>
            <w:tcW w:w="1190" w:type="dxa"/>
          </w:tcPr>
          <w:p>
            <w:pPr>
              <w:pStyle w:val="0"/>
              <w:jc w:val="center"/>
            </w:pPr>
            <w:r>
              <w:rPr>
                <w:sz w:val="20"/>
              </w:rPr>
              <w:t xml:space="preserve">1 015,5</w:t>
            </w:r>
          </w:p>
        </w:tc>
        <w:tc>
          <w:tcPr>
            <w:tcW w:w="1190" w:type="dxa"/>
          </w:tcPr>
          <w:p>
            <w:pPr>
              <w:pStyle w:val="0"/>
              <w:jc w:val="center"/>
            </w:pPr>
            <w:r>
              <w:rPr>
                <w:sz w:val="20"/>
              </w:rPr>
              <w:t xml:space="preserve">1 013,1</w:t>
            </w:r>
          </w:p>
        </w:tc>
        <w:tc>
          <w:tcPr>
            <w:tcW w:w="1190" w:type="dxa"/>
          </w:tcPr>
          <w:p>
            <w:pPr>
              <w:pStyle w:val="0"/>
              <w:jc w:val="center"/>
            </w:pPr>
            <w:r>
              <w:rPr>
                <w:sz w:val="20"/>
              </w:rPr>
              <w:t xml:space="preserve">801,0</w:t>
            </w:r>
          </w:p>
        </w:tc>
        <w:tc>
          <w:tcPr>
            <w:tcW w:w="1190" w:type="dxa"/>
          </w:tcPr>
          <w:p>
            <w:pPr>
              <w:pStyle w:val="0"/>
              <w:jc w:val="center"/>
            </w:pPr>
            <w:r>
              <w:rPr>
                <w:sz w:val="20"/>
              </w:rPr>
              <w:t xml:space="preserve">893,2</w:t>
            </w:r>
          </w:p>
        </w:tc>
      </w:tr>
      <w:tr>
        <w:tc>
          <w:tcPr>
            <w:gridSpan w:val="7"/>
            <w:tcW w:w="9067" w:type="dxa"/>
          </w:tcPr>
          <w:p>
            <w:pPr>
              <w:pStyle w:val="0"/>
              <w:jc w:val="center"/>
            </w:pPr>
            <w:r>
              <w:rPr>
                <w:sz w:val="20"/>
              </w:rPr>
              <w:t xml:space="preserve">Субъекты Сибирского федерального округа</w:t>
            </w:r>
          </w:p>
        </w:tc>
      </w:tr>
      <w:tr>
        <w:tc>
          <w:tcPr>
            <w:tcW w:w="1808" w:type="dxa"/>
          </w:tcPr>
          <w:p>
            <w:pPr>
              <w:pStyle w:val="0"/>
              <w:jc w:val="both"/>
            </w:pPr>
            <w:r>
              <w:rPr>
                <w:sz w:val="20"/>
              </w:rPr>
              <w:t xml:space="preserve">Иркутская область</w:t>
            </w:r>
          </w:p>
        </w:tc>
        <w:tc>
          <w:tcPr>
            <w:tcW w:w="1250" w:type="dxa"/>
          </w:tcPr>
          <w:p>
            <w:pPr>
              <w:pStyle w:val="0"/>
              <w:jc w:val="center"/>
            </w:pPr>
            <w:r>
              <w:rPr>
                <w:sz w:val="20"/>
              </w:rPr>
              <w:t xml:space="preserve">850,4</w:t>
            </w:r>
          </w:p>
        </w:tc>
        <w:tc>
          <w:tcPr>
            <w:tcW w:w="1249" w:type="dxa"/>
          </w:tcPr>
          <w:p>
            <w:pPr>
              <w:pStyle w:val="0"/>
              <w:jc w:val="center"/>
            </w:pPr>
            <w:r>
              <w:rPr>
                <w:sz w:val="20"/>
              </w:rPr>
              <w:t xml:space="preserve">709,1</w:t>
            </w:r>
          </w:p>
        </w:tc>
        <w:tc>
          <w:tcPr>
            <w:tcW w:w="1190" w:type="dxa"/>
          </w:tcPr>
          <w:p>
            <w:pPr>
              <w:pStyle w:val="0"/>
              <w:jc w:val="center"/>
            </w:pPr>
            <w:r>
              <w:rPr>
                <w:sz w:val="20"/>
              </w:rPr>
              <w:t xml:space="preserve">636,3</w:t>
            </w:r>
          </w:p>
        </w:tc>
        <w:tc>
          <w:tcPr>
            <w:tcW w:w="1190" w:type="dxa"/>
          </w:tcPr>
          <w:p>
            <w:pPr>
              <w:pStyle w:val="0"/>
              <w:jc w:val="center"/>
            </w:pPr>
            <w:r>
              <w:rPr>
                <w:sz w:val="20"/>
              </w:rPr>
              <w:t xml:space="preserve">684,9</w:t>
            </w:r>
          </w:p>
        </w:tc>
        <w:tc>
          <w:tcPr>
            <w:tcW w:w="1190" w:type="dxa"/>
          </w:tcPr>
          <w:p>
            <w:pPr>
              <w:pStyle w:val="0"/>
              <w:jc w:val="center"/>
            </w:pPr>
            <w:r>
              <w:rPr>
                <w:sz w:val="20"/>
              </w:rPr>
              <w:t xml:space="preserve">583,4</w:t>
            </w:r>
          </w:p>
        </w:tc>
        <w:tc>
          <w:tcPr>
            <w:tcW w:w="1190" w:type="dxa"/>
          </w:tcPr>
          <w:p>
            <w:pPr>
              <w:pStyle w:val="0"/>
              <w:jc w:val="center"/>
            </w:pPr>
            <w:r>
              <w:rPr>
                <w:sz w:val="20"/>
              </w:rPr>
              <w:t xml:space="preserve">640,8</w:t>
            </w:r>
          </w:p>
        </w:tc>
      </w:tr>
      <w:tr>
        <w:tc>
          <w:tcPr>
            <w:tcW w:w="1808" w:type="dxa"/>
          </w:tcPr>
          <w:p>
            <w:pPr>
              <w:pStyle w:val="0"/>
              <w:jc w:val="both"/>
            </w:pPr>
            <w:r>
              <w:rPr>
                <w:sz w:val="20"/>
              </w:rPr>
              <w:t xml:space="preserve">Республика Алтай</w:t>
            </w:r>
          </w:p>
        </w:tc>
        <w:tc>
          <w:tcPr>
            <w:tcW w:w="1250" w:type="dxa"/>
          </w:tcPr>
          <w:p>
            <w:pPr>
              <w:pStyle w:val="0"/>
              <w:jc w:val="center"/>
            </w:pPr>
            <w:r>
              <w:rPr>
                <w:sz w:val="20"/>
              </w:rPr>
              <w:t xml:space="preserve">839,4</w:t>
            </w:r>
          </w:p>
        </w:tc>
        <w:tc>
          <w:tcPr>
            <w:tcW w:w="1249" w:type="dxa"/>
          </w:tcPr>
          <w:p>
            <w:pPr>
              <w:pStyle w:val="0"/>
              <w:jc w:val="center"/>
            </w:pPr>
            <w:r>
              <w:rPr>
                <w:sz w:val="20"/>
              </w:rPr>
              <w:t xml:space="preserve">1 300</w:t>
            </w:r>
          </w:p>
        </w:tc>
        <w:tc>
          <w:tcPr>
            <w:tcW w:w="1190" w:type="dxa"/>
          </w:tcPr>
          <w:p>
            <w:pPr>
              <w:pStyle w:val="0"/>
              <w:jc w:val="center"/>
            </w:pPr>
            <w:r>
              <w:rPr>
                <w:sz w:val="20"/>
              </w:rPr>
              <w:t xml:space="preserve">1 002,1</w:t>
            </w:r>
          </w:p>
        </w:tc>
        <w:tc>
          <w:tcPr>
            <w:tcW w:w="1190" w:type="dxa"/>
          </w:tcPr>
          <w:p>
            <w:pPr>
              <w:pStyle w:val="0"/>
              <w:jc w:val="center"/>
            </w:pPr>
            <w:r>
              <w:rPr>
                <w:sz w:val="20"/>
              </w:rPr>
              <w:t xml:space="preserve">1 105,6</w:t>
            </w:r>
          </w:p>
        </w:tc>
        <w:tc>
          <w:tcPr>
            <w:tcW w:w="1190" w:type="dxa"/>
          </w:tcPr>
          <w:p>
            <w:pPr>
              <w:pStyle w:val="0"/>
              <w:jc w:val="center"/>
            </w:pPr>
            <w:r>
              <w:rPr>
                <w:sz w:val="20"/>
              </w:rPr>
              <w:t xml:space="preserve">888,4</w:t>
            </w:r>
          </w:p>
        </w:tc>
        <w:tc>
          <w:tcPr>
            <w:tcW w:w="1190" w:type="dxa"/>
          </w:tcPr>
          <w:p>
            <w:pPr>
              <w:pStyle w:val="0"/>
              <w:jc w:val="center"/>
            </w:pPr>
            <w:r>
              <w:rPr>
                <w:sz w:val="20"/>
              </w:rPr>
              <w:t xml:space="preserve">933,8</w:t>
            </w:r>
          </w:p>
        </w:tc>
      </w:tr>
      <w:tr>
        <w:tc>
          <w:tcPr>
            <w:tcW w:w="1808" w:type="dxa"/>
          </w:tcPr>
          <w:p>
            <w:pPr>
              <w:pStyle w:val="0"/>
              <w:jc w:val="both"/>
            </w:pPr>
            <w:r>
              <w:rPr>
                <w:sz w:val="20"/>
              </w:rPr>
              <w:t xml:space="preserve">Республика Тыва</w:t>
            </w:r>
          </w:p>
        </w:tc>
        <w:tc>
          <w:tcPr>
            <w:tcW w:w="1250" w:type="dxa"/>
          </w:tcPr>
          <w:p>
            <w:pPr>
              <w:pStyle w:val="0"/>
              <w:jc w:val="center"/>
            </w:pPr>
            <w:r>
              <w:rPr>
                <w:sz w:val="20"/>
              </w:rPr>
              <w:t xml:space="preserve">1 470,4</w:t>
            </w:r>
          </w:p>
        </w:tc>
        <w:tc>
          <w:tcPr>
            <w:tcW w:w="1249" w:type="dxa"/>
          </w:tcPr>
          <w:p>
            <w:pPr>
              <w:pStyle w:val="0"/>
              <w:jc w:val="center"/>
            </w:pPr>
            <w:r>
              <w:rPr>
                <w:sz w:val="20"/>
              </w:rPr>
              <w:t xml:space="preserve">2 812</w:t>
            </w:r>
          </w:p>
        </w:tc>
        <w:tc>
          <w:tcPr>
            <w:tcW w:w="1190" w:type="dxa"/>
          </w:tcPr>
          <w:p>
            <w:pPr>
              <w:pStyle w:val="0"/>
              <w:jc w:val="center"/>
            </w:pPr>
            <w:r>
              <w:rPr>
                <w:sz w:val="20"/>
              </w:rPr>
              <w:t xml:space="preserve">712,2</w:t>
            </w:r>
          </w:p>
        </w:tc>
        <w:tc>
          <w:tcPr>
            <w:tcW w:w="1190" w:type="dxa"/>
          </w:tcPr>
          <w:p>
            <w:pPr>
              <w:pStyle w:val="0"/>
              <w:jc w:val="center"/>
            </w:pPr>
            <w:r>
              <w:rPr>
                <w:sz w:val="20"/>
              </w:rPr>
              <w:t xml:space="preserve">818,3</w:t>
            </w:r>
          </w:p>
        </w:tc>
        <w:tc>
          <w:tcPr>
            <w:tcW w:w="1190" w:type="dxa"/>
          </w:tcPr>
          <w:p>
            <w:pPr>
              <w:pStyle w:val="0"/>
              <w:jc w:val="center"/>
            </w:pPr>
            <w:r>
              <w:rPr>
                <w:sz w:val="20"/>
              </w:rPr>
              <w:t xml:space="preserve">631,6</w:t>
            </w:r>
          </w:p>
        </w:tc>
        <w:tc>
          <w:tcPr>
            <w:tcW w:w="1190" w:type="dxa"/>
          </w:tcPr>
          <w:p>
            <w:pPr>
              <w:pStyle w:val="0"/>
              <w:jc w:val="center"/>
            </w:pPr>
            <w:r>
              <w:rPr>
                <w:sz w:val="20"/>
              </w:rPr>
              <w:t xml:space="preserve">719,9</w:t>
            </w:r>
          </w:p>
        </w:tc>
      </w:tr>
      <w:tr>
        <w:tc>
          <w:tcPr>
            <w:tcW w:w="1808" w:type="dxa"/>
          </w:tcPr>
          <w:p>
            <w:pPr>
              <w:pStyle w:val="0"/>
              <w:jc w:val="both"/>
            </w:pPr>
            <w:r>
              <w:rPr>
                <w:sz w:val="20"/>
              </w:rPr>
              <w:t xml:space="preserve">Республика Хакасия</w:t>
            </w:r>
          </w:p>
        </w:tc>
        <w:tc>
          <w:tcPr>
            <w:tcW w:w="1250" w:type="dxa"/>
          </w:tcPr>
          <w:p>
            <w:pPr>
              <w:pStyle w:val="0"/>
              <w:jc w:val="center"/>
            </w:pPr>
            <w:r>
              <w:rPr>
                <w:sz w:val="20"/>
              </w:rPr>
              <w:t xml:space="preserve">248</w:t>
            </w:r>
          </w:p>
        </w:tc>
        <w:tc>
          <w:tcPr>
            <w:tcW w:w="1249" w:type="dxa"/>
          </w:tcPr>
          <w:p>
            <w:pPr>
              <w:pStyle w:val="0"/>
              <w:jc w:val="center"/>
            </w:pPr>
            <w:r>
              <w:rPr>
                <w:sz w:val="20"/>
              </w:rPr>
              <w:t xml:space="preserve">684,9</w:t>
            </w:r>
          </w:p>
        </w:tc>
        <w:tc>
          <w:tcPr>
            <w:tcW w:w="1190" w:type="dxa"/>
          </w:tcPr>
          <w:p>
            <w:pPr>
              <w:pStyle w:val="0"/>
              <w:jc w:val="center"/>
            </w:pPr>
            <w:r>
              <w:rPr>
                <w:sz w:val="20"/>
              </w:rPr>
              <w:t xml:space="preserve">1 524,6</w:t>
            </w:r>
          </w:p>
        </w:tc>
        <w:tc>
          <w:tcPr>
            <w:tcW w:w="1190" w:type="dxa"/>
          </w:tcPr>
          <w:p>
            <w:pPr>
              <w:pStyle w:val="0"/>
              <w:jc w:val="center"/>
            </w:pPr>
            <w:r>
              <w:rPr>
                <w:sz w:val="20"/>
              </w:rPr>
              <w:t xml:space="preserve">1 024,3</w:t>
            </w:r>
          </w:p>
        </w:tc>
        <w:tc>
          <w:tcPr>
            <w:tcW w:w="1190" w:type="dxa"/>
          </w:tcPr>
          <w:p>
            <w:pPr>
              <w:pStyle w:val="0"/>
              <w:jc w:val="center"/>
            </w:pPr>
            <w:r>
              <w:rPr>
                <w:sz w:val="20"/>
              </w:rPr>
              <w:t xml:space="preserve">590,2</w:t>
            </w:r>
          </w:p>
        </w:tc>
        <w:tc>
          <w:tcPr>
            <w:tcW w:w="1190" w:type="dxa"/>
          </w:tcPr>
          <w:p>
            <w:pPr>
              <w:pStyle w:val="0"/>
              <w:jc w:val="center"/>
            </w:pPr>
            <w:r>
              <w:rPr>
                <w:sz w:val="20"/>
              </w:rPr>
              <w:t xml:space="preserve">550,6</w:t>
            </w:r>
          </w:p>
        </w:tc>
      </w:tr>
      <w:tr>
        <w:tc>
          <w:tcPr>
            <w:tcW w:w="1808" w:type="dxa"/>
          </w:tcPr>
          <w:p>
            <w:pPr>
              <w:pStyle w:val="0"/>
              <w:jc w:val="both"/>
            </w:pPr>
            <w:r>
              <w:rPr>
                <w:sz w:val="20"/>
              </w:rPr>
              <w:t xml:space="preserve">Алтайский край</w:t>
            </w:r>
          </w:p>
        </w:tc>
        <w:tc>
          <w:tcPr>
            <w:tcW w:w="1250" w:type="dxa"/>
          </w:tcPr>
          <w:p>
            <w:pPr>
              <w:pStyle w:val="0"/>
              <w:jc w:val="center"/>
            </w:pPr>
            <w:r>
              <w:rPr>
                <w:sz w:val="20"/>
              </w:rPr>
              <w:t xml:space="preserve">1 950,5</w:t>
            </w:r>
          </w:p>
        </w:tc>
        <w:tc>
          <w:tcPr>
            <w:tcW w:w="1249" w:type="dxa"/>
          </w:tcPr>
          <w:p>
            <w:pPr>
              <w:pStyle w:val="0"/>
              <w:jc w:val="center"/>
            </w:pPr>
            <w:r>
              <w:rPr>
                <w:sz w:val="20"/>
              </w:rPr>
              <w:t xml:space="preserve">2 123,9</w:t>
            </w:r>
          </w:p>
        </w:tc>
        <w:tc>
          <w:tcPr>
            <w:tcW w:w="1190" w:type="dxa"/>
          </w:tcPr>
          <w:p>
            <w:pPr>
              <w:pStyle w:val="0"/>
              <w:jc w:val="center"/>
            </w:pPr>
            <w:r>
              <w:rPr>
                <w:sz w:val="20"/>
              </w:rPr>
              <w:t xml:space="preserve">2 182,6</w:t>
            </w:r>
          </w:p>
        </w:tc>
        <w:tc>
          <w:tcPr>
            <w:tcW w:w="1190" w:type="dxa"/>
          </w:tcPr>
          <w:p>
            <w:pPr>
              <w:pStyle w:val="0"/>
              <w:jc w:val="center"/>
            </w:pPr>
            <w:r>
              <w:rPr>
                <w:sz w:val="20"/>
              </w:rPr>
              <w:t xml:space="preserve">2 035,9</w:t>
            </w:r>
          </w:p>
        </w:tc>
        <w:tc>
          <w:tcPr>
            <w:tcW w:w="1190" w:type="dxa"/>
          </w:tcPr>
          <w:p>
            <w:pPr>
              <w:pStyle w:val="0"/>
              <w:jc w:val="center"/>
            </w:pPr>
            <w:r>
              <w:rPr>
                <w:sz w:val="20"/>
              </w:rPr>
              <w:t xml:space="preserve">1 869,6</w:t>
            </w:r>
          </w:p>
        </w:tc>
        <w:tc>
          <w:tcPr>
            <w:tcW w:w="1190" w:type="dxa"/>
          </w:tcPr>
          <w:p>
            <w:pPr>
              <w:pStyle w:val="0"/>
              <w:jc w:val="center"/>
            </w:pPr>
            <w:r>
              <w:rPr>
                <w:sz w:val="20"/>
              </w:rPr>
              <w:t xml:space="preserve">1 852,9</w:t>
            </w:r>
          </w:p>
        </w:tc>
      </w:tr>
      <w:tr>
        <w:tc>
          <w:tcPr>
            <w:tcW w:w="1808" w:type="dxa"/>
          </w:tcPr>
          <w:p>
            <w:pPr>
              <w:pStyle w:val="0"/>
              <w:jc w:val="both"/>
            </w:pPr>
            <w:r>
              <w:rPr>
                <w:sz w:val="20"/>
              </w:rPr>
              <w:t xml:space="preserve">Красноярский край</w:t>
            </w:r>
          </w:p>
        </w:tc>
        <w:tc>
          <w:tcPr>
            <w:tcW w:w="1250" w:type="dxa"/>
          </w:tcPr>
          <w:p>
            <w:pPr>
              <w:pStyle w:val="0"/>
              <w:jc w:val="center"/>
            </w:pPr>
            <w:r>
              <w:rPr>
                <w:sz w:val="20"/>
              </w:rPr>
              <w:t xml:space="preserve">1 148,9</w:t>
            </w:r>
          </w:p>
        </w:tc>
        <w:tc>
          <w:tcPr>
            <w:tcW w:w="1249" w:type="dxa"/>
          </w:tcPr>
          <w:p>
            <w:pPr>
              <w:pStyle w:val="0"/>
              <w:jc w:val="center"/>
            </w:pPr>
            <w:r>
              <w:rPr>
                <w:sz w:val="20"/>
              </w:rPr>
              <w:t xml:space="preserve">1 149,6</w:t>
            </w:r>
          </w:p>
        </w:tc>
        <w:tc>
          <w:tcPr>
            <w:tcW w:w="1190" w:type="dxa"/>
          </w:tcPr>
          <w:p>
            <w:pPr>
              <w:pStyle w:val="0"/>
              <w:jc w:val="center"/>
            </w:pPr>
            <w:r>
              <w:rPr>
                <w:sz w:val="20"/>
              </w:rPr>
              <w:t xml:space="preserve">1 160,8</w:t>
            </w:r>
          </w:p>
        </w:tc>
        <w:tc>
          <w:tcPr>
            <w:tcW w:w="1190" w:type="dxa"/>
          </w:tcPr>
          <w:p>
            <w:pPr>
              <w:pStyle w:val="0"/>
              <w:jc w:val="center"/>
            </w:pPr>
            <w:r>
              <w:rPr>
                <w:sz w:val="20"/>
              </w:rPr>
              <w:t xml:space="preserve">1 284,4</w:t>
            </w:r>
          </w:p>
        </w:tc>
        <w:tc>
          <w:tcPr>
            <w:tcW w:w="1190" w:type="dxa"/>
          </w:tcPr>
          <w:p>
            <w:pPr>
              <w:pStyle w:val="0"/>
              <w:jc w:val="center"/>
            </w:pPr>
            <w:r>
              <w:rPr>
                <w:sz w:val="20"/>
              </w:rPr>
              <w:t xml:space="preserve">990,2</w:t>
            </w:r>
          </w:p>
        </w:tc>
        <w:tc>
          <w:tcPr>
            <w:tcW w:w="1190" w:type="dxa"/>
          </w:tcPr>
          <w:p>
            <w:pPr>
              <w:pStyle w:val="0"/>
              <w:jc w:val="center"/>
            </w:pPr>
            <w:r>
              <w:rPr>
                <w:sz w:val="20"/>
              </w:rPr>
              <w:t xml:space="preserve">1 132,9</w:t>
            </w:r>
          </w:p>
        </w:tc>
      </w:tr>
      <w:tr>
        <w:tc>
          <w:tcPr>
            <w:tcW w:w="1808" w:type="dxa"/>
          </w:tcPr>
          <w:p>
            <w:pPr>
              <w:pStyle w:val="0"/>
              <w:jc w:val="both"/>
            </w:pPr>
            <w:r>
              <w:rPr>
                <w:sz w:val="20"/>
              </w:rPr>
              <w:t xml:space="preserve">Кемеровская область</w:t>
            </w:r>
          </w:p>
        </w:tc>
        <w:tc>
          <w:tcPr>
            <w:tcW w:w="1250" w:type="dxa"/>
          </w:tcPr>
          <w:p>
            <w:pPr>
              <w:pStyle w:val="0"/>
              <w:jc w:val="center"/>
            </w:pPr>
            <w:r>
              <w:rPr>
                <w:sz w:val="20"/>
              </w:rPr>
              <w:t xml:space="preserve">440,7</w:t>
            </w:r>
          </w:p>
        </w:tc>
        <w:tc>
          <w:tcPr>
            <w:tcW w:w="1249" w:type="dxa"/>
          </w:tcPr>
          <w:p>
            <w:pPr>
              <w:pStyle w:val="0"/>
              <w:jc w:val="center"/>
            </w:pPr>
            <w:r>
              <w:rPr>
                <w:sz w:val="20"/>
              </w:rPr>
              <w:t xml:space="preserve">506,7</w:t>
            </w:r>
          </w:p>
        </w:tc>
        <w:tc>
          <w:tcPr>
            <w:tcW w:w="1190" w:type="dxa"/>
          </w:tcPr>
          <w:p>
            <w:pPr>
              <w:pStyle w:val="0"/>
              <w:jc w:val="center"/>
            </w:pPr>
            <w:r>
              <w:rPr>
                <w:sz w:val="20"/>
              </w:rPr>
              <w:t xml:space="preserve">571</w:t>
            </w:r>
          </w:p>
        </w:tc>
        <w:tc>
          <w:tcPr>
            <w:tcW w:w="1190" w:type="dxa"/>
          </w:tcPr>
          <w:p>
            <w:pPr>
              <w:pStyle w:val="0"/>
              <w:jc w:val="center"/>
            </w:pPr>
            <w:r>
              <w:rPr>
                <w:sz w:val="20"/>
              </w:rPr>
              <w:t xml:space="preserve">585</w:t>
            </w:r>
          </w:p>
        </w:tc>
        <w:tc>
          <w:tcPr>
            <w:tcW w:w="1190" w:type="dxa"/>
          </w:tcPr>
          <w:p>
            <w:pPr>
              <w:pStyle w:val="0"/>
              <w:jc w:val="center"/>
            </w:pPr>
            <w:r>
              <w:rPr>
                <w:sz w:val="20"/>
              </w:rPr>
              <w:t xml:space="preserve">497,7</w:t>
            </w:r>
          </w:p>
        </w:tc>
        <w:tc>
          <w:tcPr>
            <w:tcW w:w="1190" w:type="dxa"/>
          </w:tcPr>
          <w:p>
            <w:pPr>
              <w:pStyle w:val="0"/>
              <w:jc w:val="center"/>
            </w:pPr>
            <w:r>
              <w:rPr>
                <w:sz w:val="20"/>
              </w:rPr>
              <w:t xml:space="preserve">448,6</w:t>
            </w:r>
          </w:p>
        </w:tc>
      </w:tr>
      <w:tr>
        <w:tc>
          <w:tcPr>
            <w:tcW w:w="1808" w:type="dxa"/>
          </w:tcPr>
          <w:p>
            <w:pPr>
              <w:pStyle w:val="0"/>
              <w:jc w:val="both"/>
            </w:pPr>
            <w:r>
              <w:rPr>
                <w:sz w:val="20"/>
              </w:rPr>
              <w:t xml:space="preserve">Новосибирская область</w:t>
            </w:r>
          </w:p>
        </w:tc>
        <w:tc>
          <w:tcPr>
            <w:tcW w:w="1250" w:type="dxa"/>
          </w:tcPr>
          <w:p>
            <w:pPr>
              <w:pStyle w:val="0"/>
              <w:jc w:val="center"/>
            </w:pPr>
            <w:r>
              <w:rPr>
                <w:sz w:val="20"/>
              </w:rPr>
              <w:t xml:space="preserve">848,7</w:t>
            </w:r>
          </w:p>
        </w:tc>
        <w:tc>
          <w:tcPr>
            <w:tcW w:w="1249" w:type="dxa"/>
          </w:tcPr>
          <w:p>
            <w:pPr>
              <w:pStyle w:val="0"/>
              <w:jc w:val="center"/>
            </w:pPr>
            <w:r>
              <w:rPr>
                <w:sz w:val="20"/>
              </w:rPr>
              <w:t xml:space="preserve">815,4</w:t>
            </w:r>
          </w:p>
        </w:tc>
        <w:tc>
          <w:tcPr>
            <w:tcW w:w="1190" w:type="dxa"/>
          </w:tcPr>
          <w:p>
            <w:pPr>
              <w:pStyle w:val="0"/>
              <w:jc w:val="center"/>
            </w:pPr>
            <w:r>
              <w:rPr>
                <w:sz w:val="20"/>
              </w:rPr>
              <w:t xml:space="preserve">1 113,8</w:t>
            </w:r>
          </w:p>
        </w:tc>
        <w:tc>
          <w:tcPr>
            <w:tcW w:w="1190" w:type="dxa"/>
          </w:tcPr>
          <w:p>
            <w:pPr>
              <w:pStyle w:val="0"/>
              <w:jc w:val="center"/>
            </w:pPr>
            <w:r>
              <w:rPr>
                <w:sz w:val="20"/>
              </w:rPr>
              <w:t xml:space="preserve">1 084</w:t>
            </w:r>
          </w:p>
        </w:tc>
        <w:tc>
          <w:tcPr>
            <w:tcW w:w="1190" w:type="dxa"/>
          </w:tcPr>
          <w:p>
            <w:pPr>
              <w:pStyle w:val="0"/>
              <w:jc w:val="center"/>
            </w:pPr>
            <w:r>
              <w:rPr>
                <w:sz w:val="20"/>
              </w:rPr>
              <w:t xml:space="preserve">539,4</w:t>
            </w:r>
          </w:p>
        </w:tc>
        <w:tc>
          <w:tcPr>
            <w:tcW w:w="1190" w:type="dxa"/>
          </w:tcPr>
          <w:p>
            <w:pPr>
              <w:pStyle w:val="0"/>
              <w:jc w:val="center"/>
            </w:pPr>
            <w:r>
              <w:rPr>
                <w:sz w:val="20"/>
              </w:rPr>
              <w:t xml:space="preserve">976</w:t>
            </w:r>
          </w:p>
        </w:tc>
      </w:tr>
      <w:tr>
        <w:tc>
          <w:tcPr>
            <w:tcW w:w="1808" w:type="dxa"/>
          </w:tcPr>
          <w:p>
            <w:pPr>
              <w:pStyle w:val="0"/>
              <w:jc w:val="both"/>
            </w:pPr>
            <w:r>
              <w:rPr>
                <w:sz w:val="20"/>
              </w:rPr>
              <w:t xml:space="preserve">Омская область</w:t>
            </w:r>
          </w:p>
        </w:tc>
        <w:tc>
          <w:tcPr>
            <w:tcW w:w="1250" w:type="dxa"/>
          </w:tcPr>
          <w:p>
            <w:pPr>
              <w:pStyle w:val="0"/>
              <w:jc w:val="center"/>
            </w:pPr>
            <w:r>
              <w:rPr>
                <w:sz w:val="20"/>
              </w:rPr>
              <w:t xml:space="preserve">1 055,9</w:t>
            </w:r>
          </w:p>
        </w:tc>
        <w:tc>
          <w:tcPr>
            <w:tcW w:w="1249" w:type="dxa"/>
          </w:tcPr>
          <w:p>
            <w:pPr>
              <w:pStyle w:val="0"/>
              <w:jc w:val="center"/>
            </w:pPr>
            <w:r>
              <w:rPr>
                <w:sz w:val="20"/>
              </w:rPr>
              <w:t xml:space="preserve">649,5</w:t>
            </w:r>
          </w:p>
        </w:tc>
        <w:tc>
          <w:tcPr>
            <w:tcW w:w="1190" w:type="dxa"/>
          </w:tcPr>
          <w:p>
            <w:pPr>
              <w:pStyle w:val="0"/>
              <w:jc w:val="center"/>
            </w:pPr>
            <w:r>
              <w:rPr>
                <w:sz w:val="20"/>
              </w:rPr>
              <w:t xml:space="preserve">593,9</w:t>
            </w:r>
          </w:p>
        </w:tc>
        <w:tc>
          <w:tcPr>
            <w:tcW w:w="1190" w:type="dxa"/>
          </w:tcPr>
          <w:p>
            <w:pPr>
              <w:pStyle w:val="0"/>
              <w:jc w:val="center"/>
            </w:pPr>
            <w:r>
              <w:rPr>
                <w:sz w:val="20"/>
              </w:rPr>
              <w:t xml:space="preserve">598,6</w:t>
            </w:r>
          </w:p>
        </w:tc>
        <w:tc>
          <w:tcPr>
            <w:tcW w:w="1190" w:type="dxa"/>
          </w:tcPr>
          <w:p>
            <w:pPr>
              <w:pStyle w:val="0"/>
              <w:jc w:val="center"/>
            </w:pPr>
            <w:r>
              <w:rPr>
                <w:sz w:val="20"/>
              </w:rPr>
              <w:t xml:space="preserve">617,6</w:t>
            </w:r>
          </w:p>
        </w:tc>
        <w:tc>
          <w:tcPr>
            <w:tcW w:w="1190" w:type="dxa"/>
          </w:tcPr>
          <w:p>
            <w:pPr>
              <w:pStyle w:val="0"/>
              <w:jc w:val="center"/>
            </w:pPr>
            <w:r>
              <w:rPr>
                <w:sz w:val="20"/>
              </w:rPr>
              <w:t xml:space="preserve">560,7</w:t>
            </w:r>
          </w:p>
        </w:tc>
      </w:tr>
      <w:tr>
        <w:tc>
          <w:tcPr>
            <w:tcW w:w="1808" w:type="dxa"/>
          </w:tcPr>
          <w:p>
            <w:pPr>
              <w:pStyle w:val="0"/>
              <w:jc w:val="both"/>
            </w:pPr>
            <w:r>
              <w:rPr>
                <w:sz w:val="20"/>
              </w:rPr>
              <w:t xml:space="preserve">Томская область</w:t>
            </w:r>
          </w:p>
        </w:tc>
        <w:tc>
          <w:tcPr>
            <w:tcW w:w="1250" w:type="dxa"/>
          </w:tcPr>
          <w:p>
            <w:pPr>
              <w:pStyle w:val="0"/>
              <w:jc w:val="center"/>
            </w:pPr>
            <w:r>
              <w:rPr>
                <w:sz w:val="20"/>
              </w:rPr>
              <w:t xml:space="preserve">557</w:t>
            </w:r>
          </w:p>
        </w:tc>
        <w:tc>
          <w:tcPr>
            <w:tcW w:w="1249" w:type="dxa"/>
          </w:tcPr>
          <w:p>
            <w:pPr>
              <w:pStyle w:val="0"/>
              <w:jc w:val="center"/>
            </w:pPr>
            <w:r>
              <w:rPr>
                <w:sz w:val="20"/>
              </w:rPr>
              <w:t xml:space="preserve">501,4</w:t>
            </w:r>
          </w:p>
        </w:tc>
        <w:tc>
          <w:tcPr>
            <w:tcW w:w="1190" w:type="dxa"/>
          </w:tcPr>
          <w:p>
            <w:pPr>
              <w:pStyle w:val="0"/>
              <w:jc w:val="center"/>
            </w:pPr>
            <w:r>
              <w:rPr>
                <w:sz w:val="20"/>
              </w:rPr>
              <w:t xml:space="preserve">507,2</w:t>
            </w:r>
          </w:p>
        </w:tc>
        <w:tc>
          <w:tcPr>
            <w:tcW w:w="1190" w:type="dxa"/>
          </w:tcPr>
          <w:p>
            <w:pPr>
              <w:pStyle w:val="0"/>
              <w:jc w:val="center"/>
            </w:pPr>
            <w:r>
              <w:rPr>
                <w:sz w:val="20"/>
              </w:rPr>
              <w:t xml:space="preserve">550,8</w:t>
            </w:r>
          </w:p>
        </w:tc>
        <w:tc>
          <w:tcPr>
            <w:tcW w:w="1190" w:type="dxa"/>
          </w:tcPr>
          <w:p>
            <w:pPr>
              <w:pStyle w:val="0"/>
              <w:jc w:val="center"/>
            </w:pPr>
            <w:r>
              <w:rPr>
                <w:sz w:val="20"/>
              </w:rPr>
              <w:t xml:space="preserve">472,7</w:t>
            </w:r>
          </w:p>
        </w:tc>
        <w:tc>
          <w:tcPr>
            <w:tcW w:w="1190" w:type="dxa"/>
          </w:tcPr>
          <w:p>
            <w:pPr>
              <w:pStyle w:val="0"/>
              <w:jc w:val="center"/>
            </w:pPr>
            <w:r>
              <w:rPr>
                <w:sz w:val="20"/>
              </w:rPr>
              <w:t xml:space="preserve">503,6</w:t>
            </w:r>
          </w:p>
        </w:tc>
      </w:tr>
    </w:tbl>
    <w:p>
      <w:pPr>
        <w:pStyle w:val="0"/>
        <w:jc w:val="both"/>
      </w:pPr>
      <w:r>
        <w:rPr>
          <w:sz w:val="20"/>
        </w:rPr>
      </w:r>
    </w:p>
    <w:p>
      <w:pPr>
        <w:pStyle w:val="0"/>
        <w:ind w:firstLine="540"/>
        <w:jc w:val="both"/>
      </w:pPr>
      <w:r>
        <w:rPr>
          <w:sz w:val="20"/>
        </w:rPr>
        <w:t xml:space="preserve">По состоянию на 1 января 2022 года Иркутская область состояла в пятерке субъектов СФО с наименьшими показателями по женскому бесплодию после Кемеровской области (448,6), Республики Хакасия (550,6), Омской области (560,7), Томской области (503,6). В Красноярском крае показатель женского бесплодия превышает показатель по Иркутской области в 1,8 раза, Алтайского края - в 2,9 раза. В 2016 году диагноз женского бесплодия в Иркутской области имели 4 719 женщин, в 2021 году - 3 389 женщин. Во многом снижению показателя женского бесплодия способствовало наличие в Иркутской области отделения вспомогательных репродуктивных технологий на базе областного перинатального центра ГБУЗ Иркутской ордена "Знак Почета" областной клинической больницы и доступность проведения данных технологий за счет средств обязательного медицинского страхования, а также в частных центрах на платной основе.</w:t>
      </w:r>
    </w:p>
    <w:p>
      <w:pPr>
        <w:pStyle w:val="0"/>
        <w:spacing w:before="200" w:line-rule="auto"/>
        <w:ind w:firstLine="540"/>
        <w:jc w:val="both"/>
      </w:pPr>
      <w:r>
        <w:rPr>
          <w:sz w:val="20"/>
        </w:rPr>
        <w:t xml:space="preserve">Распространенность мужского бесплодия в Иркутской области в период 2016 - 2021 годов уменьшилась в 2,4 раза: с 16,8 на 100 тыс. до 7,1 на 100 тыс. населения </w:t>
      </w:r>
      <w:hyperlink w:history="0" w:anchor="P3617" w:tooltip="Мужское бесплодие в Иркутской области, Российской Федерации,">
        <w:r>
          <w:rPr>
            <w:sz w:val="20"/>
            <w:color w:val="0000ff"/>
          </w:rPr>
          <w:t xml:space="preserve">(Таблица 26)</w:t>
        </w:r>
      </w:hyperlink>
      <w:r>
        <w:rPr>
          <w:sz w:val="20"/>
        </w:rPr>
        <w:t xml:space="preserve"> (в Российской Федерации - снижение на 15,8%, по СФО - в 2,4 раза). За весь анализируемый период времени показатели распространенности мужского бесплодия ниже показателей по СФО и Российской Федерации (Рисунок 25 - не приводится).</w:t>
      </w:r>
    </w:p>
    <w:p>
      <w:pPr>
        <w:pStyle w:val="0"/>
        <w:jc w:val="both"/>
      </w:pPr>
      <w:r>
        <w:rPr>
          <w:sz w:val="20"/>
        </w:rPr>
      </w:r>
    </w:p>
    <w:p>
      <w:pPr>
        <w:pStyle w:val="0"/>
        <w:outlineLvl w:val="4"/>
        <w:jc w:val="right"/>
      </w:pPr>
      <w:r>
        <w:rPr>
          <w:sz w:val="20"/>
        </w:rPr>
        <w:t xml:space="preserve">Рисунок 25</w:t>
      </w:r>
    </w:p>
    <w:p>
      <w:pPr>
        <w:pStyle w:val="0"/>
        <w:jc w:val="both"/>
      </w:pPr>
      <w:r>
        <w:rPr>
          <w:sz w:val="20"/>
        </w:rPr>
      </w:r>
    </w:p>
    <w:p>
      <w:pPr>
        <w:pStyle w:val="2"/>
        <w:jc w:val="center"/>
      </w:pPr>
      <w:r>
        <w:rPr>
          <w:sz w:val="20"/>
        </w:rPr>
        <w:t xml:space="preserve">Распространенность мужского бесплодия в Иркутской области</w:t>
      </w:r>
    </w:p>
    <w:p>
      <w:pPr>
        <w:pStyle w:val="2"/>
        <w:jc w:val="center"/>
      </w:pPr>
      <w:r>
        <w:rPr>
          <w:sz w:val="20"/>
        </w:rPr>
        <w:t xml:space="preserve">и Российской Федерации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При анализе мужского бесплодия в сравнении с субъектами СФО установлено, что по состоянию на 1 января 2022 года по данному показателю на 100 тыс. взрослого населения Иркутская область (7,1) находилась в числе четырех субъектов СФО с наименьшими показателями по мужскому бесплодию после Кемеровской области (5,7), несколько выше показатель в Республике Алтай (8,5) и Республике Хакасия (9,9). В остальных субъектах СФО показатели мужского бесплодия более высокие. Так, показатели мужского бесплодия в Красноярском крае (50,3) выше, чем в Иркутской области, в 7,1 раза, в Омской области (97,1) - в 13,7 раза.</w:t>
      </w:r>
    </w:p>
    <w:p>
      <w:pPr>
        <w:pStyle w:val="0"/>
        <w:spacing w:before="200" w:line-rule="auto"/>
        <w:ind w:firstLine="540"/>
        <w:jc w:val="both"/>
      </w:pPr>
      <w:r>
        <w:rPr>
          <w:sz w:val="20"/>
        </w:rPr>
        <w:t xml:space="preserve">В 2016 году диагноз мужского бесплодия в Иркутской области имели 139 мужчин, в 2021 году - 57.</w:t>
      </w:r>
    </w:p>
    <w:p>
      <w:pPr>
        <w:pStyle w:val="0"/>
        <w:jc w:val="both"/>
      </w:pPr>
      <w:r>
        <w:rPr>
          <w:sz w:val="20"/>
        </w:rPr>
      </w:r>
    </w:p>
    <w:p>
      <w:pPr>
        <w:pStyle w:val="0"/>
        <w:outlineLvl w:val="4"/>
        <w:jc w:val="right"/>
      </w:pPr>
      <w:r>
        <w:rPr>
          <w:sz w:val="20"/>
        </w:rPr>
        <w:t xml:space="preserve">Таблица 26</w:t>
      </w:r>
    </w:p>
    <w:p>
      <w:pPr>
        <w:pStyle w:val="0"/>
        <w:jc w:val="both"/>
      </w:pPr>
      <w:r>
        <w:rPr>
          <w:sz w:val="20"/>
        </w:rPr>
      </w:r>
    </w:p>
    <w:bookmarkStart w:id="3617" w:name="P3617"/>
    <w:bookmarkEnd w:id="3617"/>
    <w:p>
      <w:pPr>
        <w:pStyle w:val="2"/>
        <w:jc w:val="center"/>
      </w:pPr>
      <w:r>
        <w:rPr>
          <w:sz w:val="20"/>
        </w:rPr>
        <w:t xml:space="preserve">Мужское бесплодие в Иркутской области, Российской Федерации,</w:t>
      </w:r>
    </w:p>
    <w:p>
      <w:pPr>
        <w:pStyle w:val="2"/>
        <w:jc w:val="center"/>
      </w:pPr>
      <w:r>
        <w:rPr>
          <w:sz w:val="20"/>
        </w:rPr>
        <w:t xml:space="preserve">субъектах СФО (на 100 тыс. взрослого населения)</w:t>
      </w:r>
    </w:p>
    <w:p>
      <w:pPr>
        <w:pStyle w:val="2"/>
        <w:jc w:val="center"/>
      </w:pPr>
      <w:r>
        <w:rPr>
          <w:sz w:val="20"/>
        </w:rPr>
        <w:t xml:space="preserve">в 2016 - 2021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963"/>
        <w:gridCol w:w="993"/>
        <w:gridCol w:w="993"/>
        <w:gridCol w:w="992"/>
        <w:gridCol w:w="992"/>
        <w:gridCol w:w="1007"/>
      </w:tblGrid>
      <w:tr>
        <w:tc>
          <w:tcPr>
            <w:tcW w:w="3118" w:type="dxa"/>
          </w:tcPr>
          <w:p>
            <w:pPr>
              <w:pStyle w:val="0"/>
              <w:jc w:val="center"/>
            </w:pPr>
            <w:r>
              <w:rPr>
                <w:sz w:val="20"/>
              </w:rPr>
              <w:t xml:space="preserve">Субъект</w:t>
            </w:r>
          </w:p>
        </w:tc>
        <w:tc>
          <w:tcPr>
            <w:tcW w:w="963" w:type="dxa"/>
          </w:tcPr>
          <w:p>
            <w:pPr>
              <w:pStyle w:val="0"/>
              <w:jc w:val="center"/>
            </w:pPr>
            <w:r>
              <w:rPr>
                <w:sz w:val="20"/>
              </w:rPr>
              <w:t xml:space="preserve">2016</w:t>
            </w:r>
          </w:p>
        </w:tc>
        <w:tc>
          <w:tcPr>
            <w:tcW w:w="993" w:type="dxa"/>
          </w:tcPr>
          <w:p>
            <w:pPr>
              <w:pStyle w:val="0"/>
              <w:jc w:val="center"/>
            </w:pPr>
            <w:r>
              <w:rPr>
                <w:sz w:val="20"/>
              </w:rPr>
              <w:t xml:space="preserve">2017</w:t>
            </w:r>
          </w:p>
        </w:tc>
        <w:tc>
          <w:tcPr>
            <w:tcW w:w="993" w:type="dxa"/>
          </w:tcPr>
          <w:p>
            <w:pPr>
              <w:pStyle w:val="0"/>
              <w:jc w:val="center"/>
            </w:pPr>
            <w:r>
              <w:rPr>
                <w:sz w:val="20"/>
              </w:rPr>
              <w:t xml:space="preserve">2018</w:t>
            </w:r>
          </w:p>
        </w:tc>
        <w:tc>
          <w:tcPr>
            <w:tcW w:w="992" w:type="dxa"/>
          </w:tcPr>
          <w:p>
            <w:pPr>
              <w:pStyle w:val="0"/>
              <w:jc w:val="center"/>
            </w:pPr>
            <w:r>
              <w:rPr>
                <w:sz w:val="20"/>
              </w:rPr>
              <w:t xml:space="preserve">2019</w:t>
            </w:r>
          </w:p>
        </w:tc>
        <w:tc>
          <w:tcPr>
            <w:tcW w:w="992" w:type="dxa"/>
          </w:tcPr>
          <w:p>
            <w:pPr>
              <w:pStyle w:val="0"/>
              <w:jc w:val="center"/>
            </w:pPr>
            <w:r>
              <w:rPr>
                <w:sz w:val="20"/>
              </w:rPr>
              <w:t xml:space="preserve">2020</w:t>
            </w:r>
          </w:p>
        </w:tc>
        <w:tc>
          <w:tcPr>
            <w:tcW w:w="1007" w:type="dxa"/>
          </w:tcPr>
          <w:p>
            <w:pPr>
              <w:pStyle w:val="0"/>
              <w:jc w:val="center"/>
            </w:pPr>
            <w:r>
              <w:rPr>
                <w:sz w:val="20"/>
              </w:rPr>
              <w:t xml:space="preserve">2021</w:t>
            </w:r>
          </w:p>
        </w:tc>
      </w:tr>
      <w:tr>
        <w:tc>
          <w:tcPr>
            <w:tcW w:w="3118" w:type="dxa"/>
          </w:tcPr>
          <w:p>
            <w:pPr>
              <w:pStyle w:val="0"/>
            </w:pPr>
            <w:r>
              <w:rPr>
                <w:sz w:val="20"/>
              </w:rPr>
              <w:t xml:space="preserve">Российская Федерация</w:t>
            </w:r>
          </w:p>
        </w:tc>
        <w:tc>
          <w:tcPr>
            <w:tcW w:w="963" w:type="dxa"/>
          </w:tcPr>
          <w:p>
            <w:pPr>
              <w:pStyle w:val="0"/>
              <w:jc w:val="center"/>
            </w:pPr>
            <w:r>
              <w:rPr>
                <w:sz w:val="20"/>
              </w:rPr>
              <w:t xml:space="preserve">79,7</w:t>
            </w:r>
          </w:p>
        </w:tc>
        <w:tc>
          <w:tcPr>
            <w:tcW w:w="993" w:type="dxa"/>
          </w:tcPr>
          <w:p>
            <w:pPr>
              <w:pStyle w:val="0"/>
              <w:jc w:val="center"/>
            </w:pPr>
            <w:r>
              <w:rPr>
                <w:sz w:val="20"/>
              </w:rPr>
              <w:t xml:space="preserve">85,8</w:t>
            </w:r>
          </w:p>
        </w:tc>
        <w:tc>
          <w:tcPr>
            <w:tcW w:w="993" w:type="dxa"/>
          </w:tcPr>
          <w:p>
            <w:pPr>
              <w:pStyle w:val="0"/>
              <w:jc w:val="center"/>
            </w:pPr>
            <w:r>
              <w:rPr>
                <w:sz w:val="20"/>
              </w:rPr>
              <w:t xml:space="preserve">90,9</w:t>
            </w:r>
          </w:p>
        </w:tc>
        <w:tc>
          <w:tcPr>
            <w:tcW w:w="992" w:type="dxa"/>
          </w:tcPr>
          <w:p>
            <w:pPr>
              <w:pStyle w:val="0"/>
              <w:jc w:val="center"/>
            </w:pPr>
            <w:r>
              <w:rPr>
                <w:sz w:val="20"/>
              </w:rPr>
              <w:t xml:space="preserve">80,1</w:t>
            </w:r>
          </w:p>
        </w:tc>
        <w:tc>
          <w:tcPr>
            <w:tcW w:w="992" w:type="dxa"/>
          </w:tcPr>
          <w:p>
            <w:pPr>
              <w:pStyle w:val="0"/>
              <w:jc w:val="center"/>
            </w:pPr>
            <w:r>
              <w:rPr>
                <w:sz w:val="20"/>
              </w:rPr>
              <w:t xml:space="preserve">58,5</w:t>
            </w:r>
          </w:p>
        </w:tc>
        <w:tc>
          <w:tcPr>
            <w:tcW w:w="1007" w:type="dxa"/>
          </w:tcPr>
          <w:p>
            <w:pPr>
              <w:pStyle w:val="0"/>
              <w:jc w:val="center"/>
            </w:pPr>
            <w:r>
              <w:rPr>
                <w:sz w:val="20"/>
              </w:rPr>
              <w:t xml:space="preserve">67,1</w:t>
            </w:r>
          </w:p>
        </w:tc>
      </w:tr>
      <w:tr>
        <w:tc>
          <w:tcPr>
            <w:tcW w:w="3118" w:type="dxa"/>
          </w:tcPr>
          <w:p>
            <w:pPr>
              <w:pStyle w:val="0"/>
            </w:pPr>
            <w:r>
              <w:rPr>
                <w:sz w:val="20"/>
              </w:rPr>
              <w:t xml:space="preserve">Сибирский федеральный округ</w:t>
            </w:r>
          </w:p>
        </w:tc>
        <w:tc>
          <w:tcPr>
            <w:tcW w:w="963" w:type="dxa"/>
          </w:tcPr>
          <w:p>
            <w:pPr>
              <w:pStyle w:val="0"/>
              <w:jc w:val="center"/>
            </w:pPr>
            <w:r>
              <w:rPr>
                <w:sz w:val="20"/>
              </w:rPr>
              <w:t xml:space="preserve">66,5</w:t>
            </w:r>
          </w:p>
        </w:tc>
        <w:tc>
          <w:tcPr>
            <w:tcW w:w="993" w:type="dxa"/>
          </w:tcPr>
          <w:p>
            <w:pPr>
              <w:pStyle w:val="0"/>
              <w:jc w:val="center"/>
            </w:pPr>
            <w:r>
              <w:rPr>
                <w:sz w:val="20"/>
              </w:rPr>
              <w:t xml:space="preserve">56,5</w:t>
            </w:r>
          </w:p>
        </w:tc>
        <w:tc>
          <w:tcPr>
            <w:tcW w:w="993" w:type="dxa"/>
          </w:tcPr>
          <w:p>
            <w:pPr>
              <w:pStyle w:val="0"/>
              <w:jc w:val="center"/>
            </w:pPr>
            <w:r>
              <w:rPr>
                <w:sz w:val="20"/>
              </w:rPr>
              <w:t xml:space="preserve">78,4</w:t>
            </w:r>
          </w:p>
        </w:tc>
        <w:tc>
          <w:tcPr>
            <w:tcW w:w="992" w:type="dxa"/>
          </w:tcPr>
          <w:p>
            <w:pPr>
              <w:pStyle w:val="0"/>
              <w:jc w:val="center"/>
            </w:pPr>
            <w:r>
              <w:rPr>
                <w:sz w:val="20"/>
              </w:rPr>
              <w:t xml:space="preserve">31,9</w:t>
            </w:r>
          </w:p>
        </w:tc>
        <w:tc>
          <w:tcPr>
            <w:tcW w:w="992" w:type="dxa"/>
          </w:tcPr>
          <w:p>
            <w:pPr>
              <w:pStyle w:val="0"/>
              <w:jc w:val="center"/>
            </w:pPr>
            <w:r>
              <w:rPr>
                <w:sz w:val="20"/>
              </w:rPr>
              <w:t xml:space="preserve">26,6</w:t>
            </w:r>
          </w:p>
        </w:tc>
        <w:tc>
          <w:tcPr>
            <w:tcW w:w="1007" w:type="dxa"/>
          </w:tcPr>
          <w:p>
            <w:pPr>
              <w:pStyle w:val="0"/>
              <w:jc w:val="center"/>
            </w:pPr>
            <w:r>
              <w:rPr>
                <w:sz w:val="20"/>
              </w:rPr>
              <w:t xml:space="preserve">27,3</w:t>
            </w:r>
          </w:p>
        </w:tc>
      </w:tr>
      <w:tr>
        <w:tc>
          <w:tcPr>
            <w:gridSpan w:val="7"/>
            <w:tcW w:w="9058" w:type="dxa"/>
          </w:tcPr>
          <w:p>
            <w:pPr>
              <w:pStyle w:val="0"/>
              <w:jc w:val="center"/>
            </w:pPr>
            <w:r>
              <w:rPr>
                <w:sz w:val="20"/>
              </w:rPr>
              <w:t xml:space="preserve">Субъекты Сибирского федерального округа</w:t>
            </w:r>
          </w:p>
        </w:tc>
      </w:tr>
      <w:tr>
        <w:tc>
          <w:tcPr>
            <w:tcW w:w="3118" w:type="dxa"/>
          </w:tcPr>
          <w:p>
            <w:pPr>
              <w:pStyle w:val="0"/>
            </w:pPr>
            <w:r>
              <w:rPr>
                <w:sz w:val="20"/>
              </w:rPr>
              <w:t xml:space="preserve">Иркутская область</w:t>
            </w:r>
          </w:p>
        </w:tc>
        <w:tc>
          <w:tcPr>
            <w:tcW w:w="963" w:type="dxa"/>
          </w:tcPr>
          <w:p>
            <w:pPr>
              <w:pStyle w:val="0"/>
              <w:jc w:val="center"/>
            </w:pPr>
            <w:r>
              <w:rPr>
                <w:sz w:val="20"/>
              </w:rPr>
              <w:t xml:space="preserve">16,8</w:t>
            </w:r>
          </w:p>
        </w:tc>
        <w:tc>
          <w:tcPr>
            <w:tcW w:w="993" w:type="dxa"/>
          </w:tcPr>
          <w:p>
            <w:pPr>
              <w:pStyle w:val="0"/>
              <w:jc w:val="center"/>
            </w:pPr>
            <w:r>
              <w:rPr>
                <w:sz w:val="20"/>
              </w:rPr>
              <w:t xml:space="preserve">15,3</w:t>
            </w:r>
          </w:p>
        </w:tc>
        <w:tc>
          <w:tcPr>
            <w:tcW w:w="993" w:type="dxa"/>
          </w:tcPr>
          <w:p>
            <w:pPr>
              <w:pStyle w:val="0"/>
              <w:jc w:val="center"/>
            </w:pPr>
            <w:r>
              <w:rPr>
                <w:sz w:val="20"/>
              </w:rPr>
              <w:t xml:space="preserve">17,7</w:t>
            </w:r>
          </w:p>
        </w:tc>
        <w:tc>
          <w:tcPr>
            <w:tcW w:w="992" w:type="dxa"/>
          </w:tcPr>
          <w:p>
            <w:pPr>
              <w:pStyle w:val="0"/>
              <w:jc w:val="center"/>
            </w:pPr>
            <w:r>
              <w:rPr>
                <w:sz w:val="20"/>
              </w:rPr>
              <w:t xml:space="preserve">10,4</w:t>
            </w:r>
          </w:p>
        </w:tc>
        <w:tc>
          <w:tcPr>
            <w:tcW w:w="992" w:type="dxa"/>
          </w:tcPr>
          <w:p>
            <w:pPr>
              <w:pStyle w:val="0"/>
              <w:jc w:val="center"/>
            </w:pPr>
            <w:r>
              <w:rPr>
                <w:sz w:val="20"/>
              </w:rPr>
              <w:t xml:space="preserve">5,3</w:t>
            </w:r>
          </w:p>
        </w:tc>
        <w:tc>
          <w:tcPr>
            <w:tcW w:w="1007" w:type="dxa"/>
          </w:tcPr>
          <w:p>
            <w:pPr>
              <w:pStyle w:val="0"/>
              <w:jc w:val="center"/>
            </w:pPr>
            <w:r>
              <w:rPr>
                <w:sz w:val="20"/>
              </w:rPr>
              <w:t xml:space="preserve">7,1</w:t>
            </w:r>
          </w:p>
        </w:tc>
      </w:tr>
      <w:tr>
        <w:tc>
          <w:tcPr>
            <w:tcW w:w="3118" w:type="dxa"/>
          </w:tcPr>
          <w:p>
            <w:pPr>
              <w:pStyle w:val="0"/>
            </w:pPr>
            <w:r>
              <w:rPr>
                <w:sz w:val="20"/>
              </w:rPr>
              <w:t xml:space="preserve">Республика Алтай</w:t>
            </w:r>
          </w:p>
        </w:tc>
        <w:tc>
          <w:tcPr>
            <w:tcW w:w="963" w:type="dxa"/>
          </w:tcPr>
          <w:p>
            <w:pPr>
              <w:pStyle w:val="0"/>
              <w:jc w:val="center"/>
            </w:pPr>
            <w:r>
              <w:rPr>
                <w:sz w:val="20"/>
              </w:rPr>
              <w:t xml:space="preserve">5,8</w:t>
            </w:r>
          </w:p>
        </w:tc>
        <w:tc>
          <w:tcPr>
            <w:tcW w:w="993" w:type="dxa"/>
          </w:tcPr>
          <w:p>
            <w:pPr>
              <w:pStyle w:val="0"/>
              <w:jc w:val="center"/>
            </w:pPr>
            <w:r>
              <w:rPr>
                <w:sz w:val="20"/>
              </w:rPr>
              <w:t xml:space="preserve">1,5</w:t>
            </w:r>
          </w:p>
        </w:tc>
        <w:tc>
          <w:tcPr>
            <w:tcW w:w="993" w:type="dxa"/>
          </w:tcPr>
          <w:p>
            <w:pPr>
              <w:pStyle w:val="0"/>
              <w:jc w:val="center"/>
            </w:pPr>
            <w:r>
              <w:rPr>
                <w:sz w:val="20"/>
              </w:rPr>
              <w:t xml:space="preserve">7,2</w:t>
            </w:r>
          </w:p>
        </w:tc>
        <w:tc>
          <w:tcPr>
            <w:tcW w:w="992" w:type="dxa"/>
          </w:tcPr>
          <w:p>
            <w:pPr>
              <w:pStyle w:val="0"/>
              <w:jc w:val="center"/>
            </w:pPr>
            <w:r>
              <w:rPr>
                <w:sz w:val="20"/>
              </w:rPr>
              <w:t xml:space="preserve">13</w:t>
            </w:r>
          </w:p>
        </w:tc>
        <w:tc>
          <w:tcPr>
            <w:tcW w:w="992" w:type="dxa"/>
          </w:tcPr>
          <w:p>
            <w:pPr>
              <w:pStyle w:val="0"/>
              <w:jc w:val="center"/>
            </w:pPr>
            <w:r>
              <w:rPr>
                <w:sz w:val="20"/>
              </w:rPr>
              <w:t xml:space="preserve">11,4</w:t>
            </w:r>
          </w:p>
        </w:tc>
        <w:tc>
          <w:tcPr>
            <w:tcW w:w="1007" w:type="dxa"/>
          </w:tcPr>
          <w:p>
            <w:pPr>
              <w:pStyle w:val="0"/>
              <w:jc w:val="center"/>
            </w:pPr>
            <w:r>
              <w:rPr>
                <w:sz w:val="20"/>
              </w:rPr>
              <w:t xml:space="preserve">8,5</w:t>
            </w:r>
          </w:p>
        </w:tc>
      </w:tr>
      <w:tr>
        <w:tc>
          <w:tcPr>
            <w:tcW w:w="3118" w:type="dxa"/>
          </w:tcPr>
          <w:p>
            <w:pPr>
              <w:pStyle w:val="0"/>
            </w:pPr>
            <w:r>
              <w:rPr>
                <w:sz w:val="20"/>
              </w:rPr>
              <w:t xml:space="preserve">Республика Тыва</w:t>
            </w:r>
          </w:p>
        </w:tc>
        <w:tc>
          <w:tcPr>
            <w:tcW w:w="963" w:type="dxa"/>
          </w:tcPr>
          <w:p>
            <w:pPr>
              <w:pStyle w:val="0"/>
              <w:jc w:val="center"/>
            </w:pPr>
            <w:r>
              <w:rPr>
                <w:sz w:val="20"/>
              </w:rPr>
              <w:t xml:space="preserve">16,4</w:t>
            </w:r>
          </w:p>
        </w:tc>
        <w:tc>
          <w:tcPr>
            <w:tcW w:w="993" w:type="dxa"/>
          </w:tcPr>
          <w:p>
            <w:pPr>
              <w:pStyle w:val="0"/>
              <w:jc w:val="center"/>
            </w:pPr>
            <w:r>
              <w:rPr>
                <w:sz w:val="20"/>
              </w:rPr>
              <w:t xml:space="preserve">9,8</w:t>
            </w:r>
          </w:p>
        </w:tc>
        <w:tc>
          <w:tcPr>
            <w:tcW w:w="993" w:type="dxa"/>
          </w:tcPr>
          <w:p>
            <w:pPr>
              <w:pStyle w:val="0"/>
              <w:jc w:val="center"/>
            </w:pPr>
            <w:r>
              <w:rPr>
                <w:sz w:val="20"/>
              </w:rPr>
              <w:t xml:space="preserve">8,6</w:t>
            </w:r>
          </w:p>
        </w:tc>
        <w:tc>
          <w:tcPr>
            <w:tcW w:w="992" w:type="dxa"/>
          </w:tcPr>
          <w:p>
            <w:pPr>
              <w:pStyle w:val="0"/>
              <w:jc w:val="center"/>
            </w:pPr>
            <w:r>
              <w:rPr>
                <w:sz w:val="20"/>
              </w:rPr>
              <w:t xml:space="preserve">44</w:t>
            </w:r>
          </w:p>
        </w:tc>
        <w:tc>
          <w:tcPr>
            <w:tcW w:w="992" w:type="dxa"/>
          </w:tcPr>
          <w:p>
            <w:pPr>
              <w:pStyle w:val="0"/>
              <w:jc w:val="center"/>
            </w:pPr>
            <w:r>
              <w:rPr>
                <w:sz w:val="20"/>
              </w:rPr>
              <w:t xml:space="preserve">10,6</w:t>
            </w:r>
          </w:p>
        </w:tc>
        <w:tc>
          <w:tcPr>
            <w:tcW w:w="1007" w:type="dxa"/>
          </w:tcPr>
          <w:p>
            <w:pPr>
              <w:pStyle w:val="0"/>
              <w:jc w:val="center"/>
            </w:pPr>
            <w:r>
              <w:rPr>
                <w:sz w:val="20"/>
              </w:rPr>
              <w:t xml:space="preserve">10,5</w:t>
            </w:r>
          </w:p>
        </w:tc>
      </w:tr>
      <w:tr>
        <w:tc>
          <w:tcPr>
            <w:tcW w:w="3118" w:type="dxa"/>
          </w:tcPr>
          <w:p>
            <w:pPr>
              <w:pStyle w:val="0"/>
            </w:pPr>
            <w:r>
              <w:rPr>
                <w:sz w:val="20"/>
              </w:rPr>
              <w:t xml:space="preserve">Республика Хакасия</w:t>
            </w:r>
          </w:p>
        </w:tc>
        <w:tc>
          <w:tcPr>
            <w:tcW w:w="963" w:type="dxa"/>
          </w:tcPr>
          <w:p>
            <w:pPr>
              <w:pStyle w:val="0"/>
              <w:jc w:val="center"/>
            </w:pPr>
            <w:r>
              <w:rPr>
                <w:sz w:val="20"/>
              </w:rPr>
              <w:t xml:space="preserve">13,5</w:t>
            </w:r>
          </w:p>
        </w:tc>
        <w:tc>
          <w:tcPr>
            <w:tcW w:w="993" w:type="dxa"/>
          </w:tcPr>
          <w:p>
            <w:pPr>
              <w:pStyle w:val="0"/>
              <w:jc w:val="center"/>
            </w:pPr>
            <w:r>
              <w:rPr>
                <w:sz w:val="20"/>
              </w:rPr>
              <w:t xml:space="preserve">20</w:t>
            </w:r>
          </w:p>
        </w:tc>
        <w:tc>
          <w:tcPr>
            <w:tcW w:w="993" w:type="dxa"/>
          </w:tcPr>
          <w:p>
            <w:pPr>
              <w:pStyle w:val="0"/>
              <w:jc w:val="center"/>
            </w:pPr>
            <w:r>
              <w:rPr>
                <w:sz w:val="20"/>
              </w:rPr>
              <w:t xml:space="preserve">427,3</w:t>
            </w:r>
          </w:p>
        </w:tc>
        <w:tc>
          <w:tcPr>
            <w:tcW w:w="992" w:type="dxa"/>
          </w:tcPr>
          <w:p>
            <w:pPr>
              <w:pStyle w:val="0"/>
              <w:jc w:val="center"/>
            </w:pPr>
            <w:r>
              <w:rPr>
                <w:sz w:val="20"/>
              </w:rPr>
              <w:t xml:space="preserve">26,2</w:t>
            </w:r>
          </w:p>
        </w:tc>
        <w:tc>
          <w:tcPr>
            <w:tcW w:w="992" w:type="dxa"/>
          </w:tcPr>
          <w:p>
            <w:pPr>
              <w:pStyle w:val="0"/>
              <w:jc w:val="center"/>
            </w:pPr>
            <w:r>
              <w:rPr>
                <w:sz w:val="20"/>
              </w:rPr>
              <w:t xml:space="preserve">16</w:t>
            </w:r>
          </w:p>
        </w:tc>
        <w:tc>
          <w:tcPr>
            <w:tcW w:w="1007" w:type="dxa"/>
          </w:tcPr>
          <w:p>
            <w:pPr>
              <w:pStyle w:val="0"/>
              <w:jc w:val="center"/>
            </w:pPr>
            <w:r>
              <w:rPr>
                <w:sz w:val="20"/>
              </w:rPr>
              <w:t xml:space="preserve">9,9</w:t>
            </w:r>
          </w:p>
        </w:tc>
      </w:tr>
      <w:tr>
        <w:tc>
          <w:tcPr>
            <w:tcW w:w="3118" w:type="dxa"/>
          </w:tcPr>
          <w:p>
            <w:pPr>
              <w:pStyle w:val="0"/>
            </w:pPr>
            <w:r>
              <w:rPr>
                <w:sz w:val="20"/>
              </w:rPr>
              <w:t xml:space="preserve">Алтайский край</w:t>
            </w:r>
          </w:p>
        </w:tc>
        <w:tc>
          <w:tcPr>
            <w:tcW w:w="963" w:type="dxa"/>
          </w:tcPr>
          <w:p>
            <w:pPr>
              <w:pStyle w:val="0"/>
              <w:jc w:val="center"/>
            </w:pPr>
            <w:r>
              <w:rPr>
                <w:sz w:val="20"/>
              </w:rPr>
              <w:t xml:space="preserve">14,9</w:t>
            </w:r>
          </w:p>
        </w:tc>
        <w:tc>
          <w:tcPr>
            <w:tcW w:w="993" w:type="dxa"/>
          </w:tcPr>
          <w:p>
            <w:pPr>
              <w:pStyle w:val="0"/>
              <w:jc w:val="center"/>
            </w:pPr>
            <w:r>
              <w:rPr>
                <w:sz w:val="20"/>
              </w:rPr>
              <w:t xml:space="preserve">14,4</w:t>
            </w:r>
          </w:p>
        </w:tc>
        <w:tc>
          <w:tcPr>
            <w:tcW w:w="993" w:type="dxa"/>
          </w:tcPr>
          <w:p>
            <w:pPr>
              <w:pStyle w:val="0"/>
              <w:jc w:val="center"/>
            </w:pPr>
            <w:r>
              <w:rPr>
                <w:sz w:val="20"/>
              </w:rPr>
              <w:t xml:space="preserve">11,8</w:t>
            </w:r>
          </w:p>
        </w:tc>
        <w:tc>
          <w:tcPr>
            <w:tcW w:w="992" w:type="dxa"/>
          </w:tcPr>
          <w:p>
            <w:pPr>
              <w:pStyle w:val="0"/>
              <w:jc w:val="center"/>
            </w:pPr>
            <w:r>
              <w:rPr>
                <w:sz w:val="20"/>
              </w:rPr>
              <w:t xml:space="preserve">12,8</w:t>
            </w:r>
          </w:p>
        </w:tc>
        <w:tc>
          <w:tcPr>
            <w:tcW w:w="992" w:type="dxa"/>
          </w:tcPr>
          <w:p>
            <w:pPr>
              <w:pStyle w:val="0"/>
              <w:jc w:val="center"/>
            </w:pPr>
            <w:r>
              <w:rPr>
                <w:sz w:val="20"/>
              </w:rPr>
              <w:t xml:space="preserve">12,4</w:t>
            </w:r>
          </w:p>
        </w:tc>
        <w:tc>
          <w:tcPr>
            <w:tcW w:w="1007" w:type="dxa"/>
          </w:tcPr>
          <w:p>
            <w:pPr>
              <w:pStyle w:val="0"/>
              <w:jc w:val="center"/>
            </w:pPr>
            <w:r>
              <w:rPr>
                <w:sz w:val="20"/>
              </w:rPr>
              <w:t xml:space="preserve">19,1</w:t>
            </w:r>
          </w:p>
        </w:tc>
      </w:tr>
      <w:tr>
        <w:tc>
          <w:tcPr>
            <w:tcW w:w="3118" w:type="dxa"/>
          </w:tcPr>
          <w:p>
            <w:pPr>
              <w:pStyle w:val="0"/>
            </w:pPr>
            <w:r>
              <w:rPr>
                <w:sz w:val="20"/>
              </w:rPr>
              <w:t xml:space="preserve">Красноярский край</w:t>
            </w:r>
          </w:p>
        </w:tc>
        <w:tc>
          <w:tcPr>
            <w:tcW w:w="963" w:type="dxa"/>
          </w:tcPr>
          <w:p>
            <w:pPr>
              <w:pStyle w:val="0"/>
              <w:jc w:val="center"/>
            </w:pPr>
            <w:r>
              <w:rPr>
                <w:sz w:val="20"/>
              </w:rPr>
              <w:t xml:space="preserve">71,8</w:t>
            </w:r>
          </w:p>
        </w:tc>
        <w:tc>
          <w:tcPr>
            <w:tcW w:w="993" w:type="dxa"/>
          </w:tcPr>
          <w:p>
            <w:pPr>
              <w:pStyle w:val="0"/>
              <w:jc w:val="center"/>
            </w:pPr>
            <w:r>
              <w:rPr>
                <w:sz w:val="20"/>
              </w:rPr>
              <w:t xml:space="preserve">59,6</w:t>
            </w:r>
          </w:p>
        </w:tc>
        <w:tc>
          <w:tcPr>
            <w:tcW w:w="993" w:type="dxa"/>
          </w:tcPr>
          <w:p>
            <w:pPr>
              <w:pStyle w:val="0"/>
              <w:jc w:val="center"/>
            </w:pPr>
            <w:r>
              <w:rPr>
                <w:sz w:val="20"/>
              </w:rPr>
              <w:t xml:space="preserve">56,1</w:t>
            </w:r>
          </w:p>
        </w:tc>
        <w:tc>
          <w:tcPr>
            <w:tcW w:w="992" w:type="dxa"/>
          </w:tcPr>
          <w:p>
            <w:pPr>
              <w:pStyle w:val="0"/>
              <w:jc w:val="center"/>
            </w:pPr>
            <w:r>
              <w:rPr>
                <w:sz w:val="20"/>
              </w:rPr>
              <w:t xml:space="preserve">70,7</w:t>
            </w:r>
          </w:p>
        </w:tc>
        <w:tc>
          <w:tcPr>
            <w:tcW w:w="992" w:type="dxa"/>
          </w:tcPr>
          <w:p>
            <w:pPr>
              <w:pStyle w:val="0"/>
              <w:jc w:val="center"/>
            </w:pPr>
            <w:r>
              <w:rPr>
                <w:sz w:val="20"/>
              </w:rPr>
              <w:t xml:space="preserve">47,5</w:t>
            </w:r>
          </w:p>
        </w:tc>
        <w:tc>
          <w:tcPr>
            <w:tcW w:w="1007" w:type="dxa"/>
          </w:tcPr>
          <w:p>
            <w:pPr>
              <w:pStyle w:val="0"/>
              <w:jc w:val="center"/>
            </w:pPr>
            <w:r>
              <w:rPr>
                <w:sz w:val="20"/>
              </w:rPr>
              <w:t xml:space="preserve">50,3</w:t>
            </w:r>
          </w:p>
        </w:tc>
      </w:tr>
      <w:tr>
        <w:tc>
          <w:tcPr>
            <w:tcW w:w="3118" w:type="dxa"/>
          </w:tcPr>
          <w:p>
            <w:pPr>
              <w:pStyle w:val="0"/>
            </w:pPr>
            <w:r>
              <w:rPr>
                <w:sz w:val="20"/>
              </w:rPr>
              <w:t xml:space="preserve">Кемеровская область</w:t>
            </w:r>
          </w:p>
        </w:tc>
        <w:tc>
          <w:tcPr>
            <w:tcW w:w="963" w:type="dxa"/>
          </w:tcPr>
          <w:p>
            <w:pPr>
              <w:pStyle w:val="0"/>
              <w:jc w:val="center"/>
            </w:pPr>
            <w:r>
              <w:rPr>
                <w:sz w:val="20"/>
              </w:rPr>
              <w:t xml:space="preserve">19,7</w:t>
            </w:r>
          </w:p>
        </w:tc>
        <w:tc>
          <w:tcPr>
            <w:tcW w:w="993" w:type="dxa"/>
          </w:tcPr>
          <w:p>
            <w:pPr>
              <w:pStyle w:val="0"/>
              <w:jc w:val="center"/>
            </w:pPr>
            <w:r>
              <w:rPr>
                <w:sz w:val="20"/>
              </w:rPr>
              <w:t xml:space="preserve">3</w:t>
            </w:r>
          </w:p>
        </w:tc>
        <w:tc>
          <w:tcPr>
            <w:tcW w:w="993" w:type="dxa"/>
          </w:tcPr>
          <w:p>
            <w:pPr>
              <w:pStyle w:val="0"/>
              <w:jc w:val="center"/>
            </w:pPr>
            <w:r>
              <w:rPr>
                <w:sz w:val="20"/>
              </w:rPr>
              <w:t xml:space="preserve">5,5</w:t>
            </w:r>
          </w:p>
        </w:tc>
        <w:tc>
          <w:tcPr>
            <w:tcW w:w="992" w:type="dxa"/>
          </w:tcPr>
          <w:p>
            <w:pPr>
              <w:pStyle w:val="0"/>
              <w:jc w:val="center"/>
            </w:pPr>
            <w:r>
              <w:rPr>
                <w:sz w:val="20"/>
              </w:rPr>
              <w:t xml:space="preserve">3,5</w:t>
            </w:r>
          </w:p>
        </w:tc>
        <w:tc>
          <w:tcPr>
            <w:tcW w:w="992" w:type="dxa"/>
          </w:tcPr>
          <w:p>
            <w:pPr>
              <w:pStyle w:val="0"/>
              <w:jc w:val="center"/>
            </w:pPr>
            <w:r>
              <w:rPr>
                <w:sz w:val="20"/>
              </w:rPr>
              <w:t xml:space="preserve">4,8</w:t>
            </w:r>
          </w:p>
        </w:tc>
        <w:tc>
          <w:tcPr>
            <w:tcW w:w="1007" w:type="dxa"/>
          </w:tcPr>
          <w:p>
            <w:pPr>
              <w:pStyle w:val="0"/>
              <w:jc w:val="center"/>
            </w:pPr>
            <w:r>
              <w:rPr>
                <w:sz w:val="20"/>
              </w:rPr>
              <w:t xml:space="preserve">5,7</w:t>
            </w:r>
          </w:p>
        </w:tc>
      </w:tr>
      <w:tr>
        <w:tc>
          <w:tcPr>
            <w:tcW w:w="3118" w:type="dxa"/>
          </w:tcPr>
          <w:p>
            <w:pPr>
              <w:pStyle w:val="0"/>
            </w:pPr>
            <w:r>
              <w:rPr>
                <w:sz w:val="20"/>
              </w:rPr>
              <w:t xml:space="preserve">Новосибирская область</w:t>
            </w:r>
          </w:p>
        </w:tc>
        <w:tc>
          <w:tcPr>
            <w:tcW w:w="963" w:type="dxa"/>
          </w:tcPr>
          <w:p>
            <w:pPr>
              <w:pStyle w:val="0"/>
              <w:jc w:val="center"/>
            </w:pPr>
            <w:r>
              <w:rPr>
                <w:sz w:val="20"/>
              </w:rPr>
              <w:t xml:space="preserve">235,5</w:t>
            </w:r>
          </w:p>
        </w:tc>
        <w:tc>
          <w:tcPr>
            <w:tcW w:w="993" w:type="dxa"/>
          </w:tcPr>
          <w:p>
            <w:pPr>
              <w:pStyle w:val="0"/>
              <w:jc w:val="center"/>
            </w:pPr>
            <w:r>
              <w:rPr>
                <w:sz w:val="20"/>
              </w:rPr>
              <w:t xml:space="preserve">203,9</w:t>
            </w:r>
          </w:p>
        </w:tc>
        <w:tc>
          <w:tcPr>
            <w:tcW w:w="993" w:type="dxa"/>
          </w:tcPr>
          <w:p>
            <w:pPr>
              <w:pStyle w:val="0"/>
              <w:jc w:val="center"/>
            </w:pPr>
            <w:r>
              <w:rPr>
                <w:sz w:val="20"/>
              </w:rPr>
              <w:t xml:space="preserve">218,7</w:t>
            </w:r>
          </w:p>
        </w:tc>
        <w:tc>
          <w:tcPr>
            <w:tcW w:w="992" w:type="dxa"/>
          </w:tcPr>
          <w:p>
            <w:pPr>
              <w:pStyle w:val="0"/>
              <w:jc w:val="center"/>
            </w:pPr>
            <w:r>
              <w:rPr>
                <w:sz w:val="20"/>
              </w:rPr>
              <w:t xml:space="preserve">14</w:t>
            </w:r>
          </w:p>
        </w:tc>
        <w:tc>
          <w:tcPr>
            <w:tcW w:w="992" w:type="dxa"/>
          </w:tcPr>
          <w:p>
            <w:pPr>
              <w:pStyle w:val="0"/>
              <w:jc w:val="center"/>
            </w:pPr>
            <w:r>
              <w:rPr>
                <w:sz w:val="20"/>
              </w:rPr>
              <w:t xml:space="preserve">12,6</w:t>
            </w:r>
          </w:p>
        </w:tc>
        <w:tc>
          <w:tcPr>
            <w:tcW w:w="1007" w:type="dxa"/>
          </w:tcPr>
          <w:p>
            <w:pPr>
              <w:pStyle w:val="0"/>
              <w:jc w:val="center"/>
            </w:pPr>
            <w:r>
              <w:rPr>
                <w:sz w:val="20"/>
              </w:rPr>
              <w:t xml:space="preserve">12,6</w:t>
            </w:r>
          </w:p>
        </w:tc>
      </w:tr>
      <w:tr>
        <w:tc>
          <w:tcPr>
            <w:tcW w:w="3118" w:type="dxa"/>
          </w:tcPr>
          <w:p>
            <w:pPr>
              <w:pStyle w:val="0"/>
            </w:pPr>
            <w:r>
              <w:rPr>
                <w:sz w:val="20"/>
              </w:rPr>
              <w:t xml:space="preserve">Омская область</w:t>
            </w:r>
          </w:p>
        </w:tc>
        <w:tc>
          <w:tcPr>
            <w:tcW w:w="963" w:type="dxa"/>
          </w:tcPr>
          <w:p>
            <w:pPr>
              <w:pStyle w:val="0"/>
              <w:jc w:val="center"/>
            </w:pPr>
            <w:r>
              <w:rPr>
                <w:sz w:val="20"/>
              </w:rPr>
              <w:t xml:space="preserve">108,6</w:t>
            </w:r>
          </w:p>
        </w:tc>
        <w:tc>
          <w:tcPr>
            <w:tcW w:w="993" w:type="dxa"/>
          </w:tcPr>
          <w:p>
            <w:pPr>
              <w:pStyle w:val="0"/>
              <w:jc w:val="center"/>
            </w:pPr>
            <w:r>
              <w:rPr>
                <w:sz w:val="20"/>
              </w:rPr>
              <w:t xml:space="preserve">107,3</w:t>
            </w:r>
          </w:p>
        </w:tc>
        <w:tc>
          <w:tcPr>
            <w:tcW w:w="993" w:type="dxa"/>
          </w:tcPr>
          <w:p>
            <w:pPr>
              <w:pStyle w:val="0"/>
              <w:jc w:val="center"/>
            </w:pPr>
            <w:r>
              <w:rPr>
                <w:sz w:val="20"/>
              </w:rPr>
              <w:t xml:space="preserve">121,2</w:t>
            </w:r>
          </w:p>
        </w:tc>
        <w:tc>
          <w:tcPr>
            <w:tcW w:w="992" w:type="dxa"/>
          </w:tcPr>
          <w:p>
            <w:pPr>
              <w:pStyle w:val="0"/>
              <w:jc w:val="center"/>
            </w:pPr>
            <w:r>
              <w:rPr>
                <w:sz w:val="20"/>
              </w:rPr>
              <w:t xml:space="preserve">102,3</w:t>
            </w:r>
          </w:p>
        </w:tc>
        <w:tc>
          <w:tcPr>
            <w:tcW w:w="992" w:type="dxa"/>
          </w:tcPr>
          <w:p>
            <w:pPr>
              <w:pStyle w:val="0"/>
              <w:jc w:val="center"/>
            </w:pPr>
            <w:r>
              <w:rPr>
                <w:sz w:val="20"/>
              </w:rPr>
              <w:t xml:space="preserve">107,2</w:t>
            </w:r>
          </w:p>
        </w:tc>
        <w:tc>
          <w:tcPr>
            <w:tcW w:w="1007" w:type="dxa"/>
          </w:tcPr>
          <w:p>
            <w:pPr>
              <w:pStyle w:val="0"/>
              <w:jc w:val="center"/>
            </w:pPr>
            <w:r>
              <w:rPr>
                <w:sz w:val="20"/>
              </w:rPr>
              <w:t xml:space="preserve">97,1</w:t>
            </w:r>
          </w:p>
        </w:tc>
      </w:tr>
      <w:tr>
        <w:tc>
          <w:tcPr>
            <w:tcW w:w="3118" w:type="dxa"/>
          </w:tcPr>
          <w:p>
            <w:pPr>
              <w:pStyle w:val="0"/>
            </w:pPr>
            <w:r>
              <w:rPr>
                <w:sz w:val="20"/>
              </w:rPr>
              <w:t xml:space="preserve">Томская область</w:t>
            </w:r>
          </w:p>
        </w:tc>
        <w:tc>
          <w:tcPr>
            <w:tcW w:w="963" w:type="dxa"/>
          </w:tcPr>
          <w:p>
            <w:pPr>
              <w:pStyle w:val="0"/>
              <w:jc w:val="center"/>
            </w:pPr>
            <w:r>
              <w:rPr>
                <w:sz w:val="20"/>
              </w:rPr>
              <w:t xml:space="preserve">9,9</w:t>
            </w:r>
          </w:p>
        </w:tc>
        <w:tc>
          <w:tcPr>
            <w:tcW w:w="993" w:type="dxa"/>
          </w:tcPr>
          <w:p>
            <w:pPr>
              <w:pStyle w:val="0"/>
              <w:jc w:val="center"/>
            </w:pPr>
            <w:r>
              <w:rPr>
                <w:sz w:val="20"/>
              </w:rPr>
              <w:t xml:space="preserve">7,4</w:t>
            </w:r>
          </w:p>
        </w:tc>
        <w:tc>
          <w:tcPr>
            <w:tcW w:w="993" w:type="dxa"/>
          </w:tcPr>
          <w:p>
            <w:pPr>
              <w:pStyle w:val="0"/>
              <w:jc w:val="center"/>
            </w:pPr>
            <w:r>
              <w:rPr>
                <w:sz w:val="20"/>
              </w:rPr>
              <w:t xml:space="preserve">7,2</w:t>
            </w:r>
          </w:p>
        </w:tc>
        <w:tc>
          <w:tcPr>
            <w:tcW w:w="992" w:type="dxa"/>
          </w:tcPr>
          <w:p>
            <w:pPr>
              <w:pStyle w:val="0"/>
              <w:jc w:val="center"/>
            </w:pPr>
            <w:r>
              <w:rPr>
                <w:sz w:val="20"/>
              </w:rPr>
              <w:t xml:space="preserve">8,7</w:t>
            </w:r>
          </w:p>
        </w:tc>
        <w:tc>
          <w:tcPr>
            <w:tcW w:w="992" w:type="dxa"/>
          </w:tcPr>
          <w:p>
            <w:pPr>
              <w:pStyle w:val="0"/>
              <w:jc w:val="center"/>
            </w:pPr>
            <w:r>
              <w:rPr>
                <w:sz w:val="20"/>
              </w:rPr>
              <w:t xml:space="preserve">6,7</w:t>
            </w:r>
          </w:p>
        </w:tc>
        <w:tc>
          <w:tcPr>
            <w:tcW w:w="1007" w:type="dxa"/>
          </w:tcPr>
          <w:p>
            <w:pPr>
              <w:pStyle w:val="0"/>
              <w:jc w:val="center"/>
            </w:pPr>
            <w:r>
              <w:rPr>
                <w:sz w:val="20"/>
              </w:rPr>
              <w:t xml:space="preserve">10,6</w:t>
            </w:r>
          </w:p>
        </w:tc>
      </w:tr>
    </w:tbl>
    <w:p>
      <w:pPr>
        <w:pStyle w:val="0"/>
        <w:jc w:val="both"/>
      </w:pPr>
      <w:r>
        <w:rPr>
          <w:sz w:val="20"/>
        </w:rPr>
      </w:r>
    </w:p>
    <w:p>
      <w:pPr>
        <w:pStyle w:val="0"/>
        <w:ind w:firstLine="540"/>
        <w:jc w:val="both"/>
      </w:pPr>
      <w:r>
        <w:rPr>
          <w:sz w:val="20"/>
        </w:rPr>
        <w:t xml:space="preserve">4.6. Доступность лечения бесплодия с применением программ вспомогательных репродуктивных технологий.</w:t>
      </w:r>
    </w:p>
    <w:p>
      <w:pPr>
        <w:pStyle w:val="0"/>
        <w:spacing w:before="200" w:line-rule="auto"/>
        <w:ind w:firstLine="540"/>
        <w:jc w:val="both"/>
      </w:pPr>
      <w:r>
        <w:rPr>
          <w:sz w:val="20"/>
        </w:rPr>
        <w:t xml:space="preserve">В Иркутской области высокотехнологичная медицинская помощь при бесплодии в соответствии с имеющейся лицензией на проведение данных видов работ/услуг осуществляется в трех медицинских организациях: одной государственной и двух частных.</w:t>
      </w:r>
    </w:p>
    <w:p>
      <w:pPr>
        <w:pStyle w:val="0"/>
        <w:spacing w:before="200" w:line-rule="auto"/>
        <w:ind w:firstLine="540"/>
        <w:jc w:val="both"/>
      </w:pPr>
      <w:r>
        <w:rPr>
          <w:sz w:val="20"/>
        </w:rPr>
        <w:t xml:space="preserve">Общее число циклов экстракорпорального оплодотворения (далее - ЭКО), проведенных за счет обязательного медицинского страхования (по данным Территориального фонда обязательного медицинского страхования Иркутской области), в 2021 году составило 1 131 (в 2016 году - 601):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1"/>
        <w:gridCol w:w="1015"/>
        <w:gridCol w:w="793"/>
        <w:gridCol w:w="793"/>
        <w:gridCol w:w="963"/>
        <w:gridCol w:w="793"/>
        <w:gridCol w:w="963"/>
      </w:tblGrid>
      <w:tr>
        <w:tc>
          <w:tcPr>
            <w:tcW w:w="3741" w:type="dxa"/>
            <w:vMerge w:val="restart"/>
          </w:tcPr>
          <w:p>
            <w:pPr>
              <w:pStyle w:val="0"/>
              <w:jc w:val="center"/>
            </w:pPr>
            <w:r>
              <w:rPr>
                <w:sz w:val="20"/>
              </w:rPr>
              <w:t xml:space="preserve">Наименование медицинской организации</w:t>
            </w:r>
          </w:p>
        </w:tc>
        <w:tc>
          <w:tcPr>
            <w:gridSpan w:val="6"/>
            <w:tcW w:w="5320" w:type="dxa"/>
          </w:tcPr>
          <w:p>
            <w:pPr>
              <w:pStyle w:val="0"/>
              <w:jc w:val="center"/>
            </w:pPr>
            <w:r>
              <w:rPr>
                <w:sz w:val="20"/>
              </w:rPr>
              <w:t xml:space="preserve">Количество женщин, пролеченных с помощью ЭКО</w:t>
            </w:r>
          </w:p>
        </w:tc>
      </w:tr>
      <w:tr>
        <w:tc>
          <w:tcPr>
            <w:vMerge w:val="continue"/>
          </w:tcPr>
          <w:p/>
        </w:tc>
        <w:tc>
          <w:tcPr>
            <w:tcW w:w="1015" w:type="dxa"/>
          </w:tcPr>
          <w:p>
            <w:pPr>
              <w:pStyle w:val="0"/>
              <w:jc w:val="center"/>
            </w:pPr>
            <w:r>
              <w:rPr>
                <w:sz w:val="20"/>
              </w:rPr>
              <w:t xml:space="preserve">2016 год</w:t>
            </w:r>
          </w:p>
        </w:tc>
        <w:tc>
          <w:tcPr>
            <w:tcW w:w="793" w:type="dxa"/>
          </w:tcPr>
          <w:p>
            <w:pPr>
              <w:pStyle w:val="0"/>
              <w:jc w:val="center"/>
            </w:pPr>
            <w:r>
              <w:rPr>
                <w:sz w:val="20"/>
              </w:rPr>
              <w:t xml:space="preserve">2017 год</w:t>
            </w:r>
          </w:p>
        </w:tc>
        <w:tc>
          <w:tcPr>
            <w:tcW w:w="793" w:type="dxa"/>
          </w:tcPr>
          <w:p>
            <w:pPr>
              <w:pStyle w:val="0"/>
              <w:jc w:val="center"/>
            </w:pPr>
            <w:r>
              <w:rPr>
                <w:sz w:val="20"/>
              </w:rPr>
              <w:t xml:space="preserve">2018 год</w:t>
            </w:r>
          </w:p>
        </w:tc>
        <w:tc>
          <w:tcPr>
            <w:tcW w:w="963" w:type="dxa"/>
          </w:tcPr>
          <w:p>
            <w:pPr>
              <w:pStyle w:val="0"/>
              <w:jc w:val="center"/>
            </w:pPr>
            <w:r>
              <w:rPr>
                <w:sz w:val="20"/>
              </w:rPr>
              <w:t xml:space="preserve">2019 год</w:t>
            </w:r>
          </w:p>
        </w:tc>
        <w:tc>
          <w:tcPr>
            <w:tcW w:w="793" w:type="dxa"/>
          </w:tcPr>
          <w:p>
            <w:pPr>
              <w:pStyle w:val="0"/>
              <w:jc w:val="center"/>
            </w:pPr>
            <w:r>
              <w:rPr>
                <w:sz w:val="20"/>
              </w:rPr>
              <w:t xml:space="preserve">2020 год</w:t>
            </w:r>
          </w:p>
        </w:tc>
        <w:tc>
          <w:tcPr>
            <w:tcW w:w="963" w:type="dxa"/>
          </w:tcPr>
          <w:p>
            <w:pPr>
              <w:pStyle w:val="0"/>
              <w:jc w:val="center"/>
            </w:pPr>
            <w:r>
              <w:rPr>
                <w:sz w:val="20"/>
              </w:rPr>
              <w:t xml:space="preserve">2021 год</w:t>
            </w:r>
          </w:p>
        </w:tc>
      </w:tr>
      <w:tr>
        <w:tc>
          <w:tcPr>
            <w:tcW w:w="3741" w:type="dxa"/>
          </w:tcPr>
          <w:p>
            <w:pPr>
              <w:pStyle w:val="0"/>
            </w:pPr>
            <w:r>
              <w:rPr>
                <w:sz w:val="20"/>
              </w:rPr>
              <w:t xml:space="preserve">ГБУЗ Иркутская ордена "Знак Почета" областная клиническая больница</w:t>
            </w:r>
          </w:p>
        </w:tc>
        <w:tc>
          <w:tcPr>
            <w:tcW w:w="1015" w:type="dxa"/>
          </w:tcPr>
          <w:p>
            <w:pPr>
              <w:pStyle w:val="0"/>
              <w:jc w:val="center"/>
            </w:pPr>
            <w:r>
              <w:rPr>
                <w:sz w:val="20"/>
              </w:rPr>
              <w:t xml:space="preserve">601</w:t>
            </w:r>
          </w:p>
        </w:tc>
        <w:tc>
          <w:tcPr>
            <w:tcW w:w="793" w:type="dxa"/>
          </w:tcPr>
          <w:p>
            <w:pPr>
              <w:pStyle w:val="0"/>
              <w:jc w:val="center"/>
            </w:pPr>
            <w:r>
              <w:rPr>
                <w:sz w:val="20"/>
              </w:rPr>
              <w:t xml:space="preserve">601</w:t>
            </w:r>
          </w:p>
        </w:tc>
        <w:tc>
          <w:tcPr>
            <w:tcW w:w="793" w:type="dxa"/>
          </w:tcPr>
          <w:p>
            <w:pPr>
              <w:pStyle w:val="0"/>
              <w:jc w:val="center"/>
            </w:pPr>
            <w:r>
              <w:rPr>
                <w:sz w:val="20"/>
              </w:rPr>
              <w:t xml:space="preserve">604</w:t>
            </w:r>
          </w:p>
        </w:tc>
        <w:tc>
          <w:tcPr>
            <w:tcW w:w="963" w:type="dxa"/>
          </w:tcPr>
          <w:p>
            <w:pPr>
              <w:pStyle w:val="0"/>
              <w:jc w:val="center"/>
            </w:pPr>
            <w:r>
              <w:rPr>
                <w:sz w:val="20"/>
              </w:rPr>
              <w:t xml:space="preserve">623</w:t>
            </w:r>
          </w:p>
        </w:tc>
        <w:tc>
          <w:tcPr>
            <w:tcW w:w="793" w:type="dxa"/>
          </w:tcPr>
          <w:p>
            <w:pPr>
              <w:pStyle w:val="0"/>
              <w:jc w:val="center"/>
            </w:pPr>
            <w:r>
              <w:rPr>
                <w:sz w:val="20"/>
              </w:rPr>
              <w:t xml:space="preserve">740</w:t>
            </w:r>
          </w:p>
        </w:tc>
        <w:tc>
          <w:tcPr>
            <w:tcW w:w="963" w:type="dxa"/>
          </w:tcPr>
          <w:p>
            <w:pPr>
              <w:pStyle w:val="0"/>
              <w:jc w:val="center"/>
            </w:pPr>
            <w:r>
              <w:rPr>
                <w:sz w:val="20"/>
              </w:rPr>
              <w:t xml:space="preserve">750</w:t>
            </w:r>
          </w:p>
        </w:tc>
      </w:tr>
      <w:tr>
        <w:tc>
          <w:tcPr>
            <w:tcW w:w="3741" w:type="dxa"/>
          </w:tcPr>
          <w:p>
            <w:pPr>
              <w:pStyle w:val="0"/>
            </w:pPr>
            <w:r>
              <w:rPr>
                <w:sz w:val="20"/>
              </w:rPr>
              <w:t xml:space="preserve">ООО "Центр репродуктивной медицины"</w:t>
            </w:r>
          </w:p>
        </w:tc>
        <w:tc>
          <w:tcPr>
            <w:tcW w:w="1015" w:type="dxa"/>
          </w:tcPr>
          <w:p>
            <w:pPr>
              <w:pStyle w:val="0"/>
              <w:jc w:val="center"/>
            </w:pPr>
            <w:r>
              <w:rPr>
                <w:sz w:val="20"/>
              </w:rPr>
              <w:t xml:space="preserve">нет данных</w:t>
            </w:r>
          </w:p>
        </w:tc>
        <w:tc>
          <w:tcPr>
            <w:tcW w:w="793" w:type="dxa"/>
          </w:tcPr>
          <w:p>
            <w:pPr>
              <w:pStyle w:val="0"/>
              <w:jc w:val="center"/>
            </w:pPr>
            <w:r>
              <w:rPr>
                <w:sz w:val="20"/>
              </w:rPr>
              <w:t xml:space="preserve">150</w:t>
            </w:r>
          </w:p>
        </w:tc>
        <w:tc>
          <w:tcPr>
            <w:tcW w:w="793" w:type="dxa"/>
          </w:tcPr>
          <w:p>
            <w:pPr>
              <w:pStyle w:val="0"/>
              <w:jc w:val="center"/>
            </w:pPr>
            <w:r>
              <w:rPr>
                <w:sz w:val="20"/>
              </w:rPr>
              <w:t xml:space="preserve">210</w:t>
            </w:r>
          </w:p>
        </w:tc>
        <w:tc>
          <w:tcPr>
            <w:tcW w:w="963" w:type="dxa"/>
          </w:tcPr>
          <w:p>
            <w:pPr>
              <w:pStyle w:val="0"/>
              <w:jc w:val="center"/>
            </w:pPr>
            <w:r>
              <w:rPr>
                <w:sz w:val="20"/>
              </w:rPr>
              <w:t xml:space="preserve">309</w:t>
            </w:r>
          </w:p>
        </w:tc>
        <w:tc>
          <w:tcPr>
            <w:tcW w:w="793" w:type="dxa"/>
          </w:tcPr>
          <w:p>
            <w:pPr>
              <w:pStyle w:val="0"/>
              <w:jc w:val="center"/>
            </w:pPr>
            <w:r>
              <w:rPr>
                <w:sz w:val="20"/>
              </w:rPr>
              <w:t xml:space="preserve">360</w:t>
            </w:r>
          </w:p>
        </w:tc>
        <w:tc>
          <w:tcPr>
            <w:tcW w:w="963" w:type="dxa"/>
          </w:tcPr>
          <w:p>
            <w:pPr>
              <w:pStyle w:val="0"/>
              <w:jc w:val="center"/>
            </w:pPr>
            <w:r>
              <w:rPr>
                <w:sz w:val="20"/>
              </w:rPr>
              <w:t xml:space="preserve">345</w:t>
            </w:r>
          </w:p>
        </w:tc>
      </w:tr>
      <w:tr>
        <w:tc>
          <w:tcPr>
            <w:tcW w:w="3741" w:type="dxa"/>
          </w:tcPr>
          <w:p>
            <w:pPr>
              <w:pStyle w:val="0"/>
            </w:pPr>
            <w:r>
              <w:rPr>
                <w:sz w:val="20"/>
              </w:rPr>
              <w:t xml:space="preserve">ООО АДСклиник</w:t>
            </w:r>
          </w:p>
        </w:tc>
        <w:tc>
          <w:tcPr>
            <w:tcW w:w="1015"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963" w:type="dxa"/>
          </w:tcPr>
          <w:p>
            <w:pPr>
              <w:pStyle w:val="0"/>
            </w:pPr>
            <w:r>
              <w:rPr>
                <w:sz w:val="20"/>
              </w:rPr>
            </w:r>
          </w:p>
        </w:tc>
        <w:tc>
          <w:tcPr>
            <w:tcW w:w="793" w:type="dxa"/>
          </w:tcPr>
          <w:p>
            <w:pPr>
              <w:pStyle w:val="0"/>
            </w:pPr>
            <w:r>
              <w:rPr>
                <w:sz w:val="20"/>
              </w:rPr>
            </w:r>
          </w:p>
        </w:tc>
        <w:tc>
          <w:tcPr>
            <w:tcW w:w="963" w:type="dxa"/>
          </w:tcPr>
          <w:p>
            <w:pPr>
              <w:pStyle w:val="0"/>
              <w:jc w:val="center"/>
            </w:pPr>
            <w:r>
              <w:rPr>
                <w:sz w:val="20"/>
              </w:rPr>
              <w:t xml:space="preserve">36</w:t>
            </w:r>
          </w:p>
        </w:tc>
      </w:tr>
    </w:tbl>
    <w:p>
      <w:pPr>
        <w:pStyle w:val="0"/>
        <w:jc w:val="both"/>
      </w:pPr>
      <w:r>
        <w:rPr>
          <w:sz w:val="20"/>
        </w:rPr>
      </w:r>
    </w:p>
    <w:p>
      <w:pPr>
        <w:pStyle w:val="0"/>
        <w:ind w:firstLine="540"/>
        <w:jc w:val="both"/>
      </w:pPr>
      <w:r>
        <w:rPr>
          <w:sz w:val="20"/>
        </w:rPr>
        <w:t xml:space="preserve">В соответствии с данными форм федерального статистического наблюдения N 30 и 32 (вкладыш) (данные по ГБУЗ Иркутской ордена "Знак Почета" областной клинической больнице) за период 2016 - 2021 годов отмечено увеличение количества женщин, которым проведено ЭКО (Таблица 27), с максимальным охватом программой ЭКО в 2019 году (1 176 женщин). Средний процент наступления беременности за указанный период времени составил 28,9%. За период с 2018 по 2021 годы произошли 1 171 роды у женщин после ЭКО, родилось 1 308 детей.</w:t>
      </w:r>
    </w:p>
    <w:p>
      <w:pPr>
        <w:pStyle w:val="0"/>
        <w:jc w:val="both"/>
      </w:pPr>
      <w:r>
        <w:rPr>
          <w:sz w:val="20"/>
        </w:rPr>
      </w:r>
    </w:p>
    <w:p>
      <w:pPr>
        <w:pStyle w:val="0"/>
        <w:outlineLvl w:val="4"/>
        <w:jc w:val="right"/>
      </w:pPr>
      <w:r>
        <w:rPr>
          <w:sz w:val="20"/>
        </w:rPr>
        <w:t xml:space="preserve">Таблица 27</w:t>
      </w:r>
    </w:p>
    <w:p>
      <w:pPr>
        <w:pStyle w:val="0"/>
        <w:jc w:val="both"/>
      </w:pPr>
      <w:r>
        <w:rPr>
          <w:sz w:val="20"/>
        </w:rPr>
      </w:r>
    </w:p>
    <w:p>
      <w:pPr>
        <w:pStyle w:val="2"/>
        <w:jc w:val="center"/>
      </w:pPr>
      <w:r>
        <w:rPr>
          <w:sz w:val="20"/>
        </w:rPr>
        <w:t xml:space="preserve">Сведения о проведении программ вспомогательных</w:t>
      </w:r>
    </w:p>
    <w:p>
      <w:pPr>
        <w:pStyle w:val="2"/>
        <w:jc w:val="center"/>
      </w:pPr>
      <w:r>
        <w:rPr>
          <w:sz w:val="20"/>
        </w:rPr>
        <w:t xml:space="preserve">репродуктивных технологий за период 2016 - 2021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798"/>
        <w:gridCol w:w="778"/>
        <w:gridCol w:w="778"/>
        <w:gridCol w:w="778"/>
        <w:gridCol w:w="778"/>
        <w:gridCol w:w="778"/>
        <w:gridCol w:w="782"/>
      </w:tblGrid>
      <w:tr>
        <w:tc>
          <w:tcPr>
            <w:tcW w:w="510" w:type="dxa"/>
          </w:tcPr>
          <w:p>
            <w:pPr>
              <w:pStyle w:val="0"/>
              <w:jc w:val="center"/>
            </w:pPr>
            <w:r>
              <w:rPr>
                <w:sz w:val="20"/>
              </w:rPr>
              <w:t xml:space="preserve">N п/п</w:t>
            </w:r>
          </w:p>
        </w:tc>
        <w:tc>
          <w:tcPr>
            <w:tcW w:w="3798" w:type="dxa"/>
          </w:tcPr>
          <w:p>
            <w:pPr>
              <w:pStyle w:val="0"/>
              <w:jc w:val="center"/>
            </w:pPr>
            <w:r>
              <w:rPr>
                <w:sz w:val="20"/>
              </w:rPr>
              <w:t xml:space="preserve">Показатель</w:t>
            </w:r>
          </w:p>
        </w:tc>
        <w:tc>
          <w:tcPr>
            <w:tcW w:w="778" w:type="dxa"/>
          </w:tcPr>
          <w:p>
            <w:pPr>
              <w:pStyle w:val="0"/>
              <w:jc w:val="center"/>
            </w:pPr>
            <w:r>
              <w:rPr>
                <w:sz w:val="20"/>
              </w:rPr>
              <w:t xml:space="preserve">2016</w:t>
            </w:r>
          </w:p>
        </w:tc>
        <w:tc>
          <w:tcPr>
            <w:tcW w:w="778" w:type="dxa"/>
          </w:tcPr>
          <w:p>
            <w:pPr>
              <w:pStyle w:val="0"/>
              <w:jc w:val="center"/>
            </w:pPr>
            <w:r>
              <w:rPr>
                <w:sz w:val="20"/>
              </w:rPr>
              <w:t xml:space="preserve">2017</w:t>
            </w:r>
          </w:p>
        </w:tc>
        <w:tc>
          <w:tcPr>
            <w:tcW w:w="778" w:type="dxa"/>
          </w:tcPr>
          <w:p>
            <w:pPr>
              <w:pStyle w:val="0"/>
              <w:jc w:val="center"/>
            </w:pPr>
            <w:r>
              <w:rPr>
                <w:sz w:val="20"/>
              </w:rPr>
              <w:t xml:space="preserve">2018</w:t>
            </w:r>
          </w:p>
        </w:tc>
        <w:tc>
          <w:tcPr>
            <w:tcW w:w="778" w:type="dxa"/>
          </w:tcPr>
          <w:p>
            <w:pPr>
              <w:pStyle w:val="0"/>
              <w:jc w:val="center"/>
            </w:pPr>
            <w:r>
              <w:rPr>
                <w:sz w:val="20"/>
              </w:rPr>
              <w:t xml:space="preserve">2019</w:t>
            </w:r>
          </w:p>
        </w:tc>
        <w:tc>
          <w:tcPr>
            <w:tcW w:w="778" w:type="dxa"/>
          </w:tcPr>
          <w:p>
            <w:pPr>
              <w:pStyle w:val="0"/>
              <w:jc w:val="center"/>
            </w:pPr>
            <w:r>
              <w:rPr>
                <w:sz w:val="20"/>
              </w:rPr>
              <w:t xml:space="preserve">2020</w:t>
            </w:r>
          </w:p>
        </w:tc>
        <w:tc>
          <w:tcPr>
            <w:tcW w:w="782" w:type="dxa"/>
          </w:tcPr>
          <w:p>
            <w:pPr>
              <w:pStyle w:val="0"/>
              <w:jc w:val="center"/>
            </w:pPr>
            <w:r>
              <w:rPr>
                <w:sz w:val="20"/>
              </w:rPr>
              <w:t xml:space="preserve">2021</w:t>
            </w:r>
          </w:p>
        </w:tc>
      </w:tr>
      <w:tr>
        <w:tc>
          <w:tcPr>
            <w:tcW w:w="510" w:type="dxa"/>
          </w:tcPr>
          <w:p>
            <w:pPr>
              <w:pStyle w:val="0"/>
              <w:jc w:val="both"/>
            </w:pPr>
            <w:r>
              <w:rPr>
                <w:sz w:val="20"/>
              </w:rPr>
              <w:t xml:space="preserve">1</w:t>
            </w:r>
          </w:p>
        </w:tc>
        <w:tc>
          <w:tcPr>
            <w:tcW w:w="3798" w:type="dxa"/>
          </w:tcPr>
          <w:p>
            <w:pPr>
              <w:pStyle w:val="0"/>
              <w:jc w:val="both"/>
            </w:pPr>
            <w:r>
              <w:rPr>
                <w:sz w:val="20"/>
              </w:rPr>
              <w:t xml:space="preserve">Число женщин, которым проведено ЭКО</w:t>
            </w:r>
          </w:p>
        </w:tc>
        <w:tc>
          <w:tcPr>
            <w:tcW w:w="778" w:type="dxa"/>
            <w:vAlign w:val="center"/>
          </w:tcPr>
          <w:p>
            <w:pPr>
              <w:pStyle w:val="0"/>
              <w:jc w:val="center"/>
            </w:pPr>
            <w:r>
              <w:rPr>
                <w:sz w:val="20"/>
              </w:rPr>
              <w:t xml:space="preserve">874</w:t>
            </w:r>
          </w:p>
        </w:tc>
        <w:tc>
          <w:tcPr>
            <w:tcW w:w="778" w:type="dxa"/>
            <w:vAlign w:val="center"/>
          </w:tcPr>
          <w:p>
            <w:pPr>
              <w:pStyle w:val="0"/>
              <w:jc w:val="center"/>
            </w:pPr>
            <w:r>
              <w:rPr>
                <w:sz w:val="20"/>
              </w:rPr>
              <w:t xml:space="preserve">818</w:t>
            </w:r>
          </w:p>
        </w:tc>
        <w:tc>
          <w:tcPr>
            <w:tcW w:w="778" w:type="dxa"/>
            <w:vAlign w:val="center"/>
          </w:tcPr>
          <w:p>
            <w:pPr>
              <w:pStyle w:val="0"/>
              <w:jc w:val="center"/>
            </w:pPr>
            <w:r>
              <w:rPr>
                <w:sz w:val="20"/>
              </w:rPr>
              <w:t xml:space="preserve">815</w:t>
            </w:r>
          </w:p>
        </w:tc>
        <w:tc>
          <w:tcPr>
            <w:tcW w:w="778" w:type="dxa"/>
            <w:vAlign w:val="center"/>
          </w:tcPr>
          <w:p>
            <w:pPr>
              <w:pStyle w:val="0"/>
              <w:jc w:val="center"/>
            </w:pPr>
            <w:r>
              <w:rPr>
                <w:sz w:val="20"/>
              </w:rPr>
              <w:t xml:space="preserve">1176</w:t>
            </w:r>
          </w:p>
        </w:tc>
        <w:tc>
          <w:tcPr>
            <w:tcW w:w="778" w:type="dxa"/>
            <w:vAlign w:val="center"/>
          </w:tcPr>
          <w:p>
            <w:pPr>
              <w:pStyle w:val="0"/>
              <w:jc w:val="center"/>
            </w:pPr>
            <w:r>
              <w:rPr>
                <w:sz w:val="20"/>
              </w:rPr>
              <w:t xml:space="preserve">1105</w:t>
            </w:r>
          </w:p>
        </w:tc>
        <w:tc>
          <w:tcPr>
            <w:tcW w:w="782" w:type="dxa"/>
            <w:vAlign w:val="center"/>
          </w:tcPr>
          <w:p>
            <w:pPr>
              <w:pStyle w:val="0"/>
              <w:jc w:val="center"/>
            </w:pPr>
            <w:r>
              <w:rPr>
                <w:sz w:val="20"/>
              </w:rPr>
              <w:t xml:space="preserve">1102</w:t>
            </w:r>
          </w:p>
        </w:tc>
      </w:tr>
      <w:tr>
        <w:tc>
          <w:tcPr>
            <w:tcW w:w="510" w:type="dxa"/>
          </w:tcPr>
          <w:p>
            <w:pPr>
              <w:pStyle w:val="0"/>
              <w:jc w:val="both"/>
            </w:pPr>
            <w:r>
              <w:rPr>
                <w:sz w:val="20"/>
              </w:rPr>
              <w:t xml:space="preserve">2</w:t>
            </w:r>
          </w:p>
        </w:tc>
        <w:tc>
          <w:tcPr>
            <w:tcW w:w="3798" w:type="dxa"/>
          </w:tcPr>
          <w:p>
            <w:pPr>
              <w:pStyle w:val="0"/>
              <w:jc w:val="both"/>
            </w:pPr>
            <w:r>
              <w:rPr>
                <w:sz w:val="20"/>
              </w:rPr>
              <w:t xml:space="preserve">Число женщин, у которых наступила беременность</w:t>
            </w:r>
          </w:p>
        </w:tc>
        <w:tc>
          <w:tcPr>
            <w:tcW w:w="778" w:type="dxa"/>
            <w:vAlign w:val="center"/>
          </w:tcPr>
          <w:p>
            <w:pPr>
              <w:pStyle w:val="0"/>
              <w:jc w:val="center"/>
            </w:pPr>
            <w:r>
              <w:rPr>
                <w:sz w:val="20"/>
              </w:rPr>
              <w:t xml:space="preserve">297</w:t>
            </w:r>
          </w:p>
        </w:tc>
        <w:tc>
          <w:tcPr>
            <w:tcW w:w="778" w:type="dxa"/>
            <w:vAlign w:val="center"/>
          </w:tcPr>
          <w:p>
            <w:pPr>
              <w:pStyle w:val="0"/>
              <w:jc w:val="center"/>
            </w:pPr>
            <w:r>
              <w:rPr>
                <w:sz w:val="20"/>
              </w:rPr>
              <w:t xml:space="preserve">285</w:t>
            </w:r>
          </w:p>
        </w:tc>
        <w:tc>
          <w:tcPr>
            <w:tcW w:w="778" w:type="dxa"/>
            <w:vAlign w:val="center"/>
          </w:tcPr>
          <w:p>
            <w:pPr>
              <w:pStyle w:val="0"/>
              <w:jc w:val="center"/>
            </w:pPr>
            <w:r>
              <w:rPr>
                <w:sz w:val="20"/>
              </w:rPr>
              <w:t xml:space="preserve">292</w:t>
            </w:r>
          </w:p>
        </w:tc>
        <w:tc>
          <w:tcPr>
            <w:tcW w:w="778" w:type="dxa"/>
            <w:vAlign w:val="center"/>
          </w:tcPr>
          <w:p>
            <w:pPr>
              <w:pStyle w:val="0"/>
              <w:jc w:val="center"/>
            </w:pPr>
            <w:r>
              <w:rPr>
                <w:sz w:val="20"/>
              </w:rPr>
              <w:t xml:space="preserve">290</w:t>
            </w:r>
          </w:p>
        </w:tc>
        <w:tc>
          <w:tcPr>
            <w:tcW w:w="778" w:type="dxa"/>
            <w:vAlign w:val="center"/>
          </w:tcPr>
          <w:p>
            <w:pPr>
              <w:pStyle w:val="0"/>
              <w:jc w:val="center"/>
            </w:pPr>
            <w:r>
              <w:rPr>
                <w:sz w:val="20"/>
              </w:rPr>
              <w:t xml:space="preserve">242</w:t>
            </w:r>
          </w:p>
        </w:tc>
        <w:tc>
          <w:tcPr>
            <w:tcW w:w="782" w:type="dxa"/>
            <w:vAlign w:val="center"/>
          </w:tcPr>
          <w:p>
            <w:pPr>
              <w:pStyle w:val="0"/>
              <w:jc w:val="center"/>
            </w:pPr>
            <w:r>
              <w:rPr>
                <w:sz w:val="20"/>
              </w:rPr>
              <w:t xml:space="preserve">296</w:t>
            </w:r>
          </w:p>
        </w:tc>
      </w:tr>
      <w:tr>
        <w:tc>
          <w:tcPr>
            <w:tcW w:w="510" w:type="dxa"/>
          </w:tcPr>
          <w:p>
            <w:pPr>
              <w:pStyle w:val="0"/>
              <w:jc w:val="both"/>
            </w:pPr>
            <w:r>
              <w:rPr>
                <w:sz w:val="20"/>
              </w:rPr>
              <w:t xml:space="preserve">3</w:t>
            </w:r>
          </w:p>
        </w:tc>
        <w:tc>
          <w:tcPr>
            <w:tcW w:w="3798" w:type="dxa"/>
          </w:tcPr>
          <w:p>
            <w:pPr>
              <w:pStyle w:val="0"/>
              <w:jc w:val="both"/>
            </w:pPr>
            <w:r>
              <w:rPr>
                <w:sz w:val="20"/>
              </w:rPr>
              <w:t xml:space="preserve">Роды у женщин после ЭКО</w:t>
            </w:r>
          </w:p>
        </w:tc>
        <w:tc>
          <w:tcPr>
            <w:tcW w:w="778" w:type="dxa"/>
            <w:vAlign w:val="center"/>
          </w:tcPr>
          <w:p>
            <w:pPr>
              <w:pStyle w:val="0"/>
              <w:jc w:val="center"/>
            </w:pPr>
            <w:r>
              <w:rPr>
                <w:sz w:val="20"/>
              </w:rPr>
              <w:t xml:space="preserve">220</w:t>
            </w:r>
          </w:p>
        </w:tc>
        <w:tc>
          <w:tcPr>
            <w:tcW w:w="778" w:type="dxa"/>
            <w:vAlign w:val="center"/>
          </w:tcPr>
          <w:p>
            <w:pPr>
              <w:pStyle w:val="0"/>
              <w:jc w:val="center"/>
            </w:pPr>
            <w:r>
              <w:rPr>
                <w:sz w:val="20"/>
              </w:rPr>
              <w:t xml:space="preserve">259</w:t>
            </w:r>
          </w:p>
        </w:tc>
        <w:tc>
          <w:tcPr>
            <w:tcW w:w="778" w:type="dxa"/>
            <w:vAlign w:val="center"/>
          </w:tcPr>
          <w:p>
            <w:pPr>
              <w:pStyle w:val="0"/>
              <w:jc w:val="center"/>
            </w:pPr>
            <w:r>
              <w:rPr>
                <w:sz w:val="20"/>
              </w:rPr>
              <w:t xml:space="preserve">334</w:t>
            </w:r>
          </w:p>
        </w:tc>
        <w:tc>
          <w:tcPr>
            <w:tcW w:w="778" w:type="dxa"/>
            <w:vAlign w:val="center"/>
          </w:tcPr>
          <w:p>
            <w:pPr>
              <w:pStyle w:val="0"/>
              <w:jc w:val="center"/>
            </w:pPr>
            <w:r>
              <w:rPr>
                <w:sz w:val="20"/>
              </w:rPr>
              <w:t xml:space="preserve">277</w:t>
            </w:r>
          </w:p>
        </w:tc>
        <w:tc>
          <w:tcPr>
            <w:tcW w:w="778" w:type="dxa"/>
            <w:vAlign w:val="center"/>
          </w:tcPr>
          <w:p>
            <w:pPr>
              <w:pStyle w:val="0"/>
              <w:jc w:val="center"/>
            </w:pPr>
            <w:r>
              <w:rPr>
                <w:sz w:val="20"/>
              </w:rPr>
              <w:t xml:space="preserve">255</w:t>
            </w:r>
          </w:p>
        </w:tc>
        <w:tc>
          <w:tcPr>
            <w:tcW w:w="782" w:type="dxa"/>
            <w:vAlign w:val="center"/>
          </w:tcPr>
          <w:p>
            <w:pPr>
              <w:pStyle w:val="0"/>
              <w:jc w:val="center"/>
            </w:pPr>
            <w:r>
              <w:rPr>
                <w:sz w:val="20"/>
              </w:rPr>
              <w:t xml:space="preserve">295</w:t>
            </w:r>
          </w:p>
        </w:tc>
      </w:tr>
      <w:tr>
        <w:tc>
          <w:tcPr>
            <w:tcW w:w="510" w:type="dxa"/>
          </w:tcPr>
          <w:p>
            <w:pPr>
              <w:pStyle w:val="0"/>
              <w:jc w:val="both"/>
            </w:pPr>
            <w:r>
              <w:rPr>
                <w:sz w:val="20"/>
              </w:rPr>
              <w:t xml:space="preserve">4</w:t>
            </w:r>
          </w:p>
        </w:tc>
        <w:tc>
          <w:tcPr>
            <w:tcW w:w="3798" w:type="dxa"/>
          </w:tcPr>
          <w:p>
            <w:pPr>
              <w:pStyle w:val="0"/>
              <w:jc w:val="both"/>
            </w:pPr>
            <w:r>
              <w:rPr>
                <w:sz w:val="20"/>
              </w:rPr>
              <w:t xml:space="preserve">Родилось детей (живыми)</w:t>
            </w:r>
          </w:p>
        </w:tc>
        <w:tc>
          <w:tcPr>
            <w:tcW w:w="778" w:type="dxa"/>
            <w:vAlign w:val="center"/>
          </w:tcPr>
          <w:p>
            <w:pPr>
              <w:pStyle w:val="0"/>
              <w:jc w:val="center"/>
            </w:pPr>
            <w:r>
              <w:rPr>
                <w:sz w:val="20"/>
              </w:rPr>
              <w:t xml:space="preserve">н/д</w:t>
            </w:r>
          </w:p>
        </w:tc>
        <w:tc>
          <w:tcPr>
            <w:tcW w:w="778" w:type="dxa"/>
            <w:vAlign w:val="center"/>
          </w:tcPr>
          <w:p>
            <w:pPr>
              <w:pStyle w:val="0"/>
              <w:jc w:val="center"/>
            </w:pPr>
            <w:r>
              <w:rPr>
                <w:sz w:val="20"/>
              </w:rPr>
              <w:t xml:space="preserve">н/д</w:t>
            </w:r>
          </w:p>
        </w:tc>
        <w:tc>
          <w:tcPr>
            <w:tcW w:w="778" w:type="dxa"/>
            <w:vAlign w:val="center"/>
          </w:tcPr>
          <w:p>
            <w:pPr>
              <w:pStyle w:val="0"/>
              <w:jc w:val="center"/>
            </w:pPr>
            <w:r>
              <w:rPr>
                <w:sz w:val="20"/>
              </w:rPr>
              <w:t xml:space="preserve">344</w:t>
            </w:r>
          </w:p>
        </w:tc>
        <w:tc>
          <w:tcPr>
            <w:tcW w:w="778" w:type="dxa"/>
            <w:vAlign w:val="center"/>
          </w:tcPr>
          <w:p>
            <w:pPr>
              <w:pStyle w:val="0"/>
              <w:jc w:val="center"/>
            </w:pPr>
            <w:r>
              <w:rPr>
                <w:sz w:val="20"/>
              </w:rPr>
              <w:t xml:space="preserve">328</w:t>
            </w:r>
          </w:p>
        </w:tc>
        <w:tc>
          <w:tcPr>
            <w:tcW w:w="778" w:type="dxa"/>
            <w:vAlign w:val="center"/>
          </w:tcPr>
          <w:p>
            <w:pPr>
              <w:pStyle w:val="0"/>
              <w:jc w:val="center"/>
            </w:pPr>
            <w:r>
              <w:rPr>
                <w:sz w:val="20"/>
              </w:rPr>
              <w:t xml:space="preserve">283</w:t>
            </w:r>
          </w:p>
        </w:tc>
        <w:tc>
          <w:tcPr>
            <w:tcW w:w="782" w:type="dxa"/>
            <w:vAlign w:val="center"/>
          </w:tcPr>
          <w:p>
            <w:pPr>
              <w:pStyle w:val="0"/>
              <w:jc w:val="center"/>
            </w:pPr>
            <w:r>
              <w:rPr>
                <w:sz w:val="20"/>
              </w:rPr>
              <w:t xml:space="preserve">353</w:t>
            </w:r>
          </w:p>
        </w:tc>
      </w:tr>
    </w:tbl>
    <w:p>
      <w:pPr>
        <w:pStyle w:val="0"/>
        <w:jc w:val="both"/>
      </w:pPr>
      <w:r>
        <w:rPr>
          <w:sz w:val="20"/>
        </w:rPr>
      </w:r>
    </w:p>
    <w:p>
      <w:pPr>
        <w:pStyle w:val="0"/>
        <w:ind w:firstLine="540"/>
        <w:jc w:val="both"/>
      </w:pPr>
      <w:r>
        <w:rPr>
          <w:sz w:val="20"/>
        </w:rPr>
        <w:t xml:space="preserve">В Иркутской области отмечается положительная динамика по ежегодному увеличению объемов при проведении ЭКО за счет средств обязательного медицинского страхования (Таблица 28). Объемы оказания данного вида высокотехнологичной медицинской помощи увеличились с 2016 года к 2021 году на 26,6%.</w:t>
      </w:r>
    </w:p>
    <w:p>
      <w:pPr>
        <w:pStyle w:val="0"/>
        <w:jc w:val="both"/>
      </w:pPr>
      <w:r>
        <w:rPr>
          <w:sz w:val="20"/>
        </w:rPr>
      </w:r>
    </w:p>
    <w:p>
      <w:pPr>
        <w:pStyle w:val="0"/>
        <w:outlineLvl w:val="4"/>
        <w:jc w:val="right"/>
      </w:pPr>
      <w:r>
        <w:rPr>
          <w:sz w:val="20"/>
        </w:rPr>
        <w:t xml:space="preserve">Таблица 28</w:t>
      </w:r>
    </w:p>
    <w:p>
      <w:pPr>
        <w:pStyle w:val="0"/>
        <w:jc w:val="both"/>
      </w:pPr>
      <w:r>
        <w:rPr>
          <w:sz w:val="20"/>
        </w:rPr>
      </w:r>
    </w:p>
    <w:p>
      <w:pPr>
        <w:pStyle w:val="2"/>
        <w:jc w:val="center"/>
      </w:pPr>
      <w:r>
        <w:rPr>
          <w:sz w:val="20"/>
        </w:rPr>
        <w:t xml:space="preserve">Общее число циклов ЭКО, проведенных за счет средств</w:t>
      </w:r>
    </w:p>
    <w:p>
      <w:pPr>
        <w:pStyle w:val="2"/>
        <w:jc w:val="center"/>
      </w:pPr>
      <w:r>
        <w:rPr>
          <w:sz w:val="20"/>
        </w:rPr>
        <w:t xml:space="preserve">обязательного медицинского страхования (по данным</w:t>
      </w:r>
    </w:p>
    <w:p>
      <w:pPr>
        <w:pStyle w:val="2"/>
        <w:jc w:val="center"/>
      </w:pPr>
      <w:r>
        <w:rPr>
          <w:sz w:val="20"/>
        </w:rPr>
        <w:t xml:space="preserve">территориальных фондов ОМС), в 2016 - 2022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798"/>
        <w:gridCol w:w="793"/>
        <w:gridCol w:w="737"/>
        <w:gridCol w:w="770"/>
        <w:gridCol w:w="834"/>
        <w:gridCol w:w="770"/>
        <w:gridCol w:w="770"/>
      </w:tblGrid>
      <w:tr>
        <w:tc>
          <w:tcPr>
            <w:tcW w:w="510" w:type="dxa"/>
          </w:tcPr>
          <w:p>
            <w:pPr>
              <w:pStyle w:val="0"/>
              <w:jc w:val="center"/>
            </w:pPr>
            <w:r>
              <w:rPr>
                <w:sz w:val="20"/>
              </w:rPr>
              <w:t xml:space="preserve">N п/п</w:t>
            </w:r>
          </w:p>
        </w:tc>
        <w:tc>
          <w:tcPr>
            <w:tcW w:w="3798" w:type="dxa"/>
          </w:tcPr>
          <w:p>
            <w:pPr>
              <w:pStyle w:val="0"/>
              <w:jc w:val="center"/>
            </w:pPr>
            <w:r>
              <w:rPr>
                <w:sz w:val="20"/>
              </w:rPr>
              <w:t xml:space="preserve">Показатель</w:t>
            </w:r>
          </w:p>
        </w:tc>
        <w:tc>
          <w:tcPr>
            <w:tcW w:w="793" w:type="dxa"/>
          </w:tcPr>
          <w:p>
            <w:pPr>
              <w:pStyle w:val="0"/>
              <w:jc w:val="center"/>
            </w:pPr>
            <w:r>
              <w:rPr>
                <w:sz w:val="20"/>
              </w:rPr>
              <w:t xml:space="preserve">2016</w:t>
            </w:r>
          </w:p>
        </w:tc>
        <w:tc>
          <w:tcPr>
            <w:tcW w:w="737" w:type="dxa"/>
          </w:tcPr>
          <w:p>
            <w:pPr>
              <w:pStyle w:val="0"/>
              <w:jc w:val="center"/>
            </w:pPr>
            <w:r>
              <w:rPr>
                <w:sz w:val="20"/>
              </w:rPr>
              <w:t xml:space="preserve">2017</w:t>
            </w:r>
          </w:p>
        </w:tc>
        <w:tc>
          <w:tcPr>
            <w:tcW w:w="770" w:type="dxa"/>
          </w:tcPr>
          <w:p>
            <w:pPr>
              <w:pStyle w:val="0"/>
              <w:jc w:val="center"/>
            </w:pPr>
            <w:r>
              <w:rPr>
                <w:sz w:val="20"/>
              </w:rPr>
              <w:t xml:space="preserve">2018</w:t>
            </w:r>
          </w:p>
        </w:tc>
        <w:tc>
          <w:tcPr>
            <w:tcW w:w="834" w:type="dxa"/>
          </w:tcPr>
          <w:p>
            <w:pPr>
              <w:pStyle w:val="0"/>
              <w:jc w:val="center"/>
            </w:pPr>
            <w:r>
              <w:rPr>
                <w:sz w:val="20"/>
              </w:rPr>
              <w:t xml:space="preserve">2019</w:t>
            </w:r>
          </w:p>
        </w:tc>
        <w:tc>
          <w:tcPr>
            <w:tcW w:w="770" w:type="dxa"/>
          </w:tcPr>
          <w:p>
            <w:pPr>
              <w:pStyle w:val="0"/>
              <w:jc w:val="center"/>
            </w:pPr>
            <w:r>
              <w:rPr>
                <w:sz w:val="20"/>
              </w:rPr>
              <w:t xml:space="preserve">2020</w:t>
            </w:r>
          </w:p>
        </w:tc>
        <w:tc>
          <w:tcPr>
            <w:tcW w:w="770" w:type="dxa"/>
          </w:tcPr>
          <w:p>
            <w:pPr>
              <w:pStyle w:val="0"/>
              <w:jc w:val="center"/>
            </w:pPr>
            <w:r>
              <w:rPr>
                <w:sz w:val="20"/>
              </w:rPr>
              <w:t xml:space="preserve">2021</w:t>
            </w:r>
          </w:p>
        </w:tc>
      </w:tr>
      <w:tr>
        <w:tc>
          <w:tcPr>
            <w:tcW w:w="510" w:type="dxa"/>
          </w:tcPr>
          <w:p>
            <w:pPr>
              <w:pStyle w:val="0"/>
              <w:jc w:val="both"/>
            </w:pPr>
            <w:r>
              <w:rPr>
                <w:sz w:val="20"/>
              </w:rPr>
              <w:t xml:space="preserve">1</w:t>
            </w:r>
          </w:p>
        </w:tc>
        <w:tc>
          <w:tcPr>
            <w:tcW w:w="3798" w:type="dxa"/>
          </w:tcPr>
          <w:p>
            <w:pPr>
              <w:pStyle w:val="0"/>
              <w:jc w:val="both"/>
            </w:pPr>
            <w:r>
              <w:rPr>
                <w:sz w:val="20"/>
              </w:rPr>
              <w:t xml:space="preserve">Число циклов ЭКО, проведенных за счет средств ОМС</w:t>
            </w:r>
          </w:p>
        </w:tc>
        <w:tc>
          <w:tcPr>
            <w:tcW w:w="793" w:type="dxa"/>
          </w:tcPr>
          <w:p>
            <w:pPr>
              <w:pStyle w:val="0"/>
              <w:jc w:val="center"/>
            </w:pPr>
            <w:r>
              <w:rPr>
                <w:sz w:val="20"/>
              </w:rPr>
              <w:t xml:space="preserve">824</w:t>
            </w:r>
          </w:p>
        </w:tc>
        <w:tc>
          <w:tcPr>
            <w:tcW w:w="737" w:type="dxa"/>
          </w:tcPr>
          <w:p>
            <w:pPr>
              <w:pStyle w:val="0"/>
              <w:jc w:val="center"/>
            </w:pPr>
            <w:r>
              <w:rPr>
                <w:sz w:val="20"/>
              </w:rPr>
              <w:t xml:space="preserve">820</w:t>
            </w:r>
          </w:p>
        </w:tc>
        <w:tc>
          <w:tcPr>
            <w:tcW w:w="770" w:type="dxa"/>
          </w:tcPr>
          <w:p>
            <w:pPr>
              <w:pStyle w:val="0"/>
              <w:jc w:val="center"/>
            </w:pPr>
            <w:r>
              <w:rPr>
                <w:sz w:val="20"/>
              </w:rPr>
              <w:t xml:space="preserve">807</w:t>
            </w:r>
          </w:p>
        </w:tc>
        <w:tc>
          <w:tcPr>
            <w:tcW w:w="834" w:type="dxa"/>
          </w:tcPr>
          <w:p>
            <w:pPr>
              <w:pStyle w:val="0"/>
              <w:jc w:val="center"/>
            </w:pPr>
            <w:r>
              <w:rPr>
                <w:sz w:val="20"/>
              </w:rPr>
              <w:t xml:space="preserve">1 093</w:t>
            </w:r>
          </w:p>
        </w:tc>
        <w:tc>
          <w:tcPr>
            <w:tcW w:w="770" w:type="dxa"/>
          </w:tcPr>
          <w:p>
            <w:pPr>
              <w:pStyle w:val="0"/>
              <w:jc w:val="center"/>
            </w:pPr>
            <w:r>
              <w:rPr>
                <w:sz w:val="20"/>
              </w:rPr>
              <w:t xml:space="preserve">1 105</w:t>
            </w:r>
          </w:p>
        </w:tc>
        <w:tc>
          <w:tcPr>
            <w:tcW w:w="770" w:type="dxa"/>
          </w:tcPr>
          <w:p>
            <w:pPr>
              <w:pStyle w:val="0"/>
              <w:jc w:val="center"/>
            </w:pPr>
            <w:r>
              <w:rPr>
                <w:sz w:val="20"/>
              </w:rPr>
              <w:t xml:space="preserve">1 122</w:t>
            </w:r>
          </w:p>
        </w:tc>
      </w:tr>
    </w:tbl>
    <w:p>
      <w:pPr>
        <w:pStyle w:val="0"/>
        <w:jc w:val="both"/>
      </w:pPr>
      <w:r>
        <w:rPr>
          <w:sz w:val="20"/>
        </w:rPr>
      </w:r>
    </w:p>
    <w:p>
      <w:pPr>
        <w:pStyle w:val="2"/>
        <w:outlineLvl w:val="3"/>
        <w:ind w:firstLine="540"/>
        <w:jc w:val="both"/>
      </w:pPr>
      <w:r>
        <w:rPr>
          <w:sz w:val="20"/>
        </w:rPr>
        <w:t xml:space="preserve">5. Социально-экономические условия рождения и воспитания детей в регионе:</w:t>
      </w:r>
    </w:p>
    <w:p>
      <w:pPr>
        <w:pStyle w:val="0"/>
        <w:spacing w:before="200" w:line-rule="auto"/>
        <w:ind w:firstLine="540"/>
        <w:jc w:val="both"/>
      </w:pPr>
      <w:r>
        <w:rPr>
          <w:sz w:val="20"/>
        </w:rPr>
        <w:t xml:space="preserve">5.1. Укомплектованность медицинских организаций в Иркутской области врачами-педиатрами, врачами-неонатологами, врачами-акушерами-гинекологами.</w:t>
      </w:r>
    </w:p>
    <w:p>
      <w:pPr>
        <w:pStyle w:val="0"/>
        <w:spacing w:before="200" w:line-rule="auto"/>
        <w:ind w:firstLine="540"/>
        <w:jc w:val="both"/>
      </w:pPr>
      <w:r>
        <w:rPr>
          <w:sz w:val="20"/>
        </w:rPr>
        <w:t xml:space="preserve">За период 2016 - 2021 годов в Иркутской области отмечается снижение укомплектованности медицинских организаций врачами-педиатрами на 10%: с 90,8% в 2016 году до 81,7% в 2021 году </w:t>
      </w:r>
      <w:hyperlink w:history="0" w:anchor="P3828" w:tooltip="Укомплектованность медицинских организаций Иркутской области">
        <w:r>
          <w:rPr>
            <w:sz w:val="20"/>
            <w:color w:val="0000ff"/>
          </w:rPr>
          <w:t xml:space="preserve">(Таблица 29)</w:t>
        </w:r>
      </w:hyperlink>
      <w:r>
        <w:rPr>
          <w:sz w:val="20"/>
        </w:rPr>
        <w:t xml:space="preserve">. Уровень снижения укомплектованности в регионе в 2 раза больше, чем по Российской Федерации (5%), и выше, чем по СФО (7,6%).</w:t>
      </w:r>
    </w:p>
    <w:p>
      <w:pPr>
        <w:pStyle w:val="0"/>
        <w:spacing w:before="200" w:line-rule="auto"/>
        <w:ind w:firstLine="540"/>
        <w:jc w:val="both"/>
      </w:pPr>
      <w:r>
        <w:rPr>
          <w:sz w:val="20"/>
        </w:rPr>
        <w:t xml:space="preserve">По состоянию на 1 января 2022 года укомплектованность врачами-педиатрами в Иркутской области наименьшая за весь анализируемый период - 81,7%, данный показатель ниже показателя по Российской Федерации (84,5%) и СФО (85,1%). В 2021 году наименьшая укомплектованность врачами-педиатрами (менее 60%) отмечена в 9 из 42 муниципальных образований, в основном в сельских и отдаленных поселениях.</w:t>
      </w:r>
    </w:p>
    <w:p>
      <w:pPr>
        <w:pStyle w:val="0"/>
        <w:jc w:val="both"/>
      </w:pPr>
      <w:r>
        <w:rPr>
          <w:sz w:val="20"/>
        </w:rPr>
      </w:r>
    </w:p>
    <w:p>
      <w:pPr>
        <w:pStyle w:val="0"/>
        <w:outlineLvl w:val="4"/>
        <w:jc w:val="right"/>
      </w:pPr>
      <w:r>
        <w:rPr>
          <w:sz w:val="20"/>
        </w:rPr>
        <w:t xml:space="preserve">Таблица 29</w:t>
      </w:r>
    </w:p>
    <w:p>
      <w:pPr>
        <w:pStyle w:val="0"/>
        <w:jc w:val="both"/>
      </w:pPr>
      <w:r>
        <w:rPr>
          <w:sz w:val="20"/>
        </w:rPr>
      </w:r>
    </w:p>
    <w:bookmarkStart w:id="3828" w:name="P3828"/>
    <w:bookmarkEnd w:id="3828"/>
    <w:p>
      <w:pPr>
        <w:pStyle w:val="2"/>
        <w:jc w:val="center"/>
      </w:pPr>
      <w:r>
        <w:rPr>
          <w:sz w:val="20"/>
        </w:rPr>
        <w:t xml:space="preserve">Укомплектованность медицинских организаций Иркутской области</w:t>
      </w:r>
    </w:p>
    <w:p>
      <w:pPr>
        <w:pStyle w:val="2"/>
        <w:jc w:val="center"/>
      </w:pPr>
      <w:r>
        <w:rPr>
          <w:sz w:val="20"/>
        </w:rPr>
        <w:t xml:space="preserve">врачами-педиатрами за период 2016 - 2021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10"/>
        <w:gridCol w:w="1040"/>
        <w:gridCol w:w="1040"/>
        <w:gridCol w:w="963"/>
        <w:gridCol w:w="963"/>
        <w:gridCol w:w="963"/>
        <w:gridCol w:w="963"/>
      </w:tblGrid>
      <w:tr>
        <w:tc>
          <w:tcPr>
            <w:tcW w:w="737" w:type="dxa"/>
          </w:tcPr>
          <w:p>
            <w:pPr>
              <w:pStyle w:val="0"/>
              <w:jc w:val="center"/>
            </w:pPr>
            <w:r>
              <w:rPr>
                <w:sz w:val="20"/>
              </w:rPr>
              <w:t xml:space="preserve">N п/п</w:t>
            </w:r>
          </w:p>
        </w:tc>
        <w:tc>
          <w:tcPr>
            <w:tcW w:w="2410" w:type="dxa"/>
          </w:tcPr>
          <w:p>
            <w:pPr>
              <w:pStyle w:val="0"/>
              <w:jc w:val="center"/>
            </w:pPr>
            <w:r>
              <w:rPr>
                <w:sz w:val="20"/>
              </w:rPr>
              <w:t xml:space="preserve">Субъект</w:t>
            </w:r>
          </w:p>
        </w:tc>
        <w:tc>
          <w:tcPr>
            <w:tcW w:w="1040" w:type="dxa"/>
          </w:tcPr>
          <w:p>
            <w:pPr>
              <w:pStyle w:val="0"/>
              <w:jc w:val="center"/>
            </w:pPr>
            <w:r>
              <w:rPr>
                <w:sz w:val="20"/>
              </w:rPr>
              <w:t xml:space="preserve">2016</w:t>
            </w:r>
          </w:p>
        </w:tc>
        <w:tc>
          <w:tcPr>
            <w:tcW w:w="1040" w:type="dxa"/>
          </w:tcPr>
          <w:p>
            <w:pPr>
              <w:pStyle w:val="0"/>
              <w:jc w:val="center"/>
            </w:pPr>
            <w:r>
              <w:rPr>
                <w:sz w:val="20"/>
              </w:rPr>
              <w:t xml:space="preserve">2017</w:t>
            </w:r>
          </w:p>
        </w:tc>
        <w:tc>
          <w:tcPr>
            <w:tcW w:w="963" w:type="dxa"/>
          </w:tcPr>
          <w:p>
            <w:pPr>
              <w:pStyle w:val="0"/>
              <w:jc w:val="center"/>
            </w:pPr>
            <w:r>
              <w:rPr>
                <w:sz w:val="20"/>
              </w:rPr>
              <w:t xml:space="preserve">2018</w:t>
            </w:r>
          </w:p>
        </w:tc>
        <w:tc>
          <w:tcPr>
            <w:tcW w:w="963" w:type="dxa"/>
          </w:tcPr>
          <w:p>
            <w:pPr>
              <w:pStyle w:val="0"/>
              <w:jc w:val="center"/>
            </w:pPr>
            <w:r>
              <w:rPr>
                <w:sz w:val="20"/>
              </w:rPr>
              <w:t xml:space="preserve">2019</w:t>
            </w:r>
          </w:p>
        </w:tc>
        <w:tc>
          <w:tcPr>
            <w:tcW w:w="963" w:type="dxa"/>
          </w:tcPr>
          <w:p>
            <w:pPr>
              <w:pStyle w:val="0"/>
              <w:jc w:val="center"/>
            </w:pPr>
            <w:r>
              <w:rPr>
                <w:sz w:val="20"/>
              </w:rPr>
              <w:t xml:space="preserve">2020</w:t>
            </w:r>
          </w:p>
        </w:tc>
        <w:tc>
          <w:tcPr>
            <w:tcW w:w="963" w:type="dxa"/>
          </w:tcPr>
          <w:p>
            <w:pPr>
              <w:pStyle w:val="0"/>
              <w:jc w:val="center"/>
            </w:pPr>
            <w:r>
              <w:rPr>
                <w:sz w:val="20"/>
              </w:rPr>
              <w:t xml:space="preserve">2021</w:t>
            </w:r>
          </w:p>
        </w:tc>
      </w:tr>
      <w:tr>
        <w:tc>
          <w:tcPr>
            <w:tcW w:w="737" w:type="dxa"/>
          </w:tcPr>
          <w:p>
            <w:pPr>
              <w:pStyle w:val="0"/>
            </w:pPr>
            <w:r>
              <w:rPr>
                <w:sz w:val="20"/>
              </w:rPr>
              <w:t xml:space="preserve">1</w:t>
            </w:r>
          </w:p>
        </w:tc>
        <w:tc>
          <w:tcPr>
            <w:tcW w:w="2410" w:type="dxa"/>
          </w:tcPr>
          <w:p>
            <w:pPr>
              <w:pStyle w:val="0"/>
            </w:pPr>
            <w:r>
              <w:rPr>
                <w:sz w:val="20"/>
              </w:rPr>
              <w:t xml:space="preserve">Иркутская область</w:t>
            </w:r>
          </w:p>
        </w:tc>
        <w:tc>
          <w:tcPr>
            <w:tcW w:w="1040" w:type="dxa"/>
          </w:tcPr>
          <w:p>
            <w:pPr>
              <w:pStyle w:val="0"/>
              <w:jc w:val="center"/>
            </w:pPr>
            <w:r>
              <w:rPr>
                <w:sz w:val="20"/>
              </w:rPr>
              <w:t xml:space="preserve">90,8</w:t>
            </w:r>
          </w:p>
        </w:tc>
        <w:tc>
          <w:tcPr>
            <w:tcW w:w="1040" w:type="dxa"/>
          </w:tcPr>
          <w:p>
            <w:pPr>
              <w:pStyle w:val="0"/>
              <w:jc w:val="center"/>
            </w:pPr>
            <w:r>
              <w:rPr>
                <w:sz w:val="20"/>
              </w:rPr>
              <w:t xml:space="preserve">89,8</w:t>
            </w:r>
          </w:p>
        </w:tc>
        <w:tc>
          <w:tcPr>
            <w:tcW w:w="963" w:type="dxa"/>
          </w:tcPr>
          <w:p>
            <w:pPr>
              <w:pStyle w:val="0"/>
              <w:jc w:val="center"/>
            </w:pPr>
            <w:r>
              <w:rPr>
                <w:sz w:val="20"/>
              </w:rPr>
              <w:t xml:space="preserve">90,7</w:t>
            </w:r>
          </w:p>
        </w:tc>
        <w:tc>
          <w:tcPr>
            <w:tcW w:w="963" w:type="dxa"/>
          </w:tcPr>
          <w:p>
            <w:pPr>
              <w:pStyle w:val="0"/>
              <w:jc w:val="center"/>
            </w:pPr>
            <w:r>
              <w:rPr>
                <w:sz w:val="20"/>
              </w:rPr>
              <w:t xml:space="preserve">88,5</w:t>
            </w:r>
          </w:p>
        </w:tc>
        <w:tc>
          <w:tcPr>
            <w:tcW w:w="963" w:type="dxa"/>
          </w:tcPr>
          <w:p>
            <w:pPr>
              <w:pStyle w:val="0"/>
              <w:jc w:val="center"/>
            </w:pPr>
            <w:r>
              <w:rPr>
                <w:sz w:val="20"/>
              </w:rPr>
              <w:t xml:space="preserve">86,8</w:t>
            </w:r>
          </w:p>
        </w:tc>
        <w:tc>
          <w:tcPr>
            <w:tcW w:w="963" w:type="dxa"/>
          </w:tcPr>
          <w:p>
            <w:pPr>
              <w:pStyle w:val="0"/>
              <w:jc w:val="center"/>
            </w:pPr>
            <w:r>
              <w:rPr>
                <w:sz w:val="20"/>
              </w:rPr>
              <w:t xml:space="preserve">81,7</w:t>
            </w:r>
          </w:p>
        </w:tc>
      </w:tr>
      <w:tr>
        <w:tc>
          <w:tcPr>
            <w:tcW w:w="737" w:type="dxa"/>
          </w:tcPr>
          <w:p>
            <w:pPr>
              <w:pStyle w:val="0"/>
            </w:pPr>
            <w:r>
              <w:rPr>
                <w:sz w:val="20"/>
              </w:rPr>
              <w:t xml:space="preserve">2</w:t>
            </w:r>
          </w:p>
        </w:tc>
        <w:tc>
          <w:tcPr>
            <w:tcW w:w="2410" w:type="dxa"/>
          </w:tcPr>
          <w:p>
            <w:pPr>
              <w:pStyle w:val="0"/>
            </w:pPr>
            <w:r>
              <w:rPr>
                <w:sz w:val="20"/>
              </w:rPr>
              <w:t xml:space="preserve">Сибирский федеральный округ</w:t>
            </w:r>
          </w:p>
        </w:tc>
        <w:tc>
          <w:tcPr>
            <w:tcW w:w="1040" w:type="dxa"/>
          </w:tcPr>
          <w:p>
            <w:pPr>
              <w:pStyle w:val="0"/>
              <w:jc w:val="center"/>
            </w:pPr>
            <w:r>
              <w:rPr>
                <w:sz w:val="20"/>
              </w:rPr>
              <w:t xml:space="preserve">92,1</w:t>
            </w:r>
          </w:p>
        </w:tc>
        <w:tc>
          <w:tcPr>
            <w:tcW w:w="1040" w:type="dxa"/>
          </w:tcPr>
          <w:p>
            <w:pPr>
              <w:pStyle w:val="0"/>
              <w:jc w:val="center"/>
            </w:pPr>
            <w:r>
              <w:rPr>
                <w:sz w:val="20"/>
              </w:rPr>
              <w:t xml:space="preserve">90,5</w:t>
            </w:r>
          </w:p>
        </w:tc>
        <w:tc>
          <w:tcPr>
            <w:tcW w:w="963" w:type="dxa"/>
          </w:tcPr>
          <w:p>
            <w:pPr>
              <w:pStyle w:val="0"/>
              <w:jc w:val="center"/>
            </w:pPr>
            <w:r>
              <w:rPr>
                <w:sz w:val="20"/>
              </w:rPr>
              <w:t xml:space="preserve">89,4</w:t>
            </w:r>
          </w:p>
        </w:tc>
        <w:tc>
          <w:tcPr>
            <w:tcW w:w="963" w:type="dxa"/>
          </w:tcPr>
          <w:p>
            <w:pPr>
              <w:pStyle w:val="0"/>
              <w:jc w:val="center"/>
            </w:pPr>
            <w:r>
              <w:rPr>
                <w:sz w:val="20"/>
              </w:rPr>
              <w:t xml:space="preserve">87,7</w:t>
            </w:r>
          </w:p>
        </w:tc>
        <w:tc>
          <w:tcPr>
            <w:tcW w:w="963" w:type="dxa"/>
          </w:tcPr>
          <w:p>
            <w:pPr>
              <w:pStyle w:val="0"/>
              <w:jc w:val="center"/>
            </w:pPr>
            <w:r>
              <w:rPr>
                <w:sz w:val="20"/>
              </w:rPr>
              <w:t xml:space="preserve">86,0</w:t>
            </w:r>
          </w:p>
        </w:tc>
        <w:tc>
          <w:tcPr>
            <w:tcW w:w="963" w:type="dxa"/>
          </w:tcPr>
          <w:p>
            <w:pPr>
              <w:pStyle w:val="0"/>
              <w:jc w:val="center"/>
            </w:pPr>
            <w:r>
              <w:rPr>
                <w:sz w:val="20"/>
              </w:rPr>
              <w:t xml:space="preserve">85,1</w:t>
            </w:r>
          </w:p>
        </w:tc>
      </w:tr>
      <w:tr>
        <w:tc>
          <w:tcPr>
            <w:tcW w:w="737" w:type="dxa"/>
          </w:tcPr>
          <w:p>
            <w:pPr>
              <w:pStyle w:val="0"/>
            </w:pPr>
            <w:r>
              <w:rPr>
                <w:sz w:val="20"/>
              </w:rPr>
              <w:t xml:space="preserve">3</w:t>
            </w:r>
          </w:p>
        </w:tc>
        <w:tc>
          <w:tcPr>
            <w:tcW w:w="2410" w:type="dxa"/>
          </w:tcPr>
          <w:p>
            <w:pPr>
              <w:pStyle w:val="0"/>
            </w:pPr>
            <w:r>
              <w:rPr>
                <w:sz w:val="20"/>
              </w:rPr>
              <w:t xml:space="preserve">Российская Федерация</w:t>
            </w:r>
          </w:p>
        </w:tc>
        <w:tc>
          <w:tcPr>
            <w:tcW w:w="1040" w:type="dxa"/>
          </w:tcPr>
          <w:p>
            <w:pPr>
              <w:pStyle w:val="0"/>
              <w:jc w:val="center"/>
            </w:pPr>
            <w:r>
              <w:rPr>
                <w:sz w:val="20"/>
              </w:rPr>
              <w:t xml:space="preserve">88,9</w:t>
            </w:r>
          </w:p>
        </w:tc>
        <w:tc>
          <w:tcPr>
            <w:tcW w:w="1040" w:type="dxa"/>
          </w:tcPr>
          <w:p>
            <w:pPr>
              <w:pStyle w:val="0"/>
              <w:jc w:val="center"/>
            </w:pPr>
            <w:r>
              <w:rPr>
                <w:sz w:val="20"/>
              </w:rPr>
              <w:t xml:space="preserve">87,8</w:t>
            </w:r>
          </w:p>
        </w:tc>
        <w:tc>
          <w:tcPr>
            <w:tcW w:w="963" w:type="dxa"/>
          </w:tcPr>
          <w:p>
            <w:pPr>
              <w:pStyle w:val="0"/>
              <w:jc w:val="center"/>
            </w:pPr>
            <w:r>
              <w:rPr>
                <w:sz w:val="20"/>
              </w:rPr>
              <w:t xml:space="preserve">86,7</w:t>
            </w:r>
          </w:p>
        </w:tc>
        <w:tc>
          <w:tcPr>
            <w:tcW w:w="963" w:type="dxa"/>
          </w:tcPr>
          <w:p>
            <w:pPr>
              <w:pStyle w:val="0"/>
              <w:jc w:val="center"/>
            </w:pPr>
            <w:r>
              <w:rPr>
                <w:sz w:val="20"/>
              </w:rPr>
              <w:t xml:space="preserve">85,5</w:t>
            </w:r>
          </w:p>
        </w:tc>
        <w:tc>
          <w:tcPr>
            <w:tcW w:w="963" w:type="dxa"/>
          </w:tcPr>
          <w:p>
            <w:pPr>
              <w:pStyle w:val="0"/>
              <w:jc w:val="center"/>
            </w:pPr>
            <w:r>
              <w:rPr>
                <w:sz w:val="20"/>
              </w:rPr>
              <w:t xml:space="preserve">84,1</w:t>
            </w:r>
          </w:p>
        </w:tc>
        <w:tc>
          <w:tcPr>
            <w:tcW w:w="963" w:type="dxa"/>
          </w:tcPr>
          <w:p>
            <w:pPr>
              <w:pStyle w:val="0"/>
              <w:jc w:val="center"/>
            </w:pPr>
            <w:r>
              <w:rPr>
                <w:sz w:val="20"/>
              </w:rPr>
              <w:t xml:space="preserve">84,5</w:t>
            </w:r>
          </w:p>
        </w:tc>
      </w:tr>
    </w:tbl>
    <w:p>
      <w:pPr>
        <w:pStyle w:val="0"/>
        <w:jc w:val="both"/>
      </w:pPr>
      <w:r>
        <w:rPr>
          <w:sz w:val="20"/>
        </w:rPr>
      </w:r>
    </w:p>
    <w:p>
      <w:pPr>
        <w:pStyle w:val="0"/>
        <w:ind w:firstLine="540"/>
        <w:jc w:val="both"/>
      </w:pPr>
      <w:r>
        <w:rPr>
          <w:sz w:val="20"/>
        </w:rPr>
        <w:t xml:space="preserve">Аналогичная ситуация наблюдается по укомплектованности в Иркутской области врачами-акушерами-гинекологами </w:t>
      </w:r>
      <w:hyperlink w:history="0" w:anchor="P3870" w:tooltip="Укомплектованность медицинских организаций Иркутской области">
        <w:r>
          <w:rPr>
            <w:sz w:val="20"/>
            <w:color w:val="0000ff"/>
          </w:rPr>
          <w:t xml:space="preserve">(Таблица 30)</w:t>
        </w:r>
      </w:hyperlink>
      <w:r>
        <w:rPr>
          <w:sz w:val="20"/>
        </w:rPr>
        <w:t xml:space="preserve">. За период 2016 - 2021 годов данный показатель уменьшился на 9,0%: с 94,4% в 2016 году до 85,9% в 2021 году.</w:t>
      </w:r>
    </w:p>
    <w:p>
      <w:pPr>
        <w:pStyle w:val="0"/>
        <w:spacing w:before="200" w:line-rule="auto"/>
        <w:ind w:firstLine="540"/>
        <w:jc w:val="both"/>
      </w:pPr>
      <w:r>
        <w:rPr>
          <w:sz w:val="20"/>
        </w:rPr>
        <w:t xml:space="preserve">Уровень снижения укомплектованности врачами-акушерами-гинекологами выше, чем по СФО (8,8%) и Российской Федерации (5,6%).</w:t>
      </w:r>
    </w:p>
    <w:p>
      <w:pPr>
        <w:pStyle w:val="0"/>
        <w:spacing w:before="200" w:line-rule="auto"/>
        <w:ind w:firstLine="540"/>
        <w:jc w:val="both"/>
      </w:pPr>
      <w:r>
        <w:rPr>
          <w:sz w:val="20"/>
        </w:rPr>
        <w:t xml:space="preserve">По состоянию на 1 января 2022 года укомплектованность врачами-акушерами-гинекологами в Иркутской области также наименьшая за весь анализируемый период - 85,9%, данный показатель ниже показателя по Российской Федерации (86,2%), но выше показателя по СФО (83,9%). В 2021 году наименьшая укомплектованность врачами-акушерами-гинекологами (менее 60%) отмечена в 7 из 42 муниципальных образований.</w:t>
      </w:r>
    </w:p>
    <w:p>
      <w:pPr>
        <w:pStyle w:val="0"/>
        <w:jc w:val="both"/>
      </w:pPr>
      <w:r>
        <w:rPr>
          <w:sz w:val="20"/>
        </w:rPr>
      </w:r>
    </w:p>
    <w:p>
      <w:pPr>
        <w:pStyle w:val="0"/>
        <w:outlineLvl w:val="4"/>
        <w:jc w:val="right"/>
      </w:pPr>
      <w:r>
        <w:rPr>
          <w:sz w:val="20"/>
        </w:rPr>
        <w:t xml:space="preserve">Таблица 30</w:t>
      </w:r>
    </w:p>
    <w:p>
      <w:pPr>
        <w:pStyle w:val="0"/>
        <w:jc w:val="both"/>
      </w:pPr>
      <w:r>
        <w:rPr>
          <w:sz w:val="20"/>
        </w:rPr>
      </w:r>
    </w:p>
    <w:bookmarkStart w:id="3870" w:name="P3870"/>
    <w:bookmarkEnd w:id="3870"/>
    <w:p>
      <w:pPr>
        <w:pStyle w:val="2"/>
        <w:jc w:val="center"/>
      </w:pPr>
      <w:r>
        <w:rPr>
          <w:sz w:val="20"/>
        </w:rPr>
        <w:t xml:space="preserve">Укомплектованность медицинских организаций Иркутской области</w:t>
      </w:r>
    </w:p>
    <w:p>
      <w:pPr>
        <w:pStyle w:val="2"/>
        <w:jc w:val="center"/>
      </w:pPr>
      <w:r>
        <w:rPr>
          <w:sz w:val="20"/>
        </w:rPr>
        <w:t xml:space="preserve">врачами-акушерами-гинекологами за период 2016 - 2021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10"/>
        <w:gridCol w:w="1040"/>
        <w:gridCol w:w="1040"/>
        <w:gridCol w:w="963"/>
        <w:gridCol w:w="963"/>
        <w:gridCol w:w="963"/>
        <w:gridCol w:w="963"/>
      </w:tblGrid>
      <w:tr>
        <w:tc>
          <w:tcPr>
            <w:tcW w:w="737" w:type="dxa"/>
          </w:tcPr>
          <w:p>
            <w:pPr>
              <w:pStyle w:val="0"/>
              <w:jc w:val="center"/>
            </w:pPr>
            <w:r>
              <w:rPr>
                <w:sz w:val="20"/>
              </w:rPr>
              <w:t xml:space="preserve">N п/п</w:t>
            </w:r>
          </w:p>
        </w:tc>
        <w:tc>
          <w:tcPr>
            <w:tcW w:w="2410" w:type="dxa"/>
          </w:tcPr>
          <w:p>
            <w:pPr>
              <w:pStyle w:val="0"/>
              <w:jc w:val="center"/>
            </w:pPr>
            <w:r>
              <w:rPr>
                <w:sz w:val="20"/>
              </w:rPr>
              <w:t xml:space="preserve">Субъект</w:t>
            </w:r>
          </w:p>
        </w:tc>
        <w:tc>
          <w:tcPr>
            <w:tcW w:w="1040" w:type="dxa"/>
          </w:tcPr>
          <w:p>
            <w:pPr>
              <w:pStyle w:val="0"/>
              <w:jc w:val="center"/>
            </w:pPr>
            <w:r>
              <w:rPr>
                <w:sz w:val="20"/>
              </w:rPr>
              <w:t xml:space="preserve">2016</w:t>
            </w:r>
          </w:p>
        </w:tc>
        <w:tc>
          <w:tcPr>
            <w:tcW w:w="1040" w:type="dxa"/>
          </w:tcPr>
          <w:p>
            <w:pPr>
              <w:pStyle w:val="0"/>
              <w:jc w:val="center"/>
            </w:pPr>
            <w:r>
              <w:rPr>
                <w:sz w:val="20"/>
              </w:rPr>
              <w:t xml:space="preserve">2017</w:t>
            </w:r>
          </w:p>
        </w:tc>
        <w:tc>
          <w:tcPr>
            <w:tcW w:w="963" w:type="dxa"/>
          </w:tcPr>
          <w:p>
            <w:pPr>
              <w:pStyle w:val="0"/>
              <w:jc w:val="center"/>
            </w:pPr>
            <w:r>
              <w:rPr>
                <w:sz w:val="20"/>
              </w:rPr>
              <w:t xml:space="preserve">2018</w:t>
            </w:r>
          </w:p>
        </w:tc>
        <w:tc>
          <w:tcPr>
            <w:tcW w:w="963" w:type="dxa"/>
          </w:tcPr>
          <w:p>
            <w:pPr>
              <w:pStyle w:val="0"/>
              <w:jc w:val="center"/>
            </w:pPr>
            <w:r>
              <w:rPr>
                <w:sz w:val="20"/>
              </w:rPr>
              <w:t xml:space="preserve">2019</w:t>
            </w:r>
          </w:p>
        </w:tc>
        <w:tc>
          <w:tcPr>
            <w:tcW w:w="963" w:type="dxa"/>
          </w:tcPr>
          <w:p>
            <w:pPr>
              <w:pStyle w:val="0"/>
              <w:jc w:val="center"/>
            </w:pPr>
            <w:r>
              <w:rPr>
                <w:sz w:val="20"/>
              </w:rPr>
              <w:t xml:space="preserve">2020</w:t>
            </w:r>
          </w:p>
        </w:tc>
        <w:tc>
          <w:tcPr>
            <w:tcW w:w="963" w:type="dxa"/>
          </w:tcPr>
          <w:p>
            <w:pPr>
              <w:pStyle w:val="0"/>
              <w:jc w:val="center"/>
            </w:pPr>
            <w:r>
              <w:rPr>
                <w:sz w:val="20"/>
              </w:rPr>
              <w:t xml:space="preserve">2021</w:t>
            </w:r>
          </w:p>
        </w:tc>
      </w:tr>
      <w:tr>
        <w:tc>
          <w:tcPr>
            <w:tcW w:w="737" w:type="dxa"/>
          </w:tcPr>
          <w:p>
            <w:pPr>
              <w:pStyle w:val="0"/>
            </w:pPr>
            <w:r>
              <w:rPr>
                <w:sz w:val="20"/>
              </w:rPr>
              <w:t xml:space="preserve">1</w:t>
            </w:r>
          </w:p>
        </w:tc>
        <w:tc>
          <w:tcPr>
            <w:tcW w:w="2410" w:type="dxa"/>
          </w:tcPr>
          <w:p>
            <w:pPr>
              <w:pStyle w:val="0"/>
            </w:pPr>
            <w:r>
              <w:rPr>
                <w:sz w:val="20"/>
              </w:rPr>
              <w:t xml:space="preserve">Иркутская область</w:t>
            </w:r>
          </w:p>
        </w:tc>
        <w:tc>
          <w:tcPr>
            <w:tcW w:w="1040" w:type="dxa"/>
          </w:tcPr>
          <w:p>
            <w:pPr>
              <w:pStyle w:val="0"/>
              <w:jc w:val="center"/>
            </w:pPr>
            <w:r>
              <w:rPr>
                <w:sz w:val="20"/>
              </w:rPr>
              <w:t xml:space="preserve">94,4</w:t>
            </w:r>
          </w:p>
        </w:tc>
        <w:tc>
          <w:tcPr>
            <w:tcW w:w="1040" w:type="dxa"/>
          </w:tcPr>
          <w:p>
            <w:pPr>
              <w:pStyle w:val="0"/>
              <w:jc w:val="center"/>
            </w:pPr>
            <w:r>
              <w:rPr>
                <w:sz w:val="20"/>
              </w:rPr>
              <w:t xml:space="preserve">93,9</w:t>
            </w:r>
          </w:p>
        </w:tc>
        <w:tc>
          <w:tcPr>
            <w:tcW w:w="963" w:type="dxa"/>
          </w:tcPr>
          <w:p>
            <w:pPr>
              <w:pStyle w:val="0"/>
              <w:jc w:val="center"/>
            </w:pPr>
            <w:r>
              <w:rPr>
                <w:sz w:val="20"/>
              </w:rPr>
              <w:t xml:space="preserve">94,0</w:t>
            </w:r>
          </w:p>
        </w:tc>
        <w:tc>
          <w:tcPr>
            <w:tcW w:w="963" w:type="dxa"/>
          </w:tcPr>
          <w:p>
            <w:pPr>
              <w:pStyle w:val="0"/>
              <w:jc w:val="center"/>
            </w:pPr>
            <w:r>
              <w:rPr>
                <w:sz w:val="20"/>
              </w:rPr>
              <w:t xml:space="preserve">92,8</w:t>
            </w:r>
          </w:p>
        </w:tc>
        <w:tc>
          <w:tcPr>
            <w:tcW w:w="963" w:type="dxa"/>
          </w:tcPr>
          <w:p>
            <w:pPr>
              <w:pStyle w:val="0"/>
              <w:jc w:val="center"/>
            </w:pPr>
            <w:r>
              <w:rPr>
                <w:sz w:val="20"/>
              </w:rPr>
              <w:t xml:space="preserve">91,5</w:t>
            </w:r>
          </w:p>
        </w:tc>
        <w:tc>
          <w:tcPr>
            <w:tcW w:w="963" w:type="dxa"/>
          </w:tcPr>
          <w:p>
            <w:pPr>
              <w:pStyle w:val="0"/>
              <w:jc w:val="center"/>
            </w:pPr>
            <w:r>
              <w:rPr>
                <w:sz w:val="20"/>
              </w:rPr>
              <w:t xml:space="preserve">85,9</w:t>
            </w:r>
          </w:p>
        </w:tc>
      </w:tr>
      <w:tr>
        <w:tc>
          <w:tcPr>
            <w:tcW w:w="737" w:type="dxa"/>
          </w:tcPr>
          <w:p>
            <w:pPr>
              <w:pStyle w:val="0"/>
            </w:pPr>
            <w:r>
              <w:rPr>
                <w:sz w:val="20"/>
              </w:rPr>
              <w:t xml:space="preserve">2</w:t>
            </w:r>
          </w:p>
        </w:tc>
        <w:tc>
          <w:tcPr>
            <w:tcW w:w="2410" w:type="dxa"/>
          </w:tcPr>
          <w:p>
            <w:pPr>
              <w:pStyle w:val="0"/>
            </w:pPr>
            <w:r>
              <w:rPr>
                <w:sz w:val="20"/>
              </w:rPr>
              <w:t xml:space="preserve">Сибирский федеральный округ</w:t>
            </w:r>
          </w:p>
        </w:tc>
        <w:tc>
          <w:tcPr>
            <w:tcW w:w="1040" w:type="dxa"/>
          </w:tcPr>
          <w:p>
            <w:pPr>
              <w:pStyle w:val="0"/>
              <w:jc w:val="center"/>
            </w:pPr>
            <w:r>
              <w:rPr>
                <w:sz w:val="20"/>
              </w:rPr>
              <w:t xml:space="preserve">92,0</w:t>
            </w:r>
          </w:p>
        </w:tc>
        <w:tc>
          <w:tcPr>
            <w:tcW w:w="1040" w:type="dxa"/>
          </w:tcPr>
          <w:p>
            <w:pPr>
              <w:pStyle w:val="0"/>
              <w:jc w:val="center"/>
            </w:pPr>
            <w:r>
              <w:rPr>
                <w:sz w:val="20"/>
              </w:rPr>
              <w:t xml:space="preserve">91,2</w:t>
            </w:r>
          </w:p>
        </w:tc>
        <w:tc>
          <w:tcPr>
            <w:tcW w:w="963" w:type="dxa"/>
          </w:tcPr>
          <w:p>
            <w:pPr>
              <w:pStyle w:val="0"/>
              <w:jc w:val="center"/>
            </w:pPr>
            <w:r>
              <w:rPr>
                <w:sz w:val="20"/>
              </w:rPr>
              <w:t xml:space="preserve">89,7</w:t>
            </w:r>
          </w:p>
        </w:tc>
        <w:tc>
          <w:tcPr>
            <w:tcW w:w="963" w:type="dxa"/>
          </w:tcPr>
          <w:p>
            <w:pPr>
              <w:pStyle w:val="0"/>
              <w:jc w:val="center"/>
            </w:pPr>
            <w:r>
              <w:rPr>
                <w:sz w:val="20"/>
              </w:rPr>
              <w:t xml:space="preserve">87,4</w:t>
            </w:r>
          </w:p>
        </w:tc>
        <w:tc>
          <w:tcPr>
            <w:tcW w:w="963" w:type="dxa"/>
          </w:tcPr>
          <w:p>
            <w:pPr>
              <w:pStyle w:val="0"/>
              <w:jc w:val="center"/>
            </w:pPr>
            <w:r>
              <w:rPr>
                <w:sz w:val="20"/>
              </w:rPr>
              <w:t xml:space="preserve">86,7</w:t>
            </w:r>
          </w:p>
        </w:tc>
        <w:tc>
          <w:tcPr>
            <w:tcW w:w="963" w:type="dxa"/>
          </w:tcPr>
          <w:p>
            <w:pPr>
              <w:pStyle w:val="0"/>
              <w:jc w:val="center"/>
            </w:pPr>
            <w:r>
              <w:rPr>
                <w:sz w:val="20"/>
              </w:rPr>
              <w:t xml:space="preserve">83,9</w:t>
            </w:r>
          </w:p>
        </w:tc>
      </w:tr>
      <w:tr>
        <w:tc>
          <w:tcPr>
            <w:tcW w:w="737" w:type="dxa"/>
          </w:tcPr>
          <w:p>
            <w:pPr>
              <w:pStyle w:val="0"/>
            </w:pPr>
            <w:r>
              <w:rPr>
                <w:sz w:val="20"/>
              </w:rPr>
              <w:t xml:space="preserve">3</w:t>
            </w:r>
          </w:p>
        </w:tc>
        <w:tc>
          <w:tcPr>
            <w:tcW w:w="2410" w:type="dxa"/>
          </w:tcPr>
          <w:p>
            <w:pPr>
              <w:pStyle w:val="0"/>
            </w:pPr>
            <w:r>
              <w:rPr>
                <w:sz w:val="20"/>
              </w:rPr>
              <w:t xml:space="preserve">Российская Федерация</w:t>
            </w:r>
          </w:p>
        </w:tc>
        <w:tc>
          <w:tcPr>
            <w:tcW w:w="1040" w:type="dxa"/>
          </w:tcPr>
          <w:p>
            <w:pPr>
              <w:pStyle w:val="0"/>
              <w:jc w:val="center"/>
            </w:pPr>
            <w:r>
              <w:rPr>
                <w:sz w:val="20"/>
              </w:rPr>
              <w:t xml:space="preserve">91,0</w:t>
            </w:r>
          </w:p>
        </w:tc>
        <w:tc>
          <w:tcPr>
            <w:tcW w:w="1040" w:type="dxa"/>
          </w:tcPr>
          <w:p>
            <w:pPr>
              <w:pStyle w:val="0"/>
              <w:jc w:val="center"/>
            </w:pPr>
            <w:r>
              <w:rPr>
                <w:sz w:val="20"/>
              </w:rPr>
              <w:t xml:space="preserve">90,2</w:t>
            </w:r>
          </w:p>
        </w:tc>
        <w:tc>
          <w:tcPr>
            <w:tcW w:w="963" w:type="dxa"/>
          </w:tcPr>
          <w:p>
            <w:pPr>
              <w:pStyle w:val="0"/>
              <w:jc w:val="center"/>
            </w:pPr>
            <w:r>
              <w:rPr>
                <w:sz w:val="20"/>
              </w:rPr>
              <w:t xml:space="preserve">89,5</w:t>
            </w:r>
          </w:p>
        </w:tc>
        <w:tc>
          <w:tcPr>
            <w:tcW w:w="963" w:type="dxa"/>
          </w:tcPr>
          <w:p>
            <w:pPr>
              <w:pStyle w:val="0"/>
              <w:jc w:val="center"/>
            </w:pPr>
            <w:r>
              <w:rPr>
                <w:sz w:val="20"/>
              </w:rPr>
              <w:t xml:space="preserve">88,2</w:t>
            </w:r>
          </w:p>
        </w:tc>
        <w:tc>
          <w:tcPr>
            <w:tcW w:w="963" w:type="dxa"/>
          </w:tcPr>
          <w:p>
            <w:pPr>
              <w:pStyle w:val="0"/>
              <w:jc w:val="center"/>
            </w:pPr>
            <w:r>
              <w:rPr>
                <w:sz w:val="20"/>
              </w:rPr>
              <w:t xml:space="preserve">86,4</w:t>
            </w:r>
          </w:p>
        </w:tc>
        <w:tc>
          <w:tcPr>
            <w:tcW w:w="963" w:type="dxa"/>
          </w:tcPr>
          <w:p>
            <w:pPr>
              <w:pStyle w:val="0"/>
              <w:jc w:val="center"/>
            </w:pPr>
            <w:r>
              <w:rPr>
                <w:sz w:val="20"/>
              </w:rPr>
              <w:t xml:space="preserve">86,2</w:t>
            </w:r>
          </w:p>
        </w:tc>
      </w:tr>
    </w:tbl>
    <w:p>
      <w:pPr>
        <w:pStyle w:val="0"/>
        <w:jc w:val="both"/>
      </w:pPr>
      <w:r>
        <w:rPr>
          <w:sz w:val="20"/>
        </w:rPr>
      </w:r>
    </w:p>
    <w:p>
      <w:pPr>
        <w:pStyle w:val="0"/>
        <w:ind w:firstLine="540"/>
        <w:jc w:val="both"/>
      </w:pPr>
      <w:r>
        <w:rPr>
          <w:sz w:val="20"/>
        </w:rPr>
        <w:t xml:space="preserve">Укомплектованность врачами-неонатологами в Иркутской области выше во все анализируемые годы, чем по Российской Федерации и СФО </w:t>
      </w:r>
      <w:hyperlink w:history="0" w:anchor="P3911" w:tooltip="Укомплектованность медицинских организаций Иркутской области">
        <w:r>
          <w:rPr>
            <w:sz w:val="20"/>
            <w:color w:val="0000ff"/>
          </w:rPr>
          <w:t xml:space="preserve">(Таблица 31)</w:t>
        </w:r>
      </w:hyperlink>
      <w:r>
        <w:rPr>
          <w:sz w:val="20"/>
        </w:rPr>
        <w:t xml:space="preserve">. Уменьшение данного показателя в Иркутской области за период 2016 - 2021 годов произошло на 1,9% (в Российской Федерации - на 6,3%, в СФО - на 8,4%).</w:t>
      </w:r>
    </w:p>
    <w:p>
      <w:pPr>
        <w:pStyle w:val="0"/>
        <w:spacing w:before="200" w:line-rule="auto"/>
        <w:ind w:firstLine="540"/>
        <w:jc w:val="both"/>
      </w:pPr>
      <w:r>
        <w:rPr>
          <w:sz w:val="20"/>
        </w:rPr>
        <w:t xml:space="preserve">По состоянию на 1 января 2022 года укомплектованность врачами-неонатологами в Иркутской области составила 94,7%, тогда как по стране в целом - 85,2%, по СФО - 85,7%.</w:t>
      </w:r>
    </w:p>
    <w:p>
      <w:pPr>
        <w:pStyle w:val="0"/>
        <w:jc w:val="both"/>
      </w:pPr>
      <w:r>
        <w:rPr>
          <w:sz w:val="20"/>
        </w:rPr>
      </w:r>
    </w:p>
    <w:p>
      <w:pPr>
        <w:pStyle w:val="0"/>
        <w:outlineLvl w:val="4"/>
        <w:jc w:val="right"/>
      </w:pPr>
      <w:r>
        <w:rPr>
          <w:sz w:val="20"/>
        </w:rPr>
        <w:t xml:space="preserve">Таблица 31</w:t>
      </w:r>
    </w:p>
    <w:p>
      <w:pPr>
        <w:pStyle w:val="0"/>
        <w:jc w:val="both"/>
      </w:pPr>
      <w:r>
        <w:rPr>
          <w:sz w:val="20"/>
        </w:rPr>
      </w:r>
    </w:p>
    <w:bookmarkStart w:id="3911" w:name="P3911"/>
    <w:bookmarkEnd w:id="3911"/>
    <w:p>
      <w:pPr>
        <w:pStyle w:val="2"/>
        <w:jc w:val="center"/>
      </w:pPr>
      <w:r>
        <w:rPr>
          <w:sz w:val="20"/>
        </w:rPr>
        <w:t xml:space="preserve">Укомплектованность медицинских организаций Иркутской области</w:t>
      </w:r>
    </w:p>
    <w:p>
      <w:pPr>
        <w:pStyle w:val="2"/>
        <w:jc w:val="center"/>
      </w:pPr>
      <w:r>
        <w:rPr>
          <w:sz w:val="20"/>
        </w:rPr>
        <w:t xml:space="preserve">врачами-неонатологами за период 2016 - 2021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10"/>
        <w:gridCol w:w="1040"/>
        <w:gridCol w:w="1040"/>
        <w:gridCol w:w="963"/>
        <w:gridCol w:w="963"/>
        <w:gridCol w:w="963"/>
        <w:gridCol w:w="963"/>
      </w:tblGrid>
      <w:tr>
        <w:tc>
          <w:tcPr>
            <w:tcW w:w="737" w:type="dxa"/>
          </w:tcPr>
          <w:p>
            <w:pPr>
              <w:pStyle w:val="0"/>
              <w:jc w:val="center"/>
            </w:pPr>
            <w:r>
              <w:rPr>
                <w:sz w:val="20"/>
              </w:rPr>
              <w:t xml:space="preserve">N п/п</w:t>
            </w:r>
          </w:p>
        </w:tc>
        <w:tc>
          <w:tcPr>
            <w:tcW w:w="2410" w:type="dxa"/>
          </w:tcPr>
          <w:p>
            <w:pPr>
              <w:pStyle w:val="0"/>
              <w:jc w:val="center"/>
            </w:pPr>
            <w:r>
              <w:rPr>
                <w:sz w:val="20"/>
              </w:rPr>
              <w:t xml:space="preserve">Субъект</w:t>
            </w:r>
          </w:p>
        </w:tc>
        <w:tc>
          <w:tcPr>
            <w:tcW w:w="1040" w:type="dxa"/>
          </w:tcPr>
          <w:p>
            <w:pPr>
              <w:pStyle w:val="0"/>
              <w:jc w:val="center"/>
            </w:pPr>
            <w:r>
              <w:rPr>
                <w:sz w:val="20"/>
              </w:rPr>
              <w:t xml:space="preserve">2016</w:t>
            </w:r>
          </w:p>
        </w:tc>
        <w:tc>
          <w:tcPr>
            <w:tcW w:w="1040" w:type="dxa"/>
          </w:tcPr>
          <w:p>
            <w:pPr>
              <w:pStyle w:val="0"/>
              <w:jc w:val="center"/>
            </w:pPr>
            <w:r>
              <w:rPr>
                <w:sz w:val="20"/>
              </w:rPr>
              <w:t xml:space="preserve">2017</w:t>
            </w:r>
          </w:p>
        </w:tc>
        <w:tc>
          <w:tcPr>
            <w:tcW w:w="963" w:type="dxa"/>
          </w:tcPr>
          <w:p>
            <w:pPr>
              <w:pStyle w:val="0"/>
              <w:jc w:val="center"/>
            </w:pPr>
            <w:r>
              <w:rPr>
                <w:sz w:val="20"/>
              </w:rPr>
              <w:t xml:space="preserve">2018</w:t>
            </w:r>
          </w:p>
        </w:tc>
        <w:tc>
          <w:tcPr>
            <w:tcW w:w="963" w:type="dxa"/>
          </w:tcPr>
          <w:p>
            <w:pPr>
              <w:pStyle w:val="0"/>
              <w:jc w:val="center"/>
            </w:pPr>
            <w:r>
              <w:rPr>
                <w:sz w:val="20"/>
              </w:rPr>
              <w:t xml:space="preserve">2019</w:t>
            </w:r>
          </w:p>
        </w:tc>
        <w:tc>
          <w:tcPr>
            <w:tcW w:w="963" w:type="dxa"/>
          </w:tcPr>
          <w:p>
            <w:pPr>
              <w:pStyle w:val="0"/>
              <w:jc w:val="center"/>
            </w:pPr>
            <w:r>
              <w:rPr>
                <w:sz w:val="20"/>
              </w:rPr>
              <w:t xml:space="preserve">2020</w:t>
            </w:r>
          </w:p>
        </w:tc>
        <w:tc>
          <w:tcPr>
            <w:tcW w:w="963" w:type="dxa"/>
          </w:tcPr>
          <w:p>
            <w:pPr>
              <w:pStyle w:val="0"/>
              <w:jc w:val="center"/>
            </w:pPr>
            <w:r>
              <w:rPr>
                <w:sz w:val="20"/>
              </w:rPr>
              <w:t xml:space="preserve">2021</w:t>
            </w:r>
          </w:p>
        </w:tc>
      </w:tr>
      <w:tr>
        <w:tc>
          <w:tcPr>
            <w:tcW w:w="737" w:type="dxa"/>
          </w:tcPr>
          <w:p>
            <w:pPr>
              <w:pStyle w:val="0"/>
            </w:pPr>
            <w:r>
              <w:rPr>
                <w:sz w:val="20"/>
              </w:rPr>
              <w:t xml:space="preserve">1</w:t>
            </w:r>
          </w:p>
        </w:tc>
        <w:tc>
          <w:tcPr>
            <w:tcW w:w="2410" w:type="dxa"/>
          </w:tcPr>
          <w:p>
            <w:pPr>
              <w:pStyle w:val="0"/>
            </w:pPr>
            <w:r>
              <w:rPr>
                <w:sz w:val="20"/>
              </w:rPr>
              <w:t xml:space="preserve">Иркутская область</w:t>
            </w:r>
          </w:p>
        </w:tc>
        <w:tc>
          <w:tcPr>
            <w:tcW w:w="1040" w:type="dxa"/>
          </w:tcPr>
          <w:p>
            <w:pPr>
              <w:pStyle w:val="0"/>
              <w:jc w:val="center"/>
            </w:pPr>
            <w:r>
              <w:rPr>
                <w:sz w:val="20"/>
              </w:rPr>
              <w:t xml:space="preserve">96,5</w:t>
            </w:r>
          </w:p>
        </w:tc>
        <w:tc>
          <w:tcPr>
            <w:tcW w:w="1040" w:type="dxa"/>
          </w:tcPr>
          <w:p>
            <w:pPr>
              <w:pStyle w:val="0"/>
              <w:jc w:val="center"/>
            </w:pPr>
            <w:r>
              <w:rPr>
                <w:sz w:val="20"/>
              </w:rPr>
              <w:t xml:space="preserve">94,2</w:t>
            </w:r>
          </w:p>
        </w:tc>
        <w:tc>
          <w:tcPr>
            <w:tcW w:w="963" w:type="dxa"/>
          </w:tcPr>
          <w:p>
            <w:pPr>
              <w:pStyle w:val="0"/>
              <w:jc w:val="center"/>
            </w:pPr>
            <w:r>
              <w:rPr>
                <w:sz w:val="20"/>
              </w:rPr>
              <w:t xml:space="preserve">97,1</w:t>
            </w:r>
          </w:p>
        </w:tc>
        <w:tc>
          <w:tcPr>
            <w:tcW w:w="963" w:type="dxa"/>
          </w:tcPr>
          <w:p>
            <w:pPr>
              <w:pStyle w:val="0"/>
              <w:jc w:val="center"/>
            </w:pPr>
            <w:r>
              <w:rPr>
                <w:sz w:val="20"/>
              </w:rPr>
              <w:t xml:space="preserve">98,5</w:t>
            </w:r>
          </w:p>
        </w:tc>
        <w:tc>
          <w:tcPr>
            <w:tcW w:w="963" w:type="dxa"/>
          </w:tcPr>
          <w:p>
            <w:pPr>
              <w:pStyle w:val="0"/>
              <w:jc w:val="center"/>
            </w:pPr>
            <w:r>
              <w:rPr>
                <w:sz w:val="20"/>
              </w:rPr>
              <w:t xml:space="preserve">94,5</w:t>
            </w:r>
          </w:p>
        </w:tc>
        <w:tc>
          <w:tcPr>
            <w:tcW w:w="963" w:type="dxa"/>
          </w:tcPr>
          <w:p>
            <w:pPr>
              <w:pStyle w:val="0"/>
              <w:jc w:val="center"/>
            </w:pPr>
            <w:r>
              <w:rPr>
                <w:sz w:val="20"/>
              </w:rPr>
              <w:t xml:space="preserve">94,7</w:t>
            </w:r>
          </w:p>
        </w:tc>
      </w:tr>
      <w:tr>
        <w:tc>
          <w:tcPr>
            <w:tcW w:w="737" w:type="dxa"/>
          </w:tcPr>
          <w:p>
            <w:pPr>
              <w:pStyle w:val="0"/>
            </w:pPr>
            <w:r>
              <w:rPr>
                <w:sz w:val="20"/>
              </w:rPr>
              <w:t xml:space="preserve">2</w:t>
            </w:r>
          </w:p>
        </w:tc>
        <w:tc>
          <w:tcPr>
            <w:tcW w:w="2410" w:type="dxa"/>
          </w:tcPr>
          <w:p>
            <w:pPr>
              <w:pStyle w:val="0"/>
            </w:pPr>
            <w:r>
              <w:rPr>
                <w:sz w:val="20"/>
              </w:rPr>
              <w:t xml:space="preserve">Сибирский федеральный округ</w:t>
            </w:r>
          </w:p>
        </w:tc>
        <w:tc>
          <w:tcPr>
            <w:tcW w:w="1040" w:type="dxa"/>
          </w:tcPr>
          <w:p>
            <w:pPr>
              <w:pStyle w:val="0"/>
              <w:jc w:val="center"/>
            </w:pPr>
            <w:r>
              <w:rPr>
                <w:sz w:val="20"/>
              </w:rPr>
              <w:t xml:space="preserve">93,6</w:t>
            </w:r>
          </w:p>
        </w:tc>
        <w:tc>
          <w:tcPr>
            <w:tcW w:w="1040" w:type="dxa"/>
          </w:tcPr>
          <w:p>
            <w:pPr>
              <w:pStyle w:val="0"/>
              <w:jc w:val="center"/>
            </w:pPr>
            <w:r>
              <w:rPr>
                <w:sz w:val="20"/>
              </w:rPr>
              <w:t xml:space="preserve">91,6</w:t>
            </w:r>
          </w:p>
        </w:tc>
        <w:tc>
          <w:tcPr>
            <w:tcW w:w="963" w:type="dxa"/>
          </w:tcPr>
          <w:p>
            <w:pPr>
              <w:pStyle w:val="0"/>
              <w:jc w:val="center"/>
            </w:pPr>
            <w:r>
              <w:rPr>
                <w:sz w:val="20"/>
              </w:rPr>
              <w:t xml:space="preserve">91,5</w:t>
            </w:r>
          </w:p>
        </w:tc>
        <w:tc>
          <w:tcPr>
            <w:tcW w:w="963" w:type="dxa"/>
          </w:tcPr>
          <w:p>
            <w:pPr>
              <w:pStyle w:val="0"/>
              <w:jc w:val="center"/>
            </w:pPr>
            <w:r>
              <w:rPr>
                <w:sz w:val="20"/>
              </w:rPr>
              <w:t xml:space="preserve">89,2</w:t>
            </w:r>
          </w:p>
        </w:tc>
        <w:tc>
          <w:tcPr>
            <w:tcW w:w="963" w:type="dxa"/>
          </w:tcPr>
          <w:p>
            <w:pPr>
              <w:pStyle w:val="0"/>
              <w:jc w:val="center"/>
            </w:pPr>
            <w:r>
              <w:rPr>
                <w:sz w:val="20"/>
              </w:rPr>
              <w:t xml:space="preserve">89,9</w:t>
            </w:r>
          </w:p>
        </w:tc>
        <w:tc>
          <w:tcPr>
            <w:tcW w:w="963" w:type="dxa"/>
          </w:tcPr>
          <w:p>
            <w:pPr>
              <w:pStyle w:val="0"/>
              <w:jc w:val="center"/>
            </w:pPr>
            <w:r>
              <w:rPr>
                <w:sz w:val="20"/>
              </w:rPr>
              <w:t xml:space="preserve">85,7</w:t>
            </w:r>
          </w:p>
        </w:tc>
      </w:tr>
      <w:tr>
        <w:tc>
          <w:tcPr>
            <w:tcW w:w="737" w:type="dxa"/>
          </w:tcPr>
          <w:p>
            <w:pPr>
              <w:pStyle w:val="0"/>
            </w:pPr>
            <w:r>
              <w:rPr>
                <w:sz w:val="20"/>
              </w:rPr>
              <w:t xml:space="preserve">3</w:t>
            </w:r>
          </w:p>
        </w:tc>
        <w:tc>
          <w:tcPr>
            <w:tcW w:w="2410" w:type="dxa"/>
          </w:tcPr>
          <w:p>
            <w:pPr>
              <w:pStyle w:val="0"/>
            </w:pPr>
            <w:r>
              <w:rPr>
                <w:sz w:val="20"/>
              </w:rPr>
              <w:t xml:space="preserve">Российская Федерация</w:t>
            </w:r>
          </w:p>
        </w:tc>
        <w:tc>
          <w:tcPr>
            <w:tcW w:w="1040" w:type="dxa"/>
          </w:tcPr>
          <w:p>
            <w:pPr>
              <w:pStyle w:val="0"/>
              <w:jc w:val="center"/>
            </w:pPr>
            <w:r>
              <w:rPr>
                <w:sz w:val="20"/>
              </w:rPr>
              <w:t xml:space="preserve">90,9</w:t>
            </w:r>
          </w:p>
        </w:tc>
        <w:tc>
          <w:tcPr>
            <w:tcW w:w="1040" w:type="dxa"/>
          </w:tcPr>
          <w:p>
            <w:pPr>
              <w:pStyle w:val="0"/>
              <w:jc w:val="center"/>
            </w:pPr>
            <w:r>
              <w:rPr>
                <w:sz w:val="20"/>
              </w:rPr>
              <w:t xml:space="preserve">90,5</w:t>
            </w:r>
          </w:p>
        </w:tc>
        <w:tc>
          <w:tcPr>
            <w:tcW w:w="963" w:type="dxa"/>
          </w:tcPr>
          <w:p>
            <w:pPr>
              <w:pStyle w:val="0"/>
              <w:jc w:val="center"/>
            </w:pPr>
            <w:r>
              <w:rPr>
                <w:sz w:val="20"/>
              </w:rPr>
              <w:t xml:space="preserve">90,0</w:t>
            </w:r>
          </w:p>
        </w:tc>
        <w:tc>
          <w:tcPr>
            <w:tcW w:w="963" w:type="dxa"/>
          </w:tcPr>
          <w:p>
            <w:pPr>
              <w:pStyle w:val="0"/>
              <w:jc w:val="center"/>
            </w:pPr>
            <w:r>
              <w:rPr>
                <w:sz w:val="20"/>
              </w:rPr>
              <w:t xml:space="preserve">88,6</w:t>
            </w:r>
          </w:p>
        </w:tc>
        <w:tc>
          <w:tcPr>
            <w:tcW w:w="963" w:type="dxa"/>
          </w:tcPr>
          <w:p>
            <w:pPr>
              <w:pStyle w:val="0"/>
              <w:jc w:val="center"/>
            </w:pPr>
            <w:r>
              <w:rPr>
                <w:sz w:val="20"/>
              </w:rPr>
              <w:t xml:space="preserve">86,3</w:t>
            </w:r>
          </w:p>
        </w:tc>
        <w:tc>
          <w:tcPr>
            <w:tcW w:w="963" w:type="dxa"/>
          </w:tcPr>
          <w:p>
            <w:pPr>
              <w:pStyle w:val="0"/>
              <w:jc w:val="center"/>
            </w:pPr>
            <w:r>
              <w:rPr>
                <w:sz w:val="20"/>
              </w:rPr>
              <w:t xml:space="preserve">85,2</w:t>
            </w:r>
          </w:p>
        </w:tc>
      </w:tr>
    </w:tbl>
    <w:p>
      <w:pPr>
        <w:pStyle w:val="0"/>
        <w:jc w:val="both"/>
      </w:pPr>
      <w:r>
        <w:rPr>
          <w:sz w:val="20"/>
        </w:rPr>
      </w:r>
    </w:p>
    <w:p>
      <w:pPr>
        <w:pStyle w:val="0"/>
        <w:ind w:firstLine="540"/>
        <w:jc w:val="both"/>
      </w:pPr>
      <w:r>
        <w:rPr>
          <w:sz w:val="20"/>
        </w:rPr>
        <w:t xml:space="preserve">Основным фактором, влияющим на доступность и качество медицинской помощи населению, является обеспеченность медицинскими кадрами системы здравоохранения, врачами и средними медицинскими работниками.</w:t>
      </w:r>
    </w:p>
    <w:p>
      <w:pPr>
        <w:pStyle w:val="0"/>
        <w:spacing w:before="200" w:line-rule="auto"/>
        <w:ind w:firstLine="540"/>
        <w:jc w:val="both"/>
      </w:pPr>
      <w:r>
        <w:rPr>
          <w:sz w:val="20"/>
        </w:rPr>
        <w:t xml:space="preserve">Укомплектованность врачами в Иркутской области в целом составляет 56%, укомплектованность средним медицинским персоналом - 65%.</w:t>
      </w:r>
    </w:p>
    <w:p>
      <w:pPr>
        <w:pStyle w:val="0"/>
        <w:spacing w:before="200" w:line-rule="auto"/>
        <w:ind w:firstLine="540"/>
        <w:jc w:val="both"/>
      </w:pPr>
      <w:r>
        <w:rPr>
          <w:sz w:val="20"/>
        </w:rPr>
        <w:t xml:space="preserve">Вместе с тем для системы здравоохранения Иркутской области характерна неравномерность географического распределения медицинских кадров.</w:t>
      </w:r>
    </w:p>
    <w:p>
      <w:pPr>
        <w:pStyle w:val="0"/>
        <w:spacing w:before="200" w:line-rule="auto"/>
        <w:ind w:firstLine="540"/>
        <w:jc w:val="both"/>
      </w:pPr>
      <w:r>
        <w:rPr>
          <w:sz w:val="20"/>
        </w:rPr>
        <w:t xml:space="preserve">Низкий показатель укомплектованности врачебными кадрами в 2021 году наблюдается в Куйтунском районе - 36,4%, Тулунском районе - 37,9%, Черемховском районе - 39,7%, Нижнеудинском районе - 40,7%, Тайшетском районе - 45,2%, Чунском районе - 54,2%.</w:t>
      </w:r>
    </w:p>
    <w:p>
      <w:pPr>
        <w:pStyle w:val="0"/>
        <w:spacing w:before="200" w:line-rule="auto"/>
        <w:ind w:firstLine="540"/>
        <w:jc w:val="both"/>
      </w:pPr>
      <w:r>
        <w:rPr>
          <w:sz w:val="20"/>
        </w:rPr>
        <w:t xml:space="preserve">Высокий уровень укомплектованности врачами отмечается в 9 районах, таких как Баяндаевский район - 76,2%, Иркутский район - 73%, Осинский район - 72,5%, г. Иркутск - 66,3%, Боханский район - 61,6%, Слюдянский район - 60,4%, Нижнеилимский район - 58%, г. Шелехов - 57,9%, Катангский район - 57,9%, что выше среднеобластного показателя.</w:t>
      </w:r>
    </w:p>
    <w:p>
      <w:pPr>
        <w:pStyle w:val="0"/>
        <w:spacing w:before="200" w:line-rule="auto"/>
        <w:ind w:firstLine="540"/>
        <w:jc w:val="both"/>
      </w:pPr>
      <w:r>
        <w:rPr>
          <w:sz w:val="20"/>
        </w:rPr>
        <w:t xml:space="preserve">В Иркутской области проводится и планируется в дальнейшем проведение системной работы по привлечению медицинских работников.</w:t>
      </w:r>
    </w:p>
    <w:p>
      <w:pPr>
        <w:pStyle w:val="0"/>
        <w:spacing w:before="200" w:line-rule="auto"/>
        <w:ind w:firstLine="540"/>
        <w:jc w:val="both"/>
      </w:pPr>
      <w:r>
        <w:rPr>
          <w:sz w:val="20"/>
        </w:rPr>
        <w:t xml:space="preserve">Подготовка специалистов с высшим медицинским образованием на территории Иркутской области осуществляется в 2 образовательных организациях: ФГБОУ ВО "Иркутский государственный медицинский университет" (далее - ИГМУ) и ИГМАПО - филиале ФГБОУ ДПО "Российская медицинская академия непрерывного профессионального образования".</w:t>
      </w:r>
    </w:p>
    <w:p>
      <w:pPr>
        <w:pStyle w:val="0"/>
        <w:spacing w:before="200" w:line-rule="auto"/>
        <w:ind w:firstLine="540"/>
        <w:jc w:val="both"/>
      </w:pPr>
      <w:r>
        <w:rPr>
          <w:sz w:val="20"/>
        </w:rPr>
        <w:t xml:space="preserve">В 2022 году в ИГМУ количество обучающихся студентов составило 4 258 человек по программе специалитета, из них: 1 252 человека обучающихся на бюджетных местах, 1 513 человек по договору целевого обучения, 1 014 человек в рамках коммерческого обучения и 479 - иностранные граждане.</w:t>
      </w:r>
    </w:p>
    <w:p>
      <w:pPr>
        <w:pStyle w:val="0"/>
        <w:spacing w:before="200" w:line-rule="auto"/>
        <w:ind w:firstLine="540"/>
        <w:jc w:val="both"/>
      </w:pPr>
      <w:r>
        <w:rPr>
          <w:sz w:val="20"/>
        </w:rPr>
        <w:t xml:space="preserve">В 2022 году выпуск студентов, обучавшихся в рамках квоты целевого приема, составил 161 человек, из них: 88 - заключили трудовой договор с медицинскими организациями, подведомственными министерству здравоохранения Иркутской области, 1 - находится в отпуске по уходу за ребенком до достижения им возраста трех лет, 20 - продолжили обучение по программам ординатуры, 1 - освобожден от исполнения обязательств по договору по уважительной причине (гражданин является супругом (супругой) военнослужащего) и 38 человек не исполнили обязательства по трудоустройству.</w:t>
      </w:r>
    </w:p>
    <w:p>
      <w:pPr>
        <w:pStyle w:val="0"/>
        <w:spacing w:before="200" w:line-rule="auto"/>
        <w:ind w:firstLine="540"/>
        <w:jc w:val="both"/>
      </w:pPr>
      <w:r>
        <w:rPr>
          <w:sz w:val="20"/>
        </w:rPr>
        <w:t xml:space="preserve">В 2022 году Иркутской области было выделено 226 целевых мест в ИГМУ, в том числе по специальности "Лечебное дело" - 130, "Педиатрия" - 87.</w:t>
      </w:r>
    </w:p>
    <w:p>
      <w:pPr>
        <w:pStyle w:val="0"/>
        <w:spacing w:before="200" w:line-rule="auto"/>
        <w:ind w:firstLine="540"/>
        <w:jc w:val="both"/>
      </w:pPr>
      <w:r>
        <w:rPr>
          <w:sz w:val="20"/>
        </w:rPr>
        <w:t xml:space="preserve">На 2023 год министерством здравоохранения Иркутской области направлена заявка в Министерство здравоохранения Российской Федерации на выделение 282 целевых мест в ИГМУ, в том числе по специальностям "Лечебное дело" - 144, "Педиатрия" - 99.</w:t>
      </w:r>
    </w:p>
    <w:p>
      <w:pPr>
        <w:pStyle w:val="0"/>
        <w:spacing w:before="200" w:line-rule="auto"/>
        <w:ind w:firstLine="540"/>
        <w:jc w:val="both"/>
      </w:pPr>
      <w:r>
        <w:rPr>
          <w:sz w:val="20"/>
        </w:rPr>
        <w:t xml:space="preserve">Министерством здравоохранения Иркутской области в соответствии с </w:t>
      </w:r>
      <w:hyperlink w:history="0" r:id="rId16" w:tooltip="Закон Иркутской области от 06.10.2017 N 61-ОЗ (ред. от 03.05.2023) &quot;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quot; (принят Постановлением Законодательного Собрания Иркутской области от 25.09.2017 N 53/16-ЗС) {КонсультантПлюс}">
        <w:r>
          <w:rPr>
            <w:sz w:val="20"/>
            <w:color w:val="0000ff"/>
          </w:rPr>
          <w:t xml:space="preserve">Законом</w:t>
        </w:r>
      </w:hyperlink>
      <w:r>
        <w:rPr>
          <w:sz w:val="20"/>
        </w:rPr>
        <w:t xml:space="preserve"> Иркутской области от 6 октября 2017 года N 61-ОЗ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 осуществляется ежемесячная выплата стипендий, размер которой с 1 января 2022 года с учетом ежегодной индексации оставил:</w:t>
      </w:r>
    </w:p>
    <w:p>
      <w:pPr>
        <w:pStyle w:val="0"/>
        <w:spacing w:before="200" w:line-rule="auto"/>
        <w:ind w:firstLine="540"/>
        <w:jc w:val="both"/>
      </w:pPr>
      <w:r>
        <w:rPr>
          <w:sz w:val="20"/>
        </w:rPr>
        <w:t xml:space="preserve">студентам - "отличникам" (студенты с высокими баллами ЕГЭ, призеры региональных, всероссийских и международных олимпиад) - 5 980 рублей;</w:t>
      </w:r>
    </w:p>
    <w:p>
      <w:pPr>
        <w:pStyle w:val="0"/>
        <w:spacing w:before="200" w:line-rule="auto"/>
        <w:ind w:firstLine="540"/>
        <w:jc w:val="both"/>
      </w:pPr>
      <w:r>
        <w:rPr>
          <w:sz w:val="20"/>
        </w:rPr>
        <w:t xml:space="preserve">студентам - "целевикам" - 3 588 рублей.</w:t>
      </w:r>
    </w:p>
    <w:p>
      <w:pPr>
        <w:pStyle w:val="0"/>
        <w:spacing w:before="200" w:line-rule="auto"/>
        <w:ind w:firstLine="540"/>
        <w:jc w:val="both"/>
      </w:pPr>
      <w:r>
        <w:rPr>
          <w:sz w:val="20"/>
        </w:rPr>
        <w:t xml:space="preserve">В областном бюджете на реализацию данного Закона в 2022 году было предусмотрено 18 136,0 тыс. рублей.</w:t>
      </w:r>
    </w:p>
    <w:p>
      <w:pPr>
        <w:pStyle w:val="0"/>
        <w:spacing w:before="200" w:line-rule="auto"/>
        <w:ind w:firstLine="540"/>
        <w:jc w:val="both"/>
      </w:pPr>
      <w:r>
        <w:rPr>
          <w:sz w:val="20"/>
        </w:rPr>
        <w:t xml:space="preserve">В рамках реализации мероприятия "Повышение качества подготовки и уровня квалификации медицинских кадров" в 2022 году было выделено 5 484,8 тыс. рублей, обучение в формате профессиональной переподготовки и повышения квалификации пройдено 530 медицинскими работниками.</w:t>
      </w:r>
    </w:p>
    <w:p>
      <w:pPr>
        <w:pStyle w:val="0"/>
        <w:spacing w:before="200" w:line-rule="auto"/>
        <w:ind w:firstLine="540"/>
        <w:jc w:val="both"/>
      </w:pPr>
      <w:r>
        <w:rPr>
          <w:sz w:val="20"/>
        </w:rPr>
        <w:t xml:space="preserve">В целях повышения престижа профессии министерством здравоохранения Иркутской области дважды в год (весной и осенью) на базе ИГМУ проводится "Ярмарка вакансий" для выпускников медицинских вузов, на которых руководители медицинских организаций презентуют медицинские организации будущим медицинским работникам. Также проводятся "Дни открытых дверей" для студентов и выпускников образовательных организаций, профориентационные уроки, дни здоровья для школьников, медицинские викторины, предметные школьные олимпиады, телеконференции с учениками выпускных классов отдаленных территорий Иркутской области в режиме on-line (по вопросам приема в медицинский университет, целевой подготовки).</w:t>
      </w:r>
    </w:p>
    <w:p>
      <w:pPr>
        <w:pStyle w:val="0"/>
        <w:spacing w:before="200" w:line-rule="auto"/>
        <w:ind w:firstLine="540"/>
        <w:jc w:val="both"/>
      </w:pPr>
      <w:r>
        <w:rPr>
          <w:sz w:val="20"/>
        </w:rPr>
        <w:t xml:space="preserve">Одним из основных направлений по привлечению медицинских работников в субъект является осуществление единовременной компенсационной выплаты (программы "Земский доктор" и "Земский фельдшер").</w:t>
      </w:r>
    </w:p>
    <w:p>
      <w:pPr>
        <w:pStyle w:val="0"/>
        <w:spacing w:before="200" w:line-rule="auto"/>
        <w:ind w:firstLine="540"/>
        <w:jc w:val="both"/>
      </w:pPr>
      <w:r>
        <w:rPr>
          <w:sz w:val="20"/>
        </w:rPr>
        <w:t xml:space="preserve">Программа "Земский доктор" реализуется в Иркутской области с 2012 года, с 2019 года также начала действовать программа "Земский фельдшер".</w:t>
      </w:r>
    </w:p>
    <w:p>
      <w:pPr>
        <w:pStyle w:val="0"/>
        <w:spacing w:before="200" w:line-rule="auto"/>
        <w:ind w:firstLine="540"/>
        <w:jc w:val="both"/>
      </w:pPr>
      <w:r>
        <w:rPr>
          <w:sz w:val="20"/>
        </w:rPr>
        <w:t xml:space="preserve">За период с 2012 по 2021 годы в сельские населенные пункты, рабочие поселки и города с населением до 50 тыс. человек было привлечено более 952 медицинских специалистов, из них 116 медицинских работников уволились, не исполнив своих обязательств по отработке в сельском населенном пункте в течение 5 лет.</w:t>
      </w:r>
    </w:p>
    <w:p>
      <w:pPr>
        <w:pStyle w:val="0"/>
        <w:spacing w:before="200" w:line-rule="auto"/>
        <w:ind w:firstLine="540"/>
        <w:jc w:val="both"/>
      </w:pPr>
      <w:r>
        <w:rPr>
          <w:sz w:val="20"/>
        </w:rPr>
        <w:t xml:space="preserve">В 2022 году на единовременные компенсационные выплаты медицинским работникам было выделено (с учетом уменьшения финансирования) 159 500,0 тыс. рублей (в том числе из федерального бюджета - 119 621,0 тыс. рублей, из областного бюджета - 39 879,0 тыс. рублей). В рамках выделенного финансирования планировалось привлечение 164 медицинских работников, из них 102 врачей и 62 фельдшеров.</w:t>
      </w:r>
    </w:p>
    <w:p>
      <w:pPr>
        <w:pStyle w:val="0"/>
        <w:spacing w:before="200" w:line-rule="auto"/>
        <w:ind w:firstLine="540"/>
        <w:jc w:val="both"/>
      </w:pPr>
      <w:r>
        <w:rPr>
          <w:sz w:val="20"/>
        </w:rPr>
        <w:t xml:space="preserve">По итогам 2022 года реализация данного мероприятия составила 96 500,0 тыс. рублей, единовременную компенсационную выплату получили 100 медицинских работников, из них: 56 врачей, 1 акушерка ФАП, 21 заведующий ФАП - фельдшер.</w:t>
      </w:r>
    </w:p>
    <w:p>
      <w:pPr>
        <w:pStyle w:val="0"/>
        <w:spacing w:before="200" w:line-rule="auto"/>
        <w:ind w:firstLine="540"/>
        <w:jc w:val="both"/>
      </w:pPr>
      <w:r>
        <w:rPr>
          <w:sz w:val="20"/>
        </w:rPr>
        <w:t xml:space="preserve">В 2023 году на реализацию данного направления выделено 192 500,0 тыс. рублей (в том числе из федерального бюджета - 144 375,00 тыс. рублей, из областного бюджета - 48 125,00 тыс. рублей). Планируется привлечь 190 медицинских работников, из них 126 врачей и 64 - среднего медицинского персонала.</w:t>
      </w:r>
    </w:p>
    <w:p>
      <w:pPr>
        <w:pStyle w:val="0"/>
        <w:spacing w:before="200" w:line-rule="auto"/>
        <w:ind w:firstLine="540"/>
        <w:jc w:val="both"/>
      </w:pPr>
      <w:r>
        <w:rPr>
          <w:sz w:val="20"/>
        </w:rPr>
        <w:t xml:space="preserve">Кроме того, подготовка специалистов со средним профессиональным медицинским образованием по программам "Лечебное дело" и "Сестринское дело" осуществляется в 10 образовательных организациях, подведомственных министерству здравоохранения Иркутской области, в городах: Иркутск, Ангарск, Братск, Тайшет, Нижнеудинск, Тулун, Черемхово, Усолье-Сибирское, Саянск, а также в п. Усть-Ордынский. Количество обучающихся составляет 5 518 человек, из них по специальности "Лечебное дело" - 1 608 человек, "Сестринское дело" - 3 247 человек и прочие специальности - 663 человека.</w:t>
      </w:r>
    </w:p>
    <w:p>
      <w:pPr>
        <w:pStyle w:val="0"/>
        <w:spacing w:before="200" w:line-rule="auto"/>
        <w:ind w:firstLine="540"/>
        <w:jc w:val="both"/>
      </w:pPr>
      <w:r>
        <w:rPr>
          <w:sz w:val="20"/>
        </w:rPr>
        <w:t xml:space="preserve">С целью укомплектования фельдшерско-акушерских пунктов министерством здравоохранения Иркутской области проанализирован опыт других субъектов Российской Федерации в сфере развития среднего профессионального образования и установления целевого приема по среднему профессиональному образованию. </w:t>
      </w:r>
      <w:hyperlink w:history="0" r:id="rId17" w:tooltip="Приказ министерства здравоохранения Иркутской области от 08.12.2022 N 41-мпр &quot;Об установлении квоты приема на целевое обучение для получения среднего профессионального образования за счет средств бюджета Иркутской области в образовательных учреждениях, подведомственных министерству здравоохранения Иркутской области, на 2023 год&quot; {КонсультантПлюс}">
        <w:r>
          <w:rPr>
            <w:sz w:val="20"/>
            <w:color w:val="0000ff"/>
          </w:rPr>
          <w:t xml:space="preserve">Приказом</w:t>
        </w:r>
      </w:hyperlink>
      <w:r>
        <w:rPr>
          <w:sz w:val="20"/>
        </w:rPr>
        <w:t xml:space="preserve"> министерства здравоохранения Иркутской области от 8 декабря 2022 года N 41-мпр "Об установлении квоты приема на целевое обучение для получения среднего профессионального образования за счет средств бюджета Иркутской области в образовательных учреждениях, подведомственных министерству здравоохранения Иркутской области, на 2023 год" установлена квота целевого приема на 2023/2024 учебный год в образовательные учреждения, подведомственные министерству здравоохранения Иркутской области.</w:t>
      </w:r>
    </w:p>
    <w:p>
      <w:pPr>
        <w:pStyle w:val="0"/>
        <w:spacing w:before="200" w:line-rule="auto"/>
        <w:ind w:firstLine="540"/>
        <w:jc w:val="both"/>
      </w:pPr>
      <w:r>
        <w:rPr>
          <w:sz w:val="20"/>
        </w:rPr>
        <w:t xml:space="preserve">Установление данной квоты позволит на этапе поступления в образовательные учреждения среднего профессионального медицинского образования закрепить гражданина, заключившего договор о целевом обучении, за определенной медицинской организацией, в которую после окончания гражданин, заключивший договор на целевое обучение, должен будет вернуться и отработать 3 года.</w:t>
      </w:r>
    </w:p>
    <w:p>
      <w:pPr>
        <w:pStyle w:val="0"/>
        <w:spacing w:before="200" w:line-rule="auto"/>
        <w:ind w:firstLine="540"/>
        <w:jc w:val="both"/>
      </w:pPr>
      <w:r>
        <w:rPr>
          <w:sz w:val="20"/>
        </w:rPr>
        <w:t xml:space="preserve">5.2. В Иркутской области по состоянию на 2021 год функционировало 1 024 учреждения дошкольного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4"/>
        <w:gridCol w:w="982"/>
        <w:gridCol w:w="982"/>
        <w:gridCol w:w="982"/>
        <w:gridCol w:w="982"/>
        <w:gridCol w:w="982"/>
        <w:gridCol w:w="982"/>
      </w:tblGrid>
      <w:tr>
        <w:tc>
          <w:tcPr>
            <w:tcW w:w="3174" w:type="dxa"/>
          </w:tcPr>
          <w:p>
            <w:pPr>
              <w:pStyle w:val="0"/>
              <w:jc w:val="center"/>
            </w:pPr>
            <w:r>
              <w:rPr>
                <w:sz w:val="20"/>
              </w:rPr>
              <w:t xml:space="preserve">Показатель</w:t>
            </w:r>
          </w:p>
        </w:tc>
        <w:tc>
          <w:tcPr>
            <w:tcW w:w="982" w:type="dxa"/>
          </w:tcPr>
          <w:p>
            <w:pPr>
              <w:pStyle w:val="0"/>
              <w:jc w:val="center"/>
            </w:pPr>
            <w:r>
              <w:rPr>
                <w:sz w:val="20"/>
              </w:rPr>
              <w:t xml:space="preserve">2016</w:t>
            </w:r>
          </w:p>
        </w:tc>
        <w:tc>
          <w:tcPr>
            <w:tcW w:w="982" w:type="dxa"/>
          </w:tcPr>
          <w:p>
            <w:pPr>
              <w:pStyle w:val="0"/>
              <w:jc w:val="center"/>
            </w:pPr>
            <w:r>
              <w:rPr>
                <w:sz w:val="20"/>
              </w:rPr>
              <w:t xml:space="preserve">2017</w:t>
            </w:r>
          </w:p>
        </w:tc>
        <w:tc>
          <w:tcPr>
            <w:tcW w:w="982" w:type="dxa"/>
          </w:tcPr>
          <w:p>
            <w:pPr>
              <w:pStyle w:val="0"/>
              <w:jc w:val="center"/>
            </w:pPr>
            <w:r>
              <w:rPr>
                <w:sz w:val="20"/>
              </w:rPr>
              <w:t xml:space="preserve">2018</w:t>
            </w:r>
          </w:p>
        </w:tc>
        <w:tc>
          <w:tcPr>
            <w:tcW w:w="982" w:type="dxa"/>
          </w:tcPr>
          <w:p>
            <w:pPr>
              <w:pStyle w:val="0"/>
              <w:jc w:val="center"/>
            </w:pPr>
            <w:r>
              <w:rPr>
                <w:sz w:val="20"/>
              </w:rPr>
              <w:t xml:space="preserve">2019</w:t>
            </w:r>
          </w:p>
        </w:tc>
        <w:tc>
          <w:tcPr>
            <w:tcW w:w="982" w:type="dxa"/>
          </w:tcPr>
          <w:p>
            <w:pPr>
              <w:pStyle w:val="0"/>
              <w:jc w:val="center"/>
            </w:pPr>
            <w:r>
              <w:rPr>
                <w:sz w:val="20"/>
              </w:rPr>
              <w:t xml:space="preserve">2020</w:t>
            </w:r>
          </w:p>
        </w:tc>
        <w:tc>
          <w:tcPr>
            <w:tcW w:w="982" w:type="dxa"/>
          </w:tcPr>
          <w:p>
            <w:pPr>
              <w:pStyle w:val="0"/>
              <w:jc w:val="center"/>
            </w:pPr>
            <w:r>
              <w:rPr>
                <w:sz w:val="20"/>
              </w:rPr>
              <w:t xml:space="preserve">2021</w:t>
            </w:r>
          </w:p>
        </w:tc>
      </w:tr>
      <w:tr>
        <w:tc>
          <w:tcPr>
            <w:tcW w:w="3174" w:type="dxa"/>
          </w:tcPr>
          <w:p>
            <w:pPr>
              <w:pStyle w:val="0"/>
            </w:pPr>
            <w:r>
              <w:rPr>
                <w:sz w:val="20"/>
              </w:rPr>
              <w:t xml:space="preserve">Количество учреждений дошкольного образования</w:t>
            </w:r>
          </w:p>
        </w:tc>
        <w:tc>
          <w:tcPr>
            <w:tcW w:w="982" w:type="dxa"/>
          </w:tcPr>
          <w:p>
            <w:pPr>
              <w:pStyle w:val="0"/>
              <w:jc w:val="center"/>
            </w:pPr>
            <w:r>
              <w:rPr>
                <w:sz w:val="20"/>
              </w:rPr>
              <w:t xml:space="preserve">1 041</w:t>
            </w:r>
          </w:p>
        </w:tc>
        <w:tc>
          <w:tcPr>
            <w:tcW w:w="982" w:type="dxa"/>
          </w:tcPr>
          <w:p>
            <w:pPr>
              <w:pStyle w:val="0"/>
              <w:jc w:val="center"/>
            </w:pPr>
            <w:r>
              <w:rPr>
                <w:sz w:val="20"/>
              </w:rPr>
              <w:t xml:space="preserve">1 038</w:t>
            </w:r>
          </w:p>
        </w:tc>
        <w:tc>
          <w:tcPr>
            <w:tcW w:w="982" w:type="dxa"/>
          </w:tcPr>
          <w:p>
            <w:pPr>
              <w:pStyle w:val="0"/>
              <w:jc w:val="center"/>
            </w:pPr>
            <w:r>
              <w:rPr>
                <w:sz w:val="20"/>
              </w:rPr>
              <w:t xml:space="preserve">1 037</w:t>
            </w:r>
          </w:p>
        </w:tc>
        <w:tc>
          <w:tcPr>
            <w:tcW w:w="982" w:type="dxa"/>
          </w:tcPr>
          <w:p>
            <w:pPr>
              <w:pStyle w:val="0"/>
              <w:jc w:val="center"/>
            </w:pPr>
            <w:r>
              <w:rPr>
                <w:sz w:val="20"/>
              </w:rPr>
              <w:t xml:space="preserve">1 030</w:t>
            </w:r>
          </w:p>
        </w:tc>
        <w:tc>
          <w:tcPr>
            <w:tcW w:w="982" w:type="dxa"/>
          </w:tcPr>
          <w:p>
            <w:pPr>
              <w:pStyle w:val="0"/>
              <w:jc w:val="center"/>
            </w:pPr>
            <w:r>
              <w:rPr>
                <w:sz w:val="20"/>
              </w:rPr>
              <w:t xml:space="preserve">1 027</w:t>
            </w:r>
          </w:p>
        </w:tc>
        <w:tc>
          <w:tcPr>
            <w:tcW w:w="982" w:type="dxa"/>
          </w:tcPr>
          <w:p>
            <w:pPr>
              <w:pStyle w:val="0"/>
              <w:jc w:val="center"/>
            </w:pPr>
            <w:r>
              <w:rPr>
                <w:sz w:val="20"/>
              </w:rPr>
              <w:t xml:space="preserve">1 024</w:t>
            </w:r>
          </w:p>
        </w:tc>
      </w:tr>
    </w:tbl>
    <w:p>
      <w:pPr>
        <w:pStyle w:val="0"/>
        <w:jc w:val="both"/>
      </w:pPr>
      <w:r>
        <w:rPr>
          <w:sz w:val="20"/>
        </w:rPr>
      </w:r>
    </w:p>
    <w:p>
      <w:pPr>
        <w:pStyle w:val="0"/>
        <w:ind w:firstLine="540"/>
        <w:jc w:val="both"/>
      </w:pPr>
      <w:r>
        <w:rPr>
          <w:sz w:val="20"/>
        </w:rPr>
        <w:t xml:space="preserve">Дошкольные образовательные организации функционировали во всех 42 муниципальных образованиях Иркутской области.</w:t>
      </w:r>
    </w:p>
    <w:p>
      <w:pPr>
        <w:pStyle w:val="0"/>
        <w:spacing w:before="200" w:line-rule="auto"/>
        <w:ind w:firstLine="540"/>
        <w:jc w:val="both"/>
      </w:pPr>
      <w:r>
        <w:rPr>
          <w:sz w:val="20"/>
        </w:rPr>
        <w:t xml:space="preserve">Одним из приоритетных направлений деятельности региона является доступность дошкольного образования.</w:t>
      </w:r>
    </w:p>
    <w:p>
      <w:pPr>
        <w:pStyle w:val="0"/>
        <w:spacing w:before="200" w:line-rule="auto"/>
        <w:ind w:firstLine="540"/>
        <w:jc w:val="both"/>
      </w:pPr>
      <w:r>
        <w:rPr>
          <w:sz w:val="20"/>
        </w:rPr>
        <w:t xml:space="preserve">Для достижения 100% доступности дошкольного образования в Иркутской области за последние пять лет создано 7 554 дополнительных места для детей дошкольного возраста.</w:t>
      </w:r>
    </w:p>
    <w:p>
      <w:pPr>
        <w:pStyle w:val="0"/>
        <w:spacing w:before="200" w:line-rule="auto"/>
        <w:ind w:firstLine="540"/>
        <w:jc w:val="both"/>
      </w:pPr>
      <w:r>
        <w:rPr>
          <w:sz w:val="20"/>
        </w:rPr>
        <w:t xml:space="preserve">В рамках регионального проекта "Содействие занятости", входящего в национальный проект "Демография", введено в эксплуатацию 29 детских садов на 4 130 мест:</w:t>
      </w:r>
    </w:p>
    <w:p>
      <w:pPr>
        <w:pStyle w:val="0"/>
        <w:spacing w:before="200" w:line-rule="auto"/>
        <w:ind w:firstLine="540"/>
        <w:jc w:val="both"/>
      </w:pPr>
      <w:r>
        <w:rPr>
          <w:sz w:val="20"/>
        </w:rPr>
        <w:t xml:space="preserve">в 2019 году - 10 детских садов на 1 544 места;</w:t>
      </w:r>
    </w:p>
    <w:p>
      <w:pPr>
        <w:pStyle w:val="0"/>
        <w:spacing w:before="200" w:line-rule="auto"/>
        <w:ind w:firstLine="540"/>
        <w:jc w:val="both"/>
      </w:pPr>
      <w:r>
        <w:rPr>
          <w:sz w:val="20"/>
        </w:rPr>
        <w:t xml:space="preserve">в 2020 году - 8 детских садов на 800 мест, 36 мест в частных дошкольных образовательных организациях;</w:t>
      </w:r>
    </w:p>
    <w:p>
      <w:pPr>
        <w:pStyle w:val="0"/>
        <w:spacing w:before="200" w:line-rule="auto"/>
        <w:ind w:firstLine="540"/>
        <w:jc w:val="both"/>
      </w:pPr>
      <w:r>
        <w:rPr>
          <w:sz w:val="20"/>
        </w:rPr>
        <w:t xml:space="preserve">в 2021 году - 6 детских садов на 900 мест;</w:t>
      </w:r>
    </w:p>
    <w:p>
      <w:pPr>
        <w:pStyle w:val="0"/>
        <w:spacing w:before="200" w:line-rule="auto"/>
        <w:ind w:firstLine="540"/>
        <w:jc w:val="both"/>
      </w:pPr>
      <w:r>
        <w:rPr>
          <w:sz w:val="20"/>
        </w:rPr>
        <w:t xml:space="preserve">в 2022 году - 4 детских сада на 630 мест;</w:t>
      </w:r>
    </w:p>
    <w:p>
      <w:pPr>
        <w:pStyle w:val="0"/>
        <w:spacing w:before="200" w:line-rule="auto"/>
        <w:ind w:firstLine="540"/>
        <w:jc w:val="both"/>
      </w:pPr>
      <w:r>
        <w:rPr>
          <w:sz w:val="20"/>
        </w:rPr>
        <w:t xml:space="preserve">в 2023 году - 1 детский сад на 220 мест.</w:t>
      </w:r>
    </w:p>
    <w:p>
      <w:pPr>
        <w:pStyle w:val="0"/>
        <w:spacing w:before="200" w:line-rule="auto"/>
        <w:ind w:firstLine="540"/>
        <w:jc w:val="both"/>
      </w:pPr>
      <w:r>
        <w:rPr>
          <w:sz w:val="20"/>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2022 году введен в эксплуатацию один детский сад на 145 мест.</w:t>
      </w:r>
    </w:p>
    <w:p>
      <w:pPr>
        <w:pStyle w:val="0"/>
        <w:spacing w:before="200" w:line-rule="auto"/>
        <w:ind w:firstLine="540"/>
        <w:jc w:val="both"/>
      </w:pPr>
      <w:r>
        <w:rPr>
          <w:sz w:val="20"/>
        </w:rPr>
        <w:t xml:space="preserve">В рамках механизма государственно-частного партнерства в 2022 году создано 20 мест в школе-саду.</w:t>
      </w:r>
    </w:p>
    <w:p>
      <w:pPr>
        <w:pStyle w:val="0"/>
        <w:spacing w:before="200" w:line-rule="auto"/>
        <w:ind w:firstLine="540"/>
        <w:jc w:val="both"/>
      </w:pPr>
      <w:r>
        <w:rPr>
          <w:sz w:val="20"/>
        </w:rPr>
        <w:t xml:space="preserve">В рамках Государственной программы Иркутской области "Развитие образования" в период с 2018 по 2022 год создано 3 259 дополнительных мест за счет строительства объектов дошкольного образования, реконструкции, проведения капитального ремонта, перепрофилирования групп (помещений):</w:t>
      </w:r>
    </w:p>
    <w:p>
      <w:pPr>
        <w:pStyle w:val="0"/>
        <w:spacing w:before="200" w:line-rule="auto"/>
        <w:ind w:firstLine="540"/>
        <w:jc w:val="both"/>
      </w:pPr>
      <w:r>
        <w:rPr>
          <w:sz w:val="20"/>
        </w:rPr>
        <w:t xml:space="preserve">в 2018 году - 16 объектов дошкольного образования на 2 306 мест;</w:t>
      </w:r>
    </w:p>
    <w:p>
      <w:pPr>
        <w:pStyle w:val="0"/>
        <w:spacing w:before="200" w:line-rule="auto"/>
        <w:ind w:firstLine="540"/>
        <w:jc w:val="both"/>
      </w:pPr>
      <w:r>
        <w:rPr>
          <w:sz w:val="20"/>
        </w:rPr>
        <w:t xml:space="preserve">в 2019 году - после проведения капитального ремонта функционирующих зданий на 200 мест;</w:t>
      </w:r>
    </w:p>
    <w:p>
      <w:pPr>
        <w:pStyle w:val="0"/>
        <w:spacing w:before="200" w:line-rule="auto"/>
        <w:ind w:firstLine="540"/>
        <w:jc w:val="both"/>
      </w:pPr>
      <w:r>
        <w:rPr>
          <w:sz w:val="20"/>
        </w:rPr>
        <w:t xml:space="preserve">в 2020 году - два объекта дошкольного образования на 313 мест;</w:t>
      </w:r>
    </w:p>
    <w:p>
      <w:pPr>
        <w:pStyle w:val="0"/>
        <w:spacing w:before="200" w:line-rule="auto"/>
        <w:ind w:firstLine="540"/>
        <w:jc w:val="both"/>
      </w:pPr>
      <w:r>
        <w:rPr>
          <w:sz w:val="20"/>
        </w:rPr>
        <w:t xml:space="preserve">в 2021 году - после проведения капитальных ремонтов зданий, перепрофилирования групп (помещений), на 300 мест;</w:t>
      </w:r>
    </w:p>
    <w:p>
      <w:pPr>
        <w:pStyle w:val="0"/>
        <w:spacing w:before="200" w:line-rule="auto"/>
        <w:ind w:firstLine="540"/>
        <w:jc w:val="both"/>
      </w:pPr>
      <w:r>
        <w:rPr>
          <w:sz w:val="20"/>
        </w:rPr>
        <w:t xml:space="preserve">в 2022 году - один объект на 140 мест.</w:t>
      </w:r>
    </w:p>
    <w:p>
      <w:pPr>
        <w:pStyle w:val="0"/>
        <w:spacing w:before="200" w:line-rule="auto"/>
        <w:ind w:firstLine="540"/>
        <w:jc w:val="both"/>
      </w:pPr>
      <w:r>
        <w:rPr>
          <w:sz w:val="20"/>
        </w:rPr>
        <w:t xml:space="preserve">В целях поддержки социально ориентированных некоммерческих организаций в соответствии с </w:t>
      </w:r>
      <w:hyperlink w:history="0" r:id="rId18" w:tooltip="Постановление Правительства Иркутской области от 15.04.2015 N 164-пп (ред. от 19.12.2022) &quot;Об утверждении Порядка предоставления субсидий из областного бюджета в целях возмещения затрат в связи с получением дошкольного образования в частных дошкольных образовательных организациях в Иркутской области&quot; (с изм. и доп., вступившими в силу с 01.01.2023) {КонсультантПлюс}">
        <w:r>
          <w:rPr>
            <w:sz w:val="20"/>
            <w:color w:val="0000ff"/>
          </w:rPr>
          <w:t xml:space="preserve">Порядком</w:t>
        </w:r>
      </w:hyperlink>
      <w:r>
        <w:rPr>
          <w:sz w:val="20"/>
        </w:rPr>
        <w:t xml:space="preserve"> предоставления субсидий из областного бюджета в целях возмещения затрат в связи с получением дошкольного образования в частных дошкольных образовательных организациях в Иркутской области, утвержденным постановлением Правительства Иркутской области от 15 апреля 2015 года N 164-пп, 13 социально ориентированным некоммерческим организациям в 2022 году предоставлялась субсидия из областного бюджета.</w:t>
      </w:r>
    </w:p>
    <w:p>
      <w:pPr>
        <w:pStyle w:val="0"/>
        <w:spacing w:before="200" w:line-rule="auto"/>
        <w:ind w:firstLine="540"/>
        <w:jc w:val="both"/>
      </w:pPr>
      <w:r>
        <w:rPr>
          <w:sz w:val="20"/>
        </w:rPr>
        <w:t xml:space="preserve">Динамика численности детей, получающих образовательные услуги по дошкольному образованию, в том числе в ясельных группах, представлена в Таблице 32.</w:t>
      </w:r>
    </w:p>
    <w:p>
      <w:pPr>
        <w:pStyle w:val="0"/>
        <w:jc w:val="both"/>
      </w:pPr>
      <w:r>
        <w:rPr>
          <w:sz w:val="20"/>
        </w:rPr>
      </w:r>
    </w:p>
    <w:p>
      <w:pPr>
        <w:pStyle w:val="0"/>
        <w:outlineLvl w:val="4"/>
        <w:jc w:val="right"/>
      </w:pPr>
      <w:r>
        <w:rPr>
          <w:sz w:val="20"/>
        </w:rPr>
        <w:t xml:space="preserve">Таблица 32</w:t>
      </w:r>
    </w:p>
    <w:p>
      <w:pPr>
        <w:pStyle w:val="0"/>
        <w:jc w:val="both"/>
      </w:pPr>
      <w:r>
        <w:rPr>
          <w:sz w:val="20"/>
        </w:rPr>
      </w:r>
    </w:p>
    <w:p>
      <w:pPr>
        <w:pStyle w:val="2"/>
        <w:jc w:val="center"/>
      </w:pPr>
      <w:r>
        <w:rPr>
          <w:sz w:val="20"/>
        </w:rPr>
        <w:t xml:space="preserve">Численность детей, получающих образовательные услуги</w:t>
      </w:r>
    </w:p>
    <w:p>
      <w:pPr>
        <w:pStyle w:val="2"/>
        <w:jc w:val="center"/>
      </w:pPr>
      <w:r>
        <w:rPr>
          <w:sz w:val="20"/>
        </w:rPr>
        <w:t xml:space="preserve">по дошкольному образованию в Иркутской области</w:t>
      </w:r>
    </w:p>
    <w:p>
      <w:pPr>
        <w:pStyle w:val="2"/>
        <w:jc w:val="center"/>
      </w:pPr>
      <w:r>
        <w:rPr>
          <w:sz w:val="20"/>
        </w:rPr>
        <w:t xml:space="preserve">за период 2018 - 2021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4705"/>
        <w:gridCol w:w="907"/>
        <w:gridCol w:w="907"/>
        <w:gridCol w:w="907"/>
        <w:gridCol w:w="907"/>
      </w:tblGrid>
      <w:tr>
        <w:tc>
          <w:tcPr>
            <w:tcW w:w="737" w:type="dxa"/>
          </w:tcPr>
          <w:p>
            <w:pPr>
              <w:pStyle w:val="0"/>
              <w:jc w:val="center"/>
            </w:pPr>
            <w:r>
              <w:rPr>
                <w:sz w:val="20"/>
              </w:rPr>
              <w:t xml:space="preserve">N п/п</w:t>
            </w:r>
          </w:p>
        </w:tc>
        <w:tc>
          <w:tcPr>
            <w:tcW w:w="4705" w:type="dxa"/>
          </w:tcPr>
          <w:p>
            <w:pPr>
              <w:pStyle w:val="0"/>
              <w:jc w:val="center"/>
            </w:pPr>
            <w:r>
              <w:rPr>
                <w:sz w:val="20"/>
              </w:rPr>
              <w:t xml:space="preserve">Показатель</w:t>
            </w:r>
          </w:p>
        </w:tc>
        <w:tc>
          <w:tcPr>
            <w:tcW w:w="907" w:type="dxa"/>
          </w:tcPr>
          <w:p>
            <w:pPr>
              <w:pStyle w:val="0"/>
              <w:jc w:val="center"/>
            </w:pPr>
            <w:r>
              <w:rPr>
                <w:sz w:val="20"/>
              </w:rPr>
              <w:t xml:space="preserve">2018</w:t>
            </w:r>
          </w:p>
        </w:tc>
        <w:tc>
          <w:tcPr>
            <w:tcW w:w="907" w:type="dxa"/>
          </w:tcPr>
          <w:p>
            <w:pPr>
              <w:pStyle w:val="0"/>
              <w:jc w:val="center"/>
            </w:pPr>
            <w:r>
              <w:rPr>
                <w:sz w:val="20"/>
              </w:rPr>
              <w:t xml:space="preserve">2019</w:t>
            </w:r>
          </w:p>
        </w:tc>
        <w:tc>
          <w:tcPr>
            <w:tcW w:w="907" w:type="dxa"/>
          </w:tcPr>
          <w:p>
            <w:pPr>
              <w:pStyle w:val="0"/>
              <w:jc w:val="center"/>
            </w:pPr>
            <w:r>
              <w:rPr>
                <w:sz w:val="20"/>
              </w:rPr>
              <w:t xml:space="preserve">2020</w:t>
            </w:r>
          </w:p>
        </w:tc>
        <w:tc>
          <w:tcPr>
            <w:tcW w:w="907" w:type="dxa"/>
          </w:tcPr>
          <w:p>
            <w:pPr>
              <w:pStyle w:val="0"/>
              <w:jc w:val="center"/>
            </w:pPr>
            <w:r>
              <w:rPr>
                <w:sz w:val="20"/>
              </w:rPr>
              <w:t xml:space="preserve">2021</w:t>
            </w:r>
          </w:p>
        </w:tc>
      </w:tr>
      <w:tr>
        <w:tc>
          <w:tcPr>
            <w:tcW w:w="737" w:type="dxa"/>
          </w:tcPr>
          <w:p>
            <w:pPr>
              <w:pStyle w:val="0"/>
            </w:pPr>
            <w:r>
              <w:rPr>
                <w:sz w:val="20"/>
              </w:rPr>
              <w:t xml:space="preserve">1</w:t>
            </w:r>
          </w:p>
        </w:tc>
        <w:tc>
          <w:tcPr>
            <w:tcW w:w="4705" w:type="dxa"/>
          </w:tcPr>
          <w:p>
            <w:pPr>
              <w:pStyle w:val="0"/>
              <w:jc w:val="both"/>
            </w:pPr>
            <w:r>
              <w:rPr>
                <w:sz w:val="20"/>
              </w:rPr>
              <w:t xml:space="preserve">Численность детей от 2 мес. до 3 лет, получающих образовательные услуги по дошкольному образованию</w:t>
            </w:r>
          </w:p>
        </w:tc>
        <w:tc>
          <w:tcPr>
            <w:tcW w:w="907" w:type="dxa"/>
          </w:tcPr>
          <w:p>
            <w:pPr>
              <w:pStyle w:val="0"/>
              <w:jc w:val="center"/>
            </w:pPr>
            <w:r>
              <w:rPr>
                <w:sz w:val="20"/>
              </w:rPr>
              <w:t xml:space="preserve">23 115</w:t>
            </w:r>
          </w:p>
        </w:tc>
        <w:tc>
          <w:tcPr>
            <w:tcW w:w="907" w:type="dxa"/>
          </w:tcPr>
          <w:p>
            <w:pPr>
              <w:pStyle w:val="0"/>
              <w:jc w:val="center"/>
            </w:pPr>
            <w:r>
              <w:rPr>
                <w:sz w:val="20"/>
              </w:rPr>
              <w:t xml:space="preserve">22 569</w:t>
            </w:r>
          </w:p>
        </w:tc>
        <w:tc>
          <w:tcPr>
            <w:tcW w:w="907" w:type="dxa"/>
          </w:tcPr>
          <w:p>
            <w:pPr>
              <w:pStyle w:val="0"/>
              <w:jc w:val="center"/>
            </w:pPr>
            <w:r>
              <w:rPr>
                <w:sz w:val="20"/>
              </w:rPr>
              <w:t xml:space="preserve">22 224</w:t>
            </w:r>
          </w:p>
        </w:tc>
        <w:tc>
          <w:tcPr>
            <w:tcW w:w="907" w:type="dxa"/>
          </w:tcPr>
          <w:p>
            <w:pPr>
              <w:pStyle w:val="0"/>
              <w:jc w:val="center"/>
            </w:pPr>
            <w:r>
              <w:rPr>
                <w:sz w:val="20"/>
              </w:rPr>
              <w:t xml:space="preserve">22 886</w:t>
            </w:r>
          </w:p>
        </w:tc>
      </w:tr>
      <w:tr>
        <w:tc>
          <w:tcPr>
            <w:tcW w:w="737" w:type="dxa"/>
          </w:tcPr>
          <w:p>
            <w:pPr>
              <w:pStyle w:val="0"/>
            </w:pPr>
            <w:r>
              <w:rPr>
                <w:sz w:val="20"/>
              </w:rPr>
              <w:t xml:space="preserve">2</w:t>
            </w:r>
          </w:p>
        </w:tc>
        <w:tc>
          <w:tcPr>
            <w:tcW w:w="4705" w:type="dxa"/>
          </w:tcPr>
          <w:p>
            <w:pPr>
              <w:pStyle w:val="0"/>
              <w:jc w:val="both"/>
            </w:pPr>
            <w:r>
              <w:rPr>
                <w:sz w:val="20"/>
              </w:rPr>
              <w:t xml:space="preserve">Численность детей от 3 лет до 7 лет, получающих образовательные услуги по дошкольному образованию</w:t>
            </w:r>
          </w:p>
        </w:tc>
        <w:tc>
          <w:tcPr>
            <w:tcW w:w="907" w:type="dxa"/>
          </w:tcPr>
          <w:p>
            <w:pPr>
              <w:pStyle w:val="0"/>
              <w:jc w:val="center"/>
            </w:pPr>
            <w:r>
              <w:rPr>
                <w:sz w:val="20"/>
              </w:rPr>
              <w:t xml:space="preserve">121 721</w:t>
            </w:r>
          </w:p>
        </w:tc>
        <w:tc>
          <w:tcPr>
            <w:tcW w:w="907" w:type="dxa"/>
          </w:tcPr>
          <w:p>
            <w:pPr>
              <w:pStyle w:val="0"/>
              <w:jc w:val="center"/>
            </w:pPr>
            <w:r>
              <w:rPr>
                <w:sz w:val="20"/>
              </w:rPr>
              <w:t xml:space="preserve">120 846</w:t>
            </w:r>
          </w:p>
        </w:tc>
        <w:tc>
          <w:tcPr>
            <w:tcW w:w="907" w:type="dxa"/>
          </w:tcPr>
          <w:p>
            <w:pPr>
              <w:pStyle w:val="0"/>
              <w:jc w:val="center"/>
            </w:pPr>
            <w:r>
              <w:rPr>
                <w:sz w:val="20"/>
              </w:rPr>
              <w:t xml:space="preserve">116 849</w:t>
            </w:r>
          </w:p>
        </w:tc>
        <w:tc>
          <w:tcPr>
            <w:tcW w:w="907" w:type="dxa"/>
          </w:tcPr>
          <w:p>
            <w:pPr>
              <w:pStyle w:val="0"/>
              <w:jc w:val="center"/>
            </w:pPr>
            <w:r>
              <w:rPr>
                <w:sz w:val="20"/>
              </w:rPr>
              <w:t xml:space="preserve">113 137</w:t>
            </w:r>
          </w:p>
        </w:tc>
      </w:tr>
      <w:tr>
        <w:tc>
          <w:tcPr>
            <w:tcW w:w="737" w:type="dxa"/>
          </w:tcPr>
          <w:p>
            <w:pPr>
              <w:pStyle w:val="0"/>
            </w:pPr>
            <w:r>
              <w:rPr>
                <w:sz w:val="20"/>
              </w:rPr>
              <w:t xml:space="preserve">3</w:t>
            </w:r>
          </w:p>
        </w:tc>
        <w:tc>
          <w:tcPr>
            <w:tcW w:w="4705" w:type="dxa"/>
          </w:tcPr>
          <w:p>
            <w:pPr>
              <w:pStyle w:val="0"/>
              <w:jc w:val="both"/>
            </w:pPr>
            <w:r>
              <w:rPr>
                <w:sz w:val="20"/>
              </w:rPr>
              <w:t xml:space="preserve">Всего детей, получающих образовательные услуги по дошкольному образованию</w:t>
            </w:r>
          </w:p>
        </w:tc>
        <w:tc>
          <w:tcPr>
            <w:tcW w:w="907" w:type="dxa"/>
          </w:tcPr>
          <w:p>
            <w:pPr>
              <w:pStyle w:val="0"/>
              <w:jc w:val="center"/>
            </w:pPr>
            <w:r>
              <w:rPr>
                <w:sz w:val="20"/>
              </w:rPr>
              <w:t xml:space="preserve">144 836</w:t>
            </w:r>
          </w:p>
        </w:tc>
        <w:tc>
          <w:tcPr>
            <w:tcW w:w="907" w:type="dxa"/>
          </w:tcPr>
          <w:p>
            <w:pPr>
              <w:pStyle w:val="0"/>
              <w:jc w:val="center"/>
            </w:pPr>
            <w:r>
              <w:rPr>
                <w:sz w:val="20"/>
              </w:rPr>
              <w:t xml:space="preserve">143 415</w:t>
            </w:r>
          </w:p>
        </w:tc>
        <w:tc>
          <w:tcPr>
            <w:tcW w:w="907" w:type="dxa"/>
          </w:tcPr>
          <w:p>
            <w:pPr>
              <w:pStyle w:val="0"/>
              <w:jc w:val="center"/>
            </w:pPr>
            <w:r>
              <w:rPr>
                <w:sz w:val="20"/>
              </w:rPr>
              <w:t xml:space="preserve">139 073</w:t>
            </w:r>
          </w:p>
        </w:tc>
        <w:tc>
          <w:tcPr>
            <w:tcW w:w="907" w:type="dxa"/>
          </w:tcPr>
          <w:p>
            <w:pPr>
              <w:pStyle w:val="0"/>
              <w:jc w:val="center"/>
            </w:pPr>
            <w:r>
              <w:rPr>
                <w:sz w:val="20"/>
              </w:rPr>
              <w:t xml:space="preserve">136 023</w:t>
            </w:r>
          </w:p>
        </w:tc>
      </w:tr>
    </w:tbl>
    <w:p>
      <w:pPr>
        <w:pStyle w:val="0"/>
        <w:jc w:val="both"/>
      </w:pPr>
      <w:r>
        <w:rPr>
          <w:sz w:val="20"/>
        </w:rPr>
      </w:r>
    </w:p>
    <w:p>
      <w:pPr>
        <w:pStyle w:val="0"/>
        <w:ind w:firstLine="540"/>
        <w:jc w:val="both"/>
      </w:pPr>
      <w:r>
        <w:rPr>
          <w:sz w:val="20"/>
        </w:rPr>
        <w:t xml:space="preserve">В Иркутской области в период 2018 - 2021 годов отмечается уменьшение в 2,2 раза числа детей, не обеспеченных местом в муниципальных дошкольных образовательных организациях, в том числе детей в возрасте от 2 мес. до 3 лет - на 17,3% </w:t>
      </w:r>
      <w:hyperlink w:history="0" w:anchor="P4047" w:tooltip="Динамика численности детей, не обеспеченных местом">
        <w:r>
          <w:rPr>
            <w:sz w:val="20"/>
            <w:color w:val="0000ff"/>
          </w:rPr>
          <w:t xml:space="preserve">(Таблица 33)</w:t>
        </w:r>
      </w:hyperlink>
      <w:r>
        <w:rPr>
          <w:sz w:val="20"/>
        </w:rPr>
        <w:t xml:space="preserve">.</w:t>
      </w:r>
    </w:p>
    <w:p>
      <w:pPr>
        <w:pStyle w:val="0"/>
        <w:spacing w:before="200" w:line-rule="auto"/>
        <w:ind w:firstLine="540"/>
        <w:jc w:val="both"/>
      </w:pPr>
      <w:r>
        <w:rPr>
          <w:sz w:val="20"/>
        </w:rPr>
        <w:t xml:space="preserve">Увеличение численности детей в возрасте от 3 до 7 лет в 2020 году до 1 167 человек было связано с закрытием детских садов на капитальный ремонт, а также высокой миграцией жителей в г. Иркутск, где образовалась наибольшая потребность в обеспечении детей местами в учреждениях дошкольного образования (873 ребенка). Всего в 2020 году в 10 из 42 муниципальных образований состояли дети, не обеспеченные местами в детских садах, в 2021 году - в одном с количеством не обеспеченных местами детей - 129.</w:t>
      </w:r>
    </w:p>
    <w:p>
      <w:pPr>
        <w:pStyle w:val="0"/>
        <w:spacing w:before="200" w:line-rule="auto"/>
        <w:ind w:firstLine="540"/>
        <w:jc w:val="both"/>
      </w:pPr>
      <w:r>
        <w:rPr>
          <w:sz w:val="20"/>
        </w:rPr>
        <w:t xml:space="preserve">Из всех детей, не обеспеченных местами, наибольшую часть составляют дети в возрасте от 2 мес. до 3 лет. В 2018 году такие дети проживали в 16 муниципальных образованиях Иркутской области, в 2019 году - в 18, в 2020 году - 28, в 2021 году - только в 5 муниципальных образованиях. Количество таких детей за период 2018 - 2021 годов сократилось в 2,3 раза.</w:t>
      </w:r>
    </w:p>
    <w:p>
      <w:pPr>
        <w:pStyle w:val="0"/>
        <w:jc w:val="both"/>
      </w:pPr>
      <w:r>
        <w:rPr>
          <w:sz w:val="20"/>
        </w:rPr>
      </w:r>
    </w:p>
    <w:p>
      <w:pPr>
        <w:pStyle w:val="0"/>
        <w:outlineLvl w:val="4"/>
        <w:jc w:val="right"/>
      </w:pPr>
      <w:r>
        <w:rPr>
          <w:sz w:val="20"/>
        </w:rPr>
        <w:t xml:space="preserve">Таблица 33</w:t>
      </w:r>
    </w:p>
    <w:p>
      <w:pPr>
        <w:pStyle w:val="0"/>
        <w:jc w:val="both"/>
      </w:pPr>
      <w:r>
        <w:rPr>
          <w:sz w:val="20"/>
        </w:rPr>
      </w:r>
    </w:p>
    <w:bookmarkStart w:id="4047" w:name="P4047"/>
    <w:bookmarkEnd w:id="4047"/>
    <w:p>
      <w:pPr>
        <w:pStyle w:val="2"/>
        <w:jc w:val="center"/>
      </w:pPr>
      <w:r>
        <w:rPr>
          <w:sz w:val="20"/>
        </w:rPr>
        <w:t xml:space="preserve">Динамика численности детей, не обеспеченных местом</w:t>
      </w:r>
    </w:p>
    <w:p>
      <w:pPr>
        <w:pStyle w:val="2"/>
        <w:jc w:val="center"/>
      </w:pPr>
      <w:r>
        <w:rPr>
          <w:sz w:val="20"/>
        </w:rPr>
        <w:t xml:space="preserve">в муниципальных дошкольных образовательных организациях,</w:t>
      </w:r>
    </w:p>
    <w:p>
      <w:pPr>
        <w:pStyle w:val="2"/>
        <w:jc w:val="center"/>
      </w:pPr>
      <w:r>
        <w:rPr>
          <w:sz w:val="20"/>
        </w:rPr>
        <w:t xml:space="preserve">за период 2018 - 2021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4705"/>
        <w:gridCol w:w="907"/>
        <w:gridCol w:w="907"/>
        <w:gridCol w:w="907"/>
        <w:gridCol w:w="907"/>
      </w:tblGrid>
      <w:tr>
        <w:tc>
          <w:tcPr>
            <w:tcW w:w="737" w:type="dxa"/>
          </w:tcPr>
          <w:p>
            <w:pPr>
              <w:pStyle w:val="0"/>
              <w:jc w:val="center"/>
            </w:pPr>
            <w:r>
              <w:rPr>
                <w:sz w:val="20"/>
              </w:rPr>
              <w:t xml:space="preserve">N п/п</w:t>
            </w:r>
          </w:p>
        </w:tc>
        <w:tc>
          <w:tcPr>
            <w:tcW w:w="4705" w:type="dxa"/>
          </w:tcPr>
          <w:p>
            <w:pPr>
              <w:pStyle w:val="0"/>
              <w:jc w:val="center"/>
            </w:pPr>
            <w:r>
              <w:rPr>
                <w:sz w:val="20"/>
              </w:rPr>
              <w:t xml:space="preserve">Показатель</w:t>
            </w:r>
          </w:p>
        </w:tc>
        <w:tc>
          <w:tcPr>
            <w:tcW w:w="907" w:type="dxa"/>
          </w:tcPr>
          <w:p>
            <w:pPr>
              <w:pStyle w:val="0"/>
              <w:jc w:val="center"/>
            </w:pPr>
            <w:r>
              <w:rPr>
                <w:sz w:val="20"/>
              </w:rPr>
              <w:t xml:space="preserve">2018</w:t>
            </w:r>
          </w:p>
        </w:tc>
        <w:tc>
          <w:tcPr>
            <w:tcW w:w="907" w:type="dxa"/>
          </w:tcPr>
          <w:p>
            <w:pPr>
              <w:pStyle w:val="0"/>
              <w:jc w:val="center"/>
            </w:pPr>
            <w:r>
              <w:rPr>
                <w:sz w:val="20"/>
              </w:rPr>
              <w:t xml:space="preserve">2019</w:t>
            </w:r>
          </w:p>
        </w:tc>
        <w:tc>
          <w:tcPr>
            <w:tcW w:w="907" w:type="dxa"/>
          </w:tcPr>
          <w:p>
            <w:pPr>
              <w:pStyle w:val="0"/>
              <w:jc w:val="center"/>
            </w:pPr>
            <w:r>
              <w:rPr>
                <w:sz w:val="20"/>
              </w:rPr>
              <w:t xml:space="preserve">2020</w:t>
            </w:r>
          </w:p>
        </w:tc>
        <w:tc>
          <w:tcPr>
            <w:tcW w:w="907" w:type="dxa"/>
          </w:tcPr>
          <w:p>
            <w:pPr>
              <w:pStyle w:val="0"/>
              <w:jc w:val="center"/>
            </w:pPr>
            <w:r>
              <w:rPr>
                <w:sz w:val="20"/>
              </w:rPr>
              <w:t xml:space="preserve">2021</w:t>
            </w:r>
          </w:p>
        </w:tc>
      </w:tr>
      <w:tr>
        <w:tc>
          <w:tcPr>
            <w:tcW w:w="737" w:type="dxa"/>
          </w:tcPr>
          <w:p>
            <w:pPr>
              <w:pStyle w:val="0"/>
            </w:pPr>
            <w:r>
              <w:rPr>
                <w:sz w:val="20"/>
              </w:rPr>
              <w:t xml:space="preserve">1</w:t>
            </w:r>
          </w:p>
        </w:tc>
        <w:tc>
          <w:tcPr>
            <w:tcW w:w="4705" w:type="dxa"/>
          </w:tcPr>
          <w:p>
            <w:pPr>
              <w:pStyle w:val="0"/>
              <w:jc w:val="both"/>
            </w:pPr>
            <w:r>
              <w:rPr>
                <w:sz w:val="20"/>
              </w:rPr>
              <w:t xml:space="preserve">Численность детей от 2 мес. до 3 лет, не обеспеченных местом в муниципальных дошкольных образовательных организациях</w:t>
            </w:r>
          </w:p>
        </w:tc>
        <w:tc>
          <w:tcPr>
            <w:tcW w:w="907" w:type="dxa"/>
          </w:tcPr>
          <w:p>
            <w:pPr>
              <w:pStyle w:val="0"/>
              <w:jc w:val="center"/>
            </w:pPr>
            <w:r>
              <w:rPr>
                <w:sz w:val="20"/>
              </w:rPr>
              <w:t xml:space="preserve">5 361</w:t>
            </w:r>
          </w:p>
        </w:tc>
        <w:tc>
          <w:tcPr>
            <w:tcW w:w="907" w:type="dxa"/>
          </w:tcPr>
          <w:p>
            <w:pPr>
              <w:pStyle w:val="0"/>
              <w:jc w:val="center"/>
            </w:pPr>
            <w:r>
              <w:rPr>
                <w:sz w:val="20"/>
              </w:rPr>
              <w:t xml:space="preserve">5 007</w:t>
            </w:r>
          </w:p>
        </w:tc>
        <w:tc>
          <w:tcPr>
            <w:tcW w:w="907" w:type="dxa"/>
          </w:tcPr>
          <w:p>
            <w:pPr>
              <w:pStyle w:val="0"/>
              <w:jc w:val="center"/>
            </w:pPr>
            <w:r>
              <w:rPr>
                <w:sz w:val="20"/>
              </w:rPr>
              <w:t xml:space="preserve">3 961</w:t>
            </w:r>
          </w:p>
        </w:tc>
        <w:tc>
          <w:tcPr>
            <w:tcW w:w="907" w:type="dxa"/>
          </w:tcPr>
          <w:p>
            <w:pPr>
              <w:pStyle w:val="0"/>
              <w:jc w:val="center"/>
            </w:pPr>
            <w:r>
              <w:rPr>
                <w:sz w:val="20"/>
              </w:rPr>
              <w:t xml:space="preserve">2 361</w:t>
            </w:r>
          </w:p>
        </w:tc>
      </w:tr>
      <w:tr>
        <w:tc>
          <w:tcPr>
            <w:tcW w:w="737" w:type="dxa"/>
          </w:tcPr>
          <w:p>
            <w:pPr>
              <w:pStyle w:val="0"/>
            </w:pPr>
            <w:r>
              <w:rPr>
                <w:sz w:val="20"/>
              </w:rPr>
              <w:t xml:space="preserve">2</w:t>
            </w:r>
          </w:p>
        </w:tc>
        <w:tc>
          <w:tcPr>
            <w:tcW w:w="4705" w:type="dxa"/>
          </w:tcPr>
          <w:p>
            <w:pPr>
              <w:pStyle w:val="0"/>
              <w:jc w:val="both"/>
            </w:pPr>
            <w:r>
              <w:rPr>
                <w:sz w:val="20"/>
              </w:rPr>
              <w:t xml:space="preserve">Численность детей от 3 лет до 7 лет, не обеспеченных местом в муниципальных дошкольных образовательных организациях</w:t>
            </w:r>
          </w:p>
        </w:tc>
        <w:tc>
          <w:tcPr>
            <w:tcW w:w="907" w:type="dxa"/>
          </w:tcPr>
          <w:p>
            <w:pPr>
              <w:pStyle w:val="0"/>
              <w:jc w:val="center"/>
            </w:pPr>
            <w:r>
              <w:rPr>
                <w:sz w:val="20"/>
              </w:rPr>
              <w:t xml:space="preserve">156</w:t>
            </w:r>
          </w:p>
        </w:tc>
        <w:tc>
          <w:tcPr>
            <w:tcW w:w="907" w:type="dxa"/>
          </w:tcPr>
          <w:p>
            <w:pPr>
              <w:pStyle w:val="0"/>
              <w:jc w:val="center"/>
            </w:pPr>
            <w:r>
              <w:rPr>
                <w:sz w:val="20"/>
              </w:rPr>
              <w:t xml:space="preserve">82</w:t>
            </w:r>
          </w:p>
        </w:tc>
        <w:tc>
          <w:tcPr>
            <w:tcW w:w="907" w:type="dxa"/>
          </w:tcPr>
          <w:p>
            <w:pPr>
              <w:pStyle w:val="0"/>
              <w:jc w:val="center"/>
            </w:pPr>
            <w:r>
              <w:rPr>
                <w:sz w:val="20"/>
              </w:rPr>
              <w:t xml:space="preserve">1 167</w:t>
            </w:r>
          </w:p>
        </w:tc>
        <w:tc>
          <w:tcPr>
            <w:tcW w:w="907" w:type="dxa"/>
          </w:tcPr>
          <w:p>
            <w:pPr>
              <w:pStyle w:val="0"/>
              <w:jc w:val="center"/>
            </w:pPr>
            <w:r>
              <w:rPr>
                <w:sz w:val="20"/>
              </w:rPr>
              <w:t xml:space="preserve">129</w:t>
            </w:r>
          </w:p>
        </w:tc>
      </w:tr>
      <w:tr>
        <w:tc>
          <w:tcPr>
            <w:tcW w:w="737" w:type="dxa"/>
          </w:tcPr>
          <w:p>
            <w:pPr>
              <w:pStyle w:val="0"/>
            </w:pPr>
            <w:r>
              <w:rPr>
                <w:sz w:val="20"/>
              </w:rPr>
              <w:t xml:space="preserve">3</w:t>
            </w:r>
          </w:p>
        </w:tc>
        <w:tc>
          <w:tcPr>
            <w:tcW w:w="4705" w:type="dxa"/>
          </w:tcPr>
          <w:p>
            <w:pPr>
              <w:pStyle w:val="0"/>
              <w:jc w:val="both"/>
            </w:pPr>
            <w:r>
              <w:rPr>
                <w:sz w:val="20"/>
              </w:rPr>
              <w:t xml:space="preserve">Всего детей, не обеспеченных местом в муниципальных дошкольных образовательных организациях</w:t>
            </w:r>
          </w:p>
        </w:tc>
        <w:tc>
          <w:tcPr>
            <w:tcW w:w="907" w:type="dxa"/>
          </w:tcPr>
          <w:p>
            <w:pPr>
              <w:pStyle w:val="0"/>
              <w:jc w:val="center"/>
            </w:pPr>
            <w:r>
              <w:rPr>
                <w:sz w:val="20"/>
              </w:rPr>
              <w:t xml:space="preserve">5 517</w:t>
            </w:r>
          </w:p>
        </w:tc>
        <w:tc>
          <w:tcPr>
            <w:tcW w:w="907" w:type="dxa"/>
          </w:tcPr>
          <w:p>
            <w:pPr>
              <w:pStyle w:val="0"/>
              <w:jc w:val="center"/>
            </w:pPr>
            <w:r>
              <w:rPr>
                <w:sz w:val="20"/>
              </w:rPr>
              <w:t xml:space="preserve">5 089</w:t>
            </w:r>
          </w:p>
        </w:tc>
        <w:tc>
          <w:tcPr>
            <w:tcW w:w="907" w:type="dxa"/>
          </w:tcPr>
          <w:p>
            <w:pPr>
              <w:pStyle w:val="0"/>
              <w:jc w:val="center"/>
            </w:pPr>
            <w:r>
              <w:rPr>
                <w:sz w:val="20"/>
              </w:rPr>
              <w:t xml:space="preserve">5 128</w:t>
            </w:r>
          </w:p>
        </w:tc>
        <w:tc>
          <w:tcPr>
            <w:tcW w:w="907" w:type="dxa"/>
          </w:tcPr>
          <w:p>
            <w:pPr>
              <w:pStyle w:val="0"/>
              <w:jc w:val="center"/>
            </w:pPr>
            <w:r>
              <w:rPr>
                <w:sz w:val="20"/>
              </w:rPr>
              <w:t xml:space="preserve">2 490</w:t>
            </w:r>
          </w:p>
        </w:tc>
      </w:tr>
    </w:tbl>
    <w:p>
      <w:pPr>
        <w:pStyle w:val="0"/>
        <w:jc w:val="both"/>
      </w:pPr>
      <w:r>
        <w:rPr>
          <w:sz w:val="20"/>
        </w:rPr>
      </w:r>
    </w:p>
    <w:p>
      <w:pPr>
        <w:pStyle w:val="0"/>
        <w:ind w:firstLine="540"/>
        <w:jc w:val="both"/>
      </w:pPr>
      <w:r>
        <w:rPr>
          <w:sz w:val="20"/>
        </w:rPr>
        <w:t xml:space="preserve">Всего на учет для предоставления места в муниципальных дошкольных образовательных организациях было поставлено: в 2018 году - 44 418 детей, в 2019 году - 44 707 детей, в 2020 году - 38 481 ребенок, в 2021 году - 32 951 ребенок (Таблица 34). Большую часть детей составляли дети в возрасте до 3 лет. Учет таких детей осуществляется во всех муниципальных образованиях Иркутской области.</w:t>
      </w:r>
    </w:p>
    <w:p>
      <w:pPr>
        <w:pStyle w:val="0"/>
        <w:jc w:val="both"/>
      </w:pPr>
      <w:r>
        <w:rPr>
          <w:sz w:val="20"/>
        </w:rPr>
      </w:r>
    </w:p>
    <w:p>
      <w:pPr>
        <w:pStyle w:val="0"/>
        <w:outlineLvl w:val="4"/>
        <w:jc w:val="right"/>
      </w:pPr>
      <w:r>
        <w:rPr>
          <w:sz w:val="20"/>
        </w:rPr>
        <w:t xml:space="preserve">Таблица 34</w:t>
      </w:r>
    </w:p>
    <w:p>
      <w:pPr>
        <w:pStyle w:val="0"/>
        <w:jc w:val="both"/>
      </w:pPr>
      <w:r>
        <w:rPr>
          <w:sz w:val="20"/>
        </w:rPr>
      </w:r>
    </w:p>
    <w:p>
      <w:pPr>
        <w:pStyle w:val="2"/>
        <w:jc w:val="center"/>
      </w:pPr>
      <w:r>
        <w:rPr>
          <w:sz w:val="20"/>
        </w:rPr>
        <w:t xml:space="preserve">Численность детей, поставленных на учет для предоставления</w:t>
      </w:r>
    </w:p>
    <w:p>
      <w:pPr>
        <w:pStyle w:val="2"/>
        <w:jc w:val="center"/>
      </w:pPr>
      <w:r>
        <w:rPr>
          <w:sz w:val="20"/>
        </w:rPr>
        <w:t xml:space="preserve">места в муниципальных дошкольных образовательных</w:t>
      </w:r>
    </w:p>
    <w:p>
      <w:pPr>
        <w:pStyle w:val="2"/>
        <w:jc w:val="center"/>
      </w:pPr>
      <w:r>
        <w:rPr>
          <w:sz w:val="20"/>
        </w:rPr>
        <w:t xml:space="preserve">организациях за период с 2018 по 2021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4705"/>
        <w:gridCol w:w="907"/>
        <w:gridCol w:w="907"/>
        <w:gridCol w:w="907"/>
        <w:gridCol w:w="907"/>
      </w:tblGrid>
      <w:tr>
        <w:tc>
          <w:tcPr>
            <w:tcW w:w="737" w:type="dxa"/>
          </w:tcPr>
          <w:p>
            <w:pPr>
              <w:pStyle w:val="0"/>
              <w:jc w:val="center"/>
            </w:pPr>
            <w:r>
              <w:rPr>
                <w:sz w:val="20"/>
              </w:rPr>
              <w:t xml:space="preserve">N п/п</w:t>
            </w:r>
          </w:p>
        </w:tc>
        <w:tc>
          <w:tcPr>
            <w:tcW w:w="4705" w:type="dxa"/>
          </w:tcPr>
          <w:p>
            <w:pPr>
              <w:pStyle w:val="0"/>
              <w:jc w:val="center"/>
            </w:pPr>
            <w:r>
              <w:rPr>
                <w:sz w:val="20"/>
              </w:rPr>
              <w:t xml:space="preserve">Показатель</w:t>
            </w:r>
          </w:p>
        </w:tc>
        <w:tc>
          <w:tcPr>
            <w:tcW w:w="907" w:type="dxa"/>
          </w:tcPr>
          <w:p>
            <w:pPr>
              <w:pStyle w:val="0"/>
              <w:jc w:val="center"/>
            </w:pPr>
            <w:r>
              <w:rPr>
                <w:sz w:val="20"/>
              </w:rPr>
              <w:t xml:space="preserve">2018</w:t>
            </w:r>
          </w:p>
        </w:tc>
        <w:tc>
          <w:tcPr>
            <w:tcW w:w="907" w:type="dxa"/>
          </w:tcPr>
          <w:p>
            <w:pPr>
              <w:pStyle w:val="0"/>
              <w:jc w:val="center"/>
            </w:pPr>
            <w:r>
              <w:rPr>
                <w:sz w:val="20"/>
              </w:rPr>
              <w:t xml:space="preserve">2019</w:t>
            </w:r>
          </w:p>
        </w:tc>
        <w:tc>
          <w:tcPr>
            <w:tcW w:w="907" w:type="dxa"/>
          </w:tcPr>
          <w:p>
            <w:pPr>
              <w:pStyle w:val="0"/>
              <w:jc w:val="center"/>
            </w:pPr>
            <w:r>
              <w:rPr>
                <w:sz w:val="20"/>
              </w:rPr>
              <w:t xml:space="preserve">2020</w:t>
            </w:r>
          </w:p>
        </w:tc>
        <w:tc>
          <w:tcPr>
            <w:tcW w:w="907" w:type="dxa"/>
          </w:tcPr>
          <w:p>
            <w:pPr>
              <w:pStyle w:val="0"/>
              <w:jc w:val="center"/>
            </w:pPr>
            <w:r>
              <w:rPr>
                <w:sz w:val="20"/>
              </w:rPr>
              <w:t xml:space="preserve">2021</w:t>
            </w:r>
          </w:p>
        </w:tc>
      </w:tr>
      <w:tr>
        <w:tc>
          <w:tcPr>
            <w:tcW w:w="737" w:type="dxa"/>
          </w:tcPr>
          <w:p>
            <w:pPr>
              <w:pStyle w:val="0"/>
            </w:pPr>
            <w:r>
              <w:rPr>
                <w:sz w:val="20"/>
              </w:rPr>
              <w:t xml:space="preserve">1</w:t>
            </w:r>
          </w:p>
        </w:tc>
        <w:tc>
          <w:tcPr>
            <w:tcW w:w="4705" w:type="dxa"/>
          </w:tcPr>
          <w:p>
            <w:pPr>
              <w:pStyle w:val="0"/>
              <w:jc w:val="both"/>
            </w:pPr>
            <w:r>
              <w:rPr>
                <w:sz w:val="20"/>
              </w:rPr>
              <w:t xml:space="preserve">Численность детей от 2 мес. до 3 лет, поставленных на учет для предоставления места в муниципальных дошкольных образовательных организациях</w:t>
            </w:r>
          </w:p>
        </w:tc>
        <w:tc>
          <w:tcPr>
            <w:tcW w:w="907" w:type="dxa"/>
          </w:tcPr>
          <w:p>
            <w:pPr>
              <w:pStyle w:val="0"/>
              <w:jc w:val="center"/>
            </w:pPr>
            <w:r>
              <w:rPr>
                <w:sz w:val="20"/>
              </w:rPr>
              <w:t xml:space="preserve">42 291</w:t>
            </w:r>
          </w:p>
        </w:tc>
        <w:tc>
          <w:tcPr>
            <w:tcW w:w="907" w:type="dxa"/>
          </w:tcPr>
          <w:p>
            <w:pPr>
              <w:pStyle w:val="0"/>
              <w:jc w:val="center"/>
            </w:pPr>
            <w:r>
              <w:rPr>
                <w:sz w:val="20"/>
              </w:rPr>
              <w:t xml:space="preserve">41 954</w:t>
            </w:r>
          </w:p>
        </w:tc>
        <w:tc>
          <w:tcPr>
            <w:tcW w:w="907" w:type="dxa"/>
          </w:tcPr>
          <w:p>
            <w:pPr>
              <w:pStyle w:val="0"/>
              <w:jc w:val="center"/>
            </w:pPr>
            <w:r>
              <w:rPr>
                <w:sz w:val="20"/>
              </w:rPr>
              <w:t xml:space="preserve">34 360</w:t>
            </w:r>
          </w:p>
        </w:tc>
        <w:tc>
          <w:tcPr>
            <w:tcW w:w="907" w:type="dxa"/>
          </w:tcPr>
          <w:p>
            <w:pPr>
              <w:pStyle w:val="0"/>
              <w:jc w:val="center"/>
            </w:pPr>
            <w:r>
              <w:rPr>
                <w:sz w:val="20"/>
              </w:rPr>
              <w:t xml:space="preserve">29 313</w:t>
            </w:r>
          </w:p>
        </w:tc>
      </w:tr>
      <w:tr>
        <w:tc>
          <w:tcPr>
            <w:tcW w:w="737" w:type="dxa"/>
          </w:tcPr>
          <w:p>
            <w:pPr>
              <w:pStyle w:val="0"/>
            </w:pPr>
            <w:r>
              <w:rPr>
                <w:sz w:val="20"/>
              </w:rPr>
              <w:t xml:space="preserve">2</w:t>
            </w:r>
          </w:p>
        </w:tc>
        <w:tc>
          <w:tcPr>
            <w:tcW w:w="4705" w:type="dxa"/>
          </w:tcPr>
          <w:p>
            <w:pPr>
              <w:pStyle w:val="0"/>
              <w:jc w:val="both"/>
            </w:pPr>
            <w:r>
              <w:rPr>
                <w:sz w:val="20"/>
              </w:rPr>
              <w:t xml:space="preserve">Численность детей от 3 лет до 7 лет, поставленных на учет для предоставления места в муниципальных дошкольных образовательных организациях</w:t>
            </w:r>
          </w:p>
        </w:tc>
        <w:tc>
          <w:tcPr>
            <w:tcW w:w="907" w:type="dxa"/>
          </w:tcPr>
          <w:p>
            <w:pPr>
              <w:pStyle w:val="0"/>
              <w:jc w:val="center"/>
            </w:pPr>
            <w:r>
              <w:rPr>
                <w:sz w:val="20"/>
              </w:rPr>
              <w:t xml:space="preserve">2 127</w:t>
            </w:r>
          </w:p>
        </w:tc>
        <w:tc>
          <w:tcPr>
            <w:tcW w:w="907" w:type="dxa"/>
          </w:tcPr>
          <w:p>
            <w:pPr>
              <w:pStyle w:val="0"/>
              <w:jc w:val="center"/>
            </w:pPr>
            <w:r>
              <w:rPr>
                <w:sz w:val="20"/>
              </w:rPr>
              <w:t xml:space="preserve">2 753</w:t>
            </w:r>
          </w:p>
        </w:tc>
        <w:tc>
          <w:tcPr>
            <w:tcW w:w="907" w:type="dxa"/>
          </w:tcPr>
          <w:p>
            <w:pPr>
              <w:pStyle w:val="0"/>
              <w:jc w:val="center"/>
            </w:pPr>
            <w:r>
              <w:rPr>
                <w:sz w:val="20"/>
              </w:rPr>
              <w:t xml:space="preserve">4 121</w:t>
            </w:r>
          </w:p>
        </w:tc>
        <w:tc>
          <w:tcPr>
            <w:tcW w:w="907" w:type="dxa"/>
          </w:tcPr>
          <w:p>
            <w:pPr>
              <w:pStyle w:val="0"/>
              <w:jc w:val="center"/>
            </w:pPr>
            <w:r>
              <w:rPr>
                <w:sz w:val="20"/>
              </w:rPr>
              <w:t xml:space="preserve">3 638</w:t>
            </w:r>
          </w:p>
        </w:tc>
      </w:tr>
      <w:tr>
        <w:tc>
          <w:tcPr>
            <w:tcW w:w="737" w:type="dxa"/>
          </w:tcPr>
          <w:p>
            <w:pPr>
              <w:pStyle w:val="0"/>
            </w:pPr>
            <w:r>
              <w:rPr>
                <w:sz w:val="20"/>
              </w:rPr>
              <w:t xml:space="preserve">3</w:t>
            </w:r>
          </w:p>
        </w:tc>
        <w:tc>
          <w:tcPr>
            <w:tcW w:w="4705" w:type="dxa"/>
          </w:tcPr>
          <w:p>
            <w:pPr>
              <w:pStyle w:val="0"/>
              <w:jc w:val="both"/>
            </w:pPr>
            <w:r>
              <w:rPr>
                <w:sz w:val="20"/>
              </w:rPr>
              <w:t xml:space="preserve">Всего детей, поставленных на учет для предоставления места в муниципальных дошкольных образовательных организациях</w:t>
            </w:r>
          </w:p>
        </w:tc>
        <w:tc>
          <w:tcPr>
            <w:tcW w:w="907" w:type="dxa"/>
          </w:tcPr>
          <w:p>
            <w:pPr>
              <w:pStyle w:val="0"/>
              <w:jc w:val="center"/>
            </w:pPr>
            <w:r>
              <w:rPr>
                <w:sz w:val="20"/>
              </w:rPr>
              <w:t xml:space="preserve">44 418</w:t>
            </w:r>
          </w:p>
        </w:tc>
        <w:tc>
          <w:tcPr>
            <w:tcW w:w="907" w:type="dxa"/>
          </w:tcPr>
          <w:p>
            <w:pPr>
              <w:pStyle w:val="0"/>
              <w:jc w:val="center"/>
            </w:pPr>
            <w:r>
              <w:rPr>
                <w:sz w:val="20"/>
              </w:rPr>
              <w:t xml:space="preserve">44 707</w:t>
            </w:r>
          </w:p>
        </w:tc>
        <w:tc>
          <w:tcPr>
            <w:tcW w:w="907" w:type="dxa"/>
          </w:tcPr>
          <w:p>
            <w:pPr>
              <w:pStyle w:val="0"/>
              <w:jc w:val="center"/>
            </w:pPr>
            <w:r>
              <w:rPr>
                <w:sz w:val="20"/>
              </w:rPr>
              <w:t xml:space="preserve">38 481</w:t>
            </w:r>
          </w:p>
        </w:tc>
        <w:tc>
          <w:tcPr>
            <w:tcW w:w="907" w:type="dxa"/>
          </w:tcPr>
          <w:p>
            <w:pPr>
              <w:pStyle w:val="0"/>
              <w:jc w:val="center"/>
            </w:pPr>
            <w:r>
              <w:rPr>
                <w:sz w:val="20"/>
              </w:rPr>
              <w:t xml:space="preserve">32 951</w:t>
            </w:r>
          </w:p>
        </w:tc>
      </w:tr>
    </w:tbl>
    <w:p>
      <w:pPr>
        <w:pStyle w:val="0"/>
        <w:jc w:val="both"/>
      </w:pPr>
      <w:r>
        <w:rPr>
          <w:sz w:val="20"/>
        </w:rPr>
      </w:r>
    </w:p>
    <w:p>
      <w:pPr>
        <w:pStyle w:val="0"/>
        <w:ind w:firstLine="540"/>
        <w:jc w:val="both"/>
      </w:pPr>
      <w:r>
        <w:rPr>
          <w:sz w:val="20"/>
        </w:rPr>
        <w:t xml:space="preserve">5.3. Доступность услуг, оказываемых группами продленного дня в общеобразовательных учреждениях, в регионе в целом и в разрезе муниципальных образований за период 2016 - 2021 годов представлена в таблице.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4"/>
        <w:gridCol w:w="604"/>
        <w:gridCol w:w="604"/>
        <w:gridCol w:w="604"/>
        <w:gridCol w:w="604"/>
        <w:gridCol w:w="604"/>
        <w:gridCol w:w="604"/>
        <w:gridCol w:w="604"/>
        <w:gridCol w:w="784"/>
        <w:gridCol w:w="784"/>
        <w:gridCol w:w="784"/>
        <w:gridCol w:w="784"/>
        <w:gridCol w:w="784"/>
        <w:gridCol w:w="859"/>
        <w:gridCol w:w="859"/>
        <w:gridCol w:w="859"/>
        <w:gridCol w:w="859"/>
        <w:gridCol w:w="859"/>
        <w:gridCol w:w="859"/>
      </w:tblGrid>
      <w:tr>
        <w:tc>
          <w:tcPr>
            <w:tcW w:w="2284" w:type="dxa"/>
            <w:vAlign w:val="center"/>
          </w:tcPr>
          <w:p>
            <w:pPr>
              <w:pStyle w:val="0"/>
            </w:pPr>
            <w:r>
              <w:rPr>
                <w:sz w:val="20"/>
              </w:rPr>
            </w:r>
          </w:p>
        </w:tc>
        <w:tc>
          <w:tcPr>
            <w:gridSpan w:val="6"/>
            <w:tcW w:w="3624" w:type="dxa"/>
            <w:vAlign w:val="center"/>
          </w:tcPr>
          <w:p>
            <w:pPr>
              <w:pStyle w:val="0"/>
              <w:jc w:val="center"/>
            </w:pPr>
            <w:r>
              <w:rPr>
                <w:sz w:val="20"/>
              </w:rPr>
              <w:t xml:space="preserve">количество учреждений школьного образования, в которых функционируют группы продленного дня</w:t>
            </w:r>
          </w:p>
        </w:tc>
        <w:tc>
          <w:tcPr>
            <w:gridSpan w:val="6"/>
            <w:tcW w:w="4524" w:type="dxa"/>
            <w:vAlign w:val="center"/>
          </w:tcPr>
          <w:p>
            <w:pPr>
              <w:pStyle w:val="0"/>
              <w:jc w:val="center"/>
            </w:pPr>
            <w:r>
              <w:rPr>
                <w:sz w:val="20"/>
              </w:rPr>
              <w:t xml:space="preserve">численность детей, охваченных услугами, предоставляемыми группами продленного дня</w:t>
            </w:r>
          </w:p>
        </w:tc>
        <w:tc>
          <w:tcPr>
            <w:gridSpan w:val="6"/>
            <w:tcW w:w="5154" w:type="dxa"/>
            <w:vAlign w:val="center"/>
          </w:tcPr>
          <w:p>
            <w:pPr>
              <w:pStyle w:val="0"/>
              <w:jc w:val="center"/>
            </w:pPr>
            <w:r>
              <w:rPr>
                <w:sz w:val="20"/>
              </w:rPr>
              <w:t xml:space="preserve">доля детей, охваченных услугами, предоставляемыми группами продленного дня, в общем количестве детей школьного возраста</w:t>
            </w:r>
          </w:p>
        </w:tc>
      </w:tr>
      <w:tr>
        <w:tc>
          <w:tcPr>
            <w:tcW w:w="2284" w:type="dxa"/>
            <w:vAlign w:val="center"/>
          </w:tcPr>
          <w:p>
            <w:pPr>
              <w:pStyle w:val="0"/>
            </w:pPr>
            <w:r>
              <w:rPr>
                <w:sz w:val="20"/>
              </w:rPr>
            </w:r>
          </w:p>
        </w:tc>
        <w:tc>
          <w:tcPr>
            <w:tcW w:w="604" w:type="dxa"/>
            <w:vAlign w:val="center"/>
          </w:tcPr>
          <w:p>
            <w:pPr>
              <w:pStyle w:val="0"/>
              <w:jc w:val="center"/>
            </w:pPr>
            <w:r>
              <w:rPr>
                <w:sz w:val="20"/>
              </w:rPr>
              <w:t xml:space="preserve">2016</w:t>
            </w:r>
          </w:p>
        </w:tc>
        <w:tc>
          <w:tcPr>
            <w:tcW w:w="604" w:type="dxa"/>
            <w:vAlign w:val="center"/>
          </w:tcPr>
          <w:p>
            <w:pPr>
              <w:pStyle w:val="0"/>
              <w:jc w:val="center"/>
            </w:pPr>
            <w:r>
              <w:rPr>
                <w:sz w:val="20"/>
              </w:rPr>
              <w:t xml:space="preserve">2017</w:t>
            </w:r>
          </w:p>
        </w:tc>
        <w:tc>
          <w:tcPr>
            <w:tcW w:w="604" w:type="dxa"/>
            <w:vAlign w:val="center"/>
          </w:tcPr>
          <w:p>
            <w:pPr>
              <w:pStyle w:val="0"/>
              <w:jc w:val="center"/>
            </w:pPr>
            <w:r>
              <w:rPr>
                <w:sz w:val="20"/>
              </w:rPr>
              <w:t xml:space="preserve">2018</w:t>
            </w:r>
          </w:p>
        </w:tc>
        <w:tc>
          <w:tcPr>
            <w:tcW w:w="604" w:type="dxa"/>
            <w:vAlign w:val="center"/>
          </w:tcPr>
          <w:p>
            <w:pPr>
              <w:pStyle w:val="0"/>
              <w:jc w:val="center"/>
            </w:pPr>
            <w:r>
              <w:rPr>
                <w:sz w:val="20"/>
              </w:rPr>
              <w:t xml:space="preserve">2019</w:t>
            </w:r>
          </w:p>
        </w:tc>
        <w:tc>
          <w:tcPr>
            <w:tcW w:w="604" w:type="dxa"/>
            <w:vAlign w:val="center"/>
          </w:tcPr>
          <w:p>
            <w:pPr>
              <w:pStyle w:val="0"/>
              <w:jc w:val="center"/>
            </w:pPr>
            <w:r>
              <w:rPr>
                <w:sz w:val="20"/>
              </w:rPr>
              <w:t xml:space="preserve">2020</w:t>
            </w:r>
          </w:p>
        </w:tc>
        <w:tc>
          <w:tcPr>
            <w:tcW w:w="604" w:type="dxa"/>
            <w:vAlign w:val="center"/>
          </w:tcPr>
          <w:p>
            <w:pPr>
              <w:pStyle w:val="0"/>
              <w:jc w:val="center"/>
            </w:pPr>
            <w:r>
              <w:rPr>
                <w:sz w:val="20"/>
              </w:rPr>
              <w:t xml:space="preserve">2021</w:t>
            </w:r>
          </w:p>
        </w:tc>
        <w:tc>
          <w:tcPr>
            <w:tcW w:w="604" w:type="dxa"/>
            <w:vAlign w:val="center"/>
          </w:tcPr>
          <w:p>
            <w:pPr>
              <w:pStyle w:val="0"/>
              <w:jc w:val="center"/>
            </w:pPr>
            <w:r>
              <w:rPr>
                <w:sz w:val="20"/>
              </w:rPr>
              <w:t xml:space="preserve">2016</w:t>
            </w:r>
          </w:p>
        </w:tc>
        <w:tc>
          <w:tcPr>
            <w:tcW w:w="784" w:type="dxa"/>
            <w:vAlign w:val="center"/>
          </w:tcPr>
          <w:p>
            <w:pPr>
              <w:pStyle w:val="0"/>
              <w:jc w:val="center"/>
            </w:pPr>
            <w:r>
              <w:rPr>
                <w:sz w:val="20"/>
              </w:rPr>
              <w:t xml:space="preserve">2017</w:t>
            </w:r>
          </w:p>
        </w:tc>
        <w:tc>
          <w:tcPr>
            <w:tcW w:w="784" w:type="dxa"/>
            <w:vAlign w:val="center"/>
          </w:tcPr>
          <w:p>
            <w:pPr>
              <w:pStyle w:val="0"/>
              <w:jc w:val="center"/>
            </w:pPr>
            <w:r>
              <w:rPr>
                <w:sz w:val="20"/>
              </w:rPr>
              <w:t xml:space="preserve">2018</w:t>
            </w:r>
          </w:p>
        </w:tc>
        <w:tc>
          <w:tcPr>
            <w:tcW w:w="784" w:type="dxa"/>
            <w:vAlign w:val="center"/>
          </w:tcPr>
          <w:p>
            <w:pPr>
              <w:pStyle w:val="0"/>
              <w:jc w:val="center"/>
            </w:pPr>
            <w:r>
              <w:rPr>
                <w:sz w:val="20"/>
              </w:rPr>
              <w:t xml:space="preserve">2019</w:t>
            </w:r>
          </w:p>
        </w:tc>
        <w:tc>
          <w:tcPr>
            <w:tcW w:w="784" w:type="dxa"/>
            <w:vAlign w:val="center"/>
          </w:tcPr>
          <w:p>
            <w:pPr>
              <w:pStyle w:val="0"/>
              <w:jc w:val="center"/>
            </w:pPr>
            <w:r>
              <w:rPr>
                <w:sz w:val="20"/>
              </w:rPr>
              <w:t xml:space="preserve">2020</w:t>
            </w:r>
          </w:p>
        </w:tc>
        <w:tc>
          <w:tcPr>
            <w:tcW w:w="784" w:type="dxa"/>
            <w:vAlign w:val="center"/>
          </w:tcPr>
          <w:p>
            <w:pPr>
              <w:pStyle w:val="0"/>
              <w:jc w:val="center"/>
            </w:pPr>
            <w:r>
              <w:rPr>
                <w:sz w:val="20"/>
              </w:rPr>
              <w:t xml:space="preserve">2021</w:t>
            </w:r>
          </w:p>
        </w:tc>
        <w:tc>
          <w:tcPr>
            <w:tcW w:w="859" w:type="dxa"/>
            <w:vAlign w:val="center"/>
          </w:tcPr>
          <w:p>
            <w:pPr>
              <w:pStyle w:val="0"/>
              <w:jc w:val="center"/>
            </w:pPr>
            <w:r>
              <w:rPr>
                <w:sz w:val="20"/>
              </w:rPr>
              <w:t xml:space="preserve">2016</w:t>
            </w:r>
          </w:p>
        </w:tc>
        <w:tc>
          <w:tcPr>
            <w:tcW w:w="859" w:type="dxa"/>
            <w:vAlign w:val="center"/>
          </w:tcPr>
          <w:p>
            <w:pPr>
              <w:pStyle w:val="0"/>
              <w:jc w:val="center"/>
            </w:pPr>
            <w:r>
              <w:rPr>
                <w:sz w:val="20"/>
              </w:rPr>
              <w:t xml:space="preserve">2017</w:t>
            </w:r>
          </w:p>
        </w:tc>
        <w:tc>
          <w:tcPr>
            <w:tcW w:w="859" w:type="dxa"/>
            <w:vAlign w:val="center"/>
          </w:tcPr>
          <w:p>
            <w:pPr>
              <w:pStyle w:val="0"/>
              <w:jc w:val="center"/>
            </w:pPr>
            <w:r>
              <w:rPr>
                <w:sz w:val="20"/>
              </w:rPr>
              <w:t xml:space="preserve">2018</w:t>
            </w:r>
          </w:p>
        </w:tc>
        <w:tc>
          <w:tcPr>
            <w:tcW w:w="859" w:type="dxa"/>
            <w:vAlign w:val="center"/>
          </w:tcPr>
          <w:p>
            <w:pPr>
              <w:pStyle w:val="0"/>
              <w:jc w:val="center"/>
            </w:pPr>
            <w:r>
              <w:rPr>
                <w:sz w:val="20"/>
              </w:rPr>
              <w:t xml:space="preserve">2019</w:t>
            </w:r>
          </w:p>
        </w:tc>
        <w:tc>
          <w:tcPr>
            <w:tcW w:w="859" w:type="dxa"/>
            <w:vAlign w:val="center"/>
          </w:tcPr>
          <w:p>
            <w:pPr>
              <w:pStyle w:val="0"/>
              <w:jc w:val="center"/>
            </w:pPr>
            <w:r>
              <w:rPr>
                <w:sz w:val="20"/>
              </w:rPr>
              <w:t xml:space="preserve">2020</w:t>
            </w:r>
          </w:p>
        </w:tc>
        <w:tc>
          <w:tcPr>
            <w:tcW w:w="859" w:type="dxa"/>
            <w:vAlign w:val="center"/>
          </w:tcPr>
          <w:p>
            <w:pPr>
              <w:pStyle w:val="0"/>
              <w:jc w:val="center"/>
            </w:pPr>
            <w:r>
              <w:rPr>
                <w:sz w:val="20"/>
              </w:rPr>
              <w:t xml:space="preserve">2021</w:t>
            </w:r>
          </w:p>
        </w:tc>
      </w:tr>
      <w:tr>
        <w:tc>
          <w:tcPr>
            <w:tcW w:w="2284" w:type="dxa"/>
            <w:vAlign w:val="center"/>
          </w:tcPr>
          <w:p>
            <w:pPr>
              <w:pStyle w:val="0"/>
            </w:pPr>
            <w:r>
              <w:rPr>
                <w:sz w:val="20"/>
              </w:rPr>
              <w:t xml:space="preserve">город Ангарск</w:t>
            </w:r>
          </w:p>
        </w:tc>
        <w:tc>
          <w:tcPr>
            <w:tcW w:w="604" w:type="dxa"/>
            <w:vAlign w:val="center"/>
          </w:tcPr>
          <w:p>
            <w:pPr>
              <w:pStyle w:val="0"/>
              <w:jc w:val="center"/>
            </w:pPr>
            <w:r>
              <w:rPr>
                <w:sz w:val="20"/>
              </w:rPr>
              <w:t xml:space="preserve">31</w:t>
            </w:r>
          </w:p>
        </w:tc>
        <w:tc>
          <w:tcPr>
            <w:tcW w:w="604" w:type="dxa"/>
            <w:vAlign w:val="center"/>
          </w:tcPr>
          <w:p>
            <w:pPr>
              <w:pStyle w:val="0"/>
              <w:jc w:val="center"/>
            </w:pPr>
            <w:r>
              <w:rPr>
                <w:sz w:val="20"/>
              </w:rPr>
              <w:t xml:space="preserve">30</w:t>
            </w:r>
          </w:p>
        </w:tc>
        <w:tc>
          <w:tcPr>
            <w:tcW w:w="604" w:type="dxa"/>
            <w:vAlign w:val="center"/>
          </w:tcPr>
          <w:p>
            <w:pPr>
              <w:pStyle w:val="0"/>
              <w:jc w:val="center"/>
            </w:pPr>
            <w:r>
              <w:rPr>
                <w:sz w:val="20"/>
              </w:rPr>
              <w:t xml:space="preserve">30</w:t>
            </w:r>
          </w:p>
        </w:tc>
        <w:tc>
          <w:tcPr>
            <w:tcW w:w="604" w:type="dxa"/>
            <w:vAlign w:val="center"/>
          </w:tcPr>
          <w:p>
            <w:pPr>
              <w:pStyle w:val="0"/>
              <w:jc w:val="center"/>
            </w:pPr>
            <w:r>
              <w:rPr>
                <w:sz w:val="20"/>
              </w:rPr>
              <w:t xml:space="preserve">30</w:t>
            </w:r>
          </w:p>
        </w:tc>
        <w:tc>
          <w:tcPr>
            <w:tcW w:w="604" w:type="dxa"/>
            <w:vAlign w:val="center"/>
          </w:tcPr>
          <w:p>
            <w:pPr>
              <w:pStyle w:val="0"/>
              <w:jc w:val="center"/>
            </w:pPr>
            <w:r>
              <w:rPr>
                <w:sz w:val="20"/>
              </w:rPr>
              <w:t xml:space="preserve">30</w:t>
            </w:r>
          </w:p>
        </w:tc>
        <w:tc>
          <w:tcPr>
            <w:tcW w:w="604" w:type="dxa"/>
            <w:vAlign w:val="center"/>
          </w:tcPr>
          <w:p>
            <w:pPr>
              <w:pStyle w:val="0"/>
              <w:jc w:val="center"/>
            </w:pPr>
            <w:r>
              <w:rPr>
                <w:sz w:val="20"/>
              </w:rPr>
              <w:t xml:space="preserve">30</w:t>
            </w:r>
          </w:p>
        </w:tc>
        <w:tc>
          <w:tcPr>
            <w:tcW w:w="604" w:type="dxa"/>
            <w:vAlign w:val="center"/>
          </w:tcPr>
          <w:p>
            <w:pPr>
              <w:pStyle w:val="0"/>
              <w:jc w:val="center"/>
            </w:pPr>
            <w:r>
              <w:rPr>
                <w:sz w:val="20"/>
              </w:rPr>
              <w:t xml:space="preserve">1783</w:t>
            </w:r>
          </w:p>
        </w:tc>
        <w:tc>
          <w:tcPr>
            <w:tcW w:w="784" w:type="dxa"/>
            <w:vAlign w:val="center"/>
          </w:tcPr>
          <w:p>
            <w:pPr>
              <w:pStyle w:val="0"/>
              <w:jc w:val="center"/>
            </w:pPr>
            <w:r>
              <w:rPr>
                <w:sz w:val="20"/>
              </w:rPr>
              <w:t xml:space="preserve">1 888</w:t>
            </w:r>
          </w:p>
        </w:tc>
        <w:tc>
          <w:tcPr>
            <w:tcW w:w="784" w:type="dxa"/>
            <w:vAlign w:val="center"/>
          </w:tcPr>
          <w:p>
            <w:pPr>
              <w:pStyle w:val="0"/>
              <w:jc w:val="center"/>
            </w:pPr>
            <w:r>
              <w:rPr>
                <w:sz w:val="20"/>
              </w:rPr>
              <w:t xml:space="preserve">2 019</w:t>
            </w:r>
          </w:p>
        </w:tc>
        <w:tc>
          <w:tcPr>
            <w:tcW w:w="784" w:type="dxa"/>
            <w:vAlign w:val="center"/>
          </w:tcPr>
          <w:p>
            <w:pPr>
              <w:pStyle w:val="0"/>
              <w:jc w:val="center"/>
            </w:pPr>
            <w:r>
              <w:rPr>
                <w:sz w:val="20"/>
              </w:rPr>
              <w:t xml:space="preserve">2 008</w:t>
            </w:r>
          </w:p>
        </w:tc>
        <w:tc>
          <w:tcPr>
            <w:tcW w:w="784" w:type="dxa"/>
            <w:vAlign w:val="center"/>
          </w:tcPr>
          <w:p>
            <w:pPr>
              <w:pStyle w:val="0"/>
              <w:jc w:val="center"/>
            </w:pPr>
            <w:r>
              <w:rPr>
                <w:sz w:val="20"/>
              </w:rPr>
              <w:t xml:space="preserve">1 980</w:t>
            </w:r>
          </w:p>
        </w:tc>
        <w:tc>
          <w:tcPr>
            <w:tcW w:w="784" w:type="dxa"/>
            <w:vAlign w:val="center"/>
          </w:tcPr>
          <w:p>
            <w:pPr>
              <w:pStyle w:val="0"/>
              <w:jc w:val="center"/>
            </w:pPr>
            <w:r>
              <w:rPr>
                <w:sz w:val="20"/>
              </w:rPr>
              <w:t xml:space="preserve">2 045</w:t>
            </w:r>
          </w:p>
        </w:tc>
        <w:tc>
          <w:tcPr>
            <w:tcW w:w="859" w:type="dxa"/>
            <w:vAlign w:val="center"/>
          </w:tcPr>
          <w:p>
            <w:pPr>
              <w:pStyle w:val="0"/>
              <w:jc w:val="center"/>
            </w:pPr>
            <w:r>
              <w:rPr>
                <w:sz w:val="20"/>
              </w:rPr>
              <w:t xml:space="preserve">6,84%</w:t>
            </w:r>
          </w:p>
        </w:tc>
        <w:tc>
          <w:tcPr>
            <w:tcW w:w="859" w:type="dxa"/>
            <w:vAlign w:val="center"/>
          </w:tcPr>
          <w:p>
            <w:pPr>
              <w:pStyle w:val="0"/>
              <w:jc w:val="center"/>
            </w:pPr>
            <w:r>
              <w:rPr>
                <w:sz w:val="20"/>
              </w:rPr>
              <w:t xml:space="preserve">6,96%</w:t>
            </w:r>
          </w:p>
        </w:tc>
        <w:tc>
          <w:tcPr>
            <w:tcW w:w="859" w:type="dxa"/>
            <w:vAlign w:val="center"/>
          </w:tcPr>
          <w:p>
            <w:pPr>
              <w:pStyle w:val="0"/>
              <w:jc w:val="center"/>
            </w:pPr>
            <w:r>
              <w:rPr>
                <w:sz w:val="20"/>
              </w:rPr>
              <w:t xml:space="preserve">7,27%</w:t>
            </w:r>
          </w:p>
        </w:tc>
        <w:tc>
          <w:tcPr>
            <w:tcW w:w="859" w:type="dxa"/>
            <w:vAlign w:val="center"/>
          </w:tcPr>
          <w:p>
            <w:pPr>
              <w:pStyle w:val="0"/>
              <w:jc w:val="center"/>
            </w:pPr>
            <w:r>
              <w:rPr>
                <w:sz w:val="20"/>
              </w:rPr>
              <w:t xml:space="preserve">7,08%</w:t>
            </w:r>
          </w:p>
        </w:tc>
        <w:tc>
          <w:tcPr>
            <w:tcW w:w="859" w:type="dxa"/>
            <w:vAlign w:val="center"/>
          </w:tcPr>
          <w:p>
            <w:pPr>
              <w:pStyle w:val="0"/>
              <w:jc w:val="center"/>
            </w:pPr>
            <w:r>
              <w:rPr>
                <w:sz w:val="20"/>
              </w:rPr>
              <w:t xml:space="preserve">6,87%</w:t>
            </w:r>
          </w:p>
        </w:tc>
        <w:tc>
          <w:tcPr>
            <w:tcW w:w="859" w:type="dxa"/>
            <w:vAlign w:val="center"/>
          </w:tcPr>
          <w:p>
            <w:pPr>
              <w:pStyle w:val="0"/>
              <w:jc w:val="center"/>
            </w:pPr>
            <w:r>
              <w:rPr>
                <w:sz w:val="20"/>
              </w:rPr>
              <w:t xml:space="preserve">7,01%</w:t>
            </w:r>
          </w:p>
        </w:tc>
      </w:tr>
      <w:tr>
        <w:tc>
          <w:tcPr>
            <w:tcW w:w="2284" w:type="dxa"/>
            <w:vAlign w:val="center"/>
          </w:tcPr>
          <w:p>
            <w:pPr>
              <w:pStyle w:val="0"/>
            </w:pPr>
            <w:r>
              <w:rPr>
                <w:sz w:val="20"/>
              </w:rPr>
              <w:t xml:space="preserve">город Иркутск</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510</w:t>
            </w:r>
          </w:p>
        </w:tc>
        <w:tc>
          <w:tcPr>
            <w:tcW w:w="784" w:type="dxa"/>
            <w:vAlign w:val="center"/>
          </w:tcPr>
          <w:p>
            <w:pPr>
              <w:pStyle w:val="0"/>
              <w:jc w:val="center"/>
            </w:pPr>
            <w:r>
              <w:rPr>
                <w:sz w:val="20"/>
              </w:rPr>
              <w:t xml:space="preserve">553</w:t>
            </w:r>
          </w:p>
        </w:tc>
        <w:tc>
          <w:tcPr>
            <w:tcW w:w="784" w:type="dxa"/>
            <w:vAlign w:val="center"/>
          </w:tcPr>
          <w:p>
            <w:pPr>
              <w:pStyle w:val="0"/>
              <w:jc w:val="center"/>
            </w:pPr>
            <w:r>
              <w:rPr>
                <w:sz w:val="20"/>
              </w:rPr>
              <w:t xml:space="preserve">525</w:t>
            </w:r>
          </w:p>
        </w:tc>
        <w:tc>
          <w:tcPr>
            <w:tcW w:w="784" w:type="dxa"/>
            <w:vAlign w:val="center"/>
          </w:tcPr>
          <w:p>
            <w:pPr>
              <w:pStyle w:val="0"/>
              <w:jc w:val="center"/>
            </w:pPr>
            <w:r>
              <w:rPr>
                <w:sz w:val="20"/>
              </w:rPr>
              <w:t xml:space="preserve">524</w:t>
            </w:r>
          </w:p>
        </w:tc>
        <w:tc>
          <w:tcPr>
            <w:tcW w:w="784" w:type="dxa"/>
            <w:vAlign w:val="center"/>
          </w:tcPr>
          <w:p>
            <w:pPr>
              <w:pStyle w:val="0"/>
              <w:jc w:val="center"/>
            </w:pPr>
            <w:r>
              <w:rPr>
                <w:sz w:val="20"/>
              </w:rPr>
              <w:t xml:space="preserve">449</w:t>
            </w:r>
          </w:p>
        </w:tc>
        <w:tc>
          <w:tcPr>
            <w:tcW w:w="784" w:type="dxa"/>
            <w:vAlign w:val="center"/>
          </w:tcPr>
          <w:p>
            <w:pPr>
              <w:pStyle w:val="0"/>
              <w:jc w:val="center"/>
            </w:pPr>
            <w:r>
              <w:rPr>
                <w:sz w:val="20"/>
              </w:rPr>
              <w:t xml:space="preserve">418</w:t>
            </w:r>
          </w:p>
        </w:tc>
        <w:tc>
          <w:tcPr>
            <w:tcW w:w="859" w:type="dxa"/>
            <w:vAlign w:val="center"/>
          </w:tcPr>
          <w:p>
            <w:pPr>
              <w:pStyle w:val="0"/>
              <w:jc w:val="center"/>
            </w:pPr>
            <w:r>
              <w:rPr>
                <w:sz w:val="20"/>
              </w:rPr>
              <w:t xml:space="preserve">0,70%</w:t>
            </w:r>
          </w:p>
        </w:tc>
        <w:tc>
          <w:tcPr>
            <w:tcW w:w="859" w:type="dxa"/>
            <w:vAlign w:val="center"/>
          </w:tcPr>
          <w:p>
            <w:pPr>
              <w:pStyle w:val="0"/>
              <w:jc w:val="center"/>
            </w:pPr>
            <w:r>
              <w:rPr>
                <w:sz w:val="20"/>
              </w:rPr>
              <w:t xml:space="preserve">0,72%</w:t>
            </w:r>
          </w:p>
        </w:tc>
        <w:tc>
          <w:tcPr>
            <w:tcW w:w="859" w:type="dxa"/>
            <w:vAlign w:val="center"/>
          </w:tcPr>
          <w:p>
            <w:pPr>
              <w:pStyle w:val="0"/>
              <w:jc w:val="center"/>
            </w:pPr>
            <w:r>
              <w:rPr>
                <w:sz w:val="20"/>
              </w:rPr>
              <w:t xml:space="preserve">0,66%</w:t>
            </w:r>
          </w:p>
        </w:tc>
        <w:tc>
          <w:tcPr>
            <w:tcW w:w="859" w:type="dxa"/>
            <w:vAlign w:val="center"/>
          </w:tcPr>
          <w:p>
            <w:pPr>
              <w:pStyle w:val="0"/>
              <w:jc w:val="center"/>
            </w:pPr>
            <w:r>
              <w:rPr>
                <w:sz w:val="20"/>
              </w:rPr>
              <w:t xml:space="preserve">0,63%</w:t>
            </w:r>
          </w:p>
        </w:tc>
        <w:tc>
          <w:tcPr>
            <w:tcW w:w="859" w:type="dxa"/>
            <w:vAlign w:val="center"/>
          </w:tcPr>
          <w:p>
            <w:pPr>
              <w:pStyle w:val="0"/>
              <w:jc w:val="center"/>
            </w:pPr>
            <w:r>
              <w:rPr>
                <w:sz w:val="20"/>
              </w:rPr>
              <w:t xml:space="preserve">0,53%</w:t>
            </w:r>
          </w:p>
        </w:tc>
        <w:tc>
          <w:tcPr>
            <w:tcW w:w="859" w:type="dxa"/>
            <w:vAlign w:val="center"/>
          </w:tcPr>
          <w:p>
            <w:pPr>
              <w:pStyle w:val="0"/>
              <w:jc w:val="center"/>
            </w:pPr>
            <w:r>
              <w:rPr>
                <w:sz w:val="20"/>
              </w:rPr>
              <w:t xml:space="preserve">0,48%</w:t>
            </w:r>
          </w:p>
        </w:tc>
      </w:tr>
      <w:tr>
        <w:tc>
          <w:tcPr>
            <w:tcW w:w="2284" w:type="dxa"/>
            <w:vAlign w:val="center"/>
          </w:tcPr>
          <w:p>
            <w:pPr>
              <w:pStyle w:val="0"/>
            </w:pPr>
            <w:r>
              <w:rPr>
                <w:sz w:val="20"/>
              </w:rPr>
              <w:t xml:space="preserve">Бодайбинский район</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395</w:t>
            </w:r>
          </w:p>
        </w:tc>
        <w:tc>
          <w:tcPr>
            <w:tcW w:w="784" w:type="dxa"/>
            <w:vAlign w:val="center"/>
          </w:tcPr>
          <w:p>
            <w:pPr>
              <w:pStyle w:val="0"/>
              <w:jc w:val="center"/>
            </w:pPr>
            <w:r>
              <w:rPr>
                <w:sz w:val="20"/>
              </w:rPr>
              <w:t xml:space="preserve">387</w:t>
            </w:r>
          </w:p>
        </w:tc>
        <w:tc>
          <w:tcPr>
            <w:tcW w:w="784" w:type="dxa"/>
            <w:vAlign w:val="center"/>
          </w:tcPr>
          <w:p>
            <w:pPr>
              <w:pStyle w:val="0"/>
              <w:jc w:val="center"/>
            </w:pPr>
            <w:r>
              <w:rPr>
                <w:sz w:val="20"/>
              </w:rPr>
              <w:t xml:space="preserve">316</w:t>
            </w:r>
          </w:p>
        </w:tc>
        <w:tc>
          <w:tcPr>
            <w:tcW w:w="784" w:type="dxa"/>
            <w:vAlign w:val="center"/>
          </w:tcPr>
          <w:p>
            <w:pPr>
              <w:pStyle w:val="0"/>
              <w:jc w:val="center"/>
            </w:pPr>
            <w:r>
              <w:rPr>
                <w:sz w:val="20"/>
              </w:rPr>
              <w:t xml:space="preserve">340</w:t>
            </w:r>
          </w:p>
        </w:tc>
        <w:tc>
          <w:tcPr>
            <w:tcW w:w="784" w:type="dxa"/>
            <w:vAlign w:val="center"/>
          </w:tcPr>
          <w:p>
            <w:pPr>
              <w:pStyle w:val="0"/>
              <w:jc w:val="center"/>
            </w:pPr>
            <w:r>
              <w:rPr>
                <w:sz w:val="20"/>
              </w:rPr>
              <w:t xml:space="preserve">327</w:t>
            </w:r>
          </w:p>
        </w:tc>
        <w:tc>
          <w:tcPr>
            <w:tcW w:w="784" w:type="dxa"/>
            <w:vAlign w:val="center"/>
          </w:tcPr>
          <w:p>
            <w:pPr>
              <w:pStyle w:val="0"/>
              <w:jc w:val="center"/>
            </w:pPr>
            <w:r>
              <w:rPr>
                <w:sz w:val="20"/>
              </w:rPr>
              <w:t xml:space="preserve">273</w:t>
            </w:r>
          </w:p>
        </w:tc>
        <w:tc>
          <w:tcPr>
            <w:tcW w:w="859" w:type="dxa"/>
            <w:vAlign w:val="center"/>
          </w:tcPr>
          <w:p>
            <w:pPr>
              <w:pStyle w:val="0"/>
              <w:jc w:val="center"/>
            </w:pPr>
            <w:r>
              <w:rPr>
                <w:sz w:val="20"/>
              </w:rPr>
              <w:t xml:space="preserve">15,55%</w:t>
            </w:r>
          </w:p>
        </w:tc>
        <w:tc>
          <w:tcPr>
            <w:tcW w:w="859" w:type="dxa"/>
            <w:vAlign w:val="center"/>
          </w:tcPr>
          <w:p>
            <w:pPr>
              <w:pStyle w:val="0"/>
              <w:jc w:val="center"/>
            </w:pPr>
            <w:r>
              <w:rPr>
                <w:sz w:val="20"/>
              </w:rPr>
              <w:t xml:space="preserve">15,30%</w:t>
            </w:r>
          </w:p>
        </w:tc>
        <w:tc>
          <w:tcPr>
            <w:tcW w:w="859" w:type="dxa"/>
            <w:vAlign w:val="center"/>
          </w:tcPr>
          <w:p>
            <w:pPr>
              <w:pStyle w:val="0"/>
              <w:jc w:val="center"/>
            </w:pPr>
            <w:r>
              <w:rPr>
                <w:sz w:val="20"/>
              </w:rPr>
              <w:t xml:space="preserve">13,08%</w:t>
            </w:r>
          </w:p>
        </w:tc>
        <w:tc>
          <w:tcPr>
            <w:tcW w:w="859" w:type="dxa"/>
            <w:vAlign w:val="center"/>
          </w:tcPr>
          <w:p>
            <w:pPr>
              <w:pStyle w:val="0"/>
              <w:jc w:val="center"/>
            </w:pPr>
            <w:r>
              <w:rPr>
                <w:sz w:val="20"/>
              </w:rPr>
              <w:t xml:space="preserve">14,78%</w:t>
            </w:r>
          </w:p>
        </w:tc>
        <w:tc>
          <w:tcPr>
            <w:tcW w:w="859" w:type="dxa"/>
            <w:vAlign w:val="center"/>
          </w:tcPr>
          <w:p>
            <w:pPr>
              <w:pStyle w:val="0"/>
              <w:jc w:val="center"/>
            </w:pPr>
            <w:r>
              <w:rPr>
                <w:sz w:val="20"/>
              </w:rPr>
              <w:t xml:space="preserve">14,53%</w:t>
            </w:r>
          </w:p>
        </w:tc>
        <w:tc>
          <w:tcPr>
            <w:tcW w:w="859" w:type="dxa"/>
            <w:vAlign w:val="center"/>
          </w:tcPr>
          <w:p>
            <w:pPr>
              <w:pStyle w:val="0"/>
              <w:jc w:val="center"/>
            </w:pPr>
            <w:r>
              <w:rPr>
                <w:sz w:val="20"/>
              </w:rPr>
              <w:t xml:space="preserve">12,28%</w:t>
            </w:r>
          </w:p>
        </w:tc>
      </w:tr>
      <w:tr>
        <w:tc>
          <w:tcPr>
            <w:tcW w:w="2284" w:type="dxa"/>
            <w:vAlign w:val="center"/>
          </w:tcPr>
          <w:p>
            <w:pPr>
              <w:pStyle w:val="0"/>
            </w:pPr>
            <w:r>
              <w:rPr>
                <w:sz w:val="20"/>
              </w:rPr>
              <w:t xml:space="preserve">город Братск</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город Зима</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211</w:t>
            </w:r>
          </w:p>
        </w:tc>
        <w:tc>
          <w:tcPr>
            <w:tcW w:w="784" w:type="dxa"/>
            <w:vAlign w:val="center"/>
          </w:tcPr>
          <w:p>
            <w:pPr>
              <w:pStyle w:val="0"/>
              <w:jc w:val="center"/>
            </w:pPr>
            <w:r>
              <w:rPr>
                <w:sz w:val="20"/>
              </w:rPr>
              <w:t xml:space="preserve">75</w:t>
            </w:r>
          </w:p>
        </w:tc>
        <w:tc>
          <w:tcPr>
            <w:tcW w:w="784" w:type="dxa"/>
            <w:vAlign w:val="center"/>
          </w:tcPr>
          <w:p>
            <w:pPr>
              <w:pStyle w:val="0"/>
              <w:jc w:val="center"/>
            </w:pPr>
            <w:r>
              <w:rPr>
                <w:sz w:val="20"/>
              </w:rPr>
              <w:t xml:space="preserve">50</w:t>
            </w:r>
          </w:p>
        </w:tc>
        <w:tc>
          <w:tcPr>
            <w:tcW w:w="784" w:type="dxa"/>
            <w:vAlign w:val="center"/>
          </w:tcPr>
          <w:p>
            <w:pPr>
              <w:pStyle w:val="0"/>
              <w:jc w:val="center"/>
            </w:pPr>
            <w:r>
              <w:rPr>
                <w:sz w:val="20"/>
              </w:rPr>
              <w:t xml:space="preserve">75</w:t>
            </w:r>
          </w:p>
        </w:tc>
        <w:tc>
          <w:tcPr>
            <w:tcW w:w="784" w:type="dxa"/>
            <w:vAlign w:val="center"/>
          </w:tcPr>
          <w:p>
            <w:pPr>
              <w:pStyle w:val="0"/>
              <w:jc w:val="center"/>
            </w:pPr>
            <w:r>
              <w:rPr>
                <w:sz w:val="20"/>
              </w:rPr>
              <w:t xml:space="preserve">25</w:t>
            </w:r>
          </w:p>
        </w:tc>
        <w:tc>
          <w:tcPr>
            <w:tcW w:w="784" w:type="dxa"/>
            <w:vAlign w:val="center"/>
          </w:tcPr>
          <w:p>
            <w:pPr>
              <w:pStyle w:val="0"/>
              <w:jc w:val="center"/>
            </w:pPr>
            <w:r>
              <w:rPr>
                <w:sz w:val="20"/>
              </w:rPr>
              <w:t xml:space="preserve">25</w:t>
            </w:r>
          </w:p>
        </w:tc>
        <w:tc>
          <w:tcPr>
            <w:tcW w:w="859" w:type="dxa"/>
            <w:vAlign w:val="center"/>
          </w:tcPr>
          <w:p>
            <w:pPr>
              <w:pStyle w:val="0"/>
              <w:jc w:val="center"/>
            </w:pPr>
            <w:r>
              <w:rPr>
                <w:sz w:val="20"/>
              </w:rPr>
              <w:t xml:space="preserve">4,87%</w:t>
            </w:r>
          </w:p>
        </w:tc>
        <w:tc>
          <w:tcPr>
            <w:tcW w:w="859" w:type="dxa"/>
            <w:vAlign w:val="center"/>
          </w:tcPr>
          <w:p>
            <w:pPr>
              <w:pStyle w:val="0"/>
              <w:jc w:val="center"/>
            </w:pPr>
            <w:r>
              <w:rPr>
                <w:sz w:val="20"/>
              </w:rPr>
              <w:t xml:space="preserve">1,67%</w:t>
            </w:r>
          </w:p>
        </w:tc>
        <w:tc>
          <w:tcPr>
            <w:tcW w:w="859" w:type="dxa"/>
            <w:vAlign w:val="center"/>
          </w:tcPr>
          <w:p>
            <w:pPr>
              <w:pStyle w:val="0"/>
              <w:jc w:val="center"/>
            </w:pPr>
            <w:r>
              <w:rPr>
                <w:sz w:val="20"/>
              </w:rPr>
              <w:t xml:space="preserve">1,09%</w:t>
            </w:r>
          </w:p>
        </w:tc>
        <w:tc>
          <w:tcPr>
            <w:tcW w:w="859" w:type="dxa"/>
            <w:vAlign w:val="center"/>
          </w:tcPr>
          <w:p>
            <w:pPr>
              <w:pStyle w:val="0"/>
              <w:jc w:val="center"/>
            </w:pPr>
            <w:r>
              <w:rPr>
                <w:sz w:val="20"/>
              </w:rPr>
              <w:t xml:space="preserve">1,60%</w:t>
            </w:r>
          </w:p>
        </w:tc>
        <w:tc>
          <w:tcPr>
            <w:tcW w:w="859" w:type="dxa"/>
            <w:vAlign w:val="center"/>
          </w:tcPr>
          <w:p>
            <w:pPr>
              <w:pStyle w:val="0"/>
              <w:jc w:val="center"/>
            </w:pPr>
            <w:r>
              <w:rPr>
                <w:sz w:val="20"/>
              </w:rPr>
              <w:t xml:space="preserve">0,54%</w:t>
            </w:r>
          </w:p>
        </w:tc>
        <w:tc>
          <w:tcPr>
            <w:tcW w:w="859" w:type="dxa"/>
            <w:vAlign w:val="center"/>
          </w:tcPr>
          <w:p>
            <w:pPr>
              <w:pStyle w:val="0"/>
              <w:jc w:val="center"/>
            </w:pPr>
            <w:r>
              <w:rPr>
                <w:sz w:val="20"/>
              </w:rPr>
              <w:t xml:space="preserve">0,53%</w:t>
            </w:r>
          </w:p>
        </w:tc>
      </w:tr>
      <w:tr>
        <w:tc>
          <w:tcPr>
            <w:tcW w:w="2284" w:type="dxa"/>
            <w:vAlign w:val="center"/>
          </w:tcPr>
          <w:p>
            <w:pPr>
              <w:pStyle w:val="0"/>
            </w:pPr>
            <w:r>
              <w:rPr>
                <w:sz w:val="20"/>
              </w:rPr>
              <w:t xml:space="preserve">город Саянск</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187</w:t>
            </w:r>
          </w:p>
        </w:tc>
        <w:tc>
          <w:tcPr>
            <w:tcW w:w="784" w:type="dxa"/>
            <w:vAlign w:val="center"/>
          </w:tcPr>
          <w:p>
            <w:pPr>
              <w:pStyle w:val="0"/>
              <w:jc w:val="center"/>
            </w:pPr>
            <w:r>
              <w:rPr>
                <w:sz w:val="20"/>
              </w:rPr>
              <w:t xml:space="preserve">145</w:t>
            </w:r>
          </w:p>
        </w:tc>
        <w:tc>
          <w:tcPr>
            <w:tcW w:w="784" w:type="dxa"/>
            <w:vAlign w:val="center"/>
          </w:tcPr>
          <w:p>
            <w:pPr>
              <w:pStyle w:val="0"/>
              <w:jc w:val="center"/>
            </w:pPr>
            <w:r>
              <w:rPr>
                <w:sz w:val="20"/>
              </w:rPr>
              <w:t xml:space="preserve">195</w:t>
            </w:r>
          </w:p>
        </w:tc>
        <w:tc>
          <w:tcPr>
            <w:tcW w:w="784" w:type="dxa"/>
            <w:vAlign w:val="center"/>
          </w:tcPr>
          <w:p>
            <w:pPr>
              <w:pStyle w:val="0"/>
              <w:jc w:val="center"/>
            </w:pPr>
            <w:r>
              <w:rPr>
                <w:sz w:val="20"/>
              </w:rPr>
              <w:t xml:space="preserve">221</w:t>
            </w:r>
          </w:p>
        </w:tc>
        <w:tc>
          <w:tcPr>
            <w:tcW w:w="784" w:type="dxa"/>
            <w:vAlign w:val="center"/>
          </w:tcPr>
          <w:p>
            <w:pPr>
              <w:pStyle w:val="0"/>
              <w:jc w:val="center"/>
            </w:pPr>
            <w:r>
              <w:rPr>
                <w:sz w:val="20"/>
              </w:rPr>
              <w:t xml:space="preserve">274</w:t>
            </w:r>
          </w:p>
        </w:tc>
        <w:tc>
          <w:tcPr>
            <w:tcW w:w="784" w:type="dxa"/>
            <w:vAlign w:val="center"/>
          </w:tcPr>
          <w:p>
            <w:pPr>
              <w:pStyle w:val="0"/>
              <w:jc w:val="center"/>
            </w:pPr>
            <w:r>
              <w:rPr>
                <w:sz w:val="20"/>
              </w:rPr>
              <w:t xml:space="preserve">254</w:t>
            </w:r>
          </w:p>
        </w:tc>
        <w:tc>
          <w:tcPr>
            <w:tcW w:w="859" w:type="dxa"/>
            <w:vAlign w:val="center"/>
          </w:tcPr>
          <w:p>
            <w:pPr>
              <w:pStyle w:val="0"/>
              <w:jc w:val="center"/>
            </w:pPr>
            <w:r>
              <w:rPr>
                <w:sz w:val="20"/>
              </w:rPr>
              <w:t xml:space="preserve">3,83%</w:t>
            </w:r>
          </w:p>
        </w:tc>
        <w:tc>
          <w:tcPr>
            <w:tcW w:w="859" w:type="dxa"/>
            <w:vAlign w:val="center"/>
          </w:tcPr>
          <w:p>
            <w:pPr>
              <w:pStyle w:val="0"/>
              <w:jc w:val="center"/>
            </w:pPr>
            <w:r>
              <w:rPr>
                <w:sz w:val="20"/>
              </w:rPr>
              <w:t xml:space="preserve">2,87%</w:t>
            </w:r>
          </w:p>
        </w:tc>
        <w:tc>
          <w:tcPr>
            <w:tcW w:w="859" w:type="dxa"/>
            <w:vAlign w:val="center"/>
          </w:tcPr>
          <w:p>
            <w:pPr>
              <w:pStyle w:val="0"/>
              <w:jc w:val="center"/>
            </w:pPr>
            <w:r>
              <w:rPr>
                <w:sz w:val="20"/>
              </w:rPr>
              <w:t xml:space="preserve">3,81%</w:t>
            </w:r>
          </w:p>
        </w:tc>
        <w:tc>
          <w:tcPr>
            <w:tcW w:w="859" w:type="dxa"/>
            <w:vAlign w:val="center"/>
          </w:tcPr>
          <w:p>
            <w:pPr>
              <w:pStyle w:val="0"/>
              <w:jc w:val="center"/>
            </w:pPr>
            <w:r>
              <w:rPr>
                <w:sz w:val="20"/>
              </w:rPr>
              <w:t xml:space="preserve">4,25%</w:t>
            </w:r>
          </w:p>
        </w:tc>
        <w:tc>
          <w:tcPr>
            <w:tcW w:w="859" w:type="dxa"/>
            <w:vAlign w:val="center"/>
          </w:tcPr>
          <w:p>
            <w:pPr>
              <w:pStyle w:val="0"/>
              <w:jc w:val="center"/>
            </w:pPr>
            <w:r>
              <w:rPr>
                <w:sz w:val="20"/>
              </w:rPr>
              <w:t xml:space="preserve">5,18%</w:t>
            </w:r>
          </w:p>
        </w:tc>
        <w:tc>
          <w:tcPr>
            <w:tcW w:w="859" w:type="dxa"/>
            <w:vAlign w:val="center"/>
          </w:tcPr>
          <w:p>
            <w:pPr>
              <w:pStyle w:val="0"/>
              <w:jc w:val="center"/>
            </w:pPr>
            <w:r>
              <w:rPr>
                <w:sz w:val="20"/>
              </w:rPr>
              <w:t xml:space="preserve">4,79%</w:t>
            </w:r>
          </w:p>
        </w:tc>
      </w:tr>
      <w:tr>
        <w:tc>
          <w:tcPr>
            <w:tcW w:w="2284" w:type="dxa"/>
            <w:vAlign w:val="center"/>
          </w:tcPr>
          <w:p>
            <w:pPr>
              <w:pStyle w:val="0"/>
            </w:pPr>
            <w:r>
              <w:rPr>
                <w:sz w:val="20"/>
              </w:rPr>
              <w:t xml:space="preserve">город Свирск</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125</w:t>
            </w:r>
          </w:p>
        </w:tc>
        <w:tc>
          <w:tcPr>
            <w:tcW w:w="784" w:type="dxa"/>
            <w:vAlign w:val="center"/>
          </w:tcPr>
          <w:p>
            <w:pPr>
              <w:pStyle w:val="0"/>
              <w:jc w:val="center"/>
            </w:pPr>
            <w:r>
              <w:rPr>
                <w:sz w:val="20"/>
              </w:rPr>
              <w:t xml:space="preserve">122</w:t>
            </w:r>
          </w:p>
        </w:tc>
        <w:tc>
          <w:tcPr>
            <w:tcW w:w="784" w:type="dxa"/>
            <w:vAlign w:val="center"/>
          </w:tcPr>
          <w:p>
            <w:pPr>
              <w:pStyle w:val="0"/>
              <w:jc w:val="center"/>
            </w:pPr>
            <w:r>
              <w:rPr>
                <w:sz w:val="20"/>
              </w:rPr>
              <w:t xml:space="preserve">127</w:t>
            </w:r>
          </w:p>
        </w:tc>
        <w:tc>
          <w:tcPr>
            <w:tcW w:w="784" w:type="dxa"/>
            <w:vAlign w:val="center"/>
          </w:tcPr>
          <w:p>
            <w:pPr>
              <w:pStyle w:val="0"/>
              <w:jc w:val="center"/>
            </w:pPr>
            <w:r>
              <w:rPr>
                <w:sz w:val="20"/>
              </w:rPr>
              <w:t xml:space="preserve">147</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24</w:t>
            </w:r>
          </w:p>
        </w:tc>
        <w:tc>
          <w:tcPr>
            <w:tcW w:w="859" w:type="dxa"/>
            <w:vAlign w:val="center"/>
          </w:tcPr>
          <w:p>
            <w:pPr>
              <w:pStyle w:val="0"/>
              <w:jc w:val="center"/>
            </w:pPr>
            <w:r>
              <w:rPr>
                <w:sz w:val="20"/>
              </w:rPr>
              <w:t xml:space="preserve">6,64%</w:t>
            </w:r>
          </w:p>
        </w:tc>
        <w:tc>
          <w:tcPr>
            <w:tcW w:w="859" w:type="dxa"/>
            <w:vAlign w:val="center"/>
          </w:tcPr>
          <w:p>
            <w:pPr>
              <w:pStyle w:val="0"/>
              <w:jc w:val="center"/>
            </w:pPr>
            <w:r>
              <w:rPr>
                <w:sz w:val="20"/>
              </w:rPr>
              <w:t xml:space="preserve">6,34%</w:t>
            </w:r>
          </w:p>
        </w:tc>
        <w:tc>
          <w:tcPr>
            <w:tcW w:w="859" w:type="dxa"/>
            <w:vAlign w:val="center"/>
          </w:tcPr>
          <w:p>
            <w:pPr>
              <w:pStyle w:val="0"/>
              <w:jc w:val="center"/>
            </w:pPr>
            <w:r>
              <w:rPr>
                <w:sz w:val="20"/>
              </w:rPr>
              <w:t xml:space="preserve">6,60%</w:t>
            </w:r>
          </w:p>
        </w:tc>
        <w:tc>
          <w:tcPr>
            <w:tcW w:w="859" w:type="dxa"/>
            <w:vAlign w:val="center"/>
          </w:tcPr>
          <w:p>
            <w:pPr>
              <w:pStyle w:val="0"/>
              <w:jc w:val="center"/>
            </w:pPr>
            <w:r>
              <w:rPr>
                <w:sz w:val="20"/>
              </w:rPr>
              <w:t xml:space="preserve">7,45%</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1,14%</w:t>
            </w:r>
          </w:p>
        </w:tc>
      </w:tr>
      <w:tr>
        <w:tc>
          <w:tcPr>
            <w:tcW w:w="2284" w:type="dxa"/>
            <w:vAlign w:val="center"/>
          </w:tcPr>
          <w:p>
            <w:pPr>
              <w:pStyle w:val="0"/>
            </w:pPr>
            <w:r>
              <w:rPr>
                <w:sz w:val="20"/>
              </w:rPr>
              <w:t xml:space="preserve">город Тулун</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город Усолье-Сибирское</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1653</w:t>
            </w:r>
          </w:p>
        </w:tc>
        <w:tc>
          <w:tcPr>
            <w:tcW w:w="784" w:type="dxa"/>
            <w:vAlign w:val="center"/>
          </w:tcPr>
          <w:p>
            <w:pPr>
              <w:pStyle w:val="0"/>
              <w:jc w:val="center"/>
            </w:pPr>
            <w:r>
              <w:rPr>
                <w:sz w:val="20"/>
              </w:rPr>
              <w:t xml:space="preserve">1 670</w:t>
            </w:r>
          </w:p>
        </w:tc>
        <w:tc>
          <w:tcPr>
            <w:tcW w:w="784" w:type="dxa"/>
            <w:vAlign w:val="center"/>
          </w:tcPr>
          <w:p>
            <w:pPr>
              <w:pStyle w:val="0"/>
              <w:jc w:val="center"/>
            </w:pPr>
            <w:r>
              <w:rPr>
                <w:sz w:val="20"/>
              </w:rPr>
              <w:t xml:space="preserve">1 640</w:t>
            </w:r>
          </w:p>
        </w:tc>
        <w:tc>
          <w:tcPr>
            <w:tcW w:w="784" w:type="dxa"/>
            <w:vAlign w:val="center"/>
          </w:tcPr>
          <w:p>
            <w:pPr>
              <w:pStyle w:val="0"/>
              <w:jc w:val="center"/>
            </w:pPr>
            <w:r>
              <w:rPr>
                <w:sz w:val="20"/>
              </w:rPr>
              <w:t xml:space="preserve">1 645</w:t>
            </w:r>
          </w:p>
        </w:tc>
        <w:tc>
          <w:tcPr>
            <w:tcW w:w="784" w:type="dxa"/>
            <w:vAlign w:val="center"/>
          </w:tcPr>
          <w:p>
            <w:pPr>
              <w:pStyle w:val="0"/>
              <w:jc w:val="center"/>
            </w:pPr>
            <w:r>
              <w:rPr>
                <w:sz w:val="20"/>
              </w:rPr>
              <w:t xml:space="preserve">1 314</w:t>
            </w:r>
          </w:p>
        </w:tc>
        <w:tc>
          <w:tcPr>
            <w:tcW w:w="784" w:type="dxa"/>
            <w:vAlign w:val="center"/>
          </w:tcPr>
          <w:p>
            <w:pPr>
              <w:pStyle w:val="0"/>
              <w:jc w:val="center"/>
            </w:pPr>
            <w:r>
              <w:rPr>
                <w:sz w:val="20"/>
              </w:rPr>
              <w:t xml:space="preserve">1 249</w:t>
            </w:r>
          </w:p>
        </w:tc>
        <w:tc>
          <w:tcPr>
            <w:tcW w:w="859" w:type="dxa"/>
            <w:vAlign w:val="center"/>
          </w:tcPr>
          <w:p>
            <w:pPr>
              <w:pStyle w:val="0"/>
              <w:jc w:val="center"/>
            </w:pPr>
            <w:r>
              <w:rPr>
                <w:sz w:val="20"/>
              </w:rPr>
              <w:t xml:space="preserve">18,12%</w:t>
            </w:r>
          </w:p>
        </w:tc>
        <w:tc>
          <w:tcPr>
            <w:tcW w:w="859" w:type="dxa"/>
            <w:vAlign w:val="center"/>
          </w:tcPr>
          <w:p>
            <w:pPr>
              <w:pStyle w:val="0"/>
              <w:jc w:val="center"/>
            </w:pPr>
            <w:r>
              <w:rPr>
                <w:sz w:val="20"/>
              </w:rPr>
              <w:t xml:space="preserve">17,88%</w:t>
            </w:r>
          </w:p>
        </w:tc>
        <w:tc>
          <w:tcPr>
            <w:tcW w:w="859" w:type="dxa"/>
            <w:vAlign w:val="center"/>
          </w:tcPr>
          <w:p>
            <w:pPr>
              <w:pStyle w:val="0"/>
              <w:jc w:val="center"/>
            </w:pPr>
            <w:r>
              <w:rPr>
                <w:sz w:val="20"/>
              </w:rPr>
              <w:t xml:space="preserve">16,81%</w:t>
            </w:r>
          </w:p>
        </w:tc>
        <w:tc>
          <w:tcPr>
            <w:tcW w:w="859" w:type="dxa"/>
            <w:vAlign w:val="center"/>
          </w:tcPr>
          <w:p>
            <w:pPr>
              <w:pStyle w:val="0"/>
              <w:jc w:val="center"/>
            </w:pPr>
            <w:r>
              <w:rPr>
                <w:sz w:val="20"/>
              </w:rPr>
              <w:t xml:space="preserve">16,32%</w:t>
            </w:r>
          </w:p>
        </w:tc>
        <w:tc>
          <w:tcPr>
            <w:tcW w:w="859" w:type="dxa"/>
            <w:vAlign w:val="center"/>
          </w:tcPr>
          <w:p>
            <w:pPr>
              <w:pStyle w:val="0"/>
              <w:jc w:val="center"/>
            </w:pPr>
            <w:r>
              <w:rPr>
                <w:sz w:val="20"/>
              </w:rPr>
              <w:t xml:space="preserve">12,82%</w:t>
            </w:r>
          </w:p>
        </w:tc>
        <w:tc>
          <w:tcPr>
            <w:tcW w:w="859" w:type="dxa"/>
            <w:vAlign w:val="center"/>
          </w:tcPr>
          <w:p>
            <w:pPr>
              <w:pStyle w:val="0"/>
              <w:jc w:val="center"/>
            </w:pPr>
            <w:r>
              <w:rPr>
                <w:sz w:val="20"/>
              </w:rPr>
              <w:t xml:space="preserve">12,04%</w:t>
            </w:r>
          </w:p>
        </w:tc>
      </w:tr>
      <w:tr>
        <w:tc>
          <w:tcPr>
            <w:tcW w:w="2284" w:type="dxa"/>
            <w:vAlign w:val="center"/>
          </w:tcPr>
          <w:p>
            <w:pPr>
              <w:pStyle w:val="0"/>
            </w:pPr>
            <w:r>
              <w:rPr>
                <w:sz w:val="20"/>
              </w:rPr>
              <w:t xml:space="preserve">город Усть-Илимск</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город Черемхово</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31</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859" w:type="dxa"/>
            <w:vAlign w:val="center"/>
          </w:tcPr>
          <w:p>
            <w:pPr>
              <w:pStyle w:val="0"/>
              <w:jc w:val="center"/>
            </w:pPr>
            <w:r>
              <w:rPr>
                <w:sz w:val="20"/>
              </w:rPr>
              <w:t xml:space="preserve">0,46%</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Аларский район</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75</w:t>
            </w:r>
          </w:p>
        </w:tc>
        <w:tc>
          <w:tcPr>
            <w:tcW w:w="784" w:type="dxa"/>
            <w:vAlign w:val="center"/>
          </w:tcPr>
          <w:p>
            <w:pPr>
              <w:pStyle w:val="0"/>
              <w:jc w:val="center"/>
            </w:pPr>
            <w:r>
              <w:rPr>
                <w:sz w:val="20"/>
              </w:rPr>
              <w:t xml:space="preserve">75</w:t>
            </w:r>
          </w:p>
        </w:tc>
        <w:tc>
          <w:tcPr>
            <w:tcW w:w="784" w:type="dxa"/>
            <w:vAlign w:val="center"/>
          </w:tcPr>
          <w:p>
            <w:pPr>
              <w:pStyle w:val="0"/>
              <w:jc w:val="center"/>
            </w:pPr>
            <w:r>
              <w:rPr>
                <w:sz w:val="20"/>
              </w:rPr>
              <w:t xml:space="preserve">75</w:t>
            </w:r>
          </w:p>
        </w:tc>
        <w:tc>
          <w:tcPr>
            <w:tcW w:w="784" w:type="dxa"/>
            <w:vAlign w:val="center"/>
          </w:tcPr>
          <w:p>
            <w:pPr>
              <w:pStyle w:val="0"/>
              <w:jc w:val="center"/>
            </w:pPr>
            <w:r>
              <w:rPr>
                <w:sz w:val="20"/>
              </w:rPr>
              <w:t xml:space="preserve">75</w:t>
            </w:r>
          </w:p>
        </w:tc>
        <w:tc>
          <w:tcPr>
            <w:tcW w:w="784" w:type="dxa"/>
            <w:vAlign w:val="center"/>
          </w:tcPr>
          <w:p>
            <w:pPr>
              <w:pStyle w:val="0"/>
              <w:jc w:val="center"/>
            </w:pPr>
            <w:r>
              <w:rPr>
                <w:sz w:val="20"/>
              </w:rPr>
              <w:t xml:space="preserve">40</w:t>
            </w:r>
          </w:p>
        </w:tc>
        <w:tc>
          <w:tcPr>
            <w:tcW w:w="784" w:type="dxa"/>
            <w:vAlign w:val="center"/>
          </w:tcPr>
          <w:p>
            <w:pPr>
              <w:pStyle w:val="0"/>
              <w:jc w:val="center"/>
            </w:pPr>
            <w:r>
              <w:rPr>
                <w:sz w:val="20"/>
              </w:rPr>
              <w:t xml:space="preserve">25</w:t>
            </w:r>
          </w:p>
        </w:tc>
        <w:tc>
          <w:tcPr>
            <w:tcW w:w="859" w:type="dxa"/>
            <w:vAlign w:val="center"/>
          </w:tcPr>
          <w:p>
            <w:pPr>
              <w:pStyle w:val="0"/>
              <w:jc w:val="center"/>
            </w:pPr>
            <w:r>
              <w:rPr>
                <w:sz w:val="20"/>
              </w:rPr>
              <w:t xml:space="preserve">2,70%</w:t>
            </w:r>
          </w:p>
        </w:tc>
        <w:tc>
          <w:tcPr>
            <w:tcW w:w="859" w:type="dxa"/>
            <w:vAlign w:val="center"/>
          </w:tcPr>
          <w:p>
            <w:pPr>
              <w:pStyle w:val="0"/>
              <w:jc w:val="center"/>
            </w:pPr>
            <w:r>
              <w:rPr>
                <w:sz w:val="20"/>
              </w:rPr>
              <w:t xml:space="preserve">2,67%</w:t>
            </w:r>
          </w:p>
        </w:tc>
        <w:tc>
          <w:tcPr>
            <w:tcW w:w="859" w:type="dxa"/>
            <w:vAlign w:val="center"/>
          </w:tcPr>
          <w:p>
            <w:pPr>
              <w:pStyle w:val="0"/>
              <w:jc w:val="center"/>
            </w:pPr>
            <w:r>
              <w:rPr>
                <w:sz w:val="20"/>
              </w:rPr>
              <w:t xml:space="preserve">2,59%</w:t>
            </w:r>
          </w:p>
        </w:tc>
        <w:tc>
          <w:tcPr>
            <w:tcW w:w="859" w:type="dxa"/>
            <w:vAlign w:val="center"/>
          </w:tcPr>
          <w:p>
            <w:pPr>
              <w:pStyle w:val="0"/>
              <w:jc w:val="center"/>
            </w:pPr>
            <w:r>
              <w:rPr>
                <w:sz w:val="20"/>
              </w:rPr>
              <w:t xml:space="preserve">2,56%</w:t>
            </w:r>
          </w:p>
        </w:tc>
        <w:tc>
          <w:tcPr>
            <w:tcW w:w="859" w:type="dxa"/>
            <w:vAlign w:val="center"/>
          </w:tcPr>
          <w:p>
            <w:pPr>
              <w:pStyle w:val="0"/>
              <w:jc w:val="center"/>
            </w:pPr>
            <w:r>
              <w:rPr>
                <w:sz w:val="20"/>
              </w:rPr>
              <w:t xml:space="preserve">1,35%</w:t>
            </w:r>
          </w:p>
        </w:tc>
        <w:tc>
          <w:tcPr>
            <w:tcW w:w="859" w:type="dxa"/>
            <w:vAlign w:val="center"/>
          </w:tcPr>
          <w:p>
            <w:pPr>
              <w:pStyle w:val="0"/>
              <w:jc w:val="center"/>
            </w:pPr>
            <w:r>
              <w:rPr>
                <w:sz w:val="20"/>
              </w:rPr>
              <w:t xml:space="preserve">0,84%</w:t>
            </w:r>
          </w:p>
        </w:tc>
      </w:tr>
      <w:tr>
        <w:tc>
          <w:tcPr>
            <w:tcW w:w="2284" w:type="dxa"/>
            <w:vAlign w:val="center"/>
          </w:tcPr>
          <w:p>
            <w:pPr>
              <w:pStyle w:val="0"/>
            </w:pPr>
            <w:r>
              <w:rPr>
                <w:sz w:val="20"/>
              </w:rPr>
              <w:t xml:space="preserve">Балаганский район</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469</w:t>
            </w:r>
          </w:p>
        </w:tc>
        <w:tc>
          <w:tcPr>
            <w:tcW w:w="784" w:type="dxa"/>
            <w:vAlign w:val="center"/>
          </w:tcPr>
          <w:p>
            <w:pPr>
              <w:pStyle w:val="0"/>
              <w:jc w:val="center"/>
            </w:pPr>
            <w:r>
              <w:rPr>
                <w:sz w:val="20"/>
              </w:rPr>
              <w:t xml:space="preserve">497</w:t>
            </w:r>
          </w:p>
        </w:tc>
        <w:tc>
          <w:tcPr>
            <w:tcW w:w="784" w:type="dxa"/>
            <w:vAlign w:val="center"/>
          </w:tcPr>
          <w:p>
            <w:pPr>
              <w:pStyle w:val="0"/>
              <w:jc w:val="center"/>
            </w:pPr>
            <w:r>
              <w:rPr>
                <w:sz w:val="20"/>
              </w:rPr>
              <w:t xml:space="preserve">496</w:t>
            </w:r>
          </w:p>
        </w:tc>
        <w:tc>
          <w:tcPr>
            <w:tcW w:w="784" w:type="dxa"/>
            <w:vAlign w:val="center"/>
          </w:tcPr>
          <w:p>
            <w:pPr>
              <w:pStyle w:val="0"/>
              <w:jc w:val="center"/>
            </w:pPr>
            <w:r>
              <w:rPr>
                <w:sz w:val="20"/>
              </w:rPr>
              <w:t xml:space="preserve">506</w:t>
            </w:r>
          </w:p>
        </w:tc>
        <w:tc>
          <w:tcPr>
            <w:tcW w:w="784" w:type="dxa"/>
            <w:vAlign w:val="center"/>
          </w:tcPr>
          <w:p>
            <w:pPr>
              <w:pStyle w:val="0"/>
              <w:jc w:val="center"/>
            </w:pPr>
            <w:r>
              <w:rPr>
                <w:sz w:val="20"/>
              </w:rPr>
              <w:t xml:space="preserve">489</w:t>
            </w:r>
          </w:p>
        </w:tc>
        <w:tc>
          <w:tcPr>
            <w:tcW w:w="784" w:type="dxa"/>
            <w:vAlign w:val="center"/>
          </w:tcPr>
          <w:p>
            <w:pPr>
              <w:pStyle w:val="0"/>
              <w:jc w:val="center"/>
            </w:pPr>
            <w:r>
              <w:rPr>
                <w:sz w:val="20"/>
              </w:rPr>
              <w:t xml:space="preserve">507</w:t>
            </w:r>
          </w:p>
        </w:tc>
        <w:tc>
          <w:tcPr>
            <w:tcW w:w="859" w:type="dxa"/>
            <w:vAlign w:val="center"/>
          </w:tcPr>
          <w:p>
            <w:pPr>
              <w:pStyle w:val="0"/>
              <w:jc w:val="center"/>
            </w:pPr>
            <w:r>
              <w:rPr>
                <w:sz w:val="20"/>
              </w:rPr>
              <w:t xml:space="preserve">38,16%</w:t>
            </w:r>
          </w:p>
        </w:tc>
        <w:tc>
          <w:tcPr>
            <w:tcW w:w="859" w:type="dxa"/>
            <w:vAlign w:val="center"/>
          </w:tcPr>
          <w:p>
            <w:pPr>
              <w:pStyle w:val="0"/>
              <w:jc w:val="center"/>
            </w:pPr>
            <w:r>
              <w:rPr>
                <w:sz w:val="20"/>
              </w:rPr>
              <w:t xml:space="preserve">39,16%</w:t>
            </w:r>
          </w:p>
        </w:tc>
        <w:tc>
          <w:tcPr>
            <w:tcW w:w="859" w:type="dxa"/>
            <w:vAlign w:val="center"/>
          </w:tcPr>
          <w:p>
            <w:pPr>
              <w:pStyle w:val="0"/>
              <w:jc w:val="center"/>
            </w:pPr>
            <w:r>
              <w:rPr>
                <w:sz w:val="20"/>
              </w:rPr>
              <w:t xml:space="preserve">38,39%</w:t>
            </w:r>
          </w:p>
        </w:tc>
        <w:tc>
          <w:tcPr>
            <w:tcW w:w="859" w:type="dxa"/>
            <w:vAlign w:val="center"/>
          </w:tcPr>
          <w:p>
            <w:pPr>
              <w:pStyle w:val="0"/>
              <w:jc w:val="center"/>
            </w:pPr>
            <w:r>
              <w:rPr>
                <w:sz w:val="20"/>
              </w:rPr>
              <w:t xml:space="preserve">38,63%</w:t>
            </w:r>
          </w:p>
        </w:tc>
        <w:tc>
          <w:tcPr>
            <w:tcW w:w="859" w:type="dxa"/>
            <w:vAlign w:val="center"/>
          </w:tcPr>
          <w:p>
            <w:pPr>
              <w:pStyle w:val="0"/>
              <w:jc w:val="center"/>
            </w:pPr>
            <w:r>
              <w:rPr>
                <w:sz w:val="20"/>
              </w:rPr>
              <w:t xml:space="preserve">36,68%</w:t>
            </w:r>
          </w:p>
        </w:tc>
        <w:tc>
          <w:tcPr>
            <w:tcW w:w="859" w:type="dxa"/>
            <w:vAlign w:val="center"/>
          </w:tcPr>
          <w:p>
            <w:pPr>
              <w:pStyle w:val="0"/>
              <w:jc w:val="center"/>
            </w:pPr>
            <w:r>
              <w:rPr>
                <w:sz w:val="20"/>
              </w:rPr>
              <w:t xml:space="preserve">38,21%</w:t>
            </w:r>
          </w:p>
        </w:tc>
      </w:tr>
      <w:tr>
        <w:tc>
          <w:tcPr>
            <w:tcW w:w="2284" w:type="dxa"/>
            <w:vAlign w:val="center"/>
          </w:tcPr>
          <w:p>
            <w:pPr>
              <w:pStyle w:val="0"/>
            </w:pPr>
            <w:r>
              <w:rPr>
                <w:sz w:val="20"/>
              </w:rPr>
              <w:t xml:space="preserve">Баяндаевский район</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50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859" w:type="dxa"/>
            <w:vAlign w:val="center"/>
          </w:tcPr>
          <w:p>
            <w:pPr>
              <w:pStyle w:val="0"/>
              <w:jc w:val="center"/>
            </w:pPr>
            <w:r>
              <w:rPr>
                <w:sz w:val="20"/>
              </w:rPr>
              <w:t xml:space="preserve">2,95%</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Боханский район</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128</w:t>
            </w:r>
          </w:p>
        </w:tc>
        <w:tc>
          <w:tcPr>
            <w:tcW w:w="784" w:type="dxa"/>
            <w:vAlign w:val="center"/>
          </w:tcPr>
          <w:p>
            <w:pPr>
              <w:pStyle w:val="0"/>
              <w:jc w:val="center"/>
            </w:pPr>
            <w:r>
              <w:rPr>
                <w:sz w:val="20"/>
              </w:rPr>
              <w:t xml:space="preserve">45</w:t>
            </w:r>
          </w:p>
        </w:tc>
        <w:tc>
          <w:tcPr>
            <w:tcW w:w="784" w:type="dxa"/>
            <w:vAlign w:val="center"/>
          </w:tcPr>
          <w:p>
            <w:pPr>
              <w:pStyle w:val="0"/>
              <w:jc w:val="center"/>
            </w:pPr>
            <w:r>
              <w:rPr>
                <w:sz w:val="20"/>
              </w:rPr>
              <w:t xml:space="preserve">45</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859" w:type="dxa"/>
            <w:vAlign w:val="center"/>
          </w:tcPr>
          <w:p>
            <w:pPr>
              <w:pStyle w:val="0"/>
              <w:jc w:val="center"/>
            </w:pPr>
            <w:r>
              <w:rPr>
                <w:sz w:val="20"/>
              </w:rPr>
              <w:t xml:space="preserve">3,63%</w:t>
            </w:r>
          </w:p>
        </w:tc>
        <w:tc>
          <w:tcPr>
            <w:tcW w:w="859" w:type="dxa"/>
            <w:vAlign w:val="center"/>
          </w:tcPr>
          <w:p>
            <w:pPr>
              <w:pStyle w:val="0"/>
              <w:jc w:val="center"/>
            </w:pPr>
            <w:r>
              <w:rPr>
                <w:sz w:val="20"/>
              </w:rPr>
              <w:t xml:space="preserve">1,23%</w:t>
            </w:r>
          </w:p>
        </w:tc>
        <w:tc>
          <w:tcPr>
            <w:tcW w:w="859" w:type="dxa"/>
            <w:vAlign w:val="center"/>
          </w:tcPr>
          <w:p>
            <w:pPr>
              <w:pStyle w:val="0"/>
              <w:jc w:val="center"/>
            </w:pPr>
            <w:r>
              <w:rPr>
                <w:sz w:val="20"/>
              </w:rPr>
              <w:t xml:space="preserve">1,24%</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Братский район</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75</w:t>
            </w:r>
          </w:p>
        </w:tc>
        <w:tc>
          <w:tcPr>
            <w:tcW w:w="784" w:type="dxa"/>
            <w:vAlign w:val="center"/>
          </w:tcPr>
          <w:p>
            <w:pPr>
              <w:pStyle w:val="0"/>
              <w:jc w:val="center"/>
            </w:pPr>
            <w:r>
              <w:rPr>
                <w:sz w:val="20"/>
              </w:rPr>
              <w:t xml:space="preserve">75</w:t>
            </w:r>
          </w:p>
        </w:tc>
        <w:tc>
          <w:tcPr>
            <w:tcW w:w="784" w:type="dxa"/>
            <w:vAlign w:val="center"/>
          </w:tcPr>
          <w:p>
            <w:pPr>
              <w:pStyle w:val="0"/>
              <w:jc w:val="center"/>
            </w:pPr>
            <w:r>
              <w:rPr>
                <w:sz w:val="20"/>
              </w:rPr>
              <w:t xml:space="preserve">75</w:t>
            </w:r>
          </w:p>
        </w:tc>
        <w:tc>
          <w:tcPr>
            <w:tcW w:w="784" w:type="dxa"/>
            <w:vAlign w:val="center"/>
          </w:tcPr>
          <w:p>
            <w:pPr>
              <w:pStyle w:val="0"/>
              <w:jc w:val="center"/>
            </w:pPr>
            <w:r>
              <w:rPr>
                <w:sz w:val="20"/>
              </w:rPr>
              <w:t xml:space="preserve">75</w:t>
            </w:r>
          </w:p>
        </w:tc>
        <w:tc>
          <w:tcPr>
            <w:tcW w:w="784" w:type="dxa"/>
            <w:vAlign w:val="center"/>
          </w:tcPr>
          <w:p>
            <w:pPr>
              <w:pStyle w:val="0"/>
              <w:jc w:val="center"/>
            </w:pPr>
            <w:r>
              <w:rPr>
                <w:sz w:val="20"/>
              </w:rPr>
              <w:t xml:space="preserve">75</w:t>
            </w:r>
          </w:p>
        </w:tc>
        <w:tc>
          <w:tcPr>
            <w:tcW w:w="784" w:type="dxa"/>
            <w:vAlign w:val="center"/>
          </w:tcPr>
          <w:p>
            <w:pPr>
              <w:pStyle w:val="0"/>
              <w:jc w:val="center"/>
            </w:pPr>
            <w:r>
              <w:rPr>
                <w:sz w:val="20"/>
              </w:rPr>
              <w:t xml:space="preserve">100</w:t>
            </w:r>
          </w:p>
        </w:tc>
        <w:tc>
          <w:tcPr>
            <w:tcW w:w="859" w:type="dxa"/>
            <w:vAlign w:val="center"/>
          </w:tcPr>
          <w:p>
            <w:pPr>
              <w:pStyle w:val="0"/>
              <w:jc w:val="center"/>
            </w:pPr>
            <w:r>
              <w:rPr>
                <w:sz w:val="20"/>
              </w:rPr>
              <w:t xml:space="preserve">1,32%</w:t>
            </w:r>
          </w:p>
        </w:tc>
        <w:tc>
          <w:tcPr>
            <w:tcW w:w="859" w:type="dxa"/>
            <w:vAlign w:val="center"/>
          </w:tcPr>
          <w:p>
            <w:pPr>
              <w:pStyle w:val="0"/>
              <w:jc w:val="center"/>
            </w:pPr>
            <w:r>
              <w:rPr>
                <w:sz w:val="20"/>
              </w:rPr>
              <w:t xml:space="preserve">1,31%</w:t>
            </w:r>
          </w:p>
        </w:tc>
        <w:tc>
          <w:tcPr>
            <w:tcW w:w="859" w:type="dxa"/>
            <w:vAlign w:val="center"/>
          </w:tcPr>
          <w:p>
            <w:pPr>
              <w:pStyle w:val="0"/>
              <w:jc w:val="center"/>
            </w:pPr>
            <w:r>
              <w:rPr>
                <w:sz w:val="20"/>
              </w:rPr>
              <w:t xml:space="preserve">1,31%</w:t>
            </w:r>
          </w:p>
        </w:tc>
        <w:tc>
          <w:tcPr>
            <w:tcW w:w="859" w:type="dxa"/>
            <w:vAlign w:val="center"/>
          </w:tcPr>
          <w:p>
            <w:pPr>
              <w:pStyle w:val="0"/>
              <w:jc w:val="center"/>
            </w:pPr>
            <w:r>
              <w:rPr>
                <w:sz w:val="20"/>
              </w:rPr>
              <w:t xml:space="preserve">1,32%</w:t>
            </w:r>
          </w:p>
        </w:tc>
        <w:tc>
          <w:tcPr>
            <w:tcW w:w="859" w:type="dxa"/>
            <w:vAlign w:val="center"/>
          </w:tcPr>
          <w:p>
            <w:pPr>
              <w:pStyle w:val="0"/>
              <w:jc w:val="center"/>
            </w:pPr>
            <w:r>
              <w:rPr>
                <w:sz w:val="20"/>
              </w:rPr>
              <w:t xml:space="preserve">1,35%</w:t>
            </w:r>
          </w:p>
        </w:tc>
        <w:tc>
          <w:tcPr>
            <w:tcW w:w="859" w:type="dxa"/>
            <w:vAlign w:val="center"/>
          </w:tcPr>
          <w:p>
            <w:pPr>
              <w:pStyle w:val="0"/>
              <w:jc w:val="center"/>
            </w:pPr>
            <w:r>
              <w:rPr>
                <w:sz w:val="20"/>
              </w:rPr>
              <w:t xml:space="preserve">1,82%</w:t>
            </w:r>
          </w:p>
        </w:tc>
      </w:tr>
      <w:tr>
        <w:tc>
          <w:tcPr>
            <w:tcW w:w="2284" w:type="dxa"/>
            <w:vAlign w:val="center"/>
          </w:tcPr>
          <w:p>
            <w:pPr>
              <w:pStyle w:val="0"/>
            </w:pPr>
            <w:r>
              <w:rPr>
                <w:sz w:val="20"/>
              </w:rPr>
              <w:t xml:space="preserve">Жигаловский район</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784" w:type="dxa"/>
            <w:vAlign w:val="center"/>
          </w:tcPr>
          <w:p>
            <w:pPr>
              <w:pStyle w:val="0"/>
              <w:jc w:val="center"/>
            </w:pPr>
            <w:r>
              <w:rPr>
                <w:sz w:val="20"/>
              </w:rPr>
              <w:t xml:space="preserve">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Заларинский район</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487</w:t>
            </w:r>
          </w:p>
        </w:tc>
        <w:tc>
          <w:tcPr>
            <w:tcW w:w="784" w:type="dxa"/>
            <w:vAlign w:val="center"/>
          </w:tcPr>
          <w:p>
            <w:pPr>
              <w:pStyle w:val="0"/>
              <w:jc w:val="center"/>
            </w:pPr>
            <w:r>
              <w:rPr>
                <w:sz w:val="20"/>
              </w:rPr>
              <w:t xml:space="preserve">386</w:t>
            </w:r>
          </w:p>
        </w:tc>
        <w:tc>
          <w:tcPr>
            <w:tcW w:w="784" w:type="dxa"/>
            <w:vAlign w:val="center"/>
          </w:tcPr>
          <w:p>
            <w:pPr>
              <w:pStyle w:val="0"/>
              <w:jc w:val="center"/>
            </w:pPr>
            <w:r>
              <w:rPr>
                <w:sz w:val="20"/>
              </w:rPr>
              <w:t xml:space="preserve">414</w:t>
            </w:r>
          </w:p>
        </w:tc>
        <w:tc>
          <w:tcPr>
            <w:tcW w:w="784" w:type="dxa"/>
            <w:vAlign w:val="center"/>
          </w:tcPr>
          <w:p>
            <w:pPr>
              <w:pStyle w:val="0"/>
              <w:jc w:val="center"/>
            </w:pPr>
            <w:r>
              <w:rPr>
                <w:sz w:val="20"/>
              </w:rPr>
              <w:t xml:space="preserve">391</w:t>
            </w:r>
          </w:p>
        </w:tc>
        <w:tc>
          <w:tcPr>
            <w:tcW w:w="784" w:type="dxa"/>
            <w:vAlign w:val="center"/>
          </w:tcPr>
          <w:p>
            <w:pPr>
              <w:pStyle w:val="0"/>
              <w:jc w:val="center"/>
            </w:pPr>
            <w:r>
              <w:rPr>
                <w:sz w:val="20"/>
              </w:rPr>
              <w:t xml:space="preserve">408</w:t>
            </w:r>
          </w:p>
        </w:tc>
        <w:tc>
          <w:tcPr>
            <w:tcW w:w="784" w:type="dxa"/>
            <w:vAlign w:val="center"/>
          </w:tcPr>
          <w:p>
            <w:pPr>
              <w:pStyle w:val="0"/>
              <w:jc w:val="center"/>
            </w:pPr>
            <w:r>
              <w:rPr>
                <w:sz w:val="20"/>
              </w:rPr>
              <w:t xml:space="preserve">391</w:t>
            </w:r>
          </w:p>
        </w:tc>
        <w:tc>
          <w:tcPr>
            <w:tcW w:w="859" w:type="dxa"/>
            <w:vAlign w:val="center"/>
          </w:tcPr>
          <w:p>
            <w:pPr>
              <w:pStyle w:val="0"/>
              <w:jc w:val="center"/>
            </w:pPr>
            <w:r>
              <w:rPr>
                <w:sz w:val="20"/>
              </w:rPr>
              <w:t xml:space="preserve">11,41%</w:t>
            </w:r>
          </w:p>
        </w:tc>
        <w:tc>
          <w:tcPr>
            <w:tcW w:w="859" w:type="dxa"/>
            <w:vAlign w:val="center"/>
          </w:tcPr>
          <w:p>
            <w:pPr>
              <w:pStyle w:val="0"/>
              <w:jc w:val="center"/>
            </w:pPr>
            <w:r>
              <w:rPr>
                <w:sz w:val="20"/>
              </w:rPr>
              <w:t xml:space="preserve">8,94%</w:t>
            </w:r>
          </w:p>
        </w:tc>
        <w:tc>
          <w:tcPr>
            <w:tcW w:w="859" w:type="dxa"/>
            <w:vAlign w:val="center"/>
          </w:tcPr>
          <w:p>
            <w:pPr>
              <w:pStyle w:val="0"/>
              <w:jc w:val="center"/>
            </w:pPr>
            <w:r>
              <w:rPr>
                <w:sz w:val="20"/>
              </w:rPr>
              <w:t xml:space="preserve">9,53%</w:t>
            </w:r>
          </w:p>
        </w:tc>
        <w:tc>
          <w:tcPr>
            <w:tcW w:w="859" w:type="dxa"/>
            <w:vAlign w:val="center"/>
          </w:tcPr>
          <w:p>
            <w:pPr>
              <w:pStyle w:val="0"/>
              <w:jc w:val="center"/>
            </w:pPr>
            <w:r>
              <w:rPr>
                <w:sz w:val="20"/>
              </w:rPr>
              <w:t xml:space="preserve">9,05%</w:t>
            </w:r>
          </w:p>
        </w:tc>
        <w:tc>
          <w:tcPr>
            <w:tcW w:w="859" w:type="dxa"/>
            <w:vAlign w:val="center"/>
          </w:tcPr>
          <w:p>
            <w:pPr>
              <w:pStyle w:val="0"/>
              <w:jc w:val="center"/>
            </w:pPr>
            <w:r>
              <w:rPr>
                <w:sz w:val="20"/>
              </w:rPr>
              <w:t xml:space="preserve">9,49%</w:t>
            </w:r>
          </w:p>
        </w:tc>
        <w:tc>
          <w:tcPr>
            <w:tcW w:w="859" w:type="dxa"/>
            <w:vAlign w:val="center"/>
          </w:tcPr>
          <w:p>
            <w:pPr>
              <w:pStyle w:val="0"/>
              <w:jc w:val="center"/>
            </w:pPr>
            <w:r>
              <w:rPr>
                <w:sz w:val="20"/>
              </w:rPr>
              <w:t xml:space="preserve">9,18%</w:t>
            </w:r>
          </w:p>
        </w:tc>
      </w:tr>
      <w:tr>
        <w:tc>
          <w:tcPr>
            <w:tcW w:w="2284" w:type="dxa"/>
            <w:vAlign w:val="center"/>
          </w:tcPr>
          <w:p>
            <w:pPr>
              <w:pStyle w:val="0"/>
            </w:pPr>
            <w:r>
              <w:rPr>
                <w:sz w:val="20"/>
              </w:rPr>
              <w:t xml:space="preserve">Зиминский район</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101</w:t>
            </w:r>
          </w:p>
        </w:tc>
        <w:tc>
          <w:tcPr>
            <w:tcW w:w="784" w:type="dxa"/>
            <w:vAlign w:val="center"/>
          </w:tcPr>
          <w:p>
            <w:pPr>
              <w:pStyle w:val="0"/>
              <w:jc w:val="center"/>
            </w:pPr>
            <w:r>
              <w:rPr>
                <w:sz w:val="20"/>
              </w:rPr>
              <w:t xml:space="preserve">90,00</w:t>
            </w:r>
          </w:p>
        </w:tc>
        <w:tc>
          <w:tcPr>
            <w:tcW w:w="784" w:type="dxa"/>
            <w:vAlign w:val="center"/>
          </w:tcPr>
          <w:p>
            <w:pPr>
              <w:pStyle w:val="0"/>
              <w:jc w:val="center"/>
            </w:pPr>
            <w:r>
              <w:rPr>
                <w:sz w:val="20"/>
              </w:rPr>
              <w:t xml:space="preserve">115,00</w:t>
            </w:r>
          </w:p>
        </w:tc>
        <w:tc>
          <w:tcPr>
            <w:tcW w:w="784" w:type="dxa"/>
            <w:vAlign w:val="center"/>
          </w:tcPr>
          <w:p>
            <w:pPr>
              <w:pStyle w:val="0"/>
              <w:jc w:val="center"/>
            </w:pPr>
            <w:r>
              <w:rPr>
                <w:sz w:val="20"/>
              </w:rPr>
              <w:t xml:space="preserve">118,00</w:t>
            </w:r>
          </w:p>
        </w:tc>
        <w:tc>
          <w:tcPr>
            <w:tcW w:w="784" w:type="dxa"/>
            <w:vAlign w:val="center"/>
          </w:tcPr>
          <w:p>
            <w:pPr>
              <w:pStyle w:val="0"/>
              <w:jc w:val="center"/>
            </w:pPr>
            <w:r>
              <w:rPr>
                <w:sz w:val="20"/>
              </w:rPr>
              <w:t xml:space="preserve">98,00</w:t>
            </w:r>
          </w:p>
        </w:tc>
        <w:tc>
          <w:tcPr>
            <w:tcW w:w="784" w:type="dxa"/>
            <w:vAlign w:val="center"/>
          </w:tcPr>
          <w:p>
            <w:pPr>
              <w:pStyle w:val="0"/>
              <w:jc w:val="center"/>
            </w:pPr>
            <w:r>
              <w:rPr>
                <w:sz w:val="20"/>
              </w:rPr>
              <w:t xml:space="preserve">99,00</w:t>
            </w:r>
          </w:p>
        </w:tc>
        <w:tc>
          <w:tcPr>
            <w:tcW w:w="859" w:type="dxa"/>
            <w:vAlign w:val="center"/>
          </w:tcPr>
          <w:p>
            <w:pPr>
              <w:pStyle w:val="0"/>
              <w:jc w:val="center"/>
            </w:pPr>
            <w:r>
              <w:rPr>
                <w:sz w:val="20"/>
              </w:rPr>
              <w:t xml:space="preserve">5,65%</w:t>
            </w:r>
          </w:p>
        </w:tc>
        <w:tc>
          <w:tcPr>
            <w:tcW w:w="859" w:type="dxa"/>
            <w:vAlign w:val="center"/>
          </w:tcPr>
          <w:p>
            <w:pPr>
              <w:pStyle w:val="0"/>
              <w:jc w:val="center"/>
            </w:pPr>
            <w:r>
              <w:rPr>
                <w:sz w:val="20"/>
              </w:rPr>
              <w:t xml:space="preserve">4,96%</w:t>
            </w:r>
          </w:p>
        </w:tc>
        <w:tc>
          <w:tcPr>
            <w:tcW w:w="859" w:type="dxa"/>
            <w:vAlign w:val="center"/>
          </w:tcPr>
          <w:p>
            <w:pPr>
              <w:pStyle w:val="0"/>
              <w:jc w:val="center"/>
            </w:pPr>
            <w:r>
              <w:rPr>
                <w:sz w:val="20"/>
              </w:rPr>
              <w:t xml:space="preserve">6,25%</w:t>
            </w:r>
          </w:p>
        </w:tc>
        <w:tc>
          <w:tcPr>
            <w:tcW w:w="859" w:type="dxa"/>
            <w:vAlign w:val="center"/>
          </w:tcPr>
          <w:p>
            <w:pPr>
              <w:pStyle w:val="0"/>
              <w:jc w:val="center"/>
            </w:pPr>
            <w:r>
              <w:rPr>
                <w:sz w:val="20"/>
              </w:rPr>
              <w:t xml:space="preserve">6,40%</w:t>
            </w:r>
          </w:p>
        </w:tc>
        <w:tc>
          <w:tcPr>
            <w:tcW w:w="859" w:type="dxa"/>
            <w:vAlign w:val="center"/>
          </w:tcPr>
          <w:p>
            <w:pPr>
              <w:pStyle w:val="0"/>
              <w:jc w:val="center"/>
            </w:pPr>
            <w:r>
              <w:rPr>
                <w:sz w:val="20"/>
              </w:rPr>
              <w:t xml:space="preserve">5,25%</w:t>
            </w:r>
          </w:p>
        </w:tc>
        <w:tc>
          <w:tcPr>
            <w:tcW w:w="859" w:type="dxa"/>
            <w:vAlign w:val="center"/>
          </w:tcPr>
          <w:p>
            <w:pPr>
              <w:pStyle w:val="0"/>
              <w:jc w:val="center"/>
            </w:pPr>
            <w:r>
              <w:rPr>
                <w:sz w:val="20"/>
              </w:rPr>
              <w:t xml:space="preserve">5,40%</w:t>
            </w:r>
          </w:p>
        </w:tc>
      </w:tr>
      <w:tr>
        <w:tc>
          <w:tcPr>
            <w:tcW w:w="2284" w:type="dxa"/>
            <w:vAlign w:val="center"/>
          </w:tcPr>
          <w:p>
            <w:pPr>
              <w:pStyle w:val="0"/>
            </w:pPr>
            <w:r>
              <w:rPr>
                <w:sz w:val="20"/>
              </w:rPr>
              <w:t xml:space="preserve">Иркутский район</w:t>
            </w:r>
          </w:p>
        </w:tc>
        <w:tc>
          <w:tcPr>
            <w:tcW w:w="604" w:type="dxa"/>
            <w:vAlign w:val="center"/>
          </w:tcPr>
          <w:p>
            <w:pPr>
              <w:pStyle w:val="0"/>
              <w:jc w:val="center"/>
            </w:pPr>
            <w:r>
              <w:rPr>
                <w:sz w:val="20"/>
              </w:rPr>
              <w:t xml:space="preserve">14</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550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859" w:type="dxa"/>
            <w:vAlign w:val="center"/>
          </w:tcPr>
          <w:p>
            <w:pPr>
              <w:pStyle w:val="0"/>
              <w:jc w:val="center"/>
            </w:pPr>
            <w:r>
              <w:rPr>
                <w:sz w:val="20"/>
              </w:rPr>
              <w:t xml:space="preserve">4,83%</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Казачинско-Ленский район</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368</w:t>
            </w:r>
          </w:p>
        </w:tc>
        <w:tc>
          <w:tcPr>
            <w:tcW w:w="784" w:type="dxa"/>
            <w:vAlign w:val="center"/>
          </w:tcPr>
          <w:p>
            <w:pPr>
              <w:pStyle w:val="0"/>
              <w:jc w:val="center"/>
            </w:pPr>
            <w:r>
              <w:rPr>
                <w:sz w:val="20"/>
              </w:rPr>
              <w:t xml:space="preserve">381,00</w:t>
            </w:r>
          </w:p>
        </w:tc>
        <w:tc>
          <w:tcPr>
            <w:tcW w:w="784" w:type="dxa"/>
            <w:vAlign w:val="center"/>
          </w:tcPr>
          <w:p>
            <w:pPr>
              <w:pStyle w:val="0"/>
              <w:jc w:val="center"/>
            </w:pPr>
            <w:r>
              <w:rPr>
                <w:sz w:val="20"/>
              </w:rPr>
              <w:t xml:space="preserve">384,00</w:t>
            </w:r>
          </w:p>
        </w:tc>
        <w:tc>
          <w:tcPr>
            <w:tcW w:w="784" w:type="dxa"/>
            <w:vAlign w:val="center"/>
          </w:tcPr>
          <w:p>
            <w:pPr>
              <w:pStyle w:val="0"/>
              <w:jc w:val="center"/>
            </w:pPr>
            <w:r>
              <w:rPr>
                <w:sz w:val="20"/>
              </w:rPr>
              <w:t xml:space="preserve">377,00</w:t>
            </w:r>
          </w:p>
        </w:tc>
        <w:tc>
          <w:tcPr>
            <w:tcW w:w="784" w:type="dxa"/>
            <w:vAlign w:val="center"/>
          </w:tcPr>
          <w:p>
            <w:pPr>
              <w:pStyle w:val="0"/>
              <w:jc w:val="center"/>
            </w:pPr>
            <w:r>
              <w:rPr>
                <w:sz w:val="20"/>
              </w:rPr>
              <w:t xml:space="preserve">342,00</w:t>
            </w:r>
          </w:p>
        </w:tc>
        <w:tc>
          <w:tcPr>
            <w:tcW w:w="784" w:type="dxa"/>
            <w:vAlign w:val="center"/>
          </w:tcPr>
          <w:p>
            <w:pPr>
              <w:pStyle w:val="0"/>
              <w:jc w:val="center"/>
            </w:pPr>
            <w:r>
              <w:rPr>
                <w:sz w:val="20"/>
              </w:rPr>
              <w:t xml:space="preserve">328,00</w:t>
            </w:r>
          </w:p>
        </w:tc>
        <w:tc>
          <w:tcPr>
            <w:tcW w:w="859" w:type="dxa"/>
            <w:vAlign w:val="center"/>
          </w:tcPr>
          <w:p>
            <w:pPr>
              <w:pStyle w:val="0"/>
              <w:jc w:val="center"/>
            </w:pPr>
            <w:r>
              <w:rPr>
                <w:sz w:val="20"/>
              </w:rPr>
              <w:t xml:space="preserve">14,16%</w:t>
            </w:r>
          </w:p>
        </w:tc>
        <w:tc>
          <w:tcPr>
            <w:tcW w:w="859" w:type="dxa"/>
            <w:vAlign w:val="center"/>
          </w:tcPr>
          <w:p>
            <w:pPr>
              <w:pStyle w:val="0"/>
              <w:jc w:val="center"/>
            </w:pPr>
            <w:r>
              <w:rPr>
                <w:sz w:val="20"/>
              </w:rPr>
              <w:t xml:space="preserve">14,56%</w:t>
            </w:r>
          </w:p>
        </w:tc>
        <w:tc>
          <w:tcPr>
            <w:tcW w:w="859" w:type="dxa"/>
            <w:vAlign w:val="center"/>
          </w:tcPr>
          <w:p>
            <w:pPr>
              <w:pStyle w:val="0"/>
              <w:jc w:val="center"/>
            </w:pPr>
            <w:r>
              <w:rPr>
                <w:sz w:val="20"/>
              </w:rPr>
              <w:t xml:space="preserve">14,74%</w:t>
            </w:r>
          </w:p>
        </w:tc>
        <w:tc>
          <w:tcPr>
            <w:tcW w:w="859" w:type="dxa"/>
            <w:vAlign w:val="center"/>
          </w:tcPr>
          <w:p>
            <w:pPr>
              <w:pStyle w:val="0"/>
              <w:jc w:val="center"/>
            </w:pPr>
            <w:r>
              <w:rPr>
                <w:sz w:val="20"/>
              </w:rPr>
              <w:t xml:space="preserve">14,43%</w:t>
            </w:r>
          </w:p>
        </w:tc>
        <w:tc>
          <w:tcPr>
            <w:tcW w:w="859" w:type="dxa"/>
            <w:vAlign w:val="center"/>
          </w:tcPr>
          <w:p>
            <w:pPr>
              <w:pStyle w:val="0"/>
              <w:jc w:val="center"/>
            </w:pPr>
            <w:r>
              <w:rPr>
                <w:sz w:val="20"/>
              </w:rPr>
              <w:t xml:space="preserve">13,25%</w:t>
            </w:r>
          </w:p>
        </w:tc>
        <w:tc>
          <w:tcPr>
            <w:tcW w:w="859" w:type="dxa"/>
            <w:vAlign w:val="center"/>
          </w:tcPr>
          <w:p>
            <w:pPr>
              <w:pStyle w:val="0"/>
              <w:jc w:val="center"/>
            </w:pPr>
            <w:r>
              <w:rPr>
                <w:sz w:val="20"/>
              </w:rPr>
              <w:t xml:space="preserve">13,06%</w:t>
            </w:r>
          </w:p>
        </w:tc>
      </w:tr>
      <w:tr>
        <w:tc>
          <w:tcPr>
            <w:tcW w:w="2284" w:type="dxa"/>
            <w:vAlign w:val="center"/>
          </w:tcPr>
          <w:p>
            <w:pPr>
              <w:pStyle w:val="0"/>
            </w:pPr>
            <w:r>
              <w:rPr>
                <w:sz w:val="20"/>
              </w:rPr>
              <w:t xml:space="preserve">Катангский район</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146</w:t>
            </w:r>
          </w:p>
        </w:tc>
        <w:tc>
          <w:tcPr>
            <w:tcW w:w="784" w:type="dxa"/>
            <w:vAlign w:val="center"/>
          </w:tcPr>
          <w:p>
            <w:pPr>
              <w:pStyle w:val="0"/>
              <w:jc w:val="center"/>
            </w:pPr>
            <w:r>
              <w:rPr>
                <w:sz w:val="20"/>
              </w:rPr>
              <w:t xml:space="preserve">139,00</w:t>
            </w:r>
          </w:p>
        </w:tc>
        <w:tc>
          <w:tcPr>
            <w:tcW w:w="784" w:type="dxa"/>
            <w:vAlign w:val="center"/>
          </w:tcPr>
          <w:p>
            <w:pPr>
              <w:pStyle w:val="0"/>
              <w:jc w:val="center"/>
            </w:pPr>
            <w:r>
              <w:rPr>
                <w:sz w:val="20"/>
              </w:rPr>
              <w:t xml:space="preserve">137,00</w:t>
            </w:r>
          </w:p>
        </w:tc>
        <w:tc>
          <w:tcPr>
            <w:tcW w:w="784" w:type="dxa"/>
            <w:vAlign w:val="center"/>
          </w:tcPr>
          <w:p>
            <w:pPr>
              <w:pStyle w:val="0"/>
              <w:jc w:val="center"/>
            </w:pPr>
            <w:r>
              <w:rPr>
                <w:sz w:val="20"/>
              </w:rPr>
              <w:t xml:space="preserve">131,00</w:t>
            </w:r>
          </w:p>
        </w:tc>
        <w:tc>
          <w:tcPr>
            <w:tcW w:w="784" w:type="dxa"/>
            <w:vAlign w:val="center"/>
          </w:tcPr>
          <w:p>
            <w:pPr>
              <w:pStyle w:val="0"/>
              <w:jc w:val="center"/>
            </w:pPr>
            <w:r>
              <w:rPr>
                <w:sz w:val="20"/>
              </w:rPr>
              <w:t xml:space="preserve">142,00</w:t>
            </w:r>
          </w:p>
        </w:tc>
        <w:tc>
          <w:tcPr>
            <w:tcW w:w="784" w:type="dxa"/>
            <w:vAlign w:val="center"/>
          </w:tcPr>
          <w:p>
            <w:pPr>
              <w:pStyle w:val="0"/>
              <w:jc w:val="center"/>
            </w:pPr>
            <w:r>
              <w:rPr>
                <w:sz w:val="20"/>
              </w:rPr>
              <w:t xml:space="preserve">150,00</w:t>
            </w:r>
          </w:p>
        </w:tc>
        <w:tc>
          <w:tcPr>
            <w:tcW w:w="859" w:type="dxa"/>
            <w:vAlign w:val="center"/>
          </w:tcPr>
          <w:p>
            <w:pPr>
              <w:pStyle w:val="0"/>
              <w:jc w:val="center"/>
            </w:pPr>
            <w:r>
              <w:rPr>
                <w:sz w:val="20"/>
              </w:rPr>
              <w:t xml:space="preserve">32,37%</w:t>
            </w:r>
          </w:p>
        </w:tc>
        <w:tc>
          <w:tcPr>
            <w:tcW w:w="859" w:type="dxa"/>
            <w:vAlign w:val="center"/>
          </w:tcPr>
          <w:p>
            <w:pPr>
              <w:pStyle w:val="0"/>
              <w:jc w:val="center"/>
            </w:pPr>
            <w:r>
              <w:rPr>
                <w:sz w:val="20"/>
              </w:rPr>
              <w:t xml:space="preserve">31,31%</w:t>
            </w:r>
          </w:p>
        </w:tc>
        <w:tc>
          <w:tcPr>
            <w:tcW w:w="859" w:type="dxa"/>
            <w:vAlign w:val="center"/>
          </w:tcPr>
          <w:p>
            <w:pPr>
              <w:pStyle w:val="0"/>
              <w:jc w:val="center"/>
            </w:pPr>
            <w:r>
              <w:rPr>
                <w:sz w:val="20"/>
              </w:rPr>
              <w:t xml:space="preserve">31,86%</w:t>
            </w:r>
          </w:p>
        </w:tc>
        <w:tc>
          <w:tcPr>
            <w:tcW w:w="859" w:type="dxa"/>
            <w:vAlign w:val="center"/>
          </w:tcPr>
          <w:p>
            <w:pPr>
              <w:pStyle w:val="0"/>
              <w:jc w:val="center"/>
            </w:pPr>
            <w:r>
              <w:rPr>
                <w:sz w:val="20"/>
              </w:rPr>
              <w:t xml:space="preserve">30,47%</w:t>
            </w:r>
          </w:p>
        </w:tc>
        <w:tc>
          <w:tcPr>
            <w:tcW w:w="859" w:type="dxa"/>
            <w:vAlign w:val="center"/>
          </w:tcPr>
          <w:p>
            <w:pPr>
              <w:pStyle w:val="0"/>
              <w:jc w:val="center"/>
            </w:pPr>
            <w:r>
              <w:rPr>
                <w:sz w:val="20"/>
              </w:rPr>
              <w:t xml:space="preserve">34,63%</w:t>
            </w:r>
          </w:p>
        </w:tc>
        <w:tc>
          <w:tcPr>
            <w:tcW w:w="859" w:type="dxa"/>
            <w:vAlign w:val="center"/>
          </w:tcPr>
          <w:p>
            <w:pPr>
              <w:pStyle w:val="0"/>
              <w:jc w:val="center"/>
            </w:pPr>
            <w:r>
              <w:rPr>
                <w:sz w:val="20"/>
              </w:rPr>
              <w:t xml:space="preserve">37,04%</w:t>
            </w:r>
          </w:p>
        </w:tc>
      </w:tr>
      <w:tr>
        <w:tc>
          <w:tcPr>
            <w:tcW w:w="2284" w:type="dxa"/>
            <w:vAlign w:val="center"/>
          </w:tcPr>
          <w:p>
            <w:pPr>
              <w:pStyle w:val="0"/>
            </w:pPr>
            <w:r>
              <w:rPr>
                <w:sz w:val="20"/>
              </w:rPr>
              <w:t xml:space="preserve">Качугский район</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222</w:t>
            </w:r>
          </w:p>
        </w:tc>
        <w:tc>
          <w:tcPr>
            <w:tcW w:w="784" w:type="dxa"/>
            <w:vAlign w:val="center"/>
          </w:tcPr>
          <w:p>
            <w:pPr>
              <w:pStyle w:val="0"/>
              <w:jc w:val="center"/>
            </w:pPr>
            <w:r>
              <w:rPr>
                <w:sz w:val="20"/>
              </w:rPr>
              <w:t xml:space="preserve">276,00</w:t>
            </w:r>
          </w:p>
        </w:tc>
        <w:tc>
          <w:tcPr>
            <w:tcW w:w="784" w:type="dxa"/>
            <w:vAlign w:val="center"/>
          </w:tcPr>
          <w:p>
            <w:pPr>
              <w:pStyle w:val="0"/>
              <w:jc w:val="center"/>
            </w:pPr>
            <w:r>
              <w:rPr>
                <w:sz w:val="20"/>
              </w:rPr>
              <w:t xml:space="preserve">311,00</w:t>
            </w:r>
          </w:p>
        </w:tc>
        <w:tc>
          <w:tcPr>
            <w:tcW w:w="784" w:type="dxa"/>
            <w:vAlign w:val="center"/>
          </w:tcPr>
          <w:p>
            <w:pPr>
              <w:pStyle w:val="0"/>
              <w:jc w:val="center"/>
            </w:pPr>
            <w:r>
              <w:rPr>
                <w:sz w:val="20"/>
              </w:rPr>
              <w:t xml:space="preserve">303,00</w:t>
            </w:r>
          </w:p>
        </w:tc>
        <w:tc>
          <w:tcPr>
            <w:tcW w:w="784" w:type="dxa"/>
            <w:vAlign w:val="center"/>
          </w:tcPr>
          <w:p>
            <w:pPr>
              <w:pStyle w:val="0"/>
              <w:jc w:val="center"/>
            </w:pPr>
            <w:r>
              <w:rPr>
                <w:sz w:val="20"/>
              </w:rPr>
              <w:t xml:space="preserve">262,00</w:t>
            </w:r>
          </w:p>
        </w:tc>
        <w:tc>
          <w:tcPr>
            <w:tcW w:w="784" w:type="dxa"/>
            <w:vAlign w:val="center"/>
          </w:tcPr>
          <w:p>
            <w:pPr>
              <w:pStyle w:val="0"/>
              <w:jc w:val="center"/>
            </w:pPr>
            <w:r>
              <w:rPr>
                <w:sz w:val="20"/>
              </w:rPr>
              <w:t xml:space="preserve">218,00</w:t>
            </w:r>
          </w:p>
        </w:tc>
        <w:tc>
          <w:tcPr>
            <w:tcW w:w="859" w:type="dxa"/>
            <w:vAlign w:val="center"/>
          </w:tcPr>
          <w:p>
            <w:pPr>
              <w:pStyle w:val="0"/>
              <w:jc w:val="center"/>
            </w:pPr>
            <w:r>
              <w:rPr>
                <w:sz w:val="20"/>
              </w:rPr>
              <w:t xml:space="preserve">9,22%</w:t>
            </w:r>
          </w:p>
        </w:tc>
        <w:tc>
          <w:tcPr>
            <w:tcW w:w="859" w:type="dxa"/>
            <w:vAlign w:val="center"/>
          </w:tcPr>
          <w:p>
            <w:pPr>
              <w:pStyle w:val="0"/>
              <w:jc w:val="center"/>
            </w:pPr>
            <w:r>
              <w:rPr>
                <w:sz w:val="20"/>
              </w:rPr>
              <w:t xml:space="preserve">10,89%</w:t>
            </w:r>
          </w:p>
        </w:tc>
        <w:tc>
          <w:tcPr>
            <w:tcW w:w="859" w:type="dxa"/>
            <w:vAlign w:val="center"/>
          </w:tcPr>
          <w:p>
            <w:pPr>
              <w:pStyle w:val="0"/>
              <w:jc w:val="center"/>
            </w:pPr>
            <w:r>
              <w:rPr>
                <w:sz w:val="20"/>
              </w:rPr>
              <w:t xml:space="preserve">12,19%</w:t>
            </w:r>
          </w:p>
        </w:tc>
        <w:tc>
          <w:tcPr>
            <w:tcW w:w="859" w:type="dxa"/>
            <w:vAlign w:val="center"/>
          </w:tcPr>
          <w:p>
            <w:pPr>
              <w:pStyle w:val="0"/>
              <w:jc w:val="center"/>
            </w:pPr>
            <w:r>
              <w:rPr>
                <w:sz w:val="20"/>
              </w:rPr>
              <w:t xml:space="preserve">12,06%</w:t>
            </w:r>
          </w:p>
        </w:tc>
        <w:tc>
          <w:tcPr>
            <w:tcW w:w="859" w:type="dxa"/>
            <w:vAlign w:val="center"/>
          </w:tcPr>
          <w:p>
            <w:pPr>
              <w:pStyle w:val="0"/>
              <w:jc w:val="center"/>
            </w:pPr>
            <w:r>
              <w:rPr>
                <w:sz w:val="20"/>
              </w:rPr>
              <w:t xml:space="preserve">10,31%</w:t>
            </w:r>
          </w:p>
        </w:tc>
        <w:tc>
          <w:tcPr>
            <w:tcW w:w="859" w:type="dxa"/>
            <w:vAlign w:val="center"/>
          </w:tcPr>
          <w:p>
            <w:pPr>
              <w:pStyle w:val="0"/>
              <w:jc w:val="center"/>
            </w:pPr>
            <w:r>
              <w:rPr>
                <w:sz w:val="20"/>
              </w:rPr>
              <w:t xml:space="preserve">8,63%</w:t>
            </w:r>
          </w:p>
        </w:tc>
      </w:tr>
      <w:tr>
        <w:tc>
          <w:tcPr>
            <w:tcW w:w="2284" w:type="dxa"/>
            <w:vAlign w:val="center"/>
          </w:tcPr>
          <w:p>
            <w:pPr>
              <w:pStyle w:val="0"/>
            </w:pPr>
            <w:r>
              <w:rPr>
                <w:sz w:val="20"/>
              </w:rPr>
              <w:t xml:space="preserve">Киренский район</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106</w:t>
            </w:r>
          </w:p>
        </w:tc>
        <w:tc>
          <w:tcPr>
            <w:tcW w:w="784" w:type="dxa"/>
            <w:vAlign w:val="center"/>
          </w:tcPr>
          <w:p>
            <w:pPr>
              <w:pStyle w:val="0"/>
              <w:jc w:val="center"/>
            </w:pPr>
            <w:r>
              <w:rPr>
                <w:sz w:val="20"/>
              </w:rPr>
              <w:t xml:space="preserve">111,00</w:t>
            </w:r>
          </w:p>
        </w:tc>
        <w:tc>
          <w:tcPr>
            <w:tcW w:w="784" w:type="dxa"/>
            <w:vAlign w:val="center"/>
          </w:tcPr>
          <w:p>
            <w:pPr>
              <w:pStyle w:val="0"/>
              <w:jc w:val="center"/>
            </w:pPr>
            <w:r>
              <w:rPr>
                <w:sz w:val="20"/>
              </w:rPr>
              <w:t xml:space="preserve">164,00</w:t>
            </w:r>
          </w:p>
        </w:tc>
        <w:tc>
          <w:tcPr>
            <w:tcW w:w="784" w:type="dxa"/>
            <w:vAlign w:val="center"/>
          </w:tcPr>
          <w:p>
            <w:pPr>
              <w:pStyle w:val="0"/>
              <w:jc w:val="center"/>
            </w:pPr>
            <w:r>
              <w:rPr>
                <w:sz w:val="20"/>
              </w:rPr>
              <w:t xml:space="preserve">230,00</w:t>
            </w:r>
          </w:p>
        </w:tc>
        <w:tc>
          <w:tcPr>
            <w:tcW w:w="784" w:type="dxa"/>
            <w:vAlign w:val="center"/>
          </w:tcPr>
          <w:p>
            <w:pPr>
              <w:pStyle w:val="0"/>
              <w:jc w:val="center"/>
            </w:pPr>
            <w:r>
              <w:rPr>
                <w:sz w:val="20"/>
              </w:rPr>
              <w:t xml:space="preserve">237,00</w:t>
            </w:r>
          </w:p>
        </w:tc>
        <w:tc>
          <w:tcPr>
            <w:tcW w:w="784" w:type="dxa"/>
            <w:vAlign w:val="center"/>
          </w:tcPr>
          <w:p>
            <w:pPr>
              <w:pStyle w:val="0"/>
              <w:jc w:val="center"/>
            </w:pPr>
            <w:r>
              <w:rPr>
                <w:sz w:val="20"/>
              </w:rPr>
              <w:t xml:space="preserve">133,00</w:t>
            </w:r>
          </w:p>
        </w:tc>
        <w:tc>
          <w:tcPr>
            <w:tcW w:w="859" w:type="dxa"/>
            <w:vAlign w:val="center"/>
          </w:tcPr>
          <w:p>
            <w:pPr>
              <w:pStyle w:val="0"/>
              <w:jc w:val="center"/>
            </w:pPr>
            <w:r>
              <w:rPr>
                <w:sz w:val="20"/>
              </w:rPr>
              <w:t xml:space="preserve">4,18%</w:t>
            </w:r>
          </w:p>
        </w:tc>
        <w:tc>
          <w:tcPr>
            <w:tcW w:w="859" w:type="dxa"/>
            <w:vAlign w:val="center"/>
          </w:tcPr>
          <w:p>
            <w:pPr>
              <w:pStyle w:val="0"/>
              <w:jc w:val="center"/>
            </w:pPr>
            <w:r>
              <w:rPr>
                <w:sz w:val="20"/>
              </w:rPr>
              <w:t xml:space="preserve">4,24%</w:t>
            </w:r>
          </w:p>
        </w:tc>
        <w:tc>
          <w:tcPr>
            <w:tcW w:w="859" w:type="dxa"/>
            <w:vAlign w:val="center"/>
          </w:tcPr>
          <w:p>
            <w:pPr>
              <w:pStyle w:val="0"/>
              <w:jc w:val="center"/>
            </w:pPr>
            <w:r>
              <w:rPr>
                <w:sz w:val="20"/>
              </w:rPr>
              <w:t xml:space="preserve">6,39%</w:t>
            </w:r>
          </w:p>
        </w:tc>
        <w:tc>
          <w:tcPr>
            <w:tcW w:w="859" w:type="dxa"/>
            <w:vAlign w:val="center"/>
          </w:tcPr>
          <w:p>
            <w:pPr>
              <w:pStyle w:val="0"/>
              <w:jc w:val="center"/>
            </w:pPr>
            <w:r>
              <w:rPr>
                <w:sz w:val="20"/>
              </w:rPr>
              <w:t xml:space="preserve">9,05%</w:t>
            </w:r>
          </w:p>
        </w:tc>
        <w:tc>
          <w:tcPr>
            <w:tcW w:w="859" w:type="dxa"/>
            <w:vAlign w:val="center"/>
          </w:tcPr>
          <w:p>
            <w:pPr>
              <w:pStyle w:val="0"/>
              <w:jc w:val="center"/>
            </w:pPr>
            <w:r>
              <w:rPr>
                <w:sz w:val="20"/>
              </w:rPr>
              <w:t xml:space="preserve">9,54%</w:t>
            </w:r>
          </w:p>
        </w:tc>
        <w:tc>
          <w:tcPr>
            <w:tcW w:w="859" w:type="dxa"/>
            <w:vAlign w:val="center"/>
          </w:tcPr>
          <w:p>
            <w:pPr>
              <w:pStyle w:val="0"/>
              <w:jc w:val="center"/>
            </w:pPr>
            <w:r>
              <w:rPr>
                <w:sz w:val="20"/>
              </w:rPr>
              <w:t xml:space="preserve">5,51%</w:t>
            </w:r>
          </w:p>
        </w:tc>
      </w:tr>
      <w:tr>
        <w:tc>
          <w:tcPr>
            <w:tcW w:w="2284" w:type="dxa"/>
            <w:vAlign w:val="center"/>
          </w:tcPr>
          <w:p>
            <w:pPr>
              <w:pStyle w:val="0"/>
            </w:pPr>
            <w:r>
              <w:rPr>
                <w:sz w:val="20"/>
              </w:rPr>
              <w:t xml:space="preserve">Куйтунский район</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171</w:t>
            </w:r>
          </w:p>
        </w:tc>
        <w:tc>
          <w:tcPr>
            <w:tcW w:w="784" w:type="dxa"/>
            <w:vAlign w:val="center"/>
          </w:tcPr>
          <w:p>
            <w:pPr>
              <w:pStyle w:val="0"/>
              <w:jc w:val="center"/>
            </w:pPr>
            <w:r>
              <w:rPr>
                <w:sz w:val="20"/>
              </w:rPr>
              <w:t xml:space="preserve">181,00</w:t>
            </w:r>
          </w:p>
        </w:tc>
        <w:tc>
          <w:tcPr>
            <w:tcW w:w="784" w:type="dxa"/>
            <w:vAlign w:val="center"/>
          </w:tcPr>
          <w:p>
            <w:pPr>
              <w:pStyle w:val="0"/>
              <w:jc w:val="center"/>
            </w:pPr>
            <w:r>
              <w:rPr>
                <w:sz w:val="20"/>
              </w:rPr>
              <w:t xml:space="preserve">153,00</w:t>
            </w:r>
          </w:p>
        </w:tc>
        <w:tc>
          <w:tcPr>
            <w:tcW w:w="784" w:type="dxa"/>
            <w:vAlign w:val="center"/>
          </w:tcPr>
          <w:p>
            <w:pPr>
              <w:pStyle w:val="0"/>
              <w:jc w:val="center"/>
            </w:pPr>
            <w:r>
              <w:rPr>
                <w:sz w:val="20"/>
              </w:rPr>
              <w:t xml:space="preserve">186,00</w:t>
            </w:r>
          </w:p>
        </w:tc>
        <w:tc>
          <w:tcPr>
            <w:tcW w:w="784" w:type="dxa"/>
            <w:vAlign w:val="center"/>
          </w:tcPr>
          <w:p>
            <w:pPr>
              <w:pStyle w:val="0"/>
              <w:jc w:val="center"/>
            </w:pPr>
            <w:r>
              <w:rPr>
                <w:sz w:val="20"/>
              </w:rPr>
              <w:t xml:space="preserve">187,00</w:t>
            </w:r>
          </w:p>
        </w:tc>
        <w:tc>
          <w:tcPr>
            <w:tcW w:w="784" w:type="dxa"/>
            <w:vAlign w:val="center"/>
          </w:tcPr>
          <w:p>
            <w:pPr>
              <w:pStyle w:val="0"/>
              <w:jc w:val="center"/>
            </w:pPr>
            <w:r>
              <w:rPr>
                <w:sz w:val="20"/>
              </w:rPr>
              <w:t xml:space="preserve">207,00</w:t>
            </w:r>
          </w:p>
        </w:tc>
        <w:tc>
          <w:tcPr>
            <w:tcW w:w="859" w:type="dxa"/>
            <w:vAlign w:val="center"/>
          </w:tcPr>
          <w:p>
            <w:pPr>
              <w:pStyle w:val="0"/>
              <w:jc w:val="center"/>
            </w:pPr>
            <w:r>
              <w:rPr>
                <w:sz w:val="20"/>
              </w:rPr>
              <w:t xml:space="preserve">3,82%</w:t>
            </w:r>
          </w:p>
        </w:tc>
        <w:tc>
          <w:tcPr>
            <w:tcW w:w="859" w:type="dxa"/>
            <w:vAlign w:val="center"/>
          </w:tcPr>
          <w:p>
            <w:pPr>
              <w:pStyle w:val="0"/>
              <w:jc w:val="center"/>
            </w:pPr>
            <w:r>
              <w:rPr>
                <w:sz w:val="20"/>
              </w:rPr>
              <w:t xml:space="preserve">4,01%</w:t>
            </w:r>
          </w:p>
        </w:tc>
        <w:tc>
          <w:tcPr>
            <w:tcW w:w="859" w:type="dxa"/>
            <w:vAlign w:val="center"/>
          </w:tcPr>
          <w:p>
            <w:pPr>
              <w:pStyle w:val="0"/>
              <w:jc w:val="center"/>
            </w:pPr>
            <w:r>
              <w:rPr>
                <w:sz w:val="20"/>
              </w:rPr>
              <w:t xml:space="preserve">3,35%</w:t>
            </w:r>
          </w:p>
        </w:tc>
        <w:tc>
          <w:tcPr>
            <w:tcW w:w="859" w:type="dxa"/>
            <w:vAlign w:val="center"/>
          </w:tcPr>
          <w:p>
            <w:pPr>
              <w:pStyle w:val="0"/>
              <w:jc w:val="center"/>
            </w:pPr>
            <w:r>
              <w:rPr>
                <w:sz w:val="20"/>
              </w:rPr>
              <w:t xml:space="preserve">4,08%</w:t>
            </w:r>
          </w:p>
        </w:tc>
        <w:tc>
          <w:tcPr>
            <w:tcW w:w="859" w:type="dxa"/>
            <w:vAlign w:val="center"/>
          </w:tcPr>
          <w:p>
            <w:pPr>
              <w:pStyle w:val="0"/>
              <w:jc w:val="center"/>
            </w:pPr>
            <w:r>
              <w:rPr>
                <w:sz w:val="20"/>
              </w:rPr>
              <w:t xml:space="preserve">4,11%</w:t>
            </w:r>
          </w:p>
        </w:tc>
        <w:tc>
          <w:tcPr>
            <w:tcW w:w="859" w:type="dxa"/>
            <w:vAlign w:val="center"/>
          </w:tcPr>
          <w:p>
            <w:pPr>
              <w:pStyle w:val="0"/>
              <w:jc w:val="center"/>
            </w:pPr>
            <w:r>
              <w:rPr>
                <w:sz w:val="20"/>
              </w:rPr>
              <w:t xml:space="preserve">4,64%</w:t>
            </w:r>
          </w:p>
        </w:tc>
      </w:tr>
      <w:tr>
        <w:tc>
          <w:tcPr>
            <w:tcW w:w="2284" w:type="dxa"/>
            <w:vAlign w:val="center"/>
          </w:tcPr>
          <w:p>
            <w:pPr>
              <w:pStyle w:val="0"/>
            </w:pPr>
            <w:r>
              <w:rPr>
                <w:sz w:val="20"/>
              </w:rPr>
              <w:t xml:space="preserve">Мамско-Чуйский район</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9</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50,00</w:t>
            </w:r>
          </w:p>
        </w:tc>
        <w:tc>
          <w:tcPr>
            <w:tcW w:w="784" w:type="dxa"/>
            <w:vAlign w:val="center"/>
          </w:tcPr>
          <w:p>
            <w:pPr>
              <w:pStyle w:val="0"/>
              <w:jc w:val="center"/>
            </w:pPr>
            <w:r>
              <w:rPr>
                <w:sz w:val="20"/>
              </w:rPr>
              <w:t xml:space="preserve">25,00</w:t>
            </w:r>
          </w:p>
        </w:tc>
        <w:tc>
          <w:tcPr>
            <w:tcW w:w="859" w:type="dxa"/>
            <w:vAlign w:val="center"/>
          </w:tcPr>
          <w:p>
            <w:pPr>
              <w:pStyle w:val="0"/>
              <w:jc w:val="center"/>
            </w:pPr>
            <w:r>
              <w:rPr>
                <w:sz w:val="20"/>
              </w:rPr>
              <w:t xml:space="preserve">1,71%</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10,71%</w:t>
            </w:r>
          </w:p>
        </w:tc>
        <w:tc>
          <w:tcPr>
            <w:tcW w:w="859" w:type="dxa"/>
            <w:vAlign w:val="center"/>
          </w:tcPr>
          <w:p>
            <w:pPr>
              <w:pStyle w:val="0"/>
              <w:jc w:val="center"/>
            </w:pPr>
            <w:r>
              <w:rPr>
                <w:sz w:val="20"/>
              </w:rPr>
              <w:t xml:space="preserve">5,67%</w:t>
            </w:r>
          </w:p>
        </w:tc>
      </w:tr>
      <w:tr>
        <w:tc>
          <w:tcPr>
            <w:tcW w:w="2284" w:type="dxa"/>
            <w:vAlign w:val="center"/>
          </w:tcPr>
          <w:p>
            <w:pPr>
              <w:pStyle w:val="0"/>
            </w:pPr>
            <w:r>
              <w:rPr>
                <w:sz w:val="20"/>
              </w:rPr>
              <w:t xml:space="preserve">Нижнеилимский район</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289</w:t>
            </w:r>
          </w:p>
        </w:tc>
        <w:tc>
          <w:tcPr>
            <w:tcW w:w="784" w:type="dxa"/>
            <w:vAlign w:val="center"/>
          </w:tcPr>
          <w:p>
            <w:pPr>
              <w:pStyle w:val="0"/>
              <w:jc w:val="center"/>
            </w:pPr>
            <w:r>
              <w:rPr>
                <w:sz w:val="20"/>
              </w:rPr>
              <w:t xml:space="preserve">399,00</w:t>
            </w:r>
          </w:p>
        </w:tc>
        <w:tc>
          <w:tcPr>
            <w:tcW w:w="784" w:type="dxa"/>
            <w:vAlign w:val="center"/>
          </w:tcPr>
          <w:p>
            <w:pPr>
              <w:pStyle w:val="0"/>
              <w:jc w:val="center"/>
            </w:pPr>
            <w:r>
              <w:rPr>
                <w:sz w:val="20"/>
              </w:rPr>
              <w:t xml:space="preserve">412,00</w:t>
            </w:r>
          </w:p>
        </w:tc>
        <w:tc>
          <w:tcPr>
            <w:tcW w:w="784" w:type="dxa"/>
            <w:vAlign w:val="center"/>
          </w:tcPr>
          <w:p>
            <w:pPr>
              <w:pStyle w:val="0"/>
              <w:jc w:val="center"/>
            </w:pPr>
            <w:r>
              <w:rPr>
                <w:sz w:val="20"/>
              </w:rPr>
              <w:t xml:space="preserve">352,00</w:t>
            </w:r>
          </w:p>
        </w:tc>
        <w:tc>
          <w:tcPr>
            <w:tcW w:w="784" w:type="dxa"/>
            <w:vAlign w:val="center"/>
          </w:tcPr>
          <w:p>
            <w:pPr>
              <w:pStyle w:val="0"/>
              <w:jc w:val="center"/>
            </w:pPr>
            <w:r>
              <w:rPr>
                <w:sz w:val="20"/>
              </w:rPr>
              <w:t xml:space="preserve">363,00</w:t>
            </w:r>
          </w:p>
        </w:tc>
        <w:tc>
          <w:tcPr>
            <w:tcW w:w="784" w:type="dxa"/>
            <w:vAlign w:val="center"/>
          </w:tcPr>
          <w:p>
            <w:pPr>
              <w:pStyle w:val="0"/>
              <w:jc w:val="center"/>
            </w:pPr>
            <w:r>
              <w:rPr>
                <w:sz w:val="20"/>
              </w:rPr>
              <w:t xml:space="preserve">372,00</w:t>
            </w:r>
          </w:p>
        </w:tc>
        <w:tc>
          <w:tcPr>
            <w:tcW w:w="859" w:type="dxa"/>
            <w:vAlign w:val="center"/>
          </w:tcPr>
          <w:p>
            <w:pPr>
              <w:pStyle w:val="0"/>
              <w:jc w:val="center"/>
            </w:pPr>
            <w:r>
              <w:rPr>
                <w:sz w:val="20"/>
              </w:rPr>
              <w:t xml:space="preserve">4,48%</w:t>
            </w:r>
          </w:p>
        </w:tc>
        <w:tc>
          <w:tcPr>
            <w:tcW w:w="859" w:type="dxa"/>
            <w:vAlign w:val="center"/>
          </w:tcPr>
          <w:p>
            <w:pPr>
              <w:pStyle w:val="0"/>
              <w:jc w:val="center"/>
            </w:pPr>
            <w:r>
              <w:rPr>
                <w:sz w:val="20"/>
              </w:rPr>
              <w:t xml:space="preserve">6,19%</w:t>
            </w:r>
          </w:p>
        </w:tc>
        <w:tc>
          <w:tcPr>
            <w:tcW w:w="859" w:type="dxa"/>
            <w:vAlign w:val="center"/>
          </w:tcPr>
          <w:p>
            <w:pPr>
              <w:pStyle w:val="0"/>
              <w:jc w:val="center"/>
            </w:pPr>
            <w:r>
              <w:rPr>
                <w:sz w:val="20"/>
              </w:rPr>
              <w:t xml:space="preserve">6,54%</w:t>
            </w:r>
          </w:p>
        </w:tc>
        <w:tc>
          <w:tcPr>
            <w:tcW w:w="859" w:type="dxa"/>
            <w:vAlign w:val="center"/>
          </w:tcPr>
          <w:p>
            <w:pPr>
              <w:pStyle w:val="0"/>
              <w:jc w:val="center"/>
            </w:pPr>
            <w:r>
              <w:rPr>
                <w:sz w:val="20"/>
              </w:rPr>
              <w:t xml:space="preserve">5,69%</w:t>
            </w:r>
          </w:p>
        </w:tc>
        <w:tc>
          <w:tcPr>
            <w:tcW w:w="859" w:type="dxa"/>
            <w:vAlign w:val="center"/>
          </w:tcPr>
          <w:p>
            <w:pPr>
              <w:pStyle w:val="0"/>
              <w:jc w:val="center"/>
            </w:pPr>
            <w:r>
              <w:rPr>
                <w:sz w:val="20"/>
              </w:rPr>
              <w:t xml:space="preserve">5,94%</w:t>
            </w:r>
          </w:p>
        </w:tc>
        <w:tc>
          <w:tcPr>
            <w:tcW w:w="859" w:type="dxa"/>
            <w:vAlign w:val="center"/>
          </w:tcPr>
          <w:p>
            <w:pPr>
              <w:pStyle w:val="0"/>
              <w:jc w:val="center"/>
            </w:pPr>
            <w:r>
              <w:rPr>
                <w:sz w:val="20"/>
              </w:rPr>
              <w:t xml:space="preserve">6,32%</w:t>
            </w:r>
          </w:p>
        </w:tc>
      </w:tr>
      <w:tr>
        <w:tc>
          <w:tcPr>
            <w:tcW w:w="2284" w:type="dxa"/>
            <w:vAlign w:val="center"/>
          </w:tcPr>
          <w:p>
            <w:pPr>
              <w:pStyle w:val="0"/>
            </w:pPr>
            <w:r>
              <w:rPr>
                <w:sz w:val="20"/>
              </w:rPr>
              <w:t xml:space="preserve">Нижнеудинский район</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50</w:t>
            </w:r>
          </w:p>
        </w:tc>
        <w:tc>
          <w:tcPr>
            <w:tcW w:w="784" w:type="dxa"/>
            <w:vAlign w:val="center"/>
          </w:tcPr>
          <w:p>
            <w:pPr>
              <w:pStyle w:val="0"/>
              <w:jc w:val="center"/>
            </w:pPr>
            <w:r>
              <w:rPr>
                <w:sz w:val="20"/>
              </w:rPr>
              <w:t xml:space="preserve">125,00</w:t>
            </w:r>
          </w:p>
        </w:tc>
        <w:tc>
          <w:tcPr>
            <w:tcW w:w="784" w:type="dxa"/>
            <w:vAlign w:val="center"/>
          </w:tcPr>
          <w:p>
            <w:pPr>
              <w:pStyle w:val="0"/>
              <w:jc w:val="center"/>
            </w:pPr>
            <w:r>
              <w:rPr>
                <w:sz w:val="20"/>
              </w:rPr>
              <w:t xml:space="preserve">146,00</w:t>
            </w:r>
          </w:p>
        </w:tc>
        <w:tc>
          <w:tcPr>
            <w:tcW w:w="784" w:type="dxa"/>
            <w:vAlign w:val="center"/>
          </w:tcPr>
          <w:p>
            <w:pPr>
              <w:pStyle w:val="0"/>
              <w:jc w:val="center"/>
            </w:pPr>
            <w:r>
              <w:rPr>
                <w:sz w:val="20"/>
              </w:rPr>
              <w:t xml:space="preserve">331,00</w:t>
            </w:r>
          </w:p>
        </w:tc>
        <w:tc>
          <w:tcPr>
            <w:tcW w:w="784" w:type="dxa"/>
            <w:vAlign w:val="center"/>
          </w:tcPr>
          <w:p>
            <w:pPr>
              <w:pStyle w:val="0"/>
              <w:jc w:val="center"/>
            </w:pPr>
            <w:r>
              <w:rPr>
                <w:sz w:val="20"/>
              </w:rPr>
              <w:t xml:space="preserve">344,00</w:t>
            </w:r>
          </w:p>
        </w:tc>
        <w:tc>
          <w:tcPr>
            <w:tcW w:w="784" w:type="dxa"/>
            <w:vAlign w:val="center"/>
          </w:tcPr>
          <w:p>
            <w:pPr>
              <w:pStyle w:val="0"/>
              <w:jc w:val="center"/>
            </w:pPr>
            <w:r>
              <w:rPr>
                <w:sz w:val="20"/>
              </w:rPr>
              <w:t xml:space="preserve">222,00</w:t>
            </w:r>
          </w:p>
        </w:tc>
        <w:tc>
          <w:tcPr>
            <w:tcW w:w="859" w:type="dxa"/>
            <w:vAlign w:val="center"/>
          </w:tcPr>
          <w:p>
            <w:pPr>
              <w:pStyle w:val="0"/>
              <w:jc w:val="center"/>
            </w:pPr>
            <w:r>
              <w:rPr>
                <w:sz w:val="20"/>
              </w:rPr>
              <w:t xml:space="preserve">0,55%</w:t>
            </w:r>
          </w:p>
        </w:tc>
        <w:tc>
          <w:tcPr>
            <w:tcW w:w="859" w:type="dxa"/>
            <w:vAlign w:val="center"/>
          </w:tcPr>
          <w:p>
            <w:pPr>
              <w:pStyle w:val="0"/>
              <w:jc w:val="center"/>
            </w:pPr>
            <w:r>
              <w:rPr>
                <w:sz w:val="20"/>
              </w:rPr>
              <w:t xml:space="preserve">1,37%</w:t>
            </w:r>
          </w:p>
        </w:tc>
        <w:tc>
          <w:tcPr>
            <w:tcW w:w="859" w:type="dxa"/>
            <w:vAlign w:val="center"/>
          </w:tcPr>
          <w:p>
            <w:pPr>
              <w:pStyle w:val="0"/>
              <w:jc w:val="center"/>
            </w:pPr>
            <w:r>
              <w:rPr>
                <w:sz w:val="20"/>
              </w:rPr>
              <w:t xml:space="preserve">1,61%</w:t>
            </w:r>
          </w:p>
        </w:tc>
        <w:tc>
          <w:tcPr>
            <w:tcW w:w="859" w:type="dxa"/>
            <w:vAlign w:val="center"/>
          </w:tcPr>
          <w:p>
            <w:pPr>
              <w:pStyle w:val="0"/>
              <w:jc w:val="center"/>
            </w:pPr>
            <w:r>
              <w:rPr>
                <w:sz w:val="20"/>
              </w:rPr>
              <w:t xml:space="preserve">3,58%</w:t>
            </w:r>
          </w:p>
        </w:tc>
        <w:tc>
          <w:tcPr>
            <w:tcW w:w="859" w:type="dxa"/>
            <w:vAlign w:val="center"/>
          </w:tcPr>
          <w:p>
            <w:pPr>
              <w:pStyle w:val="0"/>
              <w:jc w:val="center"/>
            </w:pPr>
            <w:r>
              <w:rPr>
                <w:sz w:val="20"/>
              </w:rPr>
              <w:t xml:space="preserve">3,96%</w:t>
            </w:r>
          </w:p>
        </w:tc>
        <w:tc>
          <w:tcPr>
            <w:tcW w:w="859" w:type="dxa"/>
            <w:vAlign w:val="center"/>
          </w:tcPr>
          <w:p>
            <w:pPr>
              <w:pStyle w:val="0"/>
              <w:jc w:val="center"/>
            </w:pPr>
            <w:r>
              <w:rPr>
                <w:sz w:val="20"/>
              </w:rPr>
              <w:t xml:space="preserve">2,63%</w:t>
            </w:r>
          </w:p>
        </w:tc>
      </w:tr>
      <w:tr>
        <w:tc>
          <w:tcPr>
            <w:tcW w:w="2284" w:type="dxa"/>
            <w:vAlign w:val="center"/>
          </w:tcPr>
          <w:p>
            <w:pPr>
              <w:pStyle w:val="0"/>
            </w:pPr>
            <w:r>
              <w:rPr>
                <w:sz w:val="20"/>
              </w:rPr>
              <w:t xml:space="preserve">Нукутский район</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25</w:t>
            </w:r>
          </w:p>
        </w:tc>
        <w:tc>
          <w:tcPr>
            <w:tcW w:w="784" w:type="dxa"/>
            <w:vAlign w:val="center"/>
          </w:tcPr>
          <w:p>
            <w:pPr>
              <w:pStyle w:val="0"/>
              <w:jc w:val="center"/>
            </w:pPr>
            <w:r>
              <w:rPr>
                <w:sz w:val="20"/>
              </w:rPr>
              <w:t xml:space="preserve">25,00</w:t>
            </w:r>
          </w:p>
        </w:tc>
        <w:tc>
          <w:tcPr>
            <w:tcW w:w="784" w:type="dxa"/>
            <w:vAlign w:val="center"/>
          </w:tcPr>
          <w:p>
            <w:pPr>
              <w:pStyle w:val="0"/>
              <w:jc w:val="center"/>
            </w:pPr>
            <w:r>
              <w:rPr>
                <w:sz w:val="20"/>
              </w:rPr>
              <w:t xml:space="preserve">25,00</w:t>
            </w:r>
          </w:p>
        </w:tc>
        <w:tc>
          <w:tcPr>
            <w:tcW w:w="784" w:type="dxa"/>
            <w:vAlign w:val="center"/>
          </w:tcPr>
          <w:p>
            <w:pPr>
              <w:pStyle w:val="0"/>
              <w:jc w:val="center"/>
            </w:pPr>
            <w:r>
              <w:rPr>
                <w:sz w:val="20"/>
              </w:rPr>
              <w:t xml:space="preserve">30,00</w:t>
            </w:r>
          </w:p>
        </w:tc>
        <w:tc>
          <w:tcPr>
            <w:tcW w:w="784" w:type="dxa"/>
            <w:vAlign w:val="center"/>
          </w:tcPr>
          <w:p>
            <w:pPr>
              <w:pStyle w:val="0"/>
              <w:jc w:val="center"/>
            </w:pPr>
            <w:r>
              <w:rPr>
                <w:sz w:val="20"/>
              </w:rPr>
              <w:t xml:space="preserve">25,00</w:t>
            </w:r>
          </w:p>
        </w:tc>
        <w:tc>
          <w:tcPr>
            <w:tcW w:w="784" w:type="dxa"/>
            <w:vAlign w:val="center"/>
          </w:tcPr>
          <w:p>
            <w:pPr>
              <w:pStyle w:val="0"/>
              <w:jc w:val="center"/>
            </w:pPr>
            <w:r>
              <w:rPr>
                <w:sz w:val="20"/>
              </w:rPr>
              <w:t xml:space="preserve">0,00</w:t>
            </w:r>
          </w:p>
        </w:tc>
        <w:tc>
          <w:tcPr>
            <w:tcW w:w="859" w:type="dxa"/>
            <w:vAlign w:val="center"/>
          </w:tcPr>
          <w:p>
            <w:pPr>
              <w:pStyle w:val="0"/>
              <w:jc w:val="center"/>
            </w:pPr>
            <w:r>
              <w:rPr>
                <w:sz w:val="20"/>
              </w:rPr>
              <w:t xml:space="preserve">1,01%</w:t>
            </w:r>
          </w:p>
        </w:tc>
        <w:tc>
          <w:tcPr>
            <w:tcW w:w="859" w:type="dxa"/>
            <w:vAlign w:val="center"/>
          </w:tcPr>
          <w:p>
            <w:pPr>
              <w:pStyle w:val="0"/>
              <w:jc w:val="center"/>
            </w:pPr>
            <w:r>
              <w:rPr>
                <w:sz w:val="20"/>
              </w:rPr>
              <w:t xml:space="preserve">1,00%</w:t>
            </w:r>
          </w:p>
        </w:tc>
        <w:tc>
          <w:tcPr>
            <w:tcW w:w="859" w:type="dxa"/>
            <w:vAlign w:val="center"/>
          </w:tcPr>
          <w:p>
            <w:pPr>
              <w:pStyle w:val="0"/>
              <w:jc w:val="center"/>
            </w:pPr>
            <w:r>
              <w:rPr>
                <w:sz w:val="20"/>
              </w:rPr>
              <w:t xml:space="preserve">0,98%</w:t>
            </w:r>
          </w:p>
        </w:tc>
        <w:tc>
          <w:tcPr>
            <w:tcW w:w="859" w:type="dxa"/>
            <w:vAlign w:val="center"/>
          </w:tcPr>
          <w:p>
            <w:pPr>
              <w:pStyle w:val="0"/>
              <w:jc w:val="center"/>
            </w:pPr>
            <w:r>
              <w:rPr>
                <w:sz w:val="20"/>
              </w:rPr>
              <w:t xml:space="preserve">1,13%</w:t>
            </w:r>
          </w:p>
        </w:tc>
        <w:tc>
          <w:tcPr>
            <w:tcW w:w="859" w:type="dxa"/>
            <w:vAlign w:val="center"/>
          </w:tcPr>
          <w:p>
            <w:pPr>
              <w:pStyle w:val="0"/>
              <w:jc w:val="center"/>
            </w:pPr>
            <w:r>
              <w:rPr>
                <w:sz w:val="20"/>
              </w:rPr>
              <w:t xml:space="preserve">0,93%</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Ольхонский район</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Осинский район</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30</w:t>
            </w:r>
          </w:p>
        </w:tc>
        <w:tc>
          <w:tcPr>
            <w:tcW w:w="784" w:type="dxa"/>
            <w:vAlign w:val="center"/>
          </w:tcPr>
          <w:p>
            <w:pPr>
              <w:pStyle w:val="0"/>
              <w:jc w:val="center"/>
            </w:pPr>
            <w:r>
              <w:rPr>
                <w:sz w:val="20"/>
              </w:rPr>
              <w:t xml:space="preserve">164,00</w:t>
            </w:r>
          </w:p>
        </w:tc>
        <w:tc>
          <w:tcPr>
            <w:tcW w:w="784" w:type="dxa"/>
            <w:vAlign w:val="center"/>
          </w:tcPr>
          <w:p>
            <w:pPr>
              <w:pStyle w:val="0"/>
              <w:jc w:val="center"/>
            </w:pPr>
            <w:r>
              <w:rPr>
                <w:sz w:val="20"/>
              </w:rPr>
              <w:t xml:space="preserve">123,00</w:t>
            </w:r>
          </w:p>
        </w:tc>
        <w:tc>
          <w:tcPr>
            <w:tcW w:w="784" w:type="dxa"/>
            <w:vAlign w:val="center"/>
          </w:tcPr>
          <w:p>
            <w:pPr>
              <w:pStyle w:val="0"/>
              <w:jc w:val="center"/>
            </w:pPr>
            <w:r>
              <w:rPr>
                <w:sz w:val="20"/>
              </w:rPr>
              <w:t xml:space="preserve">122,00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859" w:type="dxa"/>
            <w:vAlign w:val="center"/>
          </w:tcPr>
          <w:p>
            <w:pPr>
              <w:pStyle w:val="0"/>
              <w:jc w:val="center"/>
            </w:pPr>
            <w:r>
              <w:rPr>
                <w:sz w:val="20"/>
              </w:rPr>
              <w:t xml:space="preserve">0,87%</w:t>
            </w:r>
          </w:p>
        </w:tc>
        <w:tc>
          <w:tcPr>
            <w:tcW w:w="859" w:type="dxa"/>
            <w:vAlign w:val="center"/>
          </w:tcPr>
          <w:p>
            <w:pPr>
              <w:pStyle w:val="0"/>
              <w:jc w:val="center"/>
            </w:pPr>
            <w:r>
              <w:rPr>
                <w:sz w:val="20"/>
              </w:rPr>
              <w:t xml:space="preserve">4,59%</w:t>
            </w:r>
          </w:p>
        </w:tc>
        <w:tc>
          <w:tcPr>
            <w:tcW w:w="859" w:type="dxa"/>
            <w:vAlign w:val="center"/>
          </w:tcPr>
          <w:p>
            <w:pPr>
              <w:pStyle w:val="0"/>
              <w:jc w:val="center"/>
            </w:pPr>
            <w:r>
              <w:rPr>
                <w:sz w:val="20"/>
              </w:rPr>
              <w:t xml:space="preserve">3,36%</w:t>
            </w:r>
          </w:p>
        </w:tc>
        <w:tc>
          <w:tcPr>
            <w:tcW w:w="859" w:type="dxa"/>
            <w:vAlign w:val="center"/>
          </w:tcPr>
          <w:p>
            <w:pPr>
              <w:pStyle w:val="0"/>
              <w:jc w:val="center"/>
            </w:pPr>
            <w:r>
              <w:rPr>
                <w:sz w:val="20"/>
              </w:rPr>
              <w:t xml:space="preserve">3,25%</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Слюдянский район</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269</w:t>
            </w:r>
          </w:p>
        </w:tc>
        <w:tc>
          <w:tcPr>
            <w:tcW w:w="784" w:type="dxa"/>
            <w:vAlign w:val="center"/>
          </w:tcPr>
          <w:p>
            <w:pPr>
              <w:pStyle w:val="0"/>
              <w:jc w:val="center"/>
            </w:pPr>
            <w:r>
              <w:rPr>
                <w:sz w:val="20"/>
              </w:rPr>
              <w:t xml:space="preserve">428,00</w:t>
            </w:r>
          </w:p>
        </w:tc>
        <w:tc>
          <w:tcPr>
            <w:tcW w:w="784" w:type="dxa"/>
            <w:vAlign w:val="center"/>
          </w:tcPr>
          <w:p>
            <w:pPr>
              <w:pStyle w:val="0"/>
              <w:jc w:val="center"/>
            </w:pPr>
            <w:r>
              <w:rPr>
                <w:sz w:val="20"/>
              </w:rPr>
              <w:t xml:space="preserve">502,00</w:t>
            </w:r>
          </w:p>
        </w:tc>
        <w:tc>
          <w:tcPr>
            <w:tcW w:w="784" w:type="dxa"/>
            <w:vAlign w:val="center"/>
          </w:tcPr>
          <w:p>
            <w:pPr>
              <w:pStyle w:val="0"/>
              <w:jc w:val="center"/>
            </w:pPr>
            <w:r>
              <w:rPr>
                <w:sz w:val="20"/>
              </w:rPr>
              <w:t xml:space="preserve">551,00</w:t>
            </w:r>
          </w:p>
        </w:tc>
        <w:tc>
          <w:tcPr>
            <w:tcW w:w="784" w:type="dxa"/>
            <w:vAlign w:val="center"/>
          </w:tcPr>
          <w:p>
            <w:pPr>
              <w:pStyle w:val="0"/>
              <w:jc w:val="center"/>
            </w:pPr>
            <w:r>
              <w:rPr>
                <w:sz w:val="20"/>
              </w:rPr>
              <w:t xml:space="preserve">452,00</w:t>
            </w:r>
          </w:p>
        </w:tc>
        <w:tc>
          <w:tcPr>
            <w:tcW w:w="784" w:type="dxa"/>
            <w:vAlign w:val="center"/>
          </w:tcPr>
          <w:p>
            <w:pPr>
              <w:pStyle w:val="0"/>
              <w:jc w:val="center"/>
            </w:pPr>
            <w:r>
              <w:rPr>
                <w:sz w:val="20"/>
              </w:rPr>
              <w:t xml:space="preserve">444,00</w:t>
            </w:r>
          </w:p>
        </w:tc>
        <w:tc>
          <w:tcPr>
            <w:tcW w:w="859" w:type="dxa"/>
            <w:vAlign w:val="center"/>
          </w:tcPr>
          <w:p>
            <w:pPr>
              <w:pStyle w:val="0"/>
              <w:jc w:val="center"/>
            </w:pPr>
            <w:r>
              <w:rPr>
                <w:sz w:val="20"/>
              </w:rPr>
              <w:t xml:space="preserve">5,59%</w:t>
            </w:r>
          </w:p>
        </w:tc>
        <w:tc>
          <w:tcPr>
            <w:tcW w:w="859" w:type="dxa"/>
            <w:vAlign w:val="center"/>
          </w:tcPr>
          <w:p>
            <w:pPr>
              <w:pStyle w:val="0"/>
              <w:jc w:val="center"/>
            </w:pPr>
            <w:r>
              <w:rPr>
                <w:sz w:val="20"/>
              </w:rPr>
              <w:t xml:space="preserve">8,60%</w:t>
            </w:r>
          </w:p>
        </w:tc>
        <w:tc>
          <w:tcPr>
            <w:tcW w:w="859" w:type="dxa"/>
            <w:vAlign w:val="center"/>
          </w:tcPr>
          <w:p>
            <w:pPr>
              <w:pStyle w:val="0"/>
              <w:jc w:val="center"/>
            </w:pPr>
            <w:r>
              <w:rPr>
                <w:sz w:val="20"/>
              </w:rPr>
              <w:t xml:space="preserve">9,99%</w:t>
            </w:r>
          </w:p>
        </w:tc>
        <w:tc>
          <w:tcPr>
            <w:tcW w:w="859" w:type="dxa"/>
            <w:vAlign w:val="center"/>
          </w:tcPr>
          <w:p>
            <w:pPr>
              <w:pStyle w:val="0"/>
              <w:jc w:val="center"/>
            </w:pPr>
            <w:r>
              <w:rPr>
                <w:sz w:val="20"/>
              </w:rPr>
              <w:t xml:space="preserve">10,84%</w:t>
            </w:r>
          </w:p>
        </w:tc>
        <w:tc>
          <w:tcPr>
            <w:tcW w:w="859" w:type="dxa"/>
            <w:vAlign w:val="center"/>
          </w:tcPr>
          <w:p>
            <w:pPr>
              <w:pStyle w:val="0"/>
              <w:jc w:val="center"/>
            </w:pPr>
            <w:r>
              <w:rPr>
                <w:sz w:val="20"/>
              </w:rPr>
              <w:t xml:space="preserve">8,94%</w:t>
            </w:r>
          </w:p>
        </w:tc>
        <w:tc>
          <w:tcPr>
            <w:tcW w:w="859" w:type="dxa"/>
            <w:vAlign w:val="center"/>
          </w:tcPr>
          <w:p>
            <w:pPr>
              <w:pStyle w:val="0"/>
              <w:jc w:val="center"/>
            </w:pPr>
            <w:r>
              <w:rPr>
                <w:sz w:val="20"/>
              </w:rPr>
              <w:t xml:space="preserve">8,74%</w:t>
            </w:r>
          </w:p>
        </w:tc>
      </w:tr>
      <w:tr>
        <w:tc>
          <w:tcPr>
            <w:tcW w:w="2284" w:type="dxa"/>
            <w:vAlign w:val="center"/>
          </w:tcPr>
          <w:p>
            <w:pPr>
              <w:pStyle w:val="0"/>
            </w:pPr>
            <w:r>
              <w:rPr>
                <w:sz w:val="20"/>
              </w:rPr>
              <w:t xml:space="preserve">Тайшетский район</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140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859" w:type="dxa"/>
            <w:vAlign w:val="center"/>
          </w:tcPr>
          <w:p>
            <w:pPr>
              <w:pStyle w:val="0"/>
              <w:jc w:val="center"/>
            </w:pPr>
            <w:r>
              <w:rPr>
                <w:sz w:val="20"/>
              </w:rPr>
              <w:t xml:space="preserve">1,46%</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Тулунский район</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Усольский район</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168</w:t>
            </w:r>
          </w:p>
        </w:tc>
        <w:tc>
          <w:tcPr>
            <w:tcW w:w="784" w:type="dxa"/>
            <w:vAlign w:val="center"/>
          </w:tcPr>
          <w:p>
            <w:pPr>
              <w:pStyle w:val="0"/>
              <w:jc w:val="center"/>
            </w:pPr>
            <w:r>
              <w:rPr>
                <w:sz w:val="20"/>
              </w:rPr>
              <w:t xml:space="preserve">180,00</w:t>
            </w:r>
          </w:p>
        </w:tc>
        <w:tc>
          <w:tcPr>
            <w:tcW w:w="784" w:type="dxa"/>
            <w:vAlign w:val="center"/>
          </w:tcPr>
          <w:p>
            <w:pPr>
              <w:pStyle w:val="0"/>
              <w:jc w:val="center"/>
            </w:pPr>
            <w:r>
              <w:rPr>
                <w:sz w:val="20"/>
              </w:rPr>
              <w:t xml:space="preserve">160,00</w:t>
            </w:r>
          </w:p>
        </w:tc>
        <w:tc>
          <w:tcPr>
            <w:tcW w:w="784" w:type="dxa"/>
            <w:vAlign w:val="center"/>
          </w:tcPr>
          <w:p>
            <w:pPr>
              <w:pStyle w:val="0"/>
              <w:jc w:val="center"/>
            </w:pPr>
            <w:r>
              <w:rPr>
                <w:sz w:val="20"/>
              </w:rPr>
              <w:t xml:space="preserve">207,00</w:t>
            </w:r>
          </w:p>
        </w:tc>
        <w:tc>
          <w:tcPr>
            <w:tcW w:w="784" w:type="dxa"/>
            <w:vAlign w:val="center"/>
          </w:tcPr>
          <w:p>
            <w:pPr>
              <w:pStyle w:val="0"/>
              <w:jc w:val="center"/>
            </w:pPr>
            <w:r>
              <w:rPr>
                <w:sz w:val="20"/>
              </w:rPr>
              <w:t xml:space="preserve">238,00</w:t>
            </w:r>
          </w:p>
        </w:tc>
        <w:tc>
          <w:tcPr>
            <w:tcW w:w="784" w:type="dxa"/>
            <w:vAlign w:val="center"/>
          </w:tcPr>
          <w:p>
            <w:pPr>
              <w:pStyle w:val="0"/>
              <w:jc w:val="center"/>
            </w:pPr>
            <w:r>
              <w:rPr>
                <w:sz w:val="20"/>
              </w:rPr>
              <w:t xml:space="preserve">231,00</w:t>
            </w:r>
          </w:p>
        </w:tc>
        <w:tc>
          <w:tcPr>
            <w:tcW w:w="859" w:type="dxa"/>
            <w:vAlign w:val="center"/>
          </w:tcPr>
          <w:p>
            <w:pPr>
              <w:pStyle w:val="0"/>
              <w:jc w:val="center"/>
            </w:pPr>
            <w:r>
              <w:rPr>
                <w:sz w:val="20"/>
              </w:rPr>
              <w:t xml:space="preserve">3,06%</w:t>
            </w:r>
          </w:p>
        </w:tc>
        <w:tc>
          <w:tcPr>
            <w:tcW w:w="859" w:type="dxa"/>
            <w:vAlign w:val="center"/>
          </w:tcPr>
          <w:p>
            <w:pPr>
              <w:pStyle w:val="0"/>
              <w:jc w:val="center"/>
            </w:pPr>
            <w:r>
              <w:rPr>
                <w:sz w:val="20"/>
              </w:rPr>
              <w:t xml:space="preserve">3,20%</w:t>
            </w:r>
          </w:p>
        </w:tc>
        <w:tc>
          <w:tcPr>
            <w:tcW w:w="859" w:type="dxa"/>
            <w:vAlign w:val="center"/>
          </w:tcPr>
          <w:p>
            <w:pPr>
              <w:pStyle w:val="0"/>
              <w:jc w:val="center"/>
            </w:pPr>
            <w:r>
              <w:rPr>
                <w:sz w:val="20"/>
              </w:rPr>
              <w:t xml:space="preserve">2,78%</w:t>
            </w:r>
          </w:p>
        </w:tc>
        <w:tc>
          <w:tcPr>
            <w:tcW w:w="859" w:type="dxa"/>
            <w:vAlign w:val="center"/>
          </w:tcPr>
          <w:p>
            <w:pPr>
              <w:pStyle w:val="0"/>
              <w:jc w:val="center"/>
            </w:pPr>
            <w:r>
              <w:rPr>
                <w:sz w:val="20"/>
              </w:rPr>
              <w:t xml:space="preserve">3,55%</w:t>
            </w:r>
          </w:p>
        </w:tc>
        <w:tc>
          <w:tcPr>
            <w:tcW w:w="859" w:type="dxa"/>
            <w:vAlign w:val="center"/>
          </w:tcPr>
          <w:p>
            <w:pPr>
              <w:pStyle w:val="0"/>
              <w:jc w:val="center"/>
            </w:pPr>
            <w:r>
              <w:rPr>
                <w:sz w:val="20"/>
              </w:rPr>
              <w:t xml:space="preserve">4,04%</w:t>
            </w:r>
          </w:p>
        </w:tc>
        <w:tc>
          <w:tcPr>
            <w:tcW w:w="859" w:type="dxa"/>
            <w:vAlign w:val="center"/>
          </w:tcPr>
          <w:p>
            <w:pPr>
              <w:pStyle w:val="0"/>
              <w:jc w:val="center"/>
            </w:pPr>
            <w:r>
              <w:rPr>
                <w:sz w:val="20"/>
              </w:rPr>
              <w:t xml:space="preserve">3,94%</w:t>
            </w:r>
          </w:p>
        </w:tc>
      </w:tr>
      <w:tr>
        <w:tc>
          <w:tcPr>
            <w:tcW w:w="2284" w:type="dxa"/>
            <w:vAlign w:val="center"/>
          </w:tcPr>
          <w:p>
            <w:pPr>
              <w:pStyle w:val="0"/>
            </w:pPr>
            <w:r>
              <w:rPr>
                <w:sz w:val="20"/>
              </w:rPr>
              <w:t xml:space="preserve">Усть-Илимский район</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108</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859" w:type="dxa"/>
            <w:vAlign w:val="center"/>
          </w:tcPr>
          <w:p>
            <w:pPr>
              <w:pStyle w:val="0"/>
              <w:jc w:val="center"/>
            </w:pPr>
            <w:r>
              <w:rPr>
                <w:sz w:val="20"/>
              </w:rPr>
              <w:t xml:space="preserve">6,71%</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Усть-Кутский район</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639</w:t>
            </w:r>
          </w:p>
        </w:tc>
        <w:tc>
          <w:tcPr>
            <w:tcW w:w="784" w:type="dxa"/>
            <w:vAlign w:val="center"/>
          </w:tcPr>
          <w:p>
            <w:pPr>
              <w:pStyle w:val="0"/>
              <w:jc w:val="center"/>
            </w:pPr>
            <w:r>
              <w:rPr>
                <w:sz w:val="20"/>
              </w:rPr>
              <w:t xml:space="preserve">271,00</w:t>
            </w:r>
          </w:p>
        </w:tc>
        <w:tc>
          <w:tcPr>
            <w:tcW w:w="784" w:type="dxa"/>
            <w:vAlign w:val="center"/>
          </w:tcPr>
          <w:p>
            <w:pPr>
              <w:pStyle w:val="0"/>
              <w:jc w:val="center"/>
            </w:pPr>
            <w:r>
              <w:rPr>
                <w:sz w:val="20"/>
              </w:rPr>
              <w:t xml:space="preserve">438,00</w:t>
            </w:r>
          </w:p>
        </w:tc>
        <w:tc>
          <w:tcPr>
            <w:tcW w:w="784" w:type="dxa"/>
            <w:vAlign w:val="center"/>
          </w:tcPr>
          <w:p>
            <w:pPr>
              <w:pStyle w:val="0"/>
              <w:jc w:val="center"/>
            </w:pPr>
            <w:r>
              <w:rPr>
                <w:sz w:val="20"/>
              </w:rPr>
              <w:t xml:space="preserve">160,00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859" w:type="dxa"/>
            <w:vAlign w:val="center"/>
          </w:tcPr>
          <w:p>
            <w:pPr>
              <w:pStyle w:val="0"/>
              <w:jc w:val="center"/>
            </w:pPr>
            <w:r>
              <w:rPr>
                <w:sz w:val="20"/>
              </w:rPr>
              <w:t xml:space="preserve">9,00%</w:t>
            </w:r>
          </w:p>
        </w:tc>
        <w:tc>
          <w:tcPr>
            <w:tcW w:w="859" w:type="dxa"/>
            <w:vAlign w:val="center"/>
          </w:tcPr>
          <w:p>
            <w:pPr>
              <w:pStyle w:val="0"/>
              <w:jc w:val="center"/>
            </w:pPr>
            <w:r>
              <w:rPr>
                <w:sz w:val="20"/>
              </w:rPr>
              <w:t xml:space="preserve">3,66%</w:t>
            </w:r>
          </w:p>
        </w:tc>
        <w:tc>
          <w:tcPr>
            <w:tcW w:w="859" w:type="dxa"/>
            <w:vAlign w:val="center"/>
          </w:tcPr>
          <w:p>
            <w:pPr>
              <w:pStyle w:val="0"/>
              <w:jc w:val="center"/>
            </w:pPr>
            <w:r>
              <w:rPr>
                <w:sz w:val="20"/>
              </w:rPr>
              <w:t xml:space="preserve">5,90%</w:t>
            </w:r>
          </w:p>
        </w:tc>
        <w:tc>
          <w:tcPr>
            <w:tcW w:w="859" w:type="dxa"/>
            <w:vAlign w:val="center"/>
          </w:tcPr>
          <w:p>
            <w:pPr>
              <w:pStyle w:val="0"/>
              <w:jc w:val="center"/>
            </w:pPr>
            <w:r>
              <w:rPr>
                <w:sz w:val="20"/>
              </w:rPr>
              <w:t xml:space="preserve">2,18%</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Усть-Удинский район</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188</w:t>
            </w:r>
          </w:p>
        </w:tc>
        <w:tc>
          <w:tcPr>
            <w:tcW w:w="784" w:type="dxa"/>
            <w:vAlign w:val="center"/>
          </w:tcPr>
          <w:p>
            <w:pPr>
              <w:pStyle w:val="0"/>
              <w:jc w:val="center"/>
            </w:pPr>
            <w:r>
              <w:rPr>
                <w:sz w:val="20"/>
              </w:rPr>
              <w:t xml:space="preserve">191,00</w:t>
            </w:r>
          </w:p>
        </w:tc>
        <w:tc>
          <w:tcPr>
            <w:tcW w:w="784" w:type="dxa"/>
            <w:vAlign w:val="center"/>
          </w:tcPr>
          <w:p>
            <w:pPr>
              <w:pStyle w:val="0"/>
              <w:jc w:val="center"/>
            </w:pPr>
            <w:r>
              <w:rPr>
                <w:sz w:val="20"/>
              </w:rPr>
              <w:t xml:space="preserve">174,00</w:t>
            </w:r>
          </w:p>
        </w:tc>
        <w:tc>
          <w:tcPr>
            <w:tcW w:w="784" w:type="dxa"/>
            <w:vAlign w:val="center"/>
          </w:tcPr>
          <w:p>
            <w:pPr>
              <w:pStyle w:val="0"/>
              <w:jc w:val="center"/>
            </w:pPr>
            <w:r>
              <w:rPr>
                <w:sz w:val="20"/>
              </w:rPr>
              <w:t xml:space="preserve">170,00</w:t>
            </w:r>
          </w:p>
        </w:tc>
        <w:tc>
          <w:tcPr>
            <w:tcW w:w="784" w:type="dxa"/>
            <w:vAlign w:val="center"/>
          </w:tcPr>
          <w:p>
            <w:pPr>
              <w:pStyle w:val="0"/>
              <w:jc w:val="center"/>
            </w:pPr>
            <w:r>
              <w:rPr>
                <w:sz w:val="20"/>
              </w:rPr>
              <w:t xml:space="preserve">130,00</w:t>
            </w:r>
          </w:p>
        </w:tc>
        <w:tc>
          <w:tcPr>
            <w:tcW w:w="784" w:type="dxa"/>
            <w:vAlign w:val="center"/>
          </w:tcPr>
          <w:p>
            <w:pPr>
              <w:pStyle w:val="0"/>
              <w:jc w:val="center"/>
            </w:pPr>
            <w:r>
              <w:rPr>
                <w:sz w:val="20"/>
              </w:rPr>
              <w:t xml:space="preserve">169,00</w:t>
            </w:r>
          </w:p>
        </w:tc>
        <w:tc>
          <w:tcPr>
            <w:tcW w:w="859" w:type="dxa"/>
            <w:vAlign w:val="center"/>
          </w:tcPr>
          <w:p>
            <w:pPr>
              <w:pStyle w:val="0"/>
              <w:jc w:val="center"/>
            </w:pPr>
            <w:r>
              <w:rPr>
                <w:sz w:val="20"/>
              </w:rPr>
              <w:t xml:space="preserve">8,71%</w:t>
            </w:r>
          </w:p>
        </w:tc>
        <w:tc>
          <w:tcPr>
            <w:tcW w:w="859" w:type="dxa"/>
            <w:vAlign w:val="center"/>
          </w:tcPr>
          <w:p>
            <w:pPr>
              <w:pStyle w:val="0"/>
              <w:jc w:val="center"/>
            </w:pPr>
            <w:r>
              <w:rPr>
                <w:sz w:val="20"/>
              </w:rPr>
              <w:t xml:space="preserve">8,82%</w:t>
            </w:r>
          </w:p>
        </w:tc>
        <w:tc>
          <w:tcPr>
            <w:tcW w:w="859" w:type="dxa"/>
            <w:vAlign w:val="center"/>
          </w:tcPr>
          <w:p>
            <w:pPr>
              <w:pStyle w:val="0"/>
              <w:jc w:val="center"/>
            </w:pPr>
            <w:r>
              <w:rPr>
                <w:sz w:val="20"/>
              </w:rPr>
              <w:t xml:space="preserve">8,21%</w:t>
            </w:r>
          </w:p>
        </w:tc>
        <w:tc>
          <w:tcPr>
            <w:tcW w:w="859" w:type="dxa"/>
            <w:vAlign w:val="center"/>
          </w:tcPr>
          <w:p>
            <w:pPr>
              <w:pStyle w:val="0"/>
              <w:jc w:val="center"/>
            </w:pPr>
            <w:r>
              <w:rPr>
                <w:sz w:val="20"/>
              </w:rPr>
              <w:t xml:space="preserve">7,87%</w:t>
            </w:r>
          </w:p>
        </w:tc>
        <w:tc>
          <w:tcPr>
            <w:tcW w:w="859" w:type="dxa"/>
            <w:vAlign w:val="center"/>
          </w:tcPr>
          <w:p>
            <w:pPr>
              <w:pStyle w:val="0"/>
              <w:jc w:val="center"/>
            </w:pPr>
            <w:r>
              <w:rPr>
                <w:sz w:val="20"/>
              </w:rPr>
              <w:t xml:space="preserve">6,01%</w:t>
            </w:r>
          </w:p>
        </w:tc>
        <w:tc>
          <w:tcPr>
            <w:tcW w:w="859" w:type="dxa"/>
            <w:vAlign w:val="center"/>
          </w:tcPr>
          <w:p>
            <w:pPr>
              <w:pStyle w:val="0"/>
              <w:jc w:val="center"/>
            </w:pPr>
            <w:r>
              <w:rPr>
                <w:sz w:val="20"/>
              </w:rPr>
              <w:t xml:space="preserve">7,87%</w:t>
            </w:r>
          </w:p>
        </w:tc>
      </w:tr>
      <w:tr>
        <w:tc>
          <w:tcPr>
            <w:tcW w:w="2284" w:type="dxa"/>
            <w:vAlign w:val="center"/>
          </w:tcPr>
          <w:p>
            <w:pPr>
              <w:pStyle w:val="0"/>
            </w:pPr>
            <w:r>
              <w:rPr>
                <w:sz w:val="20"/>
              </w:rPr>
              <w:t xml:space="preserve">Черемховский район</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312</w:t>
            </w:r>
          </w:p>
        </w:tc>
        <w:tc>
          <w:tcPr>
            <w:tcW w:w="784" w:type="dxa"/>
            <w:vAlign w:val="center"/>
          </w:tcPr>
          <w:p>
            <w:pPr>
              <w:pStyle w:val="0"/>
              <w:jc w:val="center"/>
            </w:pPr>
            <w:r>
              <w:rPr>
                <w:sz w:val="20"/>
              </w:rPr>
              <w:t xml:space="preserve">306,00</w:t>
            </w:r>
          </w:p>
        </w:tc>
        <w:tc>
          <w:tcPr>
            <w:tcW w:w="784" w:type="dxa"/>
            <w:vAlign w:val="center"/>
          </w:tcPr>
          <w:p>
            <w:pPr>
              <w:pStyle w:val="0"/>
              <w:jc w:val="center"/>
            </w:pPr>
            <w:r>
              <w:rPr>
                <w:sz w:val="20"/>
              </w:rPr>
              <w:t xml:space="preserve">344,00</w:t>
            </w:r>
          </w:p>
        </w:tc>
        <w:tc>
          <w:tcPr>
            <w:tcW w:w="784" w:type="dxa"/>
            <w:vAlign w:val="center"/>
          </w:tcPr>
          <w:p>
            <w:pPr>
              <w:pStyle w:val="0"/>
              <w:jc w:val="center"/>
            </w:pPr>
            <w:r>
              <w:rPr>
                <w:sz w:val="20"/>
              </w:rPr>
              <w:t xml:space="preserve">321,00</w:t>
            </w:r>
          </w:p>
        </w:tc>
        <w:tc>
          <w:tcPr>
            <w:tcW w:w="784" w:type="dxa"/>
            <w:vAlign w:val="center"/>
          </w:tcPr>
          <w:p>
            <w:pPr>
              <w:pStyle w:val="0"/>
              <w:jc w:val="center"/>
            </w:pPr>
            <w:r>
              <w:rPr>
                <w:sz w:val="20"/>
              </w:rPr>
              <w:t xml:space="preserve">283,00</w:t>
            </w:r>
          </w:p>
        </w:tc>
        <w:tc>
          <w:tcPr>
            <w:tcW w:w="784" w:type="dxa"/>
            <w:vAlign w:val="center"/>
          </w:tcPr>
          <w:p>
            <w:pPr>
              <w:pStyle w:val="0"/>
              <w:jc w:val="center"/>
            </w:pPr>
            <w:r>
              <w:rPr>
                <w:sz w:val="20"/>
              </w:rPr>
              <w:t xml:space="preserve">307,00</w:t>
            </w:r>
          </w:p>
        </w:tc>
        <w:tc>
          <w:tcPr>
            <w:tcW w:w="859" w:type="dxa"/>
            <w:vAlign w:val="center"/>
          </w:tcPr>
          <w:p>
            <w:pPr>
              <w:pStyle w:val="0"/>
              <w:jc w:val="center"/>
            </w:pPr>
            <w:r>
              <w:rPr>
                <w:sz w:val="20"/>
              </w:rPr>
              <w:t xml:space="preserve">7,92%</w:t>
            </w:r>
          </w:p>
        </w:tc>
        <w:tc>
          <w:tcPr>
            <w:tcW w:w="859" w:type="dxa"/>
            <w:vAlign w:val="center"/>
          </w:tcPr>
          <w:p>
            <w:pPr>
              <w:pStyle w:val="0"/>
              <w:jc w:val="center"/>
            </w:pPr>
            <w:r>
              <w:rPr>
                <w:sz w:val="20"/>
              </w:rPr>
              <w:t xml:space="preserve">7,50%</w:t>
            </w:r>
          </w:p>
        </w:tc>
        <w:tc>
          <w:tcPr>
            <w:tcW w:w="859" w:type="dxa"/>
            <w:vAlign w:val="center"/>
          </w:tcPr>
          <w:p>
            <w:pPr>
              <w:pStyle w:val="0"/>
              <w:jc w:val="center"/>
            </w:pPr>
            <w:r>
              <w:rPr>
                <w:sz w:val="20"/>
              </w:rPr>
              <w:t xml:space="preserve">8,21%</w:t>
            </w:r>
          </w:p>
        </w:tc>
        <w:tc>
          <w:tcPr>
            <w:tcW w:w="859" w:type="dxa"/>
            <w:vAlign w:val="center"/>
          </w:tcPr>
          <w:p>
            <w:pPr>
              <w:pStyle w:val="0"/>
              <w:jc w:val="center"/>
            </w:pPr>
            <w:r>
              <w:rPr>
                <w:sz w:val="20"/>
              </w:rPr>
              <w:t xml:space="preserve">7,55%</w:t>
            </w:r>
          </w:p>
        </w:tc>
        <w:tc>
          <w:tcPr>
            <w:tcW w:w="859" w:type="dxa"/>
            <w:vAlign w:val="center"/>
          </w:tcPr>
          <w:p>
            <w:pPr>
              <w:pStyle w:val="0"/>
              <w:jc w:val="center"/>
            </w:pPr>
            <w:r>
              <w:rPr>
                <w:sz w:val="20"/>
              </w:rPr>
              <w:t xml:space="preserve">6,63%</w:t>
            </w:r>
          </w:p>
        </w:tc>
        <w:tc>
          <w:tcPr>
            <w:tcW w:w="859" w:type="dxa"/>
            <w:vAlign w:val="center"/>
          </w:tcPr>
          <w:p>
            <w:pPr>
              <w:pStyle w:val="0"/>
              <w:jc w:val="center"/>
            </w:pPr>
            <w:r>
              <w:rPr>
                <w:sz w:val="20"/>
              </w:rPr>
              <w:t xml:space="preserve">7,05%</w:t>
            </w:r>
          </w:p>
        </w:tc>
      </w:tr>
      <w:tr>
        <w:tc>
          <w:tcPr>
            <w:tcW w:w="2284" w:type="dxa"/>
            <w:vAlign w:val="center"/>
          </w:tcPr>
          <w:p>
            <w:pPr>
              <w:pStyle w:val="0"/>
            </w:pPr>
            <w:r>
              <w:rPr>
                <w:sz w:val="20"/>
              </w:rPr>
              <w:t xml:space="preserve">Чунский район</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784"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c>
          <w:tcPr>
            <w:tcW w:w="859" w:type="dxa"/>
            <w:vAlign w:val="center"/>
          </w:tcPr>
          <w:p>
            <w:pPr>
              <w:pStyle w:val="0"/>
              <w:jc w:val="center"/>
            </w:pPr>
            <w:r>
              <w:rPr>
                <w:sz w:val="20"/>
              </w:rPr>
              <w:t xml:space="preserve">0,00%</w:t>
            </w:r>
          </w:p>
        </w:tc>
      </w:tr>
      <w:tr>
        <w:tc>
          <w:tcPr>
            <w:tcW w:w="2284" w:type="dxa"/>
            <w:vAlign w:val="center"/>
          </w:tcPr>
          <w:p>
            <w:pPr>
              <w:pStyle w:val="0"/>
            </w:pPr>
            <w:r>
              <w:rPr>
                <w:sz w:val="20"/>
              </w:rPr>
              <w:t xml:space="preserve">Шелеховский район</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595</w:t>
            </w:r>
          </w:p>
        </w:tc>
        <w:tc>
          <w:tcPr>
            <w:tcW w:w="784" w:type="dxa"/>
            <w:vAlign w:val="center"/>
          </w:tcPr>
          <w:p>
            <w:pPr>
              <w:pStyle w:val="0"/>
              <w:jc w:val="center"/>
            </w:pPr>
            <w:r>
              <w:rPr>
                <w:sz w:val="20"/>
              </w:rPr>
              <w:t xml:space="preserve">594,00</w:t>
            </w:r>
          </w:p>
        </w:tc>
        <w:tc>
          <w:tcPr>
            <w:tcW w:w="784" w:type="dxa"/>
            <w:vAlign w:val="center"/>
          </w:tcPr>
          <w:p>
            <w:pPr>
              <w:pStyle w:val="0"/>
              <w:jc w:val="center"/>
            </w:pPr>
            <w:r>
              <w:rPr>
                <w:sz w:val="20"/>
              </w:rPr>
              <w:t xml:space="preserve">659,00</w:t>
            </w:r>
          </w:p>
        </w:tc>
        <w:tc>
          <w:tcPr>
            <w:tcW w:w="784" w:type="dxa"/>
            <w:vAlign w:val="center"/>
          </w:tcPr>
          <w:p>
            <w:pPr>
              <w:pStyle w:val="0"/>
              <w:jc w:val="center"/>
            </w:pPr>
            <w:r>
              <w:rPr>
                <w:sz w:val="20"/>
              </w:rPr>
              <w:t xml:space="preserve">702,00</w:t>
            </w:r>
          </w:p>
        </w:tc>
        <w:tc>
          <w:tcPr>
            <w:tcW w:w="784" w:type="dxa"/>
            <w:vAlign w:val="center"/>
          </w:tcPr>
          <w:p>
            <w:pPr>
              <w:pStyle w:val="0"/>
              <w:jc w:val="center"/>
            </w:pPr>
            <w:r>
              <w:rPr>
                <w:sz w:val="20"/>
              </w:rPr>
              <w:t xml:space="preserve">801,00</w:t>
            </w:r>
          </w:p>
        </w:tc>
        <w:tc>
          <w:tcPr>
            <w:tcW w:w="784" w:type="dxa"/>
            <w:vAlign w:val="center"/>
          </w:tcPr>
          <w:p>
            <w:pPr>
              <w:pStyle w:val="0"/>
              <w:jc w:val="center"/>
            </w:pPr>
            <w:r>
              <w:rPr>
                <w:sz w:val="20"/>
              </w:rPr>
              <w:t xml:space="preserve">745,00</w:t>
            </w:r>
          </w:p>
        </w:tc>
        <w:tc>
          <w:tcPr>
            <w:tcW w:w="859" w:type="dxa"/>
            <w:vAlign w:val="center"/>
          </w:tcPr>
          <w:p>
            <w:pPr>
              <w:pStyle w:val="0"/>
              <w:jc w:val="center"/>
            </w:pPr>
            <w:r>
              <w:rPr>
                <w:sz w:val="20"/>
              </w:rPr>
              <w:t xml:space="preserve">7,17%</w:t>
            </w:r>
          </w:p>
        </w:tc>
        <w:tc>
          <w:tcPr>
            <w:tcW w:w="859" w:type="dxa"/>
            <w:vAlign w:val="center"/>
          </w:tcPr>
          <w:p>
            <w:pPr>
              <w:pStyle w:val="0"/>
              <w:jc w:val="center"/>
            </w:pPr>
            <w:r>
              <w:rPr>
                <w:sz w:val="20"/>
              </w:rPr>
              <w:t xml:space="preserve">6,85%</w:t>
            </w:r>
          </w:p>
        </w:tc>
        <w:tc>
          <w:tcPr>
            <w:tcW w:w="859" w:type="dxa"/>
            <w:vAlign w:val="center"/>
          </w:tcPr>
          <w:p>
            <w:pPr>
              <w:pStyle w:val="0"/>
              <w:jc w:val="center"/>
            </w:pPr>
            <w:r>
              <w:rPr>
                <w:sz w:val="20"/>
              </w:rPr>
              <w:t xml:space="preserve">7,32%</w:t>
            </w:r>
          </w:p>
        </w:tc>
        <w:tc>
          <w:tcPr>
            <w:tcW w:w="859" w:type="dxa"/>
            <w:vAlign w:val="center"/>
          </w:tcPr>
          <w:p>
            <w:pPr>
              <w:pStyle w:val="0"/>
              <w:jc w:val="center"/>
            </w:pPr>
            <w:r>
              <w:rPr>
                <w:sz w:val="20"/>
              </w:rPr>
              <w:t xml:space="preserve">7,51%</w:t>
            </w:r>
          </w:p>
        </w:tc>
        <w:tc>
          <w:tcPr>
            <w:tcW w:w="859" w:type="dxa"/>
            <w:vAlign w:val="center"/>
          </w:tcPr>
          <w:p>
            <w:pPr>
              <w:pStyle w:val="0"/>
              <w:jc w:val="center"/>
            </w:pPr>
            <w:r>
              <w:rPr>
                <w:sz w:val="20"/>
              </w:rPr>
              <w:t xml:space="preserve">8,30%</w:t>
            </w:r>
          </w:p>
        </w:tc>
        <w:tc>
          <w:tcPr>
            <w:tcW w:w="859" w:type="dxa"/>
            <w:vAlign w:val="center"/>
          </w:tcPr>
          <w:p>
            <w:pPr>
              <w:pStyle w:val="0"/>
              <w:jc w:val="center"/>
            </w:pPr>
            <w:r>
              <w:rPr>
                <w:sz w:val="20"/>
              </w:rPr>
              <w:t xml:space="preserve">7,54%</w:t>
            </w:r>
          </w:p>
        </w:tc>
      </w:tr>
      <w:tr>
        <w:tc>
          <w:tcPr>
            <w:tcW w:w="2284" w:type="dxa"/>
            <w:vAlign w:val="center"/>
          </w:tcPr>
          <w:p>
            <w:pPr>
              <w:pStyle w:val="0"/>
            </w:pPr>
            <w:r>
              <w:rPr>
                <w:sz w:val="20"/>
              </w:rPr>
              <w:t xml:space="preserve">Эхирит-Булагатский район</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3</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138</w:t>
            </w:r>
          </w:p>
        </w:tc>
        <w:tc>
          <w:tcPr>
            <w:tcW w:w="784" w:type="dxa"/>
            <w:vAlign w:val="center"/>
          </w:tcPr>
          <w:p>
            <w:pPr>
              <w:pStyle w:val="0"/>
              <w:jc w:val="center"/>
            </w:pPr>
            <w:r>
              <w:rPr>
                <w:sz w:val="20"/>
              </w:rPr>
              <w:t xml:space="preserve">181,00</w:t>
            </w:r>
          </w:p>
        </w:tc>
        <w:tc>
          <w:tcPr>
            <w:tcW w:w="784" w:type="dxa"/>
            <w:vAlign w:val="center"/>
          </w:tcPr>
          <w:p>
            <w:pPr>
              <w:pStyle w:val="0"/>
              <w:jc w:val="center"/>
            </w:pPr>
            <w:r>
              <w:rPr>
                <w:sz w:val="20"/>
              </w:rPr>
              <w:t xml:space="preserve">156,00</w:t>
            </w:r>
          </w:p>
        </w:tc>
        <w:tc>
          <w:tcPr>
            <w:tcW w:w="784" w:type="dxa"/>
            <w:vAlign w:val="center"/>
          </w:tcPr>
          <w:p>
            <w:pPr>
              <w:pStyle w:val="0"/>
              <w:jc w:val="center"/>
            </w:pPr>
            <w:r>
              <w:rPr>
                <w:sz w:val="20"/>
              </w:rPr>
              <w:t xml:space="preserve">164,00</w:t>
            </w:r>
          </w:p>
        </w:tc>
        <w:tc>
          <w:tcPr>
            <w:tcW w:w="784" w:type="dxa"/>
            <w:vAlign w:val="center"/>
          </w:tcPr>
          <w:p>
            <w:pPr>
              <w:pStyle w:val="0"/>
              <w:jc w:val="center"/>
            </w:pPr>
            <w:r>
              <w:rPr>
                <w:sz w:val="20"/>
              </w:rPr>
              <w:t xml:space="preserve">34,00</w:t>
            </w:r>
          </w:p>
        </w:tc>
        <w:tc>
          <w:tcPr>
            <w:tcW w:w="784" w:type="dxa"/>
            <w:vAlign w:val="center"/>
          </w:tcPr>
          <w:p>
            <w:pPr>
              <w:pStyle w:val="0"/>
              <w:jc w:val="center"/>
            </w:pPr>
            <w:r>
              <w:rPr>
                <w:sz w:val="20"/>
              </w:rPr>
              <w:t xml:space="preserve">15,00</w:t>
            </w:r>
          </w:p>
        </w:tc>
        <w:tc>
          <w:tcPr>
            <w:tcW w:w="859" w:type="dxa"/>
            <w:vAlign w:val="center"/>
          </w:tcPr>
          <w:p>
            <w:pPr>
              <w:pStyle w:val="0"/>
              <w:jc w:val="center"/>
            </w:pPr>
            <w:r>
              <w:rPr>
                <w:sz w:val="20"/>
              </w:rPr>
              <w:t xml:space="preserve">2,84%</w:t>
            </w:r>
          </w:p>
        </w:tc>
        <w:tc>
          <w:tcPr>
            <w:tcW w:w="859" w:type="dxa"/>
            <w:vAlign w:val="center"/>
          </w:tcPr>
          <w:p>
            <w:pPr>
              <w:pStyle w:val="0"/>
              <w:jc w:val="center"/>
            </w:pPr>
            <w:r>
              <w:rPr>
                <w:sz w:val="20"/>
              </w:rPr>
              <w:t xml:space="preserve">3,45%</w:t>
            </w:r>
          </w:p>
        </w:tc>
        <w:tc>
          <w:tcPr>
            <w:tcW w:w="859" w:type="dxa"/>
            <w:vAlign w:val="center"/>
          </w:tcPr>
          <w:p>
            <w:pPr>
              <w:pStyle w:val="0"/>
              <w:jc w:val="center"/>
            </w:pPr>
            <w:r>
              <w:rPr>
                <w:sz w:val="20"/>
              </w:rPr>
              <w:t xml:space="preserve">2,86%</w:t>
            </w:r>
          </w:p>
        </w:tc>
        <w:tc>
          <w:tcPr>
            <w:tcW w:w="859" w:type="dxa"/>
            <w:vAlign w:val="center"/>
          </w:tcPr>
          <w:p>
            <w:pPr>
              <w:pStyle w:val="0"/>
              <w:jc w:val="center"/>
            </w:pPr>
            <w:r>
              <w:rPr>
                <w:sz w:val="20"/>
              </w:rPr>
              <w:t xml:space="preserve">2,93%</w:t>
            </w:r>
          </w:p>
        </w:tc>
        <w:tc>
          <w:tcPr>
            <w:tcW w:w="859" w:type="dxa"/>
            <w:vAlign w:val="center"/>
          </w:tcPr>
          <w:p>
            <w:pPr>
              <w:pStyle w:val="0"/>
              <w:jc w:val="center"/>
            </w:pPr>
            <w:r>
              <w:rPr>
                <w:sz w:val="20"/>
              </w:rPr>
              <w:t xml:space="preserve">0,62%</w:t>
            </w:r>
          </w:p>
        </w:tc>
        <w:tc>
          <w:tcPr>
            <w:tcW w:w="859" w:type="dxa"/>
            <w:vAlign w:val="center"/>
          </w:tcPr>
          <w:p>
            <w:pPr>
              <w:pStyle w:val="0"/>
              <w:jc w:val="center"/>
            </w:pPr>
            <w:r>
              <w:rPr>
                <w:sz w:val="20"/>
              </w:rPr>
              <w:t xml:space="preserve">0,27%</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5.4. Динамика уровня занятости женщин, имеющих детей дошкольного возраста, за период 2019 - 2021 годов (по данным Федеральной службы государственной статистики):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2436"/>
        <w:gridCol w:w="2436"/>
        <w:gridCol w:w="2437"/>
      </w:tblGrid>
      <w:tr>
        <w:tc>
          <w:tcPr>
            <w:tcW w:w="1757" w:type="dxa"/>
            <w:vAlign w:val="center"/>
          </w:tcPr>
          <w:p>
            <w:pPr>
              <w:pStyle w:val="0"/>
              <w:jc w:val="center"/>
            </w:pPr>
            <w:r>
              <w:rPr>
                <w:sz w:val="20"/>
              </w:rPr>
              <w:t xml:space="preserve">Год</w:t>
            </w:r>
          </w:p>
        </w:tc>
        <w:tc>
          <w:tcPr>
            <w:tcW w:w="2436" w:type="dxa"/>
            <w:vAlign w:val="center"/>
          </w:tcPr>
          <w:p>
            <w:pPr>
              <w:pStyle w:val="0"/>
              <w:jc w:val="center"/>
            </w:pPr>
            <w:r>
              <w:rPr>
                <w:sz w:val="20"/>
              </w:rPr>
              <w:t xml:space="preserve">Уровень занятости женщин, имеющих детей дошкольного возраста, в Иркутской области, %</w:t>
            </w:r>
          </w:p>
        </w:tc>
        <w:tc>
          <w:tcPr>
            <w:tcW w:w="2436" w:type="dxa"/>
            <w:vAlign w:val="center"/>
          </w:tcPr>
          <w:p>
            <w:pPr>
              <w:pStyle w:val="0"/>
              <w:jc w:val="center"/>
            </w:pPr>
            <w:r>
              <w:rPr>
                <w:sz w:val="20"/>
              </w:rPr>
              <w:t xml:space="preserve">Уровень занятости женщин, имеющих детей дошкольного возраста, в Российской Федерации, %</w:t>
            </w:r>
          </w:p>
        </w:tc>
        <w:tc>
          <w:tcPr>
            <w:tcW w:w="2437" w:type="dxa"/>
            <w:vAlign w:val="center"/>
          </w:tcPr>
          <w:p>
            <w:pPr>
              <w:pStyle w:val="0"/>
              <w:jc w:val="center"/>
            </w:pPr>
            <w:r>
              <w:rPr>
                <w:sz w:val="20"/>
              </w:rPr>
              <w:t xml:space="preserve">Динамика (сопоставление с общероссийскими значениями), процентный пункт</w:t>
            </w:r>
          </w:p>
        </w:tc>
      </w:tr>
      <w:tr>
        <w:tc>
          <w:tcPr>
            <w:tcW w:w="1757" w:type="dxa"/>
            <w:vAlign w:val="center"/>
          </w:tcPr>
          <w:p>
            <w:pPr>
              <w:pStyle w:val="0"/>
              <w:jc w:val="center"/>
            </w:pPr>
            <w:r>
              <w:rPr>
                <w:sz w:val="20"/>
              </w:rPr>
              <w:t xml:space="preserve">2019</w:t>
            </w:r>
          </w:p>
        </w:tc>
        <w:tc>
          <w:tcPr>
            <w:tcW w:w="2436" w:type="dxa"/>
            <w:vAlign w:val="center"/>
          </w:tcPr>
          <w:p>
            <w:pPr>
              <w:pStyle w:val="0"/>
              <w:jc w:val="center"/>
            </w:pPr>
            <w:r>
              <w:rPr>
                <w:sz w:val="20"/>
              </w:rPr>
              <w:t xml:space="preserve">66,2</w:t>
            </w:r>
          </w:p>
        </w:tc>
        <w:tc>
          <w:tcPr>
            <w:tcW w:w="2436" w:type="dxa"/>
            <w:vAlign w:val="center"/>
          </w:tcPr>
          <w:p>
            <w:pPr>
              <w:pStyle w:val="0"/>
              <w:jc w:val="center"/>
            </w:pPr>
            <w:r>
              <w:rPr>
                <w:sz w:val="20"/>
              </w:rPr>
              <w:t xml:space="preserve">67,1</w:t>
            </w:r>
          </w:p>
        </w:tc>
        <w:tc>
          <w:tcPr>
            <w:tcW w:w="2437" w:type="dxa"/>
            <w:vAlign w:val="center"/>
          </w:tcPr>
          <w:p>
            <w:pPr>
              <w:pStyle w:val="0"/>
              <w:jc w:val="center"/>
            </w:pPr>
            <w:r>
              <w:rPr>
                <w:sz w:val="20"/>
              </w:rPr>
              <w:t xml:space="preserve">-0,9</w:t>
            </w:r>
          </w:p>
        </w:tc>
      </w:tr>
      <w:tr>
        <w:tc>
          <w:tcPr>
            <w:tcW w:w="1757" w:type="dxa"/>
            <w:vAlign w:val="center"/>
          </w:tcPr>
          <w:p>
            <w:pPr>
              <w:pStyle w:val="0"/>
              <w:jc w:val="center"/>
            </w:pPr>
            <w:r>
              <w:rPr>
                <w:sz w:val="20"/>
              </w:rPr>
              <w:t xml:space="preserve">2020</w:t>
            </w:r>
          </w:p>
        </w:tc>
        <w:tc>
          <w:tcPr>
            <w:tcW w:w="2436" w:type="dxa"/>
            <w:vAlign w:val="center"/>
          </w:tcPr>
          <w:p>
            <w:pPr>
              <w:pStyle w:val="0"/>
              <w:jc w:val="center"/>
            </w:pPr>
            <w:r>
              <w:rPr>
                <w:sz w:val="20"/>
              </w:rPr>
              <w:t xml:space="preserve">64</w:t>
            </w:r>
          </w:p>
        </w:tc>
        <w:tc>
          <w:tcPr>
            <w:tcW w:w="2436" w:type="dxa"/>
            <w:vAlign w:val="center"/>
          </w:tcPr>
          <w:p>
            <w:pPr>
              <w:pStyle w:val="0"/>
              <w:jc w:val="center"/>
            </w:pPr>
            <w:r>
              <w:rPr>
                <w:sz w:val="20"/>
              </w:rPr>
              <w:t xml:space="preserve">66</w:t>
            </w:r>
          </w:p>
        </w:tc>
        <w:tc>
          <w:tcPr>
            <w:tcW w:w="2437" w:type="dxa"/>
            <w:vAlign w:val="center"/>
          </w:tcPr>
          <w:p>
            <w:pPr>
              <w:pStyle w:val="0"/>
              <w:jc w:val="center"/>
            </w:pPr>
            <w:r>
              <w:rPr>
                <w:sz w:val="20"/>
              </w:rPr>
              <w:t xml:space="preserve">-2</w:t>
            </w:r>
          </w:p>
        </w:tc>
      </w:tr>
      <w:tr>
        <w:tc>
          <w:tcPr>
            <w:tcW w:w="1757" w:type="dxa"/>
            <w:vAlign w:val="center"/>
          </w:tcPr>
          <w:p>
            <w:pPr>
              <w:pStyle w:val="0"/>
              <w:jc w:val="center"/>
            </w:pPr>
            <w:r>
              <w:rPr>
                <w:sz w:val="20"/>
              </w:rPr>
              <w:t xml:space="preserve">2021</w:t>
            </w:r>
          </w:p>
        </w:tc>
        <w:tc>
          <w:tcPr>
            <w:tcW w:w="2436" w:type="dxa"/>
            <w:vAlign w:val="center"/>
          </w:tcPr>
          <w:p>
            <w:pPr>
              <w:pStyle w:val="0"/>
              <w:jc w:val="center"/>
            </w:pPr>
            <w:r>
              <w:rPr>
                <w:sz w:val="20"/>
              </w:rPr>
              <w:t xml:space="preserve">66</w:t>
            </w:r>
          </w:p>
        </w:tc>
        <w:tc>
          <w:tcPr>
            <w:tcW w:w="2436" w:type="dxa"/>
            <w:vAlign w:val="center"/>
          </w:tcPr>
          <w:p>
            <w:pPr>
              <w:pStyle w:val="0"/>
              <w:jc w:val="center"/>
            </w:pPr>
            <w:r>
              <w:rPr>
                <w:sz w:val="20"/>
              </w:rPr>
              <w:t xml:space="preserve">67,1</w:t>
            </w:r>
          </w:p>
        </w:tc>
        <w:tc>
          <w:tcPr>
            <w:tcW w:w="2437" w:type="dxa"/>
            <w:vAlign w:val="center"/>
          </w:tcPr>
          <w:p>
            <w:pPr>
              <w:pStyle w:val="0"/>
              <w:jc w:val="center"/>
            </w:pPr>
            <w:r>
              <w:rPr>
                <w:sz w:val="20"/>
              </w:rPr>
              <w:t xml:space="preserve">-1,1</w:t>
            </w:r>
          </w:p>
        </w:tc>
      </w:tr>
    </w:tbl>
    <w:p>
      <w:pPr>
        <w:pStyle w:val="0"/>
        <w:jc w:val="both"/>
      </w:pPr>
      <w:r>
        <w:rPr>
          <w:sz w:val="20"/>
        </w:rPr>
      </w:r>
    </w:p>
    <w:p>
      <w:pPr>
        <w:pStyle w:val="0"/>
        <w:ind w:firstLine="540"/>
        <w:jc w:val="both"/>
      </w:pPr>
      <w:r>
        <w:rPr>
          <w:sz w:val="20"/>
        </w:rPr>
        <w:t xml:space="preserve">По данным территориального органа Федеральной службы государственной статистики по Иркутской области (Иркутскстат), женщины составляют 54,1% жителей региона.</w:t>
      </w:r>
    </w:p>
    <w:p>
      <w:pPr>
        <w:pStyle w:val="0"/>
        <w:spacing w:before="200" w:line-rule="auto"/>
        <w:ind w:firstLine="540"/>
        <w:jc w:val="both"/>
      </w:pPr>
      <w:r>
        <w:rPr>
          <w:sz w:val="20"/>
        </w:rPr>
        <w:t xml:space="preserve">По итогам прошедшей в 2021 году Всероссийской переписи населения, в Иркутской области проживает 1 281,6 тыс. женщин. В городской местности проживает 78,8% женского населения, 21,2% - сельские жительницы. В трудоспособном возрасте находятся 52% женщин.</w:t>
      </w:r>
    </w:p>
    <w:p>
      <w:pPr>
        <w:pStyle w:val="0"/>
        <w:spacing w:before="200" w:line-rule="auto"/>
        <w:ind w:firstLine="540"/>
        <w:jc w:val="both"/>
      </w:pPr>
      <w:r>
        <w:rPr>
          <w:sz w:val="20"/>
        </w:rPr>
        <w:t xml:space="preserve">Уровень занятости женщин, имеющих детей дошкольного возраста, в 2021 году увеличился на 2 п.п. (2020 год - 64%) и составил 66%.</w:t>
      </w:r>
    </w:p>
    <w:p>
      <w:pPr>
        <w:pStyle w:val="0"/>
        <w:spacing w:before="200" w:line-rule="auto"/>
        <w:ind w:firstLine="540"/>
        <w:jc w:val="both"/>
      </w:pPr>
      <w:r>
        <w:rPr>
          <w:sz w:val="20"/>
        </w:rPr>
        <w:t xml:space="preserve">Повышению уровня занятости женщин, имеющих детей дошкольного возраста, в 2021 году способствовали меры, принимаемые для повышения эффективности трудоустройства женщин, - оказывается весь спектр государственных услуг в сфере занятости, а также мероприятия по профессиональному обучению женщин, в том числе в рамках национального проекта "Демография", и иные мероприятия.</w:t>
      </w:r>
    </w:p>
    <w:p>
      <w:pPr>
        <w:pStyle w:val="0"/>
        <w:spacing w:before="200" w:line-rule="auto"/>
        <w:ind w:firstLine="540"/>
        <w:jc w:val="both"/>
      </w:pPr>
      <w:r>
        <w:rPr>
          <w:sz w:val="20"/>
        </w:rPr>
        <w:t xml:space="preserve">За последние 5 лет уровень трудоустройства среди женщин, обратившихся в органы занятости, в целом увеличился на 10 процентных пунктов и составил на конец 2022 года 58% (2018 год - 48%).</w:t>
      </w:r>
    </w:p>
    <w:p>
      <w:pPr>
        <w:pStyle w:val="0"/>
        <w:spacing w:before="200" w:line-rule="auto"/>
        <w:ind w:firstLine="540"/>
        <w:jc w:val="both"/>
      </w:pPr>
      <w:r>
        <w:rPr>
          <w:sz w:val="20"/>
        </w:rPr>
        <w:t xml:space="preserve">Численность безработных женщин, зарегистрированных в органах занятости, сократилась на 28% и на конец 2022 года составила 5,3 тыс. женщин (на конец 2018 год - 7,4 тыс. женщин).</w:t>
      </w:r>
    </w:p>
    <w:p>
      <w:pPr>
        <w:pStyle w:val="0"/>
        <w:spacing w:before="200" w:line-rule="auto"/>
        <w:ind w:firstLine="540"/>
        <w:jc w:val="both"/>
      </w:pPr>
      <w:r>
        <w:rPr>
          <w:sz w:val="20"/>
        </w:rPr>
        <w:t xml:space="preserve">5.5. Жилые площади в Иркутской области за период 2016 - 2021 годов.</w:t>
      </w:r>
    </w:p>
    <w:p>
      <w:pPr>
        <w:pStyle w:val="0"/>
        <w:spacing w:before="200" w:line-rule="auto"/>
        <w:ind w:firstLine="540"/>
        <w:jc w:val="both"/>
      </w:pPr>
      <w:r>
        <w:rPr>
          <w:sz w:val="20"/>
        </w:rPr>
        <w:t xml:space="preserve">В динамике за анализируемый период времени в Иркутской области отмечается увеличение общей площади жилых помещений, приходящихся в расчете на 1 жителя региона, на 7,6% (с 24,2 в 2016 году до 26,04 в 2021 году) (Таблица 35). Уровень роста данного показателя ниже, чем в Российской Федерации (8,2%).</w:t>
      </w:r>
    </w:p>
    <w:p>
      <w:pPr>
        <w:pStyle w:val="0"/>
        <w:jc w:val="both"/>
      </w:pPr>
      <w:r>
        <w:rPr>
          <w:sz w:val="20"/>
        </w:rPr>
      </w:r>
    </w:p>
    <w:p>
      <w:pPr>
        <w:pStyle w:val="0"/>
        <w:outlineLvl w:val="4"/>
        <w:jc w:val="right"/>
      </w:pPr>
      <w:r>
        <w:rPr>
          <w:sz w:val="20"/>
        </w:rPr>
        <w:t xml:space="preserve">Таблица 35</w:t>
      </w:r>
    </w:p>
    <w:p>
      <w:pPr>
        <w:pStyle w:val="0"/>
        <w:jc w:val="both"/>
      </w:pPr>
      <w:r>
        <w:rPr>
          <w:sz w:val="20"/>
        </w:rPr>
      </w:r>
    </w:p>
    <w:p>
      <w:pPr>
        <w:pStyle w:val="2"/>
        <w:jc w:val="center"/>
      </w:pPr>
      <w:r>
        <w:rPr>
          <w:sz w:val="20"/>
        </w:rPr>
        <w:t xml:space="preserve">Динамика общей площади жилых помещений, приходящихся</w:t>
      </w:r>
    </w:p>
    <w:p>
      <w:pPr>
        <w:pStyle w:val="2"/>
        <w:jc w:val="center"/>
      </w:pPr>
      <w:r>
        <w:rPr>
          <w:sz w:val="20"/>
        </w:rPr>
        <w:t xml:space="preserve">в расчете на 1 жителя субъекта (в расчете на конец года)</w:t>
      </w:r>
    </w:p>
    <w:p>
      <w:pPr>
        <w:pStyle w:val="2"/>
        <w:jc w:val="center"/>
      </w:pPr>
      <w:r>
        <w:rPr>
          <w:sz w:val="20"/>
        </w:rPr>
        <w:t xml:space="preserve">в Иркутской области и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20"/>
        <w:gridCol w:w="1814"/>
        <w:gridCol w:w="993"/>
        <w:gridCol w:w="992"/>
        <w:gridCol w:w="907"/>
        <w:gridCol w:w="851"/>
        <w:gridCol w:w="907"/>
        <w:gridCol w:w="907"/>
      </w:tblGrid>
      <w:tr>
        <w:tc>
          <w:tcPr>
            <w:tcW w:w="1720" w:type="dxa"/>
          </w:tcPr>
          <w:p>
            <w:pPr>
              <w:pStyle w:val="0"/>
              <w:jc w:val="center"/>
            </w:pPr>
            <w:r>
              <w:rPr>
                <w:sz w:val="20"/>
              </w:rPr>
              <w:t xml:space="preserve">Субъект</w:t>
            </w:r>
          </w:p>
        </w:tc>
        <w:tc>
          <w:tcPr>
            <w:tcW w:w="1814" w:type="dxa"/>
          </w:tcPr>
          <w:p>
            <w:pPr>
              <w:pStyle w:val="0"/>
              <w:jc w:val="center"/>
            </w:pPr>
            <w:r>
              <w:rPr>
                <w:sz w:val="20"/>
              </w:rPr>
              <w:t xml:space="preserve">Тип поселения</w:t>
            </w:r>
          </w:p>
        </w:tc>
        <w:tc>
          <w:tcPr>
            <w:tcW w:w="993" w:type="dxa"/>
          </w:tcPr>
          <w:p>
            <w:pPr>
              <w:pStyle w:val="0"/>
              <w:jc w:val="center"/>
            </w:pPr>
            <w:r>
              <w:rPr>
                <w:sz w:val="20"/>
              </w:rPr>
              <w:t xml:space="preserve">2016</w:t>
            </w:r>
          </w:p>
        </w:tc>
        <w:tc>
          <w:tcPr>
            <w:tcW w:w="992" w:type="dxa"/>
          </w:tcPr>
          <w:p>
            <w:pPr>
              <w:pStyle w:val="0"/>
              <w:jc w:val="center"/>
            </w:pPr>
            <w:r>
              <w:rPr>
                <w:sz w:val="20"/>
              </w:rPr>
              <w:t xml:space="preserve">2017</w:t>
            </w:r>
          </w:p>
        </w:tc>
        <w:tc>
          <w:tcPr>
            <w:tcW w:w="907" w:type="dxa"/>
          </w:tcPr>
          <w:p>
            <w:pPr>
              <w:pStyle w:val="0"/>
              <w:jc w:val="center"/>
            </w:pPr>
            <w:r>
              <w:rPr>
                <w:sz w:val="20"/>
              </w:rPr>
              <w:t xml:space="preserve">2018</w:t>
            </w:r>
          </w:p>
        </w:tc>
        <w:tc>
          <w:tcPr>
            <w:tcW w:w="851" w:type="dxa"/>
          </w:tcPr>
          <w:p>
            <w:pPr>
              <w:pStyle w:val="0"/>
              <w:jc w:val="center"/>
            </w:pPr>
            <w:r>
              <w:rPr>
                <w:sz w:val="20"/>
              </w:rPr>
              <w:t xml:space="preserve">2019</w:t>
            </w:r>
          </w:p>
        </w:tc>
        <w:tc>
          <w:tcPr>
            <w:tcW w:w="907" w:type="dxa"/>
          </w:tcPr>
          <w:p>
            <w:pPr>
              <w:pStyle w:val="0"/>
              <w:jc w:val="center"/>
            </w:pPr>
            <w:r>
              <w:rPr>
                <w:sz w:val="20"/>
              </w:rPr>
              <w:t xml:space="preserve">2020</w:t>
            </w:r>
          </w:p>
        </w:tc>
        <w:tc>
          <w:tcPr>
            <w:tcW w:w="907" w:type="dxa"/>
          </w:tcPr>
          <w:p>
            <w:pPr>
              <w:pStyle w:val="0"/>
              <w:jc w:val="center"/>
            </w:pPr>
            <w:r>
              <w:rPr>
                <w:sz w:val="20"/>
              </w:rPr>
              <w:t xml:space="preserve">2021</w:t>
            </w:r>
          </w:p>
        </w:tc>
      </w:tr>
      <w:tr>
        <w:tc>
          <w:tcPr>
            <w:tcW w:w="1720" w:type="dxa"/>
            <w:vMerge w:val="restart"/>
          </w:tcPr>
          <w:p>
            <w:pPr>
              <w:pStyle w:val="0"/>
              <w:jc w:val="center"/>
            </w:pPr>
            <w:r>
              <w:rPr>
                <w:sz w:val="20"/>
              </w:rPr>
              <w:t xml:space="preserve">Иркутская область</w:t>
            </w:r>
          </w:p>
        </w:tc>
        <w:tc>
          <w:tcPr>
            <w:tcW w:w="1814" w:type="dxa"/>
          </w:tcPr>
          <w:p>
            <w:pPr>
              <w:pStyle w:val="0"/>
              <w:jc w:val="center"/>
            </w:pPr>
            <w:r>
              <w:rPr>
                <w:sz w:val="20"/>
              </w:rPr>
              <w:t xml:space="preserve">Всего</w:t>
            </w:r>
          </w:p>
        </w:tc>
        <w:tc>
          <w:tcPr>
            <w:tcW w:w="993" w:type="dxa"/>
          </w:tcPr>
          <w:p>
            <w:pPr>
              <w:pStyle w:val="0"/>
              <w:jc w:val="center"/>
            </w:pPr>
            <w:r>
              <w:rPr>
                <w:sz w:val="20"/>
              </w:rPr>
              <w:t xml:space="preserve">24,2</w:t>
            </w:r>
          </w:p>
        </w:tc>
        <w:tc>
          <w:tcPr>
            <w:tcW w:w="992" w:type="dxa"/>
          </w:tcPr>
          <w:p>
            <w:pPr>
              <w:pStyle w:val="0"/>
              <w:jc w:val="center"/>
            </w:pPr>
            <w:r>
              <w:rPr>
                <w:sz w:val="20"/>
              </w:rPr>
              <w:t xml:space="preserve">24,6</w:t>
            </w:r>
          </w:p>
        </w:tc>
        <w:tc>
          <w:tcPr>
            <w:tcW w:w="907" w:type="dxa"/>
          </w:tcPr>
          <w:p>
            <w:pPr>
              <w:pStyle w:val="0"/>
              <w:jc w:val="center"/>
            </w:pPr>
            <w:r>
              <w:rPr>
                <w:sz w:val="20"/>
              </w:rPr>
              <w:t xml:space="preserve">25,2</w:t>
            </w:r>
          </w:p>
        </w:tc>
        <w:tc>
          <w:tcPr>
            <w:tcW w:w="851" w:type="dxa"/>
          </w:tcPr>
          <w:p>
            <w:pPr>
              <w:pStyle w:val="0"/>
              <w:jc w:val="center"/>
            </w:pPr>
            <w:r>
              <w:rPr>
                <w:sz w:val="20"/>
              </w:rPr>
              <w:t xml:space="preserve">25,17</w:t>
            </w:r>
          </w:p>
        </w:tc>
        <w:tc>
          <w:tcPr>
            <w:tcW w:w="907" w:type="dxa"/>
          </w:tcPr>
          <w:p>
            <w:pPr>
              <w:pStyle w:val="0"/>
              <w:jc w:val="center"/>
            </w:pPr>
            <w:r>
              <w:rPr>
                <w:sz w:val="20"/>
              </w:rPr>
              <w:t xml:space="preserve">25,82</w:t>
            </w:r>
          </w:p>
        </w:tc>
        <w:tc>
          <w:tcPr>
            <w:tcW w:w="907" w:type="dxa"/>
          </w:tcPr>
          <w:p>
            <w:pPr>
              <w:pStyle w:val="0"/>
              <w:jc w:val="center"/>
            </w:pPr>
            <w:r>
              <w:rPr>
                <w:sz w:val="20"/>
              </w:rPr>
              <w:t xml:space="preserve">26,04</w:t>
            </w:r>
          </w:p>
        </w:tc>
      </w:tr>
      <w:tr>
        <w:tc>
          <w:tcPr>
            <w:vMerge w:val="continue"/>
          </w:tcPr>
          <w:p/>
        </w:tc>
        <w:tc>
          <w:tcPr>
            <w:tcW w:w="1814" w:type="dxa"/>
          </w:tcPr>
          <w:p>
            <w:pPr>
              <w:pStyle w:val="0"/>
              <w:jc w:val="center"/>
            </w:pPr>
            <w:r>
              <w:rPr>
                <w:sz w:val="20"/>
              </w:rPr>
              <w:t xml:space="preserve">Город</w:t>
            </w:r>
          </w:p>
        </w:tc>
        <w:tc>
          <w:tcPr>
            <w:tcW w:w="993" w:type="dxa"/>
          </w:tcPr>
          <w:p>
            <w:pPr>
              <w:pStyle w:val="0"/>
              <w:jc w:val="center"/>
            </w:pPr>
            <w:r>
              <w:rPr>
                <w:sz w:val="20"/>
              </w:rPr>
              <w:t xml:space="preserve">25</w:t>
            </w:r>
          </w:p>
        </w:tc>
        <w:tc>
          <w:tcPr>
            <w:tcW w:w="992" w:type="dxa"/>
          </w:tcPr>
          <w:p>
            <w:pPr>
              <w:pStyle w:val="0"/>
              <w:jc w:val="center"/>
            </w:pPr>
            <w:r>
              <w:rPr>
                <w:sz w:val="20"/>
              </w:rPr>
              <w:t xml:space="preserve">25,4</w:t>
            </w:r>
          </w:p>
        </w:tc>
        <w:tc>
          <w:tcPr>
            <w:tcW w:w="907" w:type="dxa"/>
          </w:tcPr>
          <w:p>
            <w:pPr>
              <w:pStyle w:val="0"/>
              <w:jc w:val="center"/>
            </w:pPr>
            <w:r>
              <w:rPr>
                <w:sz w:val="20"/>
              </w:rPr>
              <w:t xml:space="preserve">25,8</w:t>
            </w:r>
          </w:p>
        </w:tc>
        <w:tc>
          <w:tcPr>
            <w:tcW w:w="851" w:type="dxa"/>
          </w:tcPr>
          <w:p>
            <w:pPr>
              <w:pStyle w:val="0"/>
              <w:jc w:val="center"/>
            </w:pPr>
            <w:r>
              <w:rPr>
                <w:sz w:val="20"/>
              </w:rPr>
              <w:t xml:space="preserve">26,25</w:t>
            </w:r>
          </w:p>
        </w:tc>
        <w:tc>
          <w:tcPr>
            <w:tcW w:w="907" w:type="dxa"/>
          </w:tcPr>
          <w:p>
            <w:pPr>
              <w:pStyle w:val="0"/>
              <w:jc w:val="center"/>
            </w:pPr>
            <w:r>
              <w:rPr>
                <w:sz w:val="20"/>
              </w:rPr>
              <w:t xml:space="preserve">26,94</w:t>
            </w:r>
          </w:p>
        </w:tc>
        <w:tc>
          <w:tcPr>
            <w:tcW w:w="907" w:type="dxa"/>
          </w:tcPr>
          <w:p>
            <w:pPr>
              <w:pStyle w:val="0"/>
              <w:jc w:val="center"/>
            </w:pPr>
            <w:r>
              <w:rPr>
                <w:sz w:val="20"/>
              </w:rPr>
              <w:t xml:space="preserve">26,92</w:t>
            </w:r>
          </w:p>
        </w:tc>
      </w:tr>
      <w:tr>
        <w:tc>
          <w:tcPr>
            <w:vMerge w:val="continue"/>
          </w:tcPr>
          <w:p/>
        </w:tc>
        <w:tc>
          <w:tcPr>
            <w:tcW w:w="1814" w:type="dxa"/>
          </w:tcPr>
          <w:p>
            <w:pPr>
              <w:pStyle w:val="0"/>
              <w:jc w:val="center"/>
            </w:pPr>
            <w:r>
              <w:rPr>
                <w:sz w:val="20"/>
              </w:rPr>
              <w:t xml:space="preserve">Село</w:t>
            </w:r>
          </w:p>
        </w:tc>
        <w:tc>
          <w:tcPr>
            <w:tcW w:w="993" w:type="dxa"/>
          </w:tcPr>
          <w:p>
            <w:pPr>
              <w:pStyle w:val="0"/>
              <w:jc w:val="center"/>
            </w:pPr>
            <w:r>
              <w:rPr>
                <w:sz w:val="20"/>
              </w:rPr>
              <w:t xml:space="preserve">20,8</w:t>
            </w:r>
          </w:p>
        </w:tc>
        <w:tc>
          <w:tcPr>
            <w:tcW w:w="992" w:type="dxa"/>
          </w:tcPr>
          <w:p>
            <w:pPr>
              <w:pStyle w:val="0"/>
              <w:jc w:val="center"/>
            </w:pPr>
            <w:r>
              <w:rPr>
                <w:sz w:val="20"/>
              </w:rPr>
              <w:t xml:space="preserve">21,5</w:t>
            </w:r>
          </w:p>
        </w:tc>
        <w:tc>
          <w:tcPr>
            <w:tcW w:w="907" w:type="dxa"/>
          </w:tcPr>
          <w:p>
            <w:pPr>
              <w:pStyle w:val="0"/>
              <w:jc w:val="center"/>
            </w:pPr>
            <w:r>
              <w:rPr>
                <w:sz w:val="20"/>
              </w:rPr>
              <w:t xml:space="preserve">22,9</w:t>
            </w:r>
          </w:p>
        </w:tc>
        <w:tc>
          <w:tcPr>
            <w:tcW w:w="851" w:type="dxa"/>
          </w:tcPr>
          <w:p>
            <w:pPr>
              <w:pStyle w:val="0"/>
              <w:jc w:val="center"/>
            </w:pPr>
            <w:r>
              <w:rPr>
                <w:sz w:val="20"/>
              </w:rPr>
              <w:t xml:space="preserve">21,32</w:t>
            </w:r>
          </w:p>
        </w:tc>
        <w:tc>
          <w:tcPr>
            <w:tcW w:w="907" w:type="dxa"/>
          </w:tcPr>
          <w:p>
            <w:pPr>
              <w:pStyle w:val="0"/>
              <w:jc w:val="center"/>
            </w:pPr>
            <w:r>
              <w:rPr>
                <w:sz w:val="20"/>
              </w:rPr>
              <w:t xml:space="preserve">21,81</w:t>
            </w:r>
          </w:p>
        </w:tc>
        <w:tc>
          <w:tcPr>
            <w:tcW w:w="907" w:type="dxa"/>
          </w:tcPr>
          <w:p>
            <w:pPr>
              <w:pStyle w:val="0"/>
              <w:jc w:val="center"/>
            </w:pPr>
            <w:r>
              <w:rPr>
                <w:sz w:val="20"/>
              </w:rPr>
              <w:t xml:space="preserve">22,92</w:t>
            </w:r>
          </w:p>
        </w:tc>
      </w:tr>
      <w:tr>
        <w:tc>
          <w:tcPr>
            <w:tcW w:w="1720" w:type="dxa"/>
            <w:vMerge w:val="restart"/>
          </w:tcPr>
          <w:p>
            <w:pPr>
              <w:pStyle w:val="0"/>
              <w:jc w:val="center"/>
            </w:pPr>
            <w:r>
              <w:rPr>
                <w:sz w:val="20"/>
              </w:rPr>
              <w:t xml:space="preserve">Российская Федерация</w:t>
            </w:r>
          </w:p>
        </w:tc>
        <w:tc>
          <w:tcPr>
            <w:tcW w:w="1814" w:type="dxa"/>
          </w:tcPr>
          <w:p>
            <w:pPr>
              <w:pStyle w:val="0"/>
              <w:jc w:val="center"/>
            </w:pPr>
            <w:r>
              <w:rPr>
                <w:sz w:val="20"/>
              </w:rPr>
              <w:t xml:space="preserve">Всего</w:t>
            </w:r>
          </w:p>
        </w:tc>
        <w:tc>
          <w:tcPr>
            <w:tcW w:w="993" w:type="dxa"/>
          </w:tcPr>
          <w:p>
            <w:pPr>
              <w:pStyle w:val="0"/>
              <w:jc w:val="center"/>
            </w:pPr>
            <w:r>
              <w:rPr>
                <w:sz w:val="20"/>
              </w:rPr>
              <w:t xml:space="preserve">24,9</w:t>
            </w:r>
          </w:p>
        </w:tc>
        <w:tc>
          <w:tcPr>
            <w:tcW w:w="992" w:type="dxa"/>
          </w:tcPr>
          <w:p>
            <w:pPr>
              <w:pStyle w:val="0"/>
              <w:jc w:val="center"/>
            </w:pPr>
            <w:r>
              <w:rPr>
                <w:sz w:val="20"/>
              </w:rPr>
              <w:t xml:space="preserve">25,2</w:t>
            </w:r>
          </w:p>
        </w:tc>
        <w:tc>
          <w:tcPr>
            <w:tcW w:w="907" w:type="dxa"/>
          </w:tcPr>
          <w:p>
            <w:pPr>
              <w:pStyle w:val="0"/>
              <w:jc w:val="center"/>
            </w:pPr>
            <w:r>
              <w:rPr>
                <w:sz w:val="20"/>
              </w:rPr>
              <w:t xml:space="preserve">25,8</w:t>
            </w:r>
          </w:p>
        </w:tc>
        <w:tc>
          <w:tcPr>
            <w:tcW w:w="851" w:type="dxa"/>
          </w:tcPr>
          <w:p>
            <w:pPr>
              <w:pStyle w:val="0"/>
              <w:jc w:val="center"/>
            </w:pPr>
            <w:r>
              <w:rPr>
                <w:sz w:val="20"/>
              </w:rPr>
              <w:t xml:space="preserve">26,28</w:t>
            </w:r>
          </w:p>
        </w:tc>
        <w:tc>
          <w:tcPr>
            <w:tcW w:w="907" w:type="dxa"/>
          </w:tcPr>
          <w:p>
            <w:pPr>
              <w:pStyle w:val="0"/>
              <w:jc w:val="center"/>
            </w:pPr>
            <w:r>
              <w:rPr>
                <w:sz w:val="20"/>
              </w:rPr>
              <w:t xml:space="preserve">24,9</w:t>
            </w:r>
          </w:p>
        </w:tc>
        <w:tc>
          <w:tcPr>
            <w:tcW w:w="907" w:type="dxa"/>
          </w:tcPr>
          <w:p>
            <w:pPr>
              <w:pStyle w:val="0"/>
              <w:jc w:val="center"/>
            </w:pPr>
            <w:r>
              <w:rPr>
                <w:sz w:val="20"/>
              </w:rPr>
              <w:t xml:space="preserve">27,78</w:t>
            </w:r>
          </w:p>
        </w:tc>
      </w:tr>
      <w:tr>
        <w:tc>
          <w:tcPr>
            <w:vMerge w:val="continue"/>
          </w:tcPr>
          <w:p/>
        </w:tc>
        <w:tc>
          <w:tcPr>
            <w:tcW w:w="1814" w:type="dxa"/>
          </w:tcPr>
          <w:p>
            <w:pPr>
              <w:pStyle w:val="0"/>
              <w:jc w:val="center"/>
            </w:pPr>
            <w:r>
              <w:rPr>
                <w:sz w:val="20"/>
              </w:rPr>
              <w:t xml:space="preserve">Город</w:t>
            </w:r>
          </w:p>
        </w:tc>
        <w:tc>
          <w:tcPr>
            <w:tcW w:w="993" w:type="dxa"/>
          </w:tcPr>
          <w:p>
            <w:pPr>
              <w:pStyle w:val="0"/>
              <w:jc w:val="center"/>
            </w:pPr>
            <w:r>
              <w:rPr>
                <w:sz w:val="20"/>
              </w:rPr>
              <w:t xml:space="preserve">24,5</w:t>
            </w:r>
          </w:p>
        </w:tc>
        <w:tc>
          <w:tcPr>
            <w:tcW w:w="992" w:type="dxa"/>
          </w:tcPr>
          <w:p>
            <w:pPr>
              <w:pStyle w:val="0"/>
              <w:jc w:val="center"/>
            </w:pPr>
            <w:r>
              <w:rPr>
                <w:sz w:val="20"/>
              </w:rPr>
              <w:t xml:space="preserve">24,8</w:t>
            </w:r>
          </w:p>
        </w:tc>
        <w:tc>
          <w:tcPr>
            <w:tcW w:w="907" w:type="dxa"/>
          </w:tcPr>
          <w:p>
            <w:pPr>
              <w:pStyle w:val="0"/>
              <w:jc w:val="center"/>
            </w:pPr>
            <w:r>
              <w:rPr>
                <w:sz w:val="20"/>
              </w:rPr>
              <w:t xml:space="preserve">25,4</w:t>
            </w:r>
          </w:p>
        </w:tc>
        <w:tc>
          <w:tcPr>
            <w:tcW w:w="851" w:type="dxa"/>
          </w:tcPr>
          <w:p>
            <w:pPr>
              <w:pStyle w:val="0"/>
              <w:jc w:val="center"/>
            </w:pPr>
            <w:r>
              <w:rPr>
                <w:sz w:val="20"/>
              </w:rPr>
              <w:t xml:space="preserve">25,93</w:t>
            </w:r>
          </w:p>
        </w:tc>
        <w:tc>
          <w:tcPr>
            <w:tcW w:w="907" w:type="dxa"/>
          </w:tcPr>
          <w:p>
            <w:pPr>
              <w:pStyle w:val="0"/>
              <w:jc w:val="center"/>
            </w:pPr>
            <w:r>
              <w:rPr>
                <w:sz w:val="20"/>
              </w:rPr>
              <w:t xml:space="preserve">26,72</w:t>
            </w:r>
          </w:p>
        </w:tc>
        <w:tc>
          <w:tcPr>
            <w:tcW w:w="907" w:type="dxa"/>
          </w:tcPr>
          <w:p>
            <w:pPr>
              <w:pStyle w:val="0"/>
              <w:jc w:val="center"/>
            </w:pPr>
            <w:r>
              <w:rPr>
                <w:sz w:val="20"/>
              </w:rPr>
              <w:t xml:space="preserve">27,62</w:t>
            </w:r>
          </w:p>
        </w:tc>
      </w:tr>
      <w:tr>
        <w:tc>
          <w:tcPr>
            <w:vMerge w:val="continue"/>
          </w:tcPr>
          <w:p/>
        </w:tc>
        <w:tc>
          <w:tcPr>
            <w:tcW w:w="1814" w:type="dxa"/>
          </w:tcPr>
          <w:p>
            <w:pPr>
              <w:pStyle w:val="0"/>
              <w:jc w:val="center"/>
            </w:pPr>
            <w:r>
              <w:rPr>
                <w:sz w:val="20"/>
              </w:rPr>
              <w:t xml:space="preserve">Село</w:t>
            </w:r>
          </w:p>
        </w:tc>
        <w:tc>
          <w:tcPr>
            <w:tcW w:w="993" w:type="dxa"/>
          </w:tcPr>
          <w:p>
            <w:pPr>
              <w:pStyle w:val="0"/>
              <w:jc w:val="center"/>
            </w:pPr>
            <w:r>
              <w:rPr>
                <w:sz w:val="20"/>
              </w:rPr>
              <w:t xml:space="preserve">26,1</w:t>
            </w:r>
          </w:p>
        </w:tc>
        <w:tc>
          <w:tcPr>
            <w:tcW w:w="992" w:type="dxa"/>
          </w:tcPr>
          <w:p>
            <w:pPr>
              <w:pStyle w:val="0"/>
              <w:jc w:val="center"/>
            </w:pPr>
            <w:r>
              <w:rPr>
                <w:sz w:val="20"/>
              </w:rPr>
              <w:t xml:space="preserve">26,6</w:t>
            </w:r>
          </w:p>
        </w:tc>
        <w:tc>
          <w:tcPr>
            <w:tcW w:w="907" w:type="dxa"/>
          </w:tcPr>
          <w:p>
            <w:pPr>
              <w:pStyle w:val="0"/>
              <w:jc w:val="center"/>
            </w:pPr>
            <w:r>
              <w:rPr>
                <w:sz w:val="20"/>
              </w:rPr>
              <w:t xml:space="preserve">26,9</w:t>
            </w:r>
          </w:p>
        </w:tc>
        <w:tc>
          <w:tcPr>
            <w:tcW w:w="851" w:type="dxa"/>
          </w:tcPr>
          <w:p>
            <w:pPr>
              <w:pStyle w:val="0"/>
              <w:jc w:val="center"/>
            </w:pPr>
            <w:r>
              <w:rPr>
                <w:sz w:val="20"/>
              </w:rPr>
              <w:t xml:space="preserve">27,33</w:t>
            </w:r>
          </w:p>
        </w:tc>
        <w:tc>
          <w:tcPr>
            <w:tcW w:w="907" w:type="dxa"/>
          </w:tcPr>
          <w:p>
            <w:pPr>
              <w:pStyle w:val="0"/>
              <w:jc w:val="center"/>
            </w:pPr>
            <w:r>
              <w:rPr>
                <w:sz w:val="20"/>
              </w:rPr>
              <w:t xml:space="preserve">27,5</w:t>
            </w:r>
          </w:p>
        </w:tc>
        <w:tc>
          <w:tcPr>
            <w:tcW w:w="907" w:type="dxa"/>
          </w:tcPr>
          <w:p>
            <w:pPr>
              <w:pStyle w:val="0"/>
              <w:jc w:val="center"/>
            </w:pPr>
            <w:r>
              <w:rPr>
                <w:sz w:val="20"/>
              </w:rPr>
              <w:t xml:space="preserve">28,25</w:t>
            </w:r>
          </w:p>
        </w:tc>
      </w:tr>
    </w:tbl>
    <w:p>
      <w:pPr>
        <w:pStyle w:val="0"/>
        <w:jc w:val="both"/>
      </w:pPr>
      <w:r>
        <w:rPr>
          <w:sz w:val="20"/>
        </w:rPr>
      </w:r>
    </w:p>
    <w:p>
      <w:pPr>
        <w:pStyle w:val="0"/>
        <w:ind w:firstLine="540"/>
        <w:jc w:val="both"/>
      </w:pPr>
      <w:r>
        <w:rPr>
          <w:sz w:val="20"/>
        </w:rPr>
        <w:t xml:space="preserve">В городских поселениях Иркутской области рост показателя составил 7,7%, тогда как по Российской Федерации за аналогичный период времени - 12,7%. В сельских поселениях Иркутской области, наоборот, отмечен больший прирост общей площади жилых помещений, приходящихся в расчете на 1 жителя (10,2%), чем в целом по стране (8,2%).</w:t>
      </w:r>
    </w:p>
    <w:p>
      <w:pPr>
        <w:pStyle w:val="0"/>
        <w:spacing w:before="200" w:line-rule="auto"/>
        <w:ind w:firstLine="540"/>
        <w:jc w:val="both"/>
      </w:pPr>
      <w:r>
        <w:rPr>
          <w:sz w:val="20"/>
        </w:rPr>
        <w:t xml:space="preserve">5.6. Динамика обеспеченности жилищного фонда всеми видами благоустройства за период 2016 - 2021 годов представлена в </w:t>
      </w:r>
      <w:hyperlink w:history="0" w:anchor="P5027" w:tooltip="Динамика показателя &quot;Доля площади жилищного фонда,">
        <w:r>
          <w:rPr>
            <w:sz w:val="20"/>
            <w:color w:val="0000ff"/>
          </w:rPr>
          <w:t xml:space="preserve">Таблице 36</w:t>
        </w:r>
      </w:hyperlink>
      <w:r>
        <w:rPr>
          <w:sz w:val="20"/>
        </w:rPr>
        <w:t xml:space="preserve">.</w:t>
      </w:r>
    </w:p>
    <w:p>
      <w:pPr>
        <w:pStyle w:val="0"/>
        <w:spacing w:before="200" w:line-rule="auto"/>
        <w:ind w:firstLine="540"/>
        <w:jc w:val="both"/>
      </w:pPr>
      <w:r>
        <w:rPr>
          <w:sz w:val="20"/>
        </w:rPr>
        <w:t xml:space="preserve">В Иркутской области за шестилетний период наблюдения не произошло значительной динамики в обеспеченности жилищного фонда региона всеми видами благоустройства, к 2021 году отмечено небольшое снижение данного показателя до 63,19 с 63,5 в 2016 году.</w:t>
      </w:r>
    </w:p>
    <w:p>
      <w:pPr>
        <w:pStyle w:val="0"/>
        <w:spacing w:before="200" w:line-rule="auto"/>
        <w:ind w:firstLine="540"/>
        <w:jc w:val="both"/>
      </w:pPr>
      <w:r>
        <w:rPr>
          <w:sz w:val="20"/>
        </w:rPr>
        <w:t xml:space="preserve">При этом в Российской Федерации отмечается положительная динамика по данному показателю с его ростом за период 2016 - 2021 годов на 6,8%. К 2021 году показатель по Российской Федерации превышает показатель по области на 11,5%, тогда как в 2016 году данный показатель превышал только на 3,9%.</w:t>
      </w:r>
    </w:p>
    <w:p>
      <w:pPr>
        <w:pStyle w:val="0"/>
        <w:jc w:val="both"/>
      </w:pPr>
      <w:r>
        <w:rPr>
          <w:sz w:val="20"/>
        </w:rPr>
      </w:r>
    </w:p>
    <w:p>
      <w:pPr>
        <w:pStyle w:val="0"/>
        <w:outlineLvl w:val="4"/>
        <w:jc w:val="right"/>
      </w:pPr>
      <w:r>
        <w:rPr>
          <w:sz w:val="20"/>
        </w:rPr>
        <w:t xml:space="preserve">Таблица 36</w:t>
      </w:r>
    </w:p>
    <w:p>
      <w:pPr>
        <w:pStyle w:val="0"/>
        <w:jc w:val="both"/>
      </w:pPr>
      <w:r>
        <w:rPr>
          <w:sz w:val="20"/>
        </w:rPr>
      </w:r>
    </w:p>
    <w:bookmarkStart w:id="5027" w:name="P5027"/>
    <w:bookmarkEnd w:id="5027"/>
    <w:p>
      <w:pPr>
        <w:pStyle w:val="2"/>
        <w:jc w:val="center"/>
      </w:pPr>
      <w:r>
        <w:rPr>
          <w:sz w:val="20"/>
        </w:rPr>
        <w:t xml:space="preserve">Динамика показателя "Доля площади жилищного фонда,</w:t>
      </w:r>
    </w:p>
    <w:p>
      <w:pPr>
        <w:pStyle w:val="2"/>
        <w:jc w:val="center"/>
      </w:pPr>
      <w:r>
        <w:rPr>
          <w:sz w:val="20"/>
        </w:rPr>
        <w:t xml:space="preserve">обеспеченного всеми видами благоустройства, в общей</w:t>
      </w:r>
    </w:p>
    <w:p>
      <w:pPr>
        <w:pStyle w:val="2"/>
        <w:jc w:val="center"/>
      </w:pPr>
      <w:r>
        <w:rPr>
          <w:sz w:val="20"/>
        </w:rPr>
        <w:t xml:space="preserve">площади жилищного фонда" в Иркутской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0"/>
        <w:gridCol w:w="1303"/>
        <w:gridCol w:w="1247"/>
        <w:gridCol w:w="1247"/>
        <w:gridCol w:w="1247"/>
        <w:gridCol w:w="1247"/>
        <w:gridCol w:w="1247"/>
      </w:tblGrid>
      <w:tr>
        <w:tc>
          <w:tcPr>
            <w:tcW w:w="1530" w:type="dxa"/>
          </w:tcPr>
          <w:p>
            <w:pPr>
              <w:pStyle w:val="0"/>
              <w:jc w:val="center"/>
            </w:pPr>
            <w:r>
              <w:rPr>
                <w:sz w:val="20"/>
              </w:rPr>
              <w:t xml:space="preserve">Субъект</w:t>
            </w:r>
          </w:p>
        </w:tc>
        <w:tc>
          <w:tcPr>
            <w:tcW w:w="1303" w:type="dxa"/>
          </w:tcPr>
          <w:p>
            <w:pPr>
              <w:pStyle w:val="0"/>
              <w:jc w:val="center"/>
            </w:pPr>
            <w:r>
              <w:rPr>
                <w:sz w:val="20"/>
              </w:rPr>
              <w:t xml:space="preserve">2016</w:t>
            </w:r>
          </w:p>
        </w:tc>
        <w:tc>
          <w:tcPr>
            <w:tcW w:w="1247" w:type="dxa"/>
          </w:tcPr>
          <w:p>
            <w:pPr>
              <w:pStyle w:val="0"/>
              <w:jc w:val="center"/>
            </w:pPr>
            <w:r>
              <w:rPr>
                <w:sz w:val="20"/>
              </w:rPr>
              <w:t xml:space="preserve">2017</w:t>
            </w:r>
          </w:p>
        </w:tc>
        <w:tc>
          <w:tcPr>
            <w:tcW w:w="1247" w:type="dxa"/>
          </w:tcPr>
          <w:p>
            <w:pPr>
              <w:pStyle w:val="0"/>
              <w:jc w:val="center"/>
            </w:pPr>
            <w:r>
              <w:rPr>
                <w:sz w:val="20"/>
              </w:rPr>
              <w:t xml:space="preserve">2018</w:t>
            </w:r>
          </w:p>
        </w:tc>
        <w:tc>
          <w:tcPr>
            <w:tcW w:w="1247" w:type="dxa"/>
          </w:tcPr>
          <w:p>
            <w:pPr>
              <w:pStyle w:val="0"/>
              <w:jc w:val="center"/>
            </w:pPr>
            <w:r>
              <w:rPr>
                <w:sz w:val="20"/>
              </w:rPr>
              <w:t xml:space="preserve">2019</w:t>
            </w:r>
          </w:p>
        </w:tc>
        <w:tc>
          <w:tcPr>
            <w:tcW w:w="1247" w:type="dxa"/>
          </w:tcPr>
          <w:p>
            <w:pPr>
              <w:pStyle w:val="0"/>
              <w:jc w:val="center"/>
            </w:pPr>
            <w:r>
              <w:rPr>
                <w:sz w:val="20"/>
              </w:rPr>
              <w:t xml:space="preserve">2020</w:t>
            </w:r>
          </w:p>
        </w:tc>
        <w:tc>
          <w:tcPr>
            <w:tcW w:w="1247" w:type="dxa"/>
          </w:tcPr>
          <w:p>
            <w:pPr>
              <w:pStyle w:val="0"/>
              <w:jc w:val="center"/>
            </w:pPr>
            <w:r>
              <w:rPr>
                <w:sz w:val="20"/>
              </w:rPr>
              <w:t xml:space="preserve">2021</w:t>
            </w:r>
          </w:p>
        </w:tc>
      </w:tr>
      <w:tr>
        <w:tc>
          <w:tcPr>
            <w:tcW w:w="1530" w:type="dxa"/>
          </w:tcPr>
          <w:p>
            <w:pPr>
              <w:pStyle w:val="0"/>
            </w:pPr>
            <w:r>
              <w:rPr>
                <w:sz w:val="20"/>
              </w:rPr>
              <w:t xml:space="preserve">Иркутская область</w:t>
            </w:r>
          </w:p>
        </w:tc>
        <w:tc>
          <w:tcPr>
            <w:tcW w:w="1303" w:type="dxa"/>
          </w:tcPr>
          <w:p>
            <w:pPr>
              <w:pStyle w:val="0"/>
              <w:jc w:val="center"/>
            </w:pPr>
            <w:r>
              <w:rPr>
                <w:sz w:val="20"/>
              </w:rPr>
              <w:t xml:space="preserve">63,5</w:t>
            </w:r>
          </w:p>
        </w:tc>
        <w:tc>
          <w:tcPr>
            <w:tcW w:w="1247" w:type="dxa"/>
          </w:tcPr>
          <w:p>
            <w:pPr>
              <w:pStyle w:val="0"/>
              <w:jc w:val="center"/>
            </w:pPr>
            <w:r>
              <w:rPr>
                <w:sz w:val="20"/>
              </w:rPr>
              <w:t xml:space="preserve">63,5</w:t>
            </w:r>
          </w:p>
        </w:tc>
        <w:tc>
          <w:tcPr>
            <w:tcW w:w="1247" w:type="dxa"/>
          </w:tcPr>
          <w:p>
            <w:pPr>
              <w:pStyle w:val="0"/>
              <w:jc w:val="center"/>
            </w:pPr>
            <w:r>
              <w:rPr>
                <w:sz w:val="20"/>
              </w:rPr>
              <w:t xml:space="preserve">63,7</w:t>
            </w:r>
          </w:p>
        </w:tc>
        <w:tc>
          <w:tcPr>
            <w:tcW w:w="1247" w:type="dxa"/>
          </w:tcPr>
          <w:p>
            <w:pPr>
              <w:pStyle w:val="0"/>
              <w:jc w:val="center"/>
            </w:pPr>
            <w:r>
              <w:rPr>
                <w:sz w:val="20"/>
              </w:rPr>
              <w:t xml:space="preserve">63,1</w:t>
            </w:r>
          </w:p>
        </w:tc>
        <w:tc>
          <w:tcPr>
            <w:tcW w:w="1247" w:type="dxa"/>
          </w:tcPr>
          <w:p>
            <w:pPr>
              <w:pStyle w:val="0"/>
              <w:jc w:val="center"/>
            </w:pPr>
            <w:r>
              <w:rPr>
                <w:sz w:val="20"/>
              </w:rPr>
              <w:t xml:space="preserve">62,68</w:t>
            </w:r>
          </w:p>
        </w:tc>
        <w:tc>
          <w:tcPr>
            <w:tcW w:w="1247" w:type="dxa"/>
          </w:tcPr>
          <w:p>
            <w:pPr>
              <w:pStyle w:val="0"/>
              <w:jc w:val="center"/>
            </w:pPr>
            <w:r>
              <w:rPr>
                <w:sz w:val="20"/>
              </w:rPr>
              <w:t xml:space="preserve">63,19</w:t>
            </w:r>
          </w:p>
        </w:tc>
      </w:tr>
      <w:tr>
        <w:tc>
          <w:tcPr>
            <w:tcW w:w="1530" w:type="dxa"/>
          </w:tcPr>
          <w:p>
            <w:pPr>
              <w:pStyle w:val="0"/>
            </w:pPr>
            <w:r>
              <w:rPr>
                <w:sz w:val="20"/>
              </w:rPr>
              <w:t xml:space="preserve">Российская Федерация</w:t>
            </w:r>
          </w:p>
        </w:tc>
        <w:tc>
          <w:tcPr>
            <w:tcW w:w="1303" w:type="dxa"/>
          </w:tcPr>
          <w:p>
            <w:pPr>
              <w:pStyle w:val="0"/>
              <w:jc w:val="center"/>
            </w:pPr>
            <w:r>
              <w:rPr>
                <w:sz w:val="20"/>
              </w:rPr>
              <w:t xml:space="preserve">66</w:t>
            </w:r>
          </w:p>
        </w:tc>
        <w:tc>
          <w:tcPr>
            <w:tcW w:w="1247" w:type="dxa"/>
          </w:tcPr>
          <w:p>
            <w:pPr>
              <w:pStyle w:val="0"/>
              <w:jc w:val="center"/>
            </w:pPr>
            <w:r>
              <w:rPr>
                <w:sz w:val="20"/>
              </w:rPr>
              <w:t xml:space="preserve">66,6</w:t>
            </w:r>
          </w:p>
        </w:tc>
        <w:tc>
          <w:tcPr>
            <w:tcW w:w="1247" w:type="dxa"/>
          </w:tcPr>
          <w:p>
            <w:pPr>
              <w:pStyle w:val="0"/>
              <w:jc w:val="center"/>
            </w:pPr>
            <w:r>
              <w:rPr>
                <w:sz w:val="20"/>
              </w:rPr>
              <w:t xml:space="preserve">67,2</w:t>
            </w:r>
          </w:p>
        </w:tc>
        <w:tc>
          <w:tcPr>
            <w:tcW w:w="1247" w:type="dxa"/>
          </w:tcPr>
          <w:p>
            <w:pPr>
              <w:pStyle w:val="0"/>
              <w:jc w:val="center"/>
            </w:pPr>
            <w:r>
              <w:rPr>
                <w:sz w:val="20"/>
              </w:rPr>
              <w:t xml:space="preserve">68,6</w:t>
            </w:r>
          </w:p>
        </w:tc>
        <w:tc>
          <w:tcPr>
            <w:tcW w:w="1247" w:type="dxa"/>
          </w:tcPr>
          <w:p>
            <w:pPr>
              <w:pStyle w:val="0"/>
              <w:jc w:val="center"/>
            </w:pPr>
            <w:r>
              <w:rPr>
                <w:sz w:val="20"/>
              </w:rPr>
              <w:t xml:space="preserve">69,46</w:t>
            </w:r>
          </w:p>
        </w:tc>
        <w:tc>
          <w:tcPr>
            <w:tcW w:w="1247" w:type="dxa"/>
          </w:tcPr>
          <w:p>
            <w:pPr>
              <w:pStyle w:val="0"/>
              <w:jc w:val="center"/>
            </w:pPr>
            <w:r>
              <w:rPr>
                <w:sz w:val="20"/>
              </w:rPr>
              <w:t xml:space="preserve">70,49</w:t>
            </w:r>
          </w:p>
        </w:tc>
      </w:tr>
    </w:tbl>
    <w:p>
      <w:pPr>
        <w:pStyle w:val="0"/>
        <w:jc w:val="both"/>
      </w:pPr>
      <w:r>
        <w:rPr>
          <w:sz w:val="20"/>
        </w:rPr>
      </w:r>
    </w:p>
    <w:p>
      <w:pPr>
        <w:pStyle w:val="0"/>
        <w:ind w:firstLine="540"/>
        <w:jc w:val="both"/>
      </w:pPr>
      <w:r>
        <w:rPr>
          <w:sz w:val="20"/>
        </w:rPr>
        <w:t xml:space="preserve">5.7. Динамика по молодым и многодетным семьям в Иркутской области, нуждающимся в жилых помещениях и улучшившим жилищные условия, за период 2017 - 2021 годов.</w:t>
      </w:r>
    </w:p>
    <w:p>
      <w:pPr>
        <w:pStyle w:val="0"/>
        <w:spacing w:before="200" w:line-rule="auto"/>
        <w:ind w:firstLine="540"/>
        <w:jc w:val="both"/>
      </w:pPr>
      <w:r>
        <w:rPr>
          <w:sz w:val="20"/>
        </w:rPr>
        <w:t xml:space="preserve">В динамике в Иркутской области отмечается уменьшение числа молодых семей, стоящих на учете в качестве нуждающихся в жилых помещениях: с 10 721 семьи в 2016 году до 7 548 семей в 2021 году (на 29,6%), что соответствует динамике в целом по стране с уровнем сокращения нуждающихся на 33,3% (Таблица 37).</w:t>
      </w:r>
    </w:p>
    <w:p>
      <w:pPr>
        <w:pStyle w:val="0"/>
        <w:jc w:val="both"/>
      </w:pPr>
      <w:r>
        <w:rPr>
          <w:sz w:val="20"/>
        </w:rPr>
      </w:r>
    </w:p>
    <w:p>
      <w:pPr>
        <w:pStyle w:val="0"/>
        <w:outlineLvl w:val="4"/>
        <w:jc w:val="right"/>
      </w:pPr>
      <w:r>
        <w:rPr>
          <w:sz w:val="20"/>
        </w:rPr>
        <w:t xml:space="preserve">Таблица 37</w:t>
      </w:r>
    </w:p>
    <w:p>
      <w:pPr>
        <w:pStyle w:val="0"/>
        <w:jc w:val="both"/>
      </w:pPr>
      <w:r>
        <w:rPr>
          <w:sz w:val="20"/>
        </w:rPr>
      </w:r>
    </w:p>
    <w:p>
      <w:pPr>
        <w:pStyle w:val="2"/>
        <w:jc w:val="center"/>
      </w:pPr>
      <w:r>
        <w:rPr>
          <w:sz w:val="20"/>
        </w:rPr>
        <w:t xml:space="preserve">Число молодых семей, стоящих на учете в качестве</w:t>
      </w:r>
    </w:p>
    <w:p>
      <w:pPr>
        <w:pStyle w:val="2"/>
        <w:jc w:val="center"/>
      </w:pPr>
      <w:r>
        <w:rPr>
          <w:sz w:val="20"/>
        </w:rPr>
        <w:t xml:space="preserve">нуждающихся в жилых помещениях в Иркутской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0"/>
        <w:gridCol w:w="1303"/>
        <w:gridCol w:w="1247"/>
        <w:gridCol w:w="1247"/>
        <w:gridCol w:w="1247"/>
        <w:gridCol w:w="1247"/>
        <w:gridCol w:w="1247"/>
      </w:tblGrid>
      <w:tr>
        <w:tc>
          <w:tcPr>
            <w:tcW w:w="1530" w:type="dxa"/>
          </w:tcPr>
          <w:p>
            <w:pPr>
              <w:pStyle w:val="0"/>
              <w:jc w:val="center"/>
            </w:pPr>
            <w:r>
              <w:rPr>
                <w:sz w:val="20"/>
              </w:rPr>
              <w:t xml:space="preserve">Субъект</w:t>
            </w:r>
          </w:p>
        </w:tc>
        <w:tc>
          <w:tcPr>
            <w:tcW w:w="1303" w:type="dxa"/>
          </w:tcPr>
          <w:p>
            <w:pPr>
              <w:pStyle w:val="0"/>
              <w:jc w:val="center"/>
            </w:pPr>
            <w:r>
              <w:rPr>
                <w:sz w:val="20"/>
              </w:rPr>
              <w:t xml:space="preserve">2016</w:t>
            </w:r>
          </w:p>
        </w:tc>
        <w:tc>
          <w:tcPr>
            <w:tcW w:w="1247" w:type="dxa"/>
          </w:tcPr>
          <w:p>
            <w:pPr>
              <w:pStyle w:val="0"/>
              <w:jc w:val="center"/>
            </w:pPr>
            <w:r>
              <w:rPr>
                <w:sz w:val="20"/>
              </w:rPr>
              <w:t xml:space="preserve">2017</w:t>
            </w:r>
          </w:p>
        </w:tc>
        <w:tc>
          <w:tcPr>
            <w:tcW w:w="1247" w:type="dxa"/>
          </w:tcPr>
          <w:p>
            <w:pPr>
              <w:pStyle w:val="0"/>
              <w:jc w:val="center"/>
            </w:pPr>
            <w:r>
              <w:rPr>
                <w:sz w:val="20"/>
              </w:rPr>
              <w:t xml:space="preserve">2018</w:t>
            </w:r>
          </w:p>
        </w:tc>
        <w:tc>
          <w:tcPr>
            <w:tcW w:w="1247" w:type="dxa"/>
          </w:tcPr>
          <w:p>
            <w:pPr>
              <w:pStyle w:val="0"/>
              <w:jc w:val="center"/>
            </w:pPr>
            <w:r>
              <w:rPr>
                <w:sz w:val="20"/>
              </w:rPr>
              <w:t xml:space="preserve">2019</w:t>
            </w:r>
          </w:p>
        </w:tc>
        <w:tc>
          <w:tcPr>
            <w:tcW w:w="1247" w:type="dxa"/>
          </w:tcPr>
          <w:p>
            <w:pPr>
              <w:pStyle w:val="0"/>
              <w:jc w:val="center"/>
            </w:pPr>
            <w:r>
              <w:rPr>
                <w:sz w:val="20"/>
              </w:rPr>
              <w:t xml:space="preserve">2020</w:t>
            </w:r>
          </w:p>
        </w:tc>
        <w:tc>
          <w:tcPr>
            <w:tcW w:w="1247" w:type="dxa"/>
          </w:tcPr>
          <w:p>
            <w:pPr>
              <w:pStyle w:val="0"/>
              <w:jc w:val="center"/>
            </w:pPr>
            <w:r>
              <w:rPr>
                <w:sz w:val="20"/>
              </w:rPr>
              <w:t xml:space="preserve">2021</w:t>
            </w:r>
          </w:p>
        </w:tc>
      </w:tr>
      <w:tr>
        <w:tc>
          <w:tcPr>
            <w:tcW w:w="1530" w:type="dxa"/>
          </w:tcPr>
          <w:p>
            <w:pPr>
              <w:pStyle w:val="0"/>
            </w:pPr>
            <w:r>
              <w:rPr>
                <w:sz w:val="20"/>
              </w:rPr>
              <w:t xml:space="preserve">Иркутская область</w:t>
            </w:r>
          </w:p>
        </w:tc>
        <w:tc>
          <w:tcPr>
            <w:tcW w:w="1303" w:type="dxa"/>
          </w:tcPr>
          <w:p>
            <w:pPr>
              <w:pStyle w:val="0"/>
              <w:jc w:val="center"/>
            </w:pPr>
            <w:r>
              <w:rPr>
                <w:sz w:val="20"/>
              </w:rPr>
              <w:t xml:space="preserve">10 721</w:t>
            </w:r>
          </w:p>
        </w:tc>
        <w:tc>
          <w:tcPr>
            <w:tcW w:w="1247" w:type="dxa"/>
          </w:tcPr>
          <w:p>
            <w:pPr>
              <w:pStyle w:val="0"/>
              <w:jc w:val="center"/>
            </w:pPr>
            <w:r>
              <w:rPr>
                <w:sz w:val="20"/>
              </w:rPr>
              <w:t xml:space="preserve">10 333</w:t>
            </w:r>
          </w:p>
        </w:tc>
        <w:tc>
          <w:tcPr>
            <w:tcW w:w="1247" w:type="dxa"/>
          </w:tcPr>
          <w:p>
            <w:pPr>
              <w:pStyle w:val="0"/>
              <w:jc w:val="center"/>
            </w:pPr>
            <w:r>
              <w:rPr>
                <w:sz w:val="20"/>
              </w:rPr>
              <w:t xml:space="preserve">9 975</w:t>
            </w:r>
          </w:p>
        </w:tc>
        <w:tc>
          <w:tcPr>
            <w:tcW w:w="1247" w:type="dxa"/>
          </w:tcPr>
          <w:p>
            <w:pPr>
              <w:pStyle w:val="0"/>
              <w:jc w:val="center"/>
            </w:pPr>
            <w:r>
              <w:rPr>
                <w:sz w:val="20"/>
              </w:rPr>
              <w:t xml:space="preserve">9 311</w:t>
            </w:r>
          </w:p>
        </w:tc>
        <w:tc>
          <w:tcPr>
            <w:tcW w:w="1247" w:type="dxa"/>
          </w:tcPr>
          <w:p>
            <w:pPr>
              <w:pStyle w:val="0"/>
              <w:jc w:val="center"/>
            </w:pPr>
            <w:r>
              <w:rPr>
                <w:sz w:val="20"/>
              </w:rPr>
              <w:t xml:space="preserve">7 962</w:t>
            </w:r>
          </w:p>
        </w:tc>
        <w:tc>
          <w:tcPr>
            <w:tcW w:w="1247" w:type="dxa"/>
          </w:tcPr>
          <w:p>
            <w:pPr>
              <w:pStyle w:val="0"/>
              <w:jc w:val="center"/>
            </w:pPr>
            <w:r>
              <w:rPr>
                <w:sz w:val="20"/>
              </w:rPr>
              <w:t xml:space="preserve">7 548</w:t>
            </w:r>
          </w:p>
        </w:tc>
      </w:tr>
      <w:tr>
        <w:tc>
          <w:tcPr>
            <w:tcW w:w="1530" w:type="dxa"/>
          </w:tcPr>
          <w:p>
            <w:pPr>
              <w:pStyle w:val="0"/>
            </w:pPr>
            <w:r>
              <w:rPr>
                <w:sz w:val="20"/>
              </w:rPr>
              <w:t xml:space="preserve">Российская Федерация</w:t>
            </w:r>
          </w:p>
        </w:tc>
        <w:tc>
          <w:tcPr>
            <w:tcW w:w="1303" w:type="dxa"/>
          </w:tcPr>
          <w:p>
            <w:pPr>
              <w:pStyle w:val="0"/>
              <w:jc w:val="center"/>
            </w:pPr>
            <w:r>
              <w:rPr>
                <w:sz w:val="20"/>
              </w:rPr>
              <w:t xml:space="preserve">387 683</w:t>
            </w:r>
          </w:p>
        </w:tc>
        <w:tc>
          <w:tcPr>
            <w:tcW w:w="1247" w:type="dxa"/>
          </w:tcPr>
          <w:p>
            <w:pPr>
              <w:pStyle w:val="0"/>
              <w:jc w:val="center"/>
            </w:pPr>
            <w:r>
              <w:rPr>
                <w:sz w:val="20"/>
              </w:rPr>
              <w:t xml:space="preserve">357 817</w:t>
            </w:r>
          </w:p>
        </w:tc>
        <w:tc>
          <w:tcPr>
            <w:tcW w:w="1247" w:type="dxa"/>
          </w:tcPr>
          <w:p>
            <w:pPr>
              <w:pStyle w:val="0"/>
              <w:jc w:val="center"/>
            </w:pPr>
            <w:r>
              <w:rPr>
                <w:sz w:val="20"/>
              </w:rPr>
              <w:t xml:space="preserve">331 601</w:t>
            </w:r>
          </w:p>
        </w:tc>
        <w:tc>
          <w:tcPr>
            <w:tcW w:w="1247" w:type="dxa"/>
          </w:tcPr>
          <w:p>
            <w:pPr>
              <w:pStyle w:val="0"/>
              <w:jc w:val="center"/>
            </w:pPr>
            <w:r>
              <w:rPr>
                <w:sz w:val="20"/>
              </w:rPr>
              <w:t xml:space="preserve">312 855</w:t>
            </w:r>
          </w:p>
        </w:tc>
        <w:tc>
          <w:tcPr>
            <w:tcW w:w="1247" w:type="dxa"/>
          </w:tcPr>
          <w:p>
            <w:pPr>
              <w:pStyle w:val="0"/>
              <w:jc w:val="center"/>
            </w:pPr>
            <w:r>
              <w:rPr>
                <w:sz w:val="20"/>
              </w:rPr>
              <w:t xml:space="preserve">292 700</w:t>
            </w:r>
          </w:p>
        </w:tc>
        <w:tc>
          <w:tcPr>
            <w:tcW w:w="1247" w:type="dxa"/>
          </w:tcPr>
          <w:p>
            <w:pPr>
              <w:pStyle w:val="0"/>
              <w:jc w:val="center"/>
            </w:pPr>
            <w:r>
              <w:rPr>
                <w:sz w:val="20"/>
              </w:rPr>
              <w:t xml:space="preserve">258 563</w:t>
            </w:r>
          </w:p>
        </w:tc>
      </w:tr>
    </w:tbl>
    <w:p>
      <w:pPr>
        <w:pStyle w:val="0"/>
        <w:jc w:val="both"/>
      </w:pPr>
      <w:r>
        <w:rPr>
          <w:sz w:val="20"/>
        </w:rPr>
      </w:r>
    </w:p>
    <w:p>
      <w:pPr>
        <w:pStyle w:val="0"/>
        <w:ind w:firstLine="540"/>
        <w:jc w:val="both"/>
      </w:pPr>
      <w:r>
        <w:rPr>
          <w:sz w:val="20"/>
        </w:rPr>
        <w:t xml:space="preserve">За период 2016 - 2021 годов отмечается положительная динамика по улучшению жилищных условий среди молодых семей (</w:t>
      </w:r>
      <w:hyperlink w:history="0" w:anchor="P5087" w:tooltip="Доля молодых семей, стоящих на учете в качестве нуждающихся">
        <w:r>
          <w:rPr>
            <w:sz w:val="20"/>
            <w:color w:val="0000ff"/>
          </w:rPr>
          <w:t xml:space="preserve">Рисунок 26</w:t>
        </w:r>
      </w:hyperlink>
      <w:r>
        <w:rPr>
          <w:sz w:val="20"/>
        </w:rPr>
        <w:t xml:space="preserve"> - не приводится). В 2016 году жилищные условия улучшили 3,82% семей, состоящих на учете, в 2017 году - 3,33%, в 2018 году - 5,32%, 2019 году - 6,7%. В 2020 году доля молодых семей, улучшивших жилищные условия, по Иркутской области (8,01%) превысила долю по Российской Федерации (7,02%), в 2021 году по региону и стране показатель находился примерно на одном уровне (6,57% и 6,74% соответственно).</w:t>
      </w:r>
    </w:p>
    <w:p>
      <w:pPr>
        <w:pStyle w:val="0"/>
        <w:jc w:val="both"/>
      </w:pPr>
      <w:r>
        <w:rPr>
          <w:sz w:val="20"/>
        </w:rPr>
      </w:r>
    </w:p>
    <w:p>
      <w:pPr>
        <w:pStyle w:val="0"/>
        <w:outlineLvl w:val="4"/>
        <w:jc w:val="right"/>
      </w:pPr>
      <w:r>
        <w:rPr>
          <w:sz w:val="20"/>
        </w:rPr>
        <w:t xml:space="preserve">Рисунок 26</w:t>
      </w:r>
    </w:p>
    <w:p>
      <w:pPr>
        <w:pStyle w:val="0"/>
        <w:jc w:val="both"/>
      </w:pPr>
      <w:r>
        <w:rPr>
          <w:sz w:val="20"/>
        </w:rPr>
      </w:r>
    </w:p>
    <w:bookmarkStart w:id="5087" w:name="P5087"/>
    <w:bookmarkEnd w:id="5087"/>
    <w:p>
      <w:pPr>
        <w:pStyle w:val="2"/>
        <w:jc w:val="center"/>
      </w:pPr>
      <w:r>
        <w:rPr>
          <w:sz w:val="20"/>
        </w:rPr>
        <w:t xml:space="preserve">Доля молодых семей, стоящих на учете в качестве нуждающихся</w:t>
      </w:r>
    </w:p>
    <w:p>
      <w:pPr>
        <w:pStyle w:val="2"/>
        <w:jc w:val="center"/>
      </w:pPr>
      <w:r>
        <w:rPr>
          <w:sz w:val="20"/>
        </w:rPr>
        <w:t xml:space="preserve">в жилых помещениях и улучшивших жилищные условия за период</w:t>
      </w:r>
    </w:p>
    <w:p>
      <w:pPr>
        <w:pStyle w:val="2"/>
        <w:jc w:val="center"/>
      </w:pPr>
      <w:r>
        <w:rPr>
          <w:sz w:val="20"/>
        </w:rPr>
        <w:t xml:space="preserve">2016 - 2021 гг.</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Среди многодетных семей, нуждающихся в жилых помещениях в Иркутской области, в период с 2016 до 2020 года также отмечалась положительная динамика по сокращению числа таких семей, стоящих на учете в качестве нуждающихся в улучшении жилищных условий </w:t>
      </w:r>
      <w:hyperlink w:history="0" w:anchor="P5098" w:tooltip="Число многодетных семей, стоящих на учете в качестве">
        <w:r>
          <w:rPr>
            <w:sz w:val="20"/>
            <w:color w:val="0000ff"/>
          </w:rPr>
          <w:t xml:space="preserve">(Таблица 38)</w:t>
        </w:r>
      </w:hyperlink>
      <w:r>
        <w:rPr>
          <w:sz w:val="20"/>
        </w:rPr>
        <w:t xml:space="preserve">, и доле многодетных семей, улучшивших жилищные условия (</w:t>
      </w:r>
      <w:hyperlink w:history="0" w:anchor="P5125" w:tooltip="Доля многодетных семей, стоящих на учете в качестве">
        <w:r>
          <w:rPr>
            <w:sz w:val="20"/>
            <w:color w:val="0000ff"/>
          </w:rPr>
          <w:t xml:space="preserve">Рисунок 27</w:t>
        </w:r>
      </w:hyperlink>
      <w:r>
        <w:rPr>
          <w:sz w:val="20"/>
        </w:rPr>
        <w:t xml:space="preserve"> - не приводится).</w:t>
      </w:r>
    </w:p>
    <w:p>
      <w:pPr>
        <w:pStyle w:val="0"/>
        <w:spacing w:before="200" w:line-rule="auto"/>
        <w:ind w:firstLine="540"/>
        <w:jc w:val="both"/>
      </w:pPr>
      <w:r>
        <w:rPr>
          <w:sz w:val="20"/>
        </w:rPr>
        <w:t xml:space="preserve">Так, в период с 2016 по 2020 годы количество таких семей сократилось на 35,7% - с 3 033 семей до 1 951 семьи. В 2021 году количество таких семей немного увеличилось - до 2 077. Данная динамика отличается от ситуации в целом по стране, когда за анализируемый период времени, наоборот, отмечен рост числа многодетных семей, стоящих на учете в качестве нуждающихся в улучшении жилищных условий, - в 2021 году в сравнении с 2016 годом на 3,6%.</w:t>
      </w:r>
    </w:p>
    <w:p>
      <w:pPr>
        <w:pStyle w:val="0"/>
        <w:jc w:val="both"/>
      </w:pPr>
      <w:r>
        <w:rPr>
          <w:sz w:val="20"/>
        </w:rPr>
      </w:r>
    </w:p>
    <w:p>
      <w:pPr>
        <w:pStyle w:val="0"/>
        <w:outlineLvl w:val="4"/>
        <w:jc w:val="right"/>
      </w:pPr>
      <w:r>
        <w:rPr>
          <w:sz w:val="20"/>
        </w:rPr>
        <w:t xml:space="preserve">Таблица 38</w:t>
      </w:r>
    </w:p>
    <w:p>
      <w:pPr>
        <w:pStyle w:val="0"/>
        <w:jc w:val="both"/>
      </w:pPr>
      <w:r>
        <w:rPr>
          <w:sz w:val="20"/>
        </w:rPr>
      </w:r>
    </w:p>
    <w:bookmarkStart w:id="5098" w:name="P5098"/>
    <w:bookmarkEnd w:id="5098"/>
    <w:p>
      <w:pPr>
        <w:pStyle w:val="2"/>
        <w:jc w:val="center"/>
      </w:pPr>
      <w:r>
        <w:rPr>
          <w:sz w:val="20"/>
        </w:rPr>
        <w:t xml:space="preserve">Число многодетных семей, стоящих на учете в качестве</w:t>
      </w:r>
    </w:p>
    <w:p>
      <w:pPr>
        <w:pStyle w:val="2"/>
        <w:jc w:val="center"/>
      </w:pPr>
      <w:r>
        <w:rPr>
          <w:sz w:val="20"/>
        </w:rPr>
        <w:t xml:space="preserve">нуждающихся в жилых помещениях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0"/>
        <w:gridCol w:w="1303"/>
        <w:gridCol w:w="1247"/>
        <w:gridCol w:w="1247"/>
        <w:gridCol w:w="1247"/>
        <w:gridCol w:w="1247"/>
        <w:gridCol w:w="1247"/>
      </w:tblGrid>
      <w:tr>
        <w:tc>
          <w:tcPr>
            <w:tcW w:w="1530" w:type="dxa"/>
          </w:tcPr>
          <w:p>
            <w:pPr>
              <w:pStyle w:val="0"/>
              <w:jc w:val="center"/>
            </w:pPr>
            <w:r>
              <w:rPr>
                <w:sz w:val="20"/>
              </w:rPr>
              <w:t xml:space="preserve">Субъект</w:t>
            </w:r>
          </w:p>
        </w:tc>
        <w:tc>
          <w:tcPr>
            <w:tcW w:w="1303" w:type="dxa"/>
          </w:tcPr>
          <w:p>
            <w:pPr>
              <w:pStyle w:val="0"/>
              <w:jc w:val="center"/>
            </w:pPr>
            <w:r>
              <w:rPr>
                <w:sz w:val="20"/>
              </w:rPr>
              <w:t xml:space="preserve">2016</w:t>
            </w:r>
          </w:p>
        </w:tc>
        <w:tc>
          <w:tcPr>
            <w:tcW w:w="1247" w:type="dxa"/>
          </w:tcPr>
          <w:p>
            <w:pPr>
              <w:pStyle w:val="0"/>
              <w:jc w:val="center"/>
            </w:pPr>
            <w:r>
              <w:rPr>
                <w:sz w:val="20"/>
              </w:rPr>
              <w:t xml:space="preserve">2017</w:t>
            </w:r>
          </w:p>
        </w:tc>
        <w:tc>
          <w:tcPr>
            <w:tcW w:w="1247" w:type="dxa"/>
          </w:tcPr>
          <w:p>
            <w:pPr>
              <w:pStyle w:val="0"/>
              <w:jc w:val="center"/>
            </w:pPr>
            <w:r>
              <w:rPr>
                <w:sz w:val="20"/>
              </w:rPr>
              <w:t xml:space="preserve">2018</w:t>
            </w:r>
          </w:p>
        </w:tc>
        <w:tc>
          <w:tcPr>
            <w:tcW w:w="1247" w:type="dxa"/>
          </w:tcPr>
          <w:p>
            <w:pPr>
              <w:pStyle w:val="0"/>
              <w:jc w:val="center"/>
            </w:pPr>
            <w:r>
              <w:rPr>
                <w:sz w:val="20"/>
              </w:rPr>
              <w:t xml:space="preserve">2019</w:t>
            </w:r>
          </w:p>
        </w:tc>
        <w:tc>
          <w:tcPr>
            <w:tcW w:w="1247" w:type="dxa"/>
          </w:tcPr>
          <w:p>
            <w:pPr>
              <w:pStyle w:val="0"/>
              <w:jc w:val="center"/>
            </w:pPr>
            <w:r>
              <w:rPr>
                <w:sz w:val="20"/>
              </w:rPr>
              <w:t xml:space="preserve">2020</w:t>
            </w:r>
          </w:p>
        </w:tc>
        <w:tc>
          <w:tcPr>
            <w:tcW w:w="1247" w:type="dxa"/>
          </w:tcPr>
          <w:p>
            <w:pPr>
              <w:pStyle w:val="0"/>
              <w:jc w:val="center"/>
            </w:pPr>
            <w:r>
              <w:rPr>
                <w:sz w:val="20"/>
              </w:rPr>
              <w:t xml:space="preserve">2021</w:t>
            </w:r>
          </w:p>
        </w:tc>
      </w:tr>
      <w:tr>
        <w:tc>
          <w:tcPr>
            <w:tcW w:w="1530" w:type="dxa"/>
          </w:tcPr>
          <w:p>
            <w:pPr>
              <w:pStyle w:val="0"/>
            </w:pPr>
            <w:r>
              <w:rPr>
                <w:sz w:val="20"/>
              </w:rPr>
              <w:t xml:space="preserve">Иркутская область</w:t>
            </w:r>
          </w:p>
        </w:tc>
        <w:tc>
          <w:tcPr>
            <w:tcW w:w="1303" w:type="dxa"/>
          </w:tcPr>
          <w:p>
            <w:pPr>
              <w:pStyle w:val="0"/>
              <w:jc w:val="center"/>
            </w:pPr>
            <w:r>
              <w:rPr>
                <w:sz w:val="20"/>
              </w:rPr>
              <w:t xml:space="preserve">3 033</w:t>
            </w:r>
          </w:p>
        </w:tc>
        <w:tc>
          <w:tcPr>
            <w:tcW w:w="1247" w:type="dxa"/>
          </w:tcPr>
          <w:p>
            <w:pPr>
              <w:pStyle w:val="0"/>
              <w:jc w:val="center"/>
            </w:pPr>
            <w:r>
              <w:rPr>
                <w:sz w:val="20"/>
              </w:rPr>
              <w:t xml:space="preserve">3 136</w:t>
            </w:r>
          </w:p>
        </w:tc>
        <w:tc>
          <w:tcPr>
            <w:tcW w:w="1247" w:type="dxa"/>
          </w:tcPr>
          <w:p>
            <w:pPr>
              <w:pStyle w:val="0"/>
              <w:jc w:val="center"/>
            </w:pPr>
            <w:r>
              <w:rPr>
                <w:sz w:val="20"/>
              </w:rPr>
              <w:t xml:space="preserve">3 118</w:t>
            </w:r>
          </w:p>
        </w:tc>
        <w:tc>
          <w:tcPr>
            <w:tcW w:w="1247" w:type="dxa"/>
          </w:tcPr>
          <w:p>
            <w:pPr>
              <w:pStyle w:val="0"/>
              <w:jc w:val="center"/>
            </w:pPr>
            <w:r>
              <w:rPr>
                <w:sz w:val="20"/>
              </w:rPr>
              <w:t xml:space="preserve">2 039</w:t>
            </w:r>
          </w:p>
        </w:tc>
        <w:tc>
          <w:tcPr>
            <w:tcW w:w="1247" w:type="dxa"/>
          </w:tcPr>
          <w:p>
            <w:pPr>
              <w:pStyle w:val="0"/>
              <w:jc w:val="center"/>
            </w:pPr>
            <w:r>
              <w:rPr>
                <w:sz w:val="20"/>
              </w:rPr>
              <w:t xml:space="preserve">1 951</w:t>
            </w:r>
          </w:p>
        </w:tc>
        <w:tc>
          <w:tcPr>
            <w:tcW w:w="1247" w:type="dxa"/>
          </w:tcPr>
          <w:p>
            <w:pPr>
              <w:pStyle w:val="0"/>
              <w:jc w:val="center"/>
            </w:pPr>
            <w:r>
              <w:rPr>
                <w:sz w:val="20"/>
              </w:rPr>
              <w:t xml:space="preserve">2 077</w:t>
            </w:r>
          </w:p>
        </w:tc>
      </w:tr>
      <w:tr>
        <w:tc>
          <w:tcPr>
            <w:tcW w:w="1530" w:type="dxa"/>
          </w:tcPr>
          <w:p>
            <w:pPr>
              <w:pStyle w:val="0"/>
            </w:pPr>
            <w:r>
              <w:rPr>
                <w:sz w:val="20"/>
              </w:rPr>
              <w:t xml:space="preserve">Российская Федерация</w:t>
            </w:r>
          </w:p>
        </w:tc>
        <w:tc>
          <w:tcPr>
            <w:tcW w:w="1303" w:type="dxa"/>
          </w:tcPr>
          <w:p>
            <w:pPr>
              <w:pStyle w:val="0"/>
              <w:jc w:val="center"/>
            </w:pPr>
            <w:r>
              <w:rPr>
                <w:sz w:val="20"/>
              </w:rPr>
              <w:t xml:space="preserve">129 207</w:t>
            </w:r>
          </w:p>
        </w:tc>
        <w:tc>
          <w:tcPr>
            <w:tcW w:w="1247" w:type="dxa"/>
          </w:tcPr>
          <w:p>
            <w:pPr>
              <w:pStyle w:val="0"/>
              <w:jc w:val="center"/>
            </w:pPr>
            <w:r>
              <w:rPr>
                <w:sz w:val="20"/>
              </w:rPr>
              <w:t xml:space="preserve">131 585</w:t>
            </w:r>
          </w:p>
        </w:tc>
        <w:tc>
          <w:tcPr>
            <w:tcW w:w="1247" w:type="dxa"/>
          </w:tcPr>
          <w:p>
            <w:pPr>
              <w:pStyle w:val="0"/>
              <w:jc w:val="center"/>
            </w:pPr>
            <w:r>
              <w:rPr>
                <w:sz w:val="20"/>
              </w:rPr>
              <w:t xml:space="preserve">132 587</w:t>
            </w:r>
          </w:p>
        </w:tc>
        <w:tc>
          <w:tcPr>
            <w:tcW w:w="1247" w:type="dxa"/>
          </w:tcPr>
          <w:p>
            <w:pPr>
              <w:pStyle w:val="0"/>
              <w:jc w:val="center"/>
            </w:pPr>
            <w:r>
              <w:rPr>
                <w:sz w:val="20"/>
              </w:rPr>
              <w:t xml:space="preserve">132 389</w:t>
            </w:r>
          </w:p>
        </w:tc>
        <w:tc>
          <w:tcPr>
            <w:tcW w:w="1247" w:type="dxa"/>
          </w:tcPr>
          <w:p>
            <w:pPr>
              <w:pStyle w:val="0"/>
              <w:jc w:val="center"/>
            </w:pPr>
            <w:r>
              <w:rPr>
                <w:sz w:val="20"/>
              </w:rPr>
              <w:t xml:space="preserve">134 099</w:t>
            </w:r>
          </w:p>
        </w:tc>
        <w:tc>
          <w:tcPr>
            <w:tcW w:w="1247" w:type="dxa"/>
          </w:tcPr>
          <w:p>
            <w:pPr>
              <w:pStyle w:val="0"/>
              <w:jc w:val="center"/>
            </w:pPr>
            <w:r>
              <w:rPr>
                <w:sz w:val="20"/>
              </w:rPr>
              <w:t xml:space="preserve">133 838</w:t>
            </w:r>
          </w:p>
        </w:tc>
      </w:tr>
    </w:tbl>
    <w:p>
      <w:pPr>
        <w:pStyle w:val="0"/>
        <w:jc w:val="both"/>
      </w:pPr>
      <w:r>
        <w:rPr>
          <w:sz w:val="20"/>
        </w:rPr>
      </w:r>
    </w:p>
    <w:p>
      <w:pPr>
        <w:pStyle w:val="0"/>
        <w:outlineLvl w:val="4"/>
        <w:jc w:val="right"/>
      </w:pPr>
      <w:r>
        <w:rPr>
          <w:sz w:val="20"/>
        </w:rPr>
        <w:t xml:space="preserve">Рисунок 27</w:t>
      </w:r>
    </w:p>
    <w:p>
      <w:pPr>
        <w:pStyle w:val="0"/>
        <w:jc w:val="both"/>
      </w:pPr>
      <w:r>
        <w:rPr>
          <w:sz w:val="20"/>
        </w:rPr>
      </w:r>
    </w:p>
    <w:bookmarkStart w:id="5125" w:name="P5125"/>
    <w:bookmarkEnd w:id="5125"/>
    <w:p>
      <w:pPr>
        <w:pStyle w:val="2"/>
        <w:jc w:val="center"/>
      </w:pPr>
      <w:r>
        <w:rPr>
          <w:sz w:val="20"/>
        </w:rPr>
        <w:t xml:space="preserve">Доля многодетных семей, стоящих на учете в качестве</w:t>
      </w:r>
    </w:p>
    <w:p>
      <w:pPr>
        <w:pStyle w:val="2"/>
        <w:jc w:val="center"/>
      </w:pPr>
      <w:r>
        <w:rPr>
          <w:sz w:val="20"/>
        </w:rPr>
        <w:t xml:space="preserve">нуждающихся в жилых помещениях и улучшивших жилищные условия</w:t>
      </w:r>
    </w:p>
    <w:p>
      <w:pPr>
        <w:pStyle w:val="2"/>
        <w:jc w:val="center"/>
      </w:pPr>
      <w:r>
        <w:rPr>
          <w:sz w:val="20"/>
        </w:rPr>
        <w:t xml:space="preserve">за период 2016 - 2021 гг.</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За период 2016 - 2020 годов в Иркутской области отмечена положительная динамика по доле многодетных семей, состоящих на учете в качестве нуждающихся в жилых помещениях и улучшивших жилищные условия: в 2016 году - 3,3%, в 2017 году - 3,54%, в 2018 году - 3,94%, в 2019 году - 5,64%, в 2020 году - 6,46%.</w:t>
      </w:r>
    </w:p>
    <w:p>
      <w:pPr>
        <w:pStyle w:val="0"/>
        <w:spacing w:before="200" w:line-rule="auto"/>
        <w:ind w:firstLine="540"/>
        <w:jc w:val="both"/>
      </w:pPr>
      <w:r>
        <w:rPr>
          <w:sz w:val="20"/>
        </w:rPr>
        <w:t xml:space="preserve">В период 2018 - 2020 годов доля многодетных семей, улучшивших жилищные условия, превышала данный показатель по Российской Федерации на 16% в 2018 году до 36,5% в 2020 году.</w:t>
      </w:r>
    </w:p>
    <w:p>
      <w:pPr>
        <w:pStyle w:val="0"/>
        <w:spacing w:before="200" w:line-rule="auto"/>
        <w:ind w:firstLine="540"/>
        <w:jc w:val="both"/>
      </w:pPr>
      <w:r>
        <w:rPr>
          <w:sz w:val="20"/>
        </w:rPr>
        <w:t xml:space="preserve">В 2021 году показатель сократился более, чем в 2 раза (2,65%) при стабильной ситуации в целом по стране.</w:t>
      </w:r>
    </w:p>
    <w:p>
      <w:pPr>
        <w:pStyle w:val="0"/>
        <w:spacing w:before="200" w:line-rule="auto"/>
        <w:ind w:firstLine="540"/>
        <w:jc w:val="both"/>
      </w:pPr>
      <w:r>
        <w:rPr>
          <w:sz w:val="20"/>
        </w:rPr>
        <w:t xml:space="preserve">5.8. По данным территориального органа Федеральной службы государственной статистики по Иркутской области (Иркутскстат), женщины составляют 54,1% жителей региона.</w:t>
      </w:r>
    </w:p>
    <w:p>
      <w:pPr>
        <w:pStyle w:val="0"/>
        <w:spacing w:before="200" w:line-rule="auto"/>
        <w:ind w:firstLine="540"/>
        <w:jc w:val="both"/>
      </w:pPr>
      <w:r>
        <w:rPr>
          <w:sz w:val="20"/>
        </w:rPr>
        <w:t xml:space="preserve">По итогам прошедшей в 2021 году Всероссийской переписи населения, в Иркутской области проживает 1 281,6 тыс. женщин. В городской местности проживает 78,8% женского населения, 21,2% - сельские жительницы. В трудоспособном возрасте находятся 52% женщин. У 46,6% женского населения в трудоспособном возрасте и старше основным источником дохода является заработная плата, 1,6% - предприниматели и самозанятые.</w:t>
      </w:r>
    </w:p>
    <w:p>
      <w:pPr>
        <w:pStyle w:val="0"/>
        <w:spacing w:before="200" w:line-rule="auto"/>
        <w:ind w:firstLine="540"/>
        <w:jc w:val="both"/>
      </w:pPr>
      <w:r>
        <w:rPr>
          <w:sz w:val="20"/>
        </w:rPr>
        <w:t xml:space="preserve">Уровень занятости женщин, имеющих детей дошкольного возраста, в 2021 году увеличился на 2 процентных пункта (2020 год - 64%) и составил 66%.</w:t>
      </w:r>
    </w:p>
    <w:p>
      <w:pPr>
        <w:pStyle w:val="0"/>
        <w:spacing w:before="200" w:line-rule="auto"/>
        <w:ind w:firstLine="540"/>
        <w:jc w:val="both"/>
      </w:pPr>
      <w:r>
        <w:rPr>
          <w:sz w:val="20"/>
        </w:rPr>
        <w:t xml:space="preserve">За последние 5 лет уровень трудоустройства среди женщин, обратившихся в органы занятости, в целом увеличился на 10 процентных пунктов и составил на конец 2022 года 58% (2018 год - 48%).</w:t>
      </w:r>
    </w:p>
    <w:p>
      <w:pPr>
        <w:pStyle w:val="0"/>
        <w:spacing w:before="200" w:line-rule="auto"/>
        <w:ind w:firstLine="540"/>
        <w:jc w:val="both"/>
      </w:pPr>
      <w:r>
        <w:rPr>
          <w:sz w:val="20"/>
        </w:rPr>
        <w:t xml:space="preserve">Численность безработных женщин, зарегистрированных в органах занятости, сократилась на 28% и на конец 2022 года составила 5,3 тыс. женщин (на конец 2018 года - 7,4 тыс. женщин).</w:t>
      </w:r>
    </w:p>
    <w:p>
      <w:pPr>
        <w:pStyle w:val="0"/>
        <w:spacing w:before="200" w:line-rule="auto"/>
        <w:ind w:firstLine="540"/>
        <w:jc w:val="both"/>
      </w:pPr>
      <w:r>
        <w:rPr>
          <w:sz w:val="20"/>
        </w:rPr>
        <w:t xml:space="preserve">В настоящее время на территории Иркутской области дошкольное образование реализуется в муниципальных, частных (негосударственных) дошкольных образовательных, общеобразовательных организациях в группах общеразвивающей, компенсирующей, комбинированной и оздоровительной направленности.</w:t>
      </w:r>
    </w:p>
    <w:p>
      <w:pPr>
        <w:pStyle w:val="0"/>
        <w:spacing w:before="200" w:line-rule="auto"/>
        <w:ind w:firstLine="540"/>
        <w:jc w:val="both"/>
      </w:pPr>
      <w:r>
        <w:rPr>
          <w:sz w:val="20"/>
        </w:rPr>
        <w:t xml:space="preserve">Для удобства родителей (законных представителей) детей дошкольного возраста в образовательных организациях, реализующих программы дошкольного образования, функционируют режимы: полного дня, сокращенного дня, кратковременный режим и режим круглосуточного пребывания.</w:t>
      </w:r>
    </w:p>
    <w:p>
      <w:pPr>
        <w:pStyle w:val="0"/>
        <w:spacing w:before="200" w:line-rule="auto"/>
        <w:ind w:firstLine="540"/>
        <w:jc w:val="both"/>
      </w:pPr>
      <w:r>
        <w:rPr>
          <w:sz w:val="20"/>
        </w:rPr>
        <w:t xml:space="preserve">Кроме того, на территории Иркутской области развиты и реализуются вариативные формы дошкольного образования:</w:t>
      </w:r>
    </w:p>
    <w:p>
      <w:pPr>
        <w:pStyle w:val="0"/>
        <w:spacing w:before="200" w:line-rule="auto"/>
        <w:ind w:firstLine="540"/>
        <w:jc w:val="both"/>
      </w:pPr>
      <w:r>
        <w:rPr>
          <w:sz w:val="20"/>
        </w:rPr>
        <w:t xml:space="preserve">группы кратковременного пребывания;</w:t>
      </w:r>
    </w:p>
    <w:p>
      <w:pPr>
        <w:pStyle w:val="0"/>
        <w:spacing w:before="200" w:line-rule="auto"/>
        <w:ind w:firstLine="540"/>
        <w:jc w:val="both"/>
      </w:pPr>
      <w:r>
        <w:rPr>
          <w:sz w:val="20"/>
        </w:rPr>
        <w:t xml:space="preserve">группы по присмотру и уходу за детьми дошкольного возраста;</w:t>
      </w:r>
    </w:p>
    <w:p>
      <w:pPr>
        <w:pStyle w:val="0"/>
        <w:spacing w:before="200" w:line-rule="auto"/>
        <w:ind w:firstLine="540"/>
        <w:jc w:val="both"/>
      </w:pPr>
      <w:r>
        <w:rPr>
          <w:sz w:val="20"/>
        </w:rPr>
        <w:t xml:space="preserve">службы ранней помощи при дошкольных образовательных организациях;</w:t>
      </w:r>
    </w:p>
    <w:p>
      <w:pPr>
        <w:pStyle w:val="0"/>
        <w:spacing w:before="200" w:line-rule="auto"/>
        <w:ind w:firstLine="540"/>
        <w:jc w:val="both"/>
      </w:pPr>
      <w:r>
        <w:rPr>
          <w:sz w:val="20"/>
        </w:rPr>
        <w:t xml:space="preserve">обучение на дому для детей, нуждающихся в длительном лечении, детей-инвалидов;</w:t>
      </w:r>
    </w:p>
    <w:p>
      <w:pPr>
        <w:pStyle w:val="0"/>
        <w:spacing w:before="200" w:line-rule="auto"/>
        <w:ind w:firstLine="540"/>
        <w:jc w:val="both"/>
      </w:pPr>
      <w:r>
        <w:rPr>
          <w:sz w:val="20"/>
        </w:rPr>
        <w:t xml:space="preserve">консультационные пункты для детей, как посещающих, так и не посещающих дошкольные образовательные организации, и их родителей;</w:t>
      </w:r>
    </w:p>
    <w:p>
      <w:pPr>
        <w:pStyle w:val="0"/>
        <w:spacing w:before="200" w:line-rule="auto"/>
        <w:ind w:firstLine="540"/>
        <w:jc w:val="both"/>
      </w:pPr>
      <w:r>
        <w:rPr>
          <w:sz w:val="20"/>
        </w:rPr>
        <w:t xml:space="preserve">лекотеки, службы психолого-педагогического сопровождения для детей, которые по состоянию здоровья не могут посещать дошкольные образовательные организации.</w:t>
      </w:r>
    </w:p>
    <w:p>
      <w:pPr>
        <w:pStyle w:val="0"/>
        <w:spacing w:before="200" w:line-rule="auto"/>
        <w:ind w:firstLine="540"/>
        <w:jc w:val="both"/>
      </w:pPr>
      <w:r>
        <w:rPr>
          <w:sz w:val="20"/>
        </w:rPr>
        <w:t xml:space="preserve">Вместе с тем в настоящее время остается актуальной проблема доступности дошкольного образования для детей в возрасте до 3 лет; развитие вариативных форм дошкольного образования в части режимов работы образовательных организаций, реализующих программы дошкольного образования.</w:t>
      </w:r>
    </w:p>
    <w:p>
      <w:pPr>
        <w:pStyle w:val="0"/>
        <w:spacing w:before="200" w:line-rule="auto"/>
        <w:ind w:firstLine="540"/>
        <w:jc w:val="both"/>
      </w:pPr>
      <w:r>
        <w:rPr>
          <w:sz w:val="20"/>
        </w:rPr>
        <w:t xml:space="preserve">В результате анализа доступности услуг, оказываемых группами продленного дня в общеобразовательных учреждениях, выявлен недостаточный охват обучающихся услугами, предоставляемыми в группах продленного дня (далее - ГПД), в среднем 5 - 6%. В 7 из 42 муниципальных образований отсутствуют учреждения, предоставляющие услуги ГПД.</w:t>
      </w:r>
    </w:p>
    <w:p>
      <w:pPr>
        <w:pStyle w:val="0"/>
        <w:spacing w:before="200" w:line-rule="auto"/>
        <w:ind w:firstLine="540"/>
        <w:jc w:val="both"/>
      </w:pPr>
      <w:r>
        <w:rPr>
          <w:sz w:val="20"/>
        </w:rPr>
        <w:t xml:space="preserve">Ситуация обусловлена перегруженностью школ и отсутствием необходимых условий (достаточное количество помещений, возможность разместить спальные комнаты).</w:t>
      </w:r>
    </w:p>
    <w:p>
      <w:pPr>
        <w:pStyle w:val="0"/>
        <w:spacing w:before="200" w:line-rule="auto"/>
        <w:ind w:firstLine="540"/>
        <w:jc w:val="both"/>
      </w:pPr>
      <w:r>
        <w:rPr>
          <w:sz w:val="20"/>
        </w:rPr>
        <w:t xml:space="preserve">С целью повышения доступности данной услуги в регионе ведется строительство школ, а также реализуется проект по модернизации школьной инфраструктуры.</w:t>
      </w:r>
    </w:p>
    <w:p>
      <w:pPr>
        <w:pStyle w:val="0"/>
        <w:spacing w:before="200" w:line-rule="auto"/>
        <w:ind w:firstLine="540"/>
        <w:jc w:val="both"/>
      </w:pPr>
      <w:r>
        <w:rPr>
          <w:sz w:val="20"/>
        </w:rPr>
        <w:t xml:space="preserve">Учитывая меры, принимаемые регионом по обеспечению детей дошкольного возраста местами в муниципальных дошкольных образовательных организациях Иркутской области, доступность дошкольного образования на территории региона, по данным федеральной государственной информационной системы доступности дошкольного образования, в 2018 году составляла 96,4%, в 2019 году - 96,64%, в 2020 году - 96,52%, в 2021 году - 98,24%, в 2022 году - 99%.</w:t>
      </w:r>
    </w:p>
    <w:p>
      <w:pPr>
        <w:pStyle w:val="0"/>
        <w:spacing w:before="200" w:line-rule="auto"/>
        <w:ind w:firstLine="540"/>
        <w:jc w:val="both"/>
      </w:pPr>
      <w:r>
        <w:rPr>
          <w:sz w:val="20"/>
        </w:rPr>
        <w:t xml:space="preserve">В целях обеспечения доступности и качества оказания медицинской помощи женщинам в период беременности и родов на территории Иркутской области создана трехуровневая система оказания медицинской помощи по профилю "акушерство и гинекология", которая организована в соответствии с </w:t>
      </w:r>
      <w:hyperlink w:history="0" r:id="rId21"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приказом</w:t>
        </w:r>
      </w:hyperlink>
      <w:r>
        <w:rPr>
          <w:sz w:val="20"/>
        </w:rP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 и разработанной маршрутизацией с учетом территориальных особенностей.</w:t>
      </w:r>
    </w:p>
    <w:p>
      <w:pPr>
        <w:pStyle w:val="0"/>
        <w:spacing w:before="200" w:line-rule="auto"/>
        <w:ind w:firstLine="540"/>
        <w:jc w:val="both"/>
      </w:pPr>
      <w:r>
        <w:rPr>
          <w:sz w:val="20"/>
        </w:rPr>
        <w:t xml:space="preserve">Внедрена и работает информационная система "Акушерский мониторинг", позволяющая своевременно выявлять женщин высокого акушерского и перинатального риска и направлять беременную на проведение перинеального консилиума в "якорное" учреждение здравоохранения - Областной перинатальный центр ГБУЗ Иркутской ордена "Знак Почета" областной клинической больницы и проводить родоразрешение в учреждениях третьей группы, имеющих подготовленные квалифицированные кадры, необходимое оборудование, обладающих высокотехнологичными техниками при оказании медицинской помощи.</w:t>
      </w:r>
    </w:p>
    <w:p>
      <w:pPr>
        <w:pStyle w:val="0"/>
        <w:spacing w:before="200" w:line-rule="auto"/>
        <w:ind w:firstLine="540"/>
        <w:jc w:val="both"/>
      </w:pPr>
      <w:r>
        <w:rPr>
          <w:sz w:val="20"/>
        </w:rPr>
        <w:t xml:space="preserve">Всего с учетом трехуровневой системы оказания медицинской помощи в Иркутской области работают 13 ургентных залов, 12 учреждений родовспоможения первой группы, 9 - второй группы и 2 - третьей группы.</w:t>
      </w:r>
    </w:p>
    <w:p>
      <w:pPr>
        <w:pStyle w:val="0"/>
        <w:spacing w:before="200" w:line-rule="auto"/>
        <w:ind w:firstLine="540"/>
        <w:jc w:val="both"/>
      </w:pPr>
      <w:r>
        <w:rPr>
          <w:sz w:val="20"/>
        </w:rPr>
        <w:t xml:space="preserve">Система оказания медицинской помощи по профилям "акушерство и гинекология", "неонатология" постоянно пересматривается и актуализируется. Проводятся мероприятия по проведению капитального ремонта учреждений родовспоможения, в настоящее время выделено финансирование на разработку проектной документации по строительству современного дополнительного корпуса ОГАУЗ "Братский перинатальный центр".</w:t>
      </w:r>
    </w:p>
    <w:p>
      <w:pPr>
        <w:pStyle w:val="0"/>
        <w:spacing w:before="200" w:line-rule="auto"/>
        <w:ind w:firstLine="540"/>
        <w:jc w:val="both"/>
      </w:pPr>
      <w:r>
        <w:rPr>
          <w:sz w:val="20"/>
        </w:rPr>
        <w:t xml:space="preserve">В целях своевременного оказания медицинской помощи, снижения показателя младенческой и детской смертности, материнской смертности функционируют дистанционные консультативные центры по неонатологии и акушерству и гинекологии на базе "якорного" учреждения родовспоможения, осуществляется мониторинг критических акушерских состояний, осуществляются медицинские эвакуации беременных и новорожденных бригадами ГБУЗ "Иркутский областной центр медицины катастроф", проводятся телемедицинские консультации с ведущими федеральными медицинскими организациями. Данные мероприятия будут продолжены в последующих годах.</w:t>
      </w:r>
    </w:p>
    <w:p>
      <w:pPr>
        <w:pStyle w:val="0"/>
        <w:spacing w:before="200" w:line-rule="auto"/>
        <w:ind w:firstLine="540"/>
        <w:jc w:val="both"/>
      </w:pPr>
      <w:r>
        <w:rPr>
          <w:sz w:val="20"/>
        </w:rPr>
        <w:t xml:space="preserve">В целях улучшения качества оказания медицинской помощи планируется создать план оснащения учреждений родовспоможения медицинскими изделиями.</w:t>
      </w:r>
    </w:p>
    <w:p>
      <w:pPr>
        <w:pStyle w:val="0"/>
        <w:spacing w:before="200" w:line-rule="auto"/>
        <w:ind w:firstLine="540"/>
        <w:jc w:val="both"/>
      </w:pPr>
      <w:r>
        <w:rPr>
          <w:sz w:val="20"/>
        </w:rPr>
        <w:t xml:space="preserve">Остается серьезным кадровый вопрос и оснащение медицинских организаций квалифицированными врачами-специалистами, а также средним медицинским персоналом.</w:t>
      </w:r>
    </w:p>
    <w:p>
      <w:pPr>
        <w:pStyle w:val="0"/>
        <w:spacing w:before="200" w:line-rule="auto"/>
        <w:ind w:firstLine="540"/>
        <w:jc w:val="both"/>
      </w:pPr>
      <w:r>
        <w:rPr>
          <w:sz w:val="20"/>
        </w:rPr>
        <w:t xml:space="preserve">В целях повышения доступности и качества оказания медицинской помощи в Иркутской области необходимо продолжить мероприятия по укомплектованию медицинских организаций медицинскими кадрами, в том числе врачами-акушерами-гинекологами, врачами-неонатологами, врачами-педиатрами, в первую очередь отдаленных территорий, в которых расположены районные и городские больницы.</w:t>
      </w:r>
    </w:p>
    <w:p>
      <w:pPr>
        <w:pStyle w:val="0"/>
        <w:spacing w:before="200" w:line-rule="auto"/>
        <w:ind w:firstLine="540"/>
        <w:jc w:val="both"/>
      </w:pPr>
      <w:r>
        <w:rPr>
          <w:sz w:val="20"/>
        </w:rPr>
        <w:t xml:space="preserve">Необходима также дальнейшая реализация мер по социальной поддержке молодых специалистов, предоставление служебного жилья, развитие системы наставничества, реализация программ "Земский фельдшер" и "Земский доктор", обеспечение целевого приема абитуриентов в высшие и средние профессиональные образовательные организации.</w:t>
      </w:r>
    </w:p>
    <w:p>
      <w:pPr>
        <w:pStyle w:val="0"/>
        <w:spacing w:before="200" w:line-rule="auto"/>
        <w:ind w:firstLine="540"/>
        <w:jc w:val="both"/>
      </w:pPr>
      <w:r>
        <w:rPr>
          <w:sz w:val="20"/>
        </w:rPr>
        <w:t xml:space="preserve">С учетом снижения темпов обеспечения молодых и многодетных семей по обеспечению жилыми помещениями в 2021 году требует внимания проработка дополнительных мер по поддержке молодых и многодетных семей по улучшению их жилищных условий.</w:t>
      </w:r>
    </w:p>
    <w:p>
      <w:pPr>
        <w:pStyle w:val="0"/>
        <w:jc w:val="both"/>
      </w:pPr>
      <w:r>
        <w:rPr>
          <w:sz w:val="20"/>
        </w:rPr>
      </w:r>
    </w:p>
    <w:p>
      <w:pPr>
        <w:pStyle w:val="2"/>
        <w:outlineLvl w:val="2"/>
        <w:jc w:val="center"/>
      </w:pPr>
      <w:r>
        <w:rPr>
          <w:sz w:val="20"/>
        </w:rPr>
        <w:t xml:space="preserve">Глава 2. АНАЛИЗ РЕГИОНАЛЬНОГО ПАКЕТА МЕР ПОВЫШЕНИЯ</w:t>
      </w:r>
    </w:p>
    <w:p>
      <w:pPr>
        <w:pStyle w:val="2"/>
        <w:jc w:val="center"/>
      </w:pPr>
      <w:r>
        <w:rPr>
          <w:sz w:val="20"/>
        </w:rPr>
        <w:t xml:space="preserve">РОЖДАЕМОСТИ</w:t>
      </w:r>
    </w:p>
    <w:p>
      <w:pPr>
        <w:pStyle w:val="0"/>
        <w:jc w:val="both"/>
      </w:pPr>
      <w:r>
        <w:rPr>
          <w:sz w:val="20"/>
        </w:rPr>
      </w:r>
    </w:p>
    <w:p>
      <w:pPr>
        <w:pStyle w:val="0"/>
        <w:ind w:firstLine="540"/>
        <w:jc w:val="both"/>
      </w:pPr>
      <w:r>
        <w:rPr>
          <w:sz w:val="20"/>
        </w:rPr>
        <w:t xml:space="preserve">На территории Иркутской области с 1 января 2023 года органами социальной защиты населения Иркутской области реализуется 100 мер социальной поддержки, направленных на поддержку различных категорий граждан, из них 45 - семьям, имеющим детей. Меры социальной поддержки предоставляются в том числе с учетом критериев адресности и нуждаемости семьи.</w:t>
      </w:r>
    </w:p>
    <w:p>
      <w:pPr>
        <w:pStyle w:val="0"/>
        <w:spacing w:before="200" w:line-rule="auto"/>
        <w:ind w:firstLine="540"/>
        <w:jc w:val="both"/>
      </w:pPr>
      <w:r>
        <w:rPr>
          <w:sz w:val="20"/>
        </w:rPr>
        <w:t xml:space="preserve">В целях улучшения демографической ситуации, создания дополнительных стимулов к повышению рождаемости в Иркутской области установлены следующие меры социальной поддержки:</w:t>
      </w:r>
    </w:p>
    <w:p>
      <w:pPr>
        <w:pStyle w:val="0"/>
        <w:spacing w:before="200" w:line-rule="auto"/>
        <w:ind w:firstLine="540"/>
        <w:jc w:val="both"/>
      </w:pPr>
      <w:r>
        <w:rPr>
          <w:sz w:val="20"/>
        </w:rPr>
        <w:t xml:space="preserve">единовременная выплата при рождении ребенка семьям, среднедушевой доход которых ниже двукратной величины прожиточного минимума, в размере 10 000 рублей на каждого ребенка;</w:t>
      </w:r>
    </w:p>
    <w:p>
      <w:pPr>
        <w:pStyle w:val="0"/>
        <w:spacing w:before="200" w:line-rule="auto"/>
        <w:ind w:firstLine="540"/>
        <w:jc w:val="both"/>
      </w:pPr>
      <w:r>
        <w:rPr>
          <w:sz w:val="20"/>
        </w:rPr>
        <w:t xml:space="preserve">единовременная выплата в случае одновременного рождения двух и более детей семьям, среднедушевой доход которых ниже двукратной величины прожиточного минимума, в размере 35 000 рублей на каждого ребенка.</w:t>
      </w:r>
    </w:p>
    <w:p>
      <w:pPr>
        <w:pStyle w:val="0"/>
        <w:spacing w:before="200" w:line-rule="auto"/>
        <w:ind w:firstLine="540"/>
        <w:jc w:val="both"/>
      </w:pPr>
      <w:r>
        <w:rPr>
          <w:sz w:val="20"/>
        </w:rPr>
        <w:t xml:space="preserve">Кроме того, с 1 января 2021 года установлена единовременная выплата при рождении первого ребенка семьям, среднедушевой доход которых ниже двукратной величины прожиточного минимума, установленной в расчете на душу населения по району (местности), в котором (которой) проживает семья. Размер выплаты в 2022 году составлял 26 138,74 рубля, с 1 января 2023 года - 27 576,37 рубля.</w:t>
      </w:r>
    </w:p>
    <w:p>
      <w:pPr>
        <w:pStyle w:val="0"/>
        <w:spacing w:before="200" w:line-rule="auto"/>
        <w:ind w:firstLine="540"/>
        <w:jc w:val="both"/>
      </w:pPr>
      <w:r>
        <w:rPr>
          <w:sz w:val="20"/>
        </w:rPr>
        <w:t xml:space="preserve">В 2023 году установлена дополнительная мера социальной поддержки семей участников специальной военной операции в виде единовременной денежной выплаты в связи с рождением ребенка в размере 10 000 рублей. Указанная мера предоставляется семьям в случае рождения ребенка начиная с 24 февраля 2022 года.</w:t>
      </w:r>
    </w:p>
    <w:p>
      <w:pPr>
        <w:pStyle w:val="0"/>
        <w:spacing w:before="200" w:line-rule="auto"/>
        <w:ind w:firstLine="540"/>
        <w:jc w:val="both"/>
      </w:pPr>
      <w:r>
        <w:rPr>
          <w:sz w:val="20"/>
        </w:rPr>
        <w:t xml:space="preserve">Законодательством области предусмотрены следующие меры социальной поддержки семьям с доходами ниже прожиточного минимума:</w:t>
      </w:r>
    </w:p>
    <w:p>
      <w:pPr>
        <w:pStyle w:val="0"/>
        <w:spacing w:before="200" w:line-rule="auto"/>
        <w:ind w:firstLine="540"/>
        <w:jc w:val="both"/>
      </w:pPr>
      <w:r>
        <w:rPr>
          <w:sz w:val="20"/>
        </w:rPr>
        <w:t xml:space="preserve">пособие на ребенка (размер пособия на ребенка увеличивается на 100 процентов для детей одиноких матерей);</w:t>
      </w:r>
    </w:p>
    <w:p>
      <w:pPr>
        <w:pStyle w:val="0"/>
        <w:spacing w:before="200" w:line-rule="auto"/>
        <w:ind w:firstLine="540"/>
        <w:jc w:val="both"/>
      </w:pPr>
      <w:r>
        <w:rPr>
          <w:sz w:val="20"/>
        </w:rPr>
        <w:t xml:space="preserve">бесплатное обеспечение лекарственными препаратами для медицинского применения, отпускаемыми по рецептам на лекарственные препараты, при амбулаторном лечении для детей в возрасте до трех лет;</w:t>
      </w:r>
    </w:p>
    <w:p>
      <w:pPr>
        <w:pStyle w:val="0"/>
        <w:spacing w:before="200" w:line-rule="auto"/>
        <w:ind w:firstLine="540"/>
        <w:jc w:val="both"/>
      </w:pPr>
      <w:r>
        <w:rPr>
          <w:sz w:val="20"/>
        </w:rPr>
        <w:t xml:space="preserve">обеспечение бесплатного питания для обучающихся 5 - 11 классов, посещающих муниципальные общеобразовательные учреждения, а также ежемесячная компенсация родителям (законным представителям) расходов на питание обучающихся по имеющим государственную аккредитацию основным образовательным программам основного общего и среднего общего образования в федеральных государственных общеобразовательных организациях, расположенных на территории области, а также обучающихся по имеющим государственную аккредитацию основным образовательным программам основного общего и среднего общего образования в муниципальных общеобразовательных организациях, расположенных на территории субъекта Российской Федерации, граничащего с областью;</w:t>
      </w:r>
    </w:p>
    <w:p>
      <w:pPr>
        <w:pStyle w:val="0"/>
        <w:spacing w:before="200" w:line-rule="auto"/>
        <w:ind w:firstLine="540"/>
        <w:jc w:val="both"/>
      </w:pPr>
      <w:r>
        <w:rPr>
          <w:sz w:val="20"/>
        </w:rPr>
        <w:t xml:space="preserve">один раз в год предоставление пособия на приобретение для детей комплекта одежды и спортивной формы для посещения школьных занятий.</w:t>
      </w:r>
    </w:p>
    <w:p>
      <w:pPr>
        <w:pStyle w:val="0"/>
        <w:spacing w:before="200" w:line-rule="auto"/>
        <w:ind w:firstLine="540"/>
        <w:jc w:val="both"/>
      </w:pPr>
      <w:r>
        <w:rPr>
          <w:sz w:val="20"/>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родительской платы за присмотр и уход за детьми в дошкольных образовательных организациях (далее - компенсация родительской платы).</w:t>
      </w:r>
    </w:p>
    <w:p>
      <w:pPr>
        <w:pStyle w:val="0"/>
        <w:spacing w:before="200" w:line-rule="auto"/>
        <w:ind w:firstLine="540"/>
        <w:jc w:val="both"/>
      </w:pPr>
      <w:r>
        <w:rPr>
          <w:sz w:val="20"/>
        </w:rPr>
        <w:t xml:space="preserve">Компенсация родительской платы устанавливается родителям (законным представителям), доход семей которых ниже двукратной величины прожиточного минимума, внесшим родительскую плату за присмотр и уход за детьми, посещающими образовательные организации, реализующие образовательную программу дошкольного образования, предоставляется компенсация родительской платы. Размер компенсации родительской платы составляет:</w:t>
      </w:r>
    </w:p>
    <w:p>
      <w:pPr>
        <w:pStyle w:val="0"/>
        <w:spacing w:before="200" w:line-rule="auto"/>
        <w:ind w:firstLine="540"/>
        <w:jc w:val="both"/>
      </w:pPr>
      <w:r>
        <w:rPr>
          <w:sz w:val="20"/>
        </w:rPr>
        <w:t xml:space="preserve">на первого ребенка - 20 процентов от установленного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Иркутской области (далее - средний размер родительской платы);</w:t>
      </w:r>
    </w:p>
    <w:p>
      <w:pPr>
        <w:pStyle w:val="0"/>
        <w:spacing w:before="200" w:line-rule="auto"/>
        <w:ind w:firstLine="540"/>
        <w:jc w:val="both"/>
      </w:pPr>
      <w:r>
        <w:rPr>
          <w:sz w:val="20"/>
        </w:rPr>
        <w:t xml:space="preserve">на второго ребенка - 50 процентов среднего размера родительской платы;</w:t>
      </w:r>
    </w:p>
    <w:p>
      <w:pPr>
        <w:pStyle w:val="0"/>
        <w:spacing w:before="200" w:line-rule="auto"/>
        <w:ind w:firstLine="540"/>
        <w:jc w:val="both"/>
      </w:pPr>
      <w:r>
        <w:rPr>
          <w:sz w:val="20"/>
        </w:rPr>
        <w:t xml:space="preserve">на третьего ребенка и последующих детей - 70 процентов среднего размера родительской платы.</w:t>
      </w:r>
    </w:p>
    <w:p>
      <w:pPr>
        <w:pStyle w:val="0"/>
        <w:spacing w:before="200" w:line-rule="auto"/>
        <w:ind w:firstLine="540"/>
        <w:jc w:val="both"/>
      </w:pPr>
      <w:r>
        <w:rPr>
          <w:sz w:val="20"/>
        </w:rPr>
        <w:t xml:space="preserve">В целях социальной поддержки многодетных семей с доходом ниже двукратной величины прожиточного минимума законодательством области установлены следующие меры:</w:t>
      </w:r>
    </w:p>
    <w:p>
      <w:pPr>
        <w:pStyle w:val="0"/>
        <w:spacing w:before="200" w:line-rule="auto"/>
        <w:ind w:firstLine="540"/>
        <w:jc w:val="both"/>
      </w:pPr>
      <w:r>
        <w:rPr>
          <w:sz w:val="20"/>
        </w:rPr>
        <w:t xml:space="preserve">бесплатное обеспечение лекарственными препаратами для медицинского применения, отпускаемыми по рецептам на лекарственные препараты, при амбулаторном лечении для детей в возрасте до 6 лет;</w:t>
      </w:r>
    </w:p>
    <w:p>
      <w:pPr>
        <w:pStyle w:val="0"/>
        <w:spacing w:before="200" w:line-rule="auto"/>
        <w:ind w:firstLine="540"/>
        <w:jc w:val="both"/>
      </w:pPr>
      <w:r>
        <w:rPr>
          <w:sz w:val="20"/>
        </w:rPr>
        <w:t xml:space="preserve">обеспечение бесплатного питания для обучающихся 5 - 11 классов, посещающих муниципальные общеобразовательные учреждения, а при отсутствии в муниципальных общеобразовательных учреждениях организованного питания - предоставление набора продуктов питания, а также ежемесячная компенсация родителям (законным представителям) расходов на питание обучающихся по имеющим государственную аккредитацию основным образовательным программам основного общего и среднего общего образования в федеральных государственных общеобразовательных организациях, расположенных на территории области, а также обучающихся по имеющим государственную аккредитацию основным образовательным программам основного общего и среднего общего образования в муниципальных общеобразовательных организациях, расположенных на территории субъекта Российской Федерации, граничащего с областью, - предоставляется многодетным семьям независимо от среднедушевого дохода семьи;</w:t>
      </w:r>
    </w:p>
    <w:p>
      <w:pPr>
        <w:pStyle w:val="0"/>
        <w:spacing w:before="200" w:line-rule="auto"/>
        <w:ind w:firstLine="540"/>
        <w:jc w:val="both"/>
      </w:pPr>
      <w:r>
        <w:rPr>
          <w:sz w:val="20"/>
        </w:rPr>
        <w:t xml:space="preserve">один раз в год предоставление пособия на приобретение для детей комплекта одежды и спортивной формы для посещения школьных занятий;</w:t>
      </w:r>
    </w:p>
    <w:p>
      <w:pPr>
        <w:pStyle w:val="0"/>
        <w:spacing w:before="200" w:line-rule="auto"/>
        <w:ind w:firstLine="540"/>
        <w:jc w:val="both"/>
      </w:pPr>
      <w:r>
        <w:rPr>
          <w:sz w:val="20"/>
        </w:rPr>
        <w:t xml:space="preserve">бесплатное посещение государственных учреждений культуры, находящихся в ведении области, 1 раз в месяц;</w:t>
      </w:r>
    </w:p>
    <w:p>
      <w:pPr>
        <w:pStyle w:val="0"/>
        <w:spacing w:before="200" w:line-rule="auto"/>
        <w:ind w:firstLine="540"/>
        <w:jc w:val="both"/>
      </w:pPr>
      <w:r>
        <w:rPr>
          <w:sz w:val="20"/>
        </w:rPr>
        <w:t xml:space="preserve">ежемесячная выплата социального пособия в размере с 1 января 2023 года - 245,88 рубля на каждого ребенка либо денежная компенсация 30% расходов на оплату жилого помещения и коммунальных услуг, включающую в себя:</w:t>
      </w:r>
    </w:p>
    <w:p>
      <w:pPr>
        <w:pStyle w:val="0"/>
        <w:spacing w:before="200" w:line-rule="auto"/>
        <w:ind w:firstLine="540"/>
        <w:jc w:val="both"/>
      </w:pPr>
      <w:r>
        <w:rPr>
          <w:sz w:val="20"/>
        </w:rPr>
        <w:t xml:space="preserve">плату за пользование жилым помещением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p>
    <w:p>
      <w:pPr>
        <w:pStyle w:val="0"/>
        <w:spacing w:before="200" w:line-rule="auto"/>
        <w:ind w:firstLine="540"/>
        <w:jc w:val="both"/>
      </w:pPr>
      <w:r>
        <w:rPr>
          <w:sz w:val="20"/>
        </w:rPr>
        <w:t xml:space="preserve">взнос на капитальный ремонт для собственника жилого помещения в многоквартирном доме;</w:t>
      </w:r>
    </w:p>
    <w:p>
      <w:pPr>
        <w:pStyle w:val="0"/>
        <w:spacing w:before="200" w:line-rule="auto"/>
        <w:ind w:firstLine="540"/>
        <w:jc w:val="both"/>
      </w:pPr>
      <w:r>
        <w:rPr>
          <w:sz w:val="20"/>
        </w:rPr>
        <w:t xml:space="preserve">плату за коммунальные услуги (за холодную воду, горячую воду, электрическую энергию, тепловую энергию, газ, бытовой газ в баллонах, твердое топливо, включая его доставку, при наличии печного отопления, плату за отведение сточных вод, обращение с твердыми коммунальными отходами).</w:t>
      </w:r>
    </w:p>
    <w:p>
      <w:pPr>
        <w:pStyle w:val="0"/>
        <w:spacing w:before="200" w:line-rule="auto"/>
        <w:ind w:firstLine="540"/>
        <w:jc w:val="both"/>
      </w:pPr>
      <w:r>
        <w:rPr>
          <w:sz w:val="20"/>
        </w:rPr>
        <w:t xml:space="preserve">Востребованным направлением является предоставление дополнительной меры социальной поддержки семей, имеющих детей, в виде областного материнского (семейного) капитала (далее - ОМ(С)К).</w:t>
      </w:r>
    </w:p>
    <w:p>
      <w:pPr>
        <w:pStyle w:val="0"/>
        <w:spacing w:before="200" w:line-rule="auto"/>
        <w:ind w:firstLine="540"/>
        <w:jc w:val="both"/>
      </w:pPr>
      <w:r>
        <w:rPr>
          <w:sz w:val="20"/>
        </w:rPr>
        <w:t xml:space="preserve">Данная мера предоставляется женщине, проживающей на территории Иркутской области, при рождении, усыновлении (удочерении) третьего ребенка или последующих детей начиная с 1 января 2012 года.</w:t>
      </w:r>
    </w:p>
    <w:p>
      <w:pPr>
        <w:pStyle w:val="0"/>
        <w:spacing w:before="200" w:line-rule="auto"/>
        <w:ind w:firstLine="540"/>
        <w:jc w:val="both"/>
      </w:pPr>
      <w:r>
        <w:rPr>
          <w:sz w:val="20"/>
        </w:rPr>
        <w:t xml:space="preserve">С 2022 года сертификат на ОМ(С)К оформляется в форме электронного документа.</w:t>
      </w:r>
    </w:p>
    <w:p>
      <w:pPr>
        <w:pStyle w:val="0"/>
        <w:spacing w:before="200" w:line-rule="auto"/>
        <w:ind w:firstLine="540"/>
        <w:jc w:val="both"/>
      </w:pPr>
      <w:r>
        <w:rPr>
          <w:sz w:val="20"/>
        </w:rPr>
        <w:t xml:space="preserve">Лица, получившие сертификат на ОМ(С)К, могут распоряжаться средствами (частью средств) областного материнского (семейного) капитала в полном объеме либо по частям по следующим направлениям:</w:t>
      </w:r>
    </w:p>
    <w:p>
      <w:pPr>
        <w:pStyle w:val="0"/>
        <w:spacing w:before="200" w:line-rule="auto"/>
        <w:ind w:firstLine="540"/>
        <w:jc w:val="both"/>
      </w:pPr>
      <w:r>
        <w:rPr>
          <w:sz w:val="20"/>
        </w:rPr>
        <w:t xml:space="preserve">1) улучшение жилищных условий;</w:t>
      </w:r>
    </w:p>
    <w:p>
      <w:pPr>
        <w:pStyle w:val="0"/>
        <w:spacing w:before="200" w:line-rule="auto"/>
        <w:ind w:firstLine="540"/>
        <w:jc w:val="both"/>
      </w:pPr>
      <w:r>
        <w:rPr>
          <w:sz w:val="20"/>
        </w:rPr>
        <w:t xml:space="preserve">2) получение образования ребенком (детьми);</w:t>
      </w:r>
    </w:p>
    <w:p>
      <w:pPr>
        <w:pStyle w:val="0"/>
        <w:spacing w:before="200" w:line-rule="auto"/>
        <w:ind w:firstLine="540"/>
        <w:jc w:val="both"/>
      </w:pPr>
      <w:r>
        <w:rPr>
          <w:sz w:val="20"/>
        </w:rPr>
        <w:t xml:space="preserve">3) приобретение товаров и услуг, предназначенных для социальной адаптации и интеграции в общество детей-инвалидов;</w:t>
      </w:r>
    </w:p>
    <w:p>
      <w:pPr>
        <w:pStyle w:val="0"/>
        <w:spacing w:before="200" w:line-rule="auto"/>
        <w:ind w:firstLine="540"/>
        <w:jc w:val="both"/>
      </w:pPr>
      <w:r>
        <w:rPr>
          <w:sz w:val="20"/>
        </w:rPr>
        <w:t xml:space="preserve">4) получение ежегодной денежной выплаты для малоимущих семей (в размере 25 000 рублей (в размере оставшейся части ОМ(С)К, составляющей менее 25 000 рублей));</w:t>
      </w:r>
    </w:p>
    <w:p>
      <w:pPr>
        <w:pStyle w:val="0"/>
        <w:spacing w:before="200" w:line-rule="auto"/>
        <w:ind w:firstLine="540"/>
        <w:jc w:val="both"/>
      </w:pPr>
      <w:r>
        <w:rPr>
          <w:sz w:val="20"/>
        </w:rPr>
        <w:t xml:space="preserve">5) проведение ремонта жилого помещения;</w:t>
      </w:r>
    </w:p>
    <w:p>
      <w:pPr>
        <w:pStyle w:val="0"/>
        <w:spacing w:before="200" w:line-rule="auto"/>
        <w:ind w:firstLine="540"/>
        <w:jc w:val="both"/>
      </w:pPr>
      <w:r>
        <w:rPr>
          <w:sz w:val="20"/>
        </w:rPr>
        <w:t xml:space="preserve">6) приобретение земельного участка для индивидуального жилищного строительства, садоводства или огородничества;</w:t>
      </w:r>
    </w:p>
    <w:p>
      <w:pPr>
        <w:pStyle w:val="0"/>
        <w:spacing w:before="200" w:line-rule="auto"/>
        <w:ind w:firstLine="540"/>
        <w:jc w:val="both"/>
      </w:pPr>
      <w:r>
        <w:rPr>
          <w:sz w:val="20"/>
        </w:rPr>
        <w:t xml:space="preserve">7) организация электро-, газо-, тепло-, водоснабжения и водоотведения индивидуального жилого дома либо жилого дома, который размещается на садовом земельном участке.</w:t>
      </w:r>
    </w:p>
    <w:p>
      <w:pPr>
        <w:pStyle w:val="0"/>
        <w:spacing w:before="200" w:line-rule="auto"/>
        <w:ind w:firstLine="540"/>
        <w:jc w:val="both"/>
      </w:pPr>
      <w:r>
        <w:rPr>
          <w:sz w:val="20"/>
        </w:rPr>
        <w:t xml:space="preserve">В рамках улучшения жилищных условий средства (часть средств) ОМ(С)К могут направляться на:</w:t>
      </w:r>
    </w:p>
    <w:p>
      <w:pPr>
        <w:pStyle w:val="0"/>
        <w:spacing w:before="200" w:line-rule="auto"/>
        <w:ind w:firstLine="540"/>
        <w:jc w:val="both"/>
      </w:pPr>
      <w:r>
        <w:rPr>
          <w:sz w:val="20"/>
        </w:rPr>
        <w:t xml:space="preserve">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p>
    <w:p>
      <w:pPr>
        <w:pStyle w:val="0"/>
        <w:spacing w:before="200" w:line-rule="auto"/>
        <w:ind w:firstLine="540"/>
        <w:jc w:val="both"/>
      </w:pPr>
      <w:r>
        <w:rPr>
          <w:sz w:val="20"/>
        </w:rPr>
        <w:t xml:space="preserve">компенсацию расходов, связанных со строительством, реконструкцией индивидуального жилого дома, осуществляемыми гражданами самостоятельно.</w:t>
      </w:r>
    </w:p>
    <w:p>
      <w:pPr>
        <w:pStyle w:val="0"/>
        <w:spacing w:before="200" w:line-rule="auto"/>
        <w:ind w:firstLine="540"/>
        <w:jc w:val="both"/>
      </w:pPr>
      <w:r>
        <w:rPr>
          <w:sz w:val="20"/>
        </w:rPr>
        <w:t xml:space="preserve">Средства (часть средств) ОМ(С)К могут направляться на уплату первоначального взноса при получении кредита (займа), в том числе ипотечного, на приобретение или строительство жилья и (или)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с кредитной организацией.</w:t>
      </w:r>
    </w:p>
    <w:p>
      <w:pPr>
        <w:pStyle w:val="0"/>
        <w:spacing w:before="200" w:line-rule="auto"/>
        <w:ind w:firstLine="540"/>
        <w:jc w:val="both"/>
      </w:pPr>
      <w:r>
        <w:rPr>
          <w:sz w:val="20"/>
        </w:rPr>
        <w:t xml:space="preserve">Кроме того, средства (часть средств) ОМ(С)К могут быть использованы на исполнение связанных с улучшением жилищных условий обязательств, возникших до даты приобретения права на дополнительную меру социальной поддержки.</w:t>
      </w:r>
    </w:p>
    <w:p>
      <w:pPr>
        <w:pStyle w:val="0"/>
        <w:spacing w:before="200" w:line-rule="auto"/>
        <w:ind w:firstLine="540"/>
        <w:jc w:val="both"/>
      </w:pPr>
      <w:r>
        <w:rPr>
          <w:sz w:val="20"/>
        </w:rPr>
        <w:t xml:space="preserve">Распоряжение средствами (частью средств) ОМ(С)К может осуществляться лицами, получившими сертификат, одновременно по нескольким направлениям.</w:t>
      </w:r>
    </w:p>
    <w:p>
      <w:pPr>
        <w:pStyle w:val="0"/>
        <w:spacing w:before="200" w:line-rule="auto"/>
        <w:ind w:firstLine="540"/>
        <w:jc w:val="both"/>
      </w:pPr>
      <w:r>
        <w:rPr>
          <w:sz w:val="20"/>
        </w:rPr>
        <w:t xml:space="preserve">Размер ОМ(С)К ежегодно индексируется и с 1 апреля 2023 года размер ОМ(С)К составляет 130 438,24 рубля.</w:t>
      </w:r>
    </w:p>
    <w:p>
      <w:pPr>
        <w:pStyle w:val="0"/>
        <w:spacing w:before="200" w:line-rule="auto"/>
        <w:ind w:firstLine="540"/>
        <w:jc w:val="both"/>
      </w:pPr>
      <w:r>
        <w:rPr>
          <w:sz w:val="20"/>
        </w:rPr>
        <w:t xml:space="preserve">В целях повышения авторитета материнства, общественного признания и уважения многодетной матери за заслуги в воспитании детей, создания условий для сохранения и возрождения семейных ценностей установлена единовременная выплата лицам, награжденным Почетным знаком "Материнская слава", в размере 150 000 рублей.</w:t>
      </w:r>
    </w:p>
    <w:p>
      <w:pPr>
        <w:pStyle w:val="0"/>
        <w:spacing w:before="200" w:line-rule="auto"/>
        <w:ind w:firstLine="540"/>
        <w:jc w:val="both"/>
      </w:pPr>
      <w:r>
        <w:rPr>
          <w:sz w:val="20"/>
        </w:rPr>
        <w:t xml:space="preserve">Почетным знаком "Материнская слава" награждаются женщины, проживающие на территории Иркутской области не менее 5 лет, родившие и (или) достойно воспитывающие (воспитавшие) 4 и более детей, при достижении четвертым ребенком возраста 8 лет и при наличии в живых остальных детей.</w:t>
      </w:r>
    </w:p>
    <w:p>
      <w:pPr>
        <w:pStyle w:val="0"/>
        <w:spacing w:before="200" w:line-rule="auto"/>
        <w:ind w:firstLine="540"/>
        <w:jc w:val="both"/>
      </w:pPr>
      <w:r>
        <w:rPr>
          <w:sz w:val="20"/>
        </w:rPr>
        <w:t xml:space="preserve">С 1 января 2023 года в целях повышения авторитета отцовства, общественного признания и уважения многодетных отцов за заслуги в воспитании детей, а также создания условий для сохранения и возрождения семейных ценностей установлен Почетный знак "Отцовская доблесть", которым поощряются мужчины, являющиеся гражданами Российской Федерации, проживающие на территории Иркутской области не менее 10 лет, занимающиеся общественной деятельностью, достойно воспитывающие (воспитавшие) трех и более детей (включая усыновленных, удочеренных, находящихся не менее пяти лет под опекой (попечительством)), при достижении третьим ребенком возраста семи лет и при наличии в живых остальных детей.</w:t>
      </w:r>
    </w:p>
    <w:p>
      <w:pPr>
        <w:pStyle w:val="0"/>
        <w:spacing w:before="200" w:line-rule="auto"/>
        <w:ind w:firstLine="540"/>
        <w:jc w:val="both"/>
      </w:pPr>
      <w:r>
        <w:rPr>
          <w:sz w:val="20"/>
        </w:rPr>
        <w:t xml:space="preserve">Лицам, награжденным Почетным знаком "Отцовская доблесть", предоставляется единовременная выплата в размере 150 000 рублей.</w:t>
      </w:r>
    </w:p>
    <w:p>
      <w:pPr>
        <w:pStyle w:val="0"/>
        <w:spacing w:before="200" w:line-rule="auto"/>
        <w:ind w:firstLine="540"/>
        <w:jc w:val="both"/>
      </w:pPr>
      <w:r>
        <w:rPr>
          <w:sz w:val="20"/>
        </w:rPr>
        <w:t xml:space="preserve">Кроме того, в целях стимулирования рождаемости третьих и последующих детей в Иркутской области установлена ежемесячная денежная выплата семьям в случае рождения, усыновления (удочерения) третьего или последующих детей.</w:t>
      </w:r>
    </w:p>
    <w:p>
      <w:pPr>
        <w:pStyle w:val="0"/>
        <w:spacing w:before="200" w:line-rule="auto"/>
        <w:ind w:firstLine="540"/>
        <w:jc w:val="both"/>
      </w:pPr>
      <w:r>
        <w:rPr>
          <w:sz w:val="20"/>
        </w:rPr>
        <w:t xml:space="preserve">Среди многодетных семей, имеющих семь и более детей, не достигших возраста 18 лет, в том числе воспитывающих детей-сирот и детей, оставшихся без попечения родителей, проводится ежегодный конкурс по предоставлению автотранспорта (микроавтобуса). По результатам ежегодно 7 победителям конкурса вручаются автомобили (микроавтобусы).</w:t>
      </w:r>
    </w:p>
    <w:p>
      <w:pPr>
        <w:pStyle w:val="0"/>
        <w:spacing w:before="200" w:line-rule="auto"/>
        <w:ind w:firstLine="540"/>
        <w:jc w:val="both"/>
      </w:pPr>
      <w:r>
        <w:rPr>
          <w:sz w:val="20"/>
        </w:rPr>
        <w:t xml:space="preserve">В Иркутской области проводится ежегодный конкурс по развитию личного подсобного хозяйства "Лучшая семейная усадьба" среди многодетных семей Иркутской области, воспитывающих пять и более детей.</w:t>
      </w:r>
    </w:p>
    <w:p>
      <w:pPr>
        <w:pStyle w:val="0"/>
        <w:spacing w:before="200" w:line-rule="auto"/>
        <w:ind w:firstLine="540"/>
        <w:jc w:val="both"/>
      </w:pPr>
      <w:r>
        <w:rPr>
          <w:sz w:val="20"/>
        </w:rPr>
        <w:t xml:space="preserve">Целью проведения конкурса является стимулирование многодетных семей к улучшению материального положения за счет развития личного подсобного хозяйства, побуждение их творческой активности, направленной на улучшение качества жизни, быта и создание среды комфортного проживания в сельской местности, а также оказание финансовой поддержки данной категории семей.</w:t>
      </w:r>
    </w:p>
    <w:p>
      <w:pPr>
        <w:pStyle w:val="0"/>
        <w:spacing w:before="200" w:line-rule="auto"/>
        <w:ind w:firstLine="540"/>
        <w:jc w:val="both"/>
      </w:pPr>
      <w:r>
        <w:rPr>
          <w:sz w:val="20"/>
        </w:rPr>
        <w:t xml:space="preserve">Участие в конкурсе принимают проживающие на территории Иркутской области многодетные семьи, воспитывающие пять и более детей, в которых не менее трех детей не достигли возраста 18 лет, в том числе воспитывающие детей-сирот и детей, оставшихся без попечения родителей, и имеющие личное подсобное хозяйство.</w:t>
      </w:r>
    </w:p>
    <w:p>
      <w:pPr>
        <w:pStyle w:val="0"/>
        <w:spacing w:before="200" w:line-rule="auto"/>
        <w:ind w:firstLine="540"/>
        <w:jc w:val="both"/>
      </w:pPr>
      <w:r>
        <w:rPr>
          <w:sz w:val="20"/>
        </w:rPr>
        <w:t xml:space="preserve">Победители конкурса и участники конкурса, занявшие поощрительные места, получают социальные выплаты в размере от 50 до 250 тыс. рублей.</w:t>
      </w:r>
    </w:p>
    <w:p>
      <w:pPr>
        <w:pStyle w:val="0"/>
        <w:spacing w:before="200" w:line-rule="auto"/>
        <w:ind w:firstLine="540"/>
        <w:jc w:val="both"/>
      </w:pPr>
      <w:r>
        <w:rPr>
          <w:sz w:val="20"/>
        </w:rPr>
        <w:t xml:space="preserve">Дети, проживающие на территории Иркутской области, имеют право на обеспечение путевками в оздоровительные организации, полностью или частично оплаченными за счет средств областного бюджета.</w:t>
      </w:r>
    </w:p>
    <w:p>
      <w:pPr>
        <w:pStyle w:val="0"/>
        <w:spacing w:before="200" w:line-rule="auto"/>
        <w:ind w:firstLine="540"/>
        <w:jc w:val="both"/>
      </w:pPr>
      <w:r>
        <w:rPr>
          <w:sz w:val="20"/>
        </w:rPr>
        <w:t xml:space="preserve">Путевками в организации, обеспечивающие отдых и оздоровление детей, приобретение которых осуществляется частично за счет средств областного бюджета, обеспечиваются:</w:t>
      </w:r>
    </w:p>
    <w:p>
      <w:pPr>
        <w:pStyle w:val="0"/>
        <w:spacing w:before="200" w:line-rule="auto"/>
        <w:ind w:firstLine="540"/>
        <w:jc w:val="both"/>
      </w:pPr>
      <w:r>
        <w:rPr>
          <w:sz w:val="20"/>
        </w:rPr>
        <w:t xml:space="preserve">дети, чьи законные представители состоят в трудовых отношениях с организациями независимо от их организационно-правовой формы и формы собственности, а также с физическими лицами, осуществляющими предпринимательскую деятельность без образования юридического лица (индивидуальными предпринимателями);</w:t>
      </w:r>
    </w:p>
    <w:p>
      <w:pPr>
        <w:pStyle w:val="0"/>
        <w:spacing w:before="200" w:line-rule="auto"/>
        <w:ind w:firstLine="540"/>
        <w:jc w:val="both"/>
      </w:pPr>
      <w:r>
        <w:rPr>
          <w:sz w:val="20"/>
        </w:rPr>
        <w:t xml:space="preserve">дети самозанятых граждан;</w:t>
      </w:r>
    </w:p>
    <w:p>
      <w:pPr>
        <w:pStyle w:val="0"/>
        <w:spacing w:before="200" w:line-rule="auto"/>
        <w:ind w:firstLine="540"/>
        <w:jc w:val="both"/>
      </w:pPr>
      <w:r>
        <w:rPr>
          <w:sz w:val="20"/>
        </w:rPr>
        <w:t xml:space="preserve">дети, чьи законные представители осуществляют предпринимательскую деятельность без образования юридического лица (индивидуальные предприниматели).</w:t>
      </w:r>
    </w:p>
    <w:p>
      <w:pPr>
        <w:pStyle w:val="0"/>
        <w:spacing w:before="200" w:line-rule="auto"/>
        <w:ind w:firstLine="540"/>
        <w:jc w:val="both"/>
      </w:pPr>
      <w:r>
        <w:rPr>
          <w:sz w:val="20"/>
        </w:rPr>
        <w:t xml:space="preserve">В соответствии с законодательством обеспечение данных категорий детей путевками осуществляется за счет оплаты 80% стоимости путевки из средств областного бюджета, 20% стоимости путевки доплачивает законный представитель.</w:t>
      </w:r>
    </w:p>
    <w:p>
      <w:pPr>
        <w:pStyle w:val="0"/>
        <w:spacing w:before="200" w:line-rule="auto"/>
        <w:ind w:firstLine="540"/>
        <w:jc w:val="both"/>
      </w:pPr>
      <w:r>
        <w:rPr>
          <w:sz w:val="20"/>
        </w:rPr>
        <w:t xml:space="preserve">Путевками в организации отдыха детей и их оздоровления и проездом к месту отдыха и обратно, полностью оплаченными за счет средств областного бюджета, обеспечиваются:</w:t>
      </w:r>
    </w:p>
    <w:p>
      <w:pPr>
        <w:pStyle w:val="0"/>
        <w:spacing w:before="200" w:line-rule="auto"/>
        <w:ind w:firstLine="540"/>
        <w:jc w:val="both"/>
      </w:pPr>
      <w:r>
        <w:rPr>
          <w:sz w:val="20"/>
        </w:rPr>
        <w:t xml:space="preserve">дети, находящиеся в трудной жизненной ситуации, в том числе дети-сироты и дети, оставшиеся без попечения родителей;</w:t>
      </w:r>
    </w:p>
    <w:p>
      <w:pPr>
        <w:pStyle w:val="0"/>
        <w:spacing w:before="200" w:line-rule="auto"/>
        <w:ind w:firstLine="540"/>
        <w:jc w:val="both"/>
      </w:pPr>
      <w:r>
        <w:rPr>
          <w:sz w:val="20"/>
        </w:rPr>
        <w:t xml:space="preserve">дети одиноких родителей;</w:t>
      </w:r>
    </w:p>
    <w:p>
      <w:pPr>
        <w:pStyle w:val="0"/>
        <w:spacing w:before="200" w:line-rule="auto"/>
        <w:ind w:firstLine="540"/>
        <w:jc w:val="both"/>
      </w:pPr>
      <w:r>
        <w:rPr>
          <w:sz w:val="20"/>
        </w:rPr>
        <w:t xml:space="preserve">дети из многодетных семей;</w:t>
      </w:r>
    </w:p>
    <w:p>
      <w:pPr>
        <w:pStyle w:val="0"/>
        <w:spacing w:before="200" w:line-rule="auto"/>
        <w:ind w:firstLine="540"/>
        <w:jc w:val="both"/>
      </w:pPr>
      <w:r>
        <w:rPr>
          <w:sz w:val="20"/>
        </w:rPr>
        <w:t xml:space="preserve">дети, пасынки, падчерицы участников специальной военной операции.</w:t>
      </w:r>
    </w:p>
    <w:p>
      <w:pPr>
        <w:pStyle w:val="0"/>
        <w:jc w:val="both"/>
      </w:pPr>
      <w:r>
        <w:rPr>
          <w:sz w:val="20"/>
        </w:rPr>
        <w:t xml:space="preserve">(в ред. </w:t>
      </w:r>
      <w:hyperlink w:history="0" r:id="rId22" w:tooltip="Распоряжение Правительства Иркутской области от 13.09.2023 N 622-рп &quot;О внесении изменений в государственную региональную программу Иркутской области &quot;Повышение рождаемости в Иркутской области&quot; на 2023 - 2025 годы&quot; {КонсультантПлюс}">
        <w:r>
          <w:rPr>
            <w:sz w:val="20"/>
            <w:color w:val="0000ff"/>
          </w:rPr>
          <w:t xml:space="preserve">Распоряжения</w:t>
        </w:r>
      </w:hyperlink>
      <w:r>
        <w:rPr>
          <w:sz w:val="20"/>
        </w:rPr>
        <w:t xml:space="preserve"> Правительства Иркутской области от 13.09.2023 N 622-рп)</w:t>
      </w:r>
    </w:p>
    <w:p>
      <w:pPr>
        <w:pStyle w:val="0"/>
        <w:spacing w:before="200" w:line-rule="auto"/>
        <w:ind w:firstLine="540"/>
        <w:jc w:val="both"/>
      </w:pPr>
      <w:r>
        <w:rPr>
          <w:sz w:val="20"/>
        </w:rPr>
        <w:t xml:space="preserve">В целях закрепления молодых семей на территории Иркутской области реализуется подпрограмма "Молодым семьям - доступное жилье" на 2019 - 2025 годы государственной программы Иркутской области "Доступное жилье" на 2019 - 2025 годы (далее - Подпрограмма). Подпрограмма способствует решению жилищных проблем молодых семей.</w:t>
      </w:r>
    </w:p>
    <w:p>
      <w:pPr>
        <w:pStyle w:val="0"/>
        <w:spacing w:before="200" w:line-rule="auto"/>
        <w:ind w:firstLine="540"/>
        <w:jc w:val="both"/>
      </w:pPr>
      <w:r>
        <w:rPr>
          <w:sz w:val="20"/>
        </w:rPr>
        <w:t xml:space="preserve">В рамках Подпрограммы молодым семьям предоставляются социальные выплаты на приобретение жилого помещения или строительство индивидуального жилого дома. Социальные выплаты также могут быть использованы для оплаты первоначального взноса при получении жилищного кредита, в том числе ипотечного, или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w:t>
      </w:r>
    </w:p>
    <w:p>
      <w:pPr>
        <w:pStyle w:val="0"/>
        <w:spacing w:before="200" w:line-rule="auto"/>
        <w:ind w:firstLine="540"/>
        <w:jc w:val="both"/>
      </w:pPr>
      <w:r>
        <w:rPr>
          <w:sz w:val="20"/>
        </w:rPr>
        <w:t xml:space="preserve">Социальные выплаты предоставляются молодым семьям, возраст супругов в которых не превышает 35 лет, нуждающимся в улучшении жилищных условий и подтвердившим свою платежеспособность. Размер социальных выплат составляет 35 процентов расчетной (средней) стоимости жилья для молодых семей, не имеющих детей, и 40 процентов для молодых семей, имеющих одного и более детей, а также для неполных молодых семей, состоящих из одного молодого родителя и одного и более детей.</w:t>
      </w:r>
    </w:p>
    <w:p>
      <w:pPr>
        <w:pStyle w:val="0"/>
        <w:spacing w:before="200" w:line-rule="auto"/>
        <w:ind w:firstLine="540"/>
        <w:jc w:val="both"/>
      </w:pPr>
      <w:r>
        <w:rPr>
          <w:sz w:val="20"/>
        </w:rPr>
        <w:t xml:space="preserve">Расчетная (средняя) стоимость жилья определяется исходя из размера общей площади жилого помещения, равной 18 кв. м на одного члена семьи (42 кв. м на состав семьи 2 человека), и норматива стоимости 1 кв. м общей площади жилья по муниципальному образованию Иркутской области, в котором молодая семья включена в список участников Подпрограммы.</w:t>
      </w:r>
    </w:p>
    <w:p>
      <w:pPr>
        <w:pStyle w:val="0"/>
        <w:spacing w:before="200" w:line-rule="auto"/>
        <w:ind w:firstLine="540"/>
        <w:jc w:val="both"/>
      </w:pPr>
      <w:r>
        <w:rPr>
          <w:sz w:val="20"/>
        </w:rPr>
        <w:t xml:space="preserve">В рамках Подпрограммы молодые семьи, имеющие 3 и более детей, имеют приоритетное право на получение социальных выплат.</w:t>
      </w:r>
    </w:p>
    <w:p>
      <w:pPr>
        <w:pStyle w:val="0"/>
        <w:spacing w:before="200" w:line-rule="auto"/>
        <w:ind w:firstLine="540"/>
        <w:jc w:val="both"/>
      </w:pPr>
      <w:r>
        <w:rPr>
          <w:sz w:val="20"/>
        </w:rPr>
        <w:t xml:space="preserve">В Иркутской области реализуется дополнительная мера поддержки лиц из числа детей-сирот и детей, оставшихся без попечения родителей, в виде социальной выплаты на приобретение жилья.</w:t>
      </w:r>
    </w:p>
    <w:p>
      <w:pPr>
        <w:pStyle w:val="0"/>
        <w:spacing w:before="200" w:line-rule="auto"/>
        <w:ind w:firstLine="540"/>
        <w:jc w:val="both"/>
      </w:pPr>
      <w:r>
        <w:rPr>
          <w:sz w:val="20"/>
        </w:rPr>
        <w:t xml:space="preserve">Социальная выплата предоставляется указанным лицам, осуществляющим трудовую деятельность на основании трудового договора (служебного контракта), в качестве индивидуального предпринимателя либо по договорам гражданско-правового характера и имеющим ребенка (детей), либо не работающим и имеющим ребенка в возрасте до трех лет или ребенка-инвалида.</w:t>
      </w:r>
    </w:p>
    <w:p>
      <w:pPr>
        <w:pStyle w:val="0"/>
        <w:spacing w:before="200" w:line-rule="auto"/>
        <w:ind w:firstLine="540"/>
        <w:jc w:val="both"/>
      </w:pPr>
      <w:r>
        <w:rPr>
          <w:sz w:val="20"/>
        </w:rPr>
        <w:t xml:space="preserve">Кроме того, предоставление социальной выплаты в первоочередном порядке предусмотрено для лиц из числа детей-сирот - участников специальной военной операции.</w:t>
      </w:r>
    </w:p>
    <w:p>
      <w:pPr>
        <w:pStyle w:val="0"/>
        <w:spacing w:before="200" w:line-rule="auto"/>
        <w:ind w:firstLine="540"/>
        <w:jc w:val="both"/>
      </w:pPr>
      <w:r>
        <w:rPr>
          <w:sz w:val="20"/>
        </w:rPr>
        <w:t xml:space="preserve">За счет социальной выплаты лица из числа детей-сирот вправе приобрести в собственность жилое помещение на территории Иркутской области, соответствующее предъявляемым к нему требованиям, с учетом их пожеланий по месту расположения, площади и планировки.</w:t>
      </w:r>
    </w:p>
    <w:p>
      <w:pPr>
        <w:pStyle w:val="0"/>
        <w:spacing w:before="200" w:line-rule="auto"/>
        <w:ind w:firstLine="540"/>
        <w:jc w:val="both"/>
      </w:pPr>
      <w:r>
        <w:rPr>
          <w:sz w:val="20"/>
        </w:rPr>
        <w:t xml:space="preserve">При этом для приобретения жилья могут быть использованы не только средства социальной выплаты, но и материнского (семейного) капитала, заемные средства или собственные накопления.</w:t>
      </w:r>
    </w:p>
    <w:p>
      <w:pPr>
        <w:pStyle w:val="0"/>
        <w:spacing w:before="200" w:line-rule="auto"/>
        <w:ind w:firstLine="540"/>
        <w:jc w:val="both"/>
      </w:pPr>
      <w:r>
        <w:rPr>
          <w:sz w:val="20"/>
        </w:rPr>
        <w:t xml:space="preserve">Размер социальной выплаты рассчитывается исходя из размера общей площади жилого помещения, равной 33 кв. м, показателя средней рыночной стоимости одного квадратного метра общей площади жилого помещения по Иркутской области, установленного Минстроем России.</w:t>
      </w:r>
    </w:p>
    <w:p>
      <w:pPr>
        <w:pStyle w:val="0"/>
        <w:spacing w:before="200" w:line-rule="auto"/>
        <w:ind w:firstLine="540"/>
        <w:jc w:val="both"/>
      </w:pPr>
      <w:r>
        <w:rPr>
          <w:sz w:val="20"/>
        </w:rPr>
        <w:t xml:space="preserve">В учреждениях социального обслуживания для оказания помощи различным категориям семей с детьми действуют отделения психолого-педагогической помощи, осуществляется социальное сопровождение семей, в рамках которого оказывается консультативная, психологическая, педагогическая, юридическая, социальная и иная помощь гражданам, в том числе молодым матерям, действует отделение социальной реабилитации несовершеннолетних мам с детьми, где реализуется программа "Университет молодой мамы" с круглосуточным пребыванием в стационаре для несовершеннолетних мам от 15 до 18 лет.</w:t>
      </w:r>
    </w:p>
    <w:p>
      <w:pPr>
        <w:pStyle w:val="0"/>
        <w:spacing w:before="200" w:line-rule="auto"/>
        <w:ind w:firstLine="540"/>
        <w:jc w:val="both"/>
      </w:pPr>
      <w:r>
        <w:rPr>
          <w:sz w:val="20"/>
        </w:rPr>
        <w:t xml:space="preserve">Внедрены технологии оказания помощи молодым родителям и молодым мамам, созданы "Школы молодой мамы" для обучения основам родительской заботы, Школы ответственного родительства.</w:t>
      </w:r>
    </w:p>
    <w:p>
      <w:pPr>
        <w:pStyle w:val="0"/>
        <w:spacing w:before="200" w:line-rule="auto"/>
        <w:ind w:firstLine="540"/>
        <w:jc w:val="both"/>
      </w:pPr>
      <w:r>
        <w:rPr>
          <w:sz w:val="20"/>
        </w:rPr>
        <w:t xml:space="preserve">Программа "Школа молодой мамы" предназначена для работы с несовершеннолетними беременными из категории детей, оставшихся без попечения родителей (из замещающих семей, учащихся средних профессиональных учебных заведений). В процессе реализации программы занятия проходят в виде лекционно-практических занятий, психологических тренингов, бесед и сюжетно-ролевых игр, направленных на выработку у несовершеннолетних беременных определенных умений и навыков на основе знаний, полученных на занятиях.</w:t>
      </w:r>
    </w:p>
    <w:p>
      <w:pPr>
        <w:pStyle w:val="0"/>
        <w:spacing w:before="200" w:line-rule="auto"/>
        <w:ind w:firstLine="540"/>
        <w:jc w:val="both"/>
      </w:pPr>
      <w:r>
        <w:rPr>
          <w:sz w:val="20"/>
        </w:rPr>
        <w:t xml:space="preserve">На занятиях используется дидактический материал: иллюстрированные пособия, муляжи и оригинальные предметы обихода для ухода за ребенком.</w:t>
      </w:r>
    </w:p>
    <w:p>
      <w:pPr>
        <w:pStyle w:val="0"/>
        <w:spacing w:before="200" w:line-rule="auto"/>
        <w:ind w:firstLine="540"/>
        <w:jc w:val="both"/>
      </w:pPr>
      <w:r>
        <w:rPr>
          <w:sz w:val="20"/>
        </w:rPr>
        <w:t xml:space="preserve">Основная задача школ - это обучение основам родительской компетенции, индивидуальная и групповая работа с родителями. На базе 20 учреждений созданы пункты социального проката, где на безвозмездной основе многодетным малообеспеченным семьям выдаются предметы первой необходимости, в том числе детская мебель, кроватки, комоды с пеленальным столиком, коляски, стульчики для кормления.</w:t>
      </w:r>
    </w:p>
    <w:p>
      <w:pPr>
        <w:pStyle w:val="0"/>
        <w:spacing w:before="200" w:line-rule="auto"/>
        <w:ind w:firstLine="540"/>
        <w:jc w:val="both"/>
      </w:pPr>
      <w:r>
        <w:rPr>
          <w:sz w:val="20"/>
        </w:rPr>
        <w:t xml:space="preserve">Одним из основополагающих принципов при организации предоставления социальных услуг в сфере социального обслуживания в Иркутской области является доступность социальных услуг и их приближенность к месту проживания граждан.</w:t>
      </w:r>
    </w:p>
    <w:p>
      <w:pPr>
        <w:pStyle w:val="0"/>
        <w:spacing w:before="200" w:line-rule="auto"/>
        <w:ind w:firstLine="540"/>
        <w:jc w:val="both"/>
      </w:pPr>
      <w:r>
        <w:rPr>
          <w:sz w:val="20"/>
        </w:rPr>
        <w:t xml:space="preserve">Для обеспечения доступности социальных услуг в труднодоступных, отдаленных населенных пунктах области с 2013 года внедрена Технология доступной социальной помощи, путем развития участковых социальных служб.</w:t>
      </w:r>
    </w:p>
    <w:p>
      <w:pPr>
        <w:pStyle w:val="0"/>
        <w:spacing w:before="200" w:line-rule="auto"/>
        <w:ind w:firstLine="540"/>
        <w:jc w:val="both"/>
      </w:pPr>
      <w:r>
        <w:rPr>
          <w:sz w:val="20"/>
        </w:rPr>
        <w:t xml:space="preserve">Технология доступной социальной помощи направлена на организацию в отдаленных населенных пунктах Иркутской области постоянно действующего социального поста для своевременного оказания населению различных видов социальной помощи. Приоритетом работы участковых специалистов по социальной работе является выявление и предупреждение трудных жизненных ситуаций, в которых может оказаться человек, проживая на селе.</w:t>
      </w:r>
    </w:p>
    <w:p>
      <w:pPr>
        <w:pStyle w:val="0"/>
        <w:spacing w:before="200" w:line-rule="auto"/>
        <w:ind w:firstLine="540"/>
        <w:jc w:val="both"/>
      </w:pPr>
      <w:r>
        <w:rPr>
          <w:sz w:val="20"/>
        </w:rPr>
        <w:t xml:space="preserve">В связи с реализацией адресного, индивидуального подхода к определению нуждаемости в социальных услугах участковые специалисты не только информируют, консультируют граждан, помогают им в сборе необходимых документов для получения мер социальной поддержки, социального обслуживания, но и проводят мероприятия по профилактике нуждаемости населения курируемой территории в социальном обслуживании.</w:t>
      </w:r>
    </w:p>
    <w:p>
      <w:pPr>
        <w:pStyle w:val="0"/>
        <w:spacing w:before="200" w:line-rule="auto"/>
        <w:ind w:firstLine="540"/>
        <w:jc w:val="both"/>
      </w:pPr>
      <w:r>
        <w:rPr>
          <w:sz w:val="20"/>
        </w:rPr>
        <w:t xml:space="preserve">Участковые службы созданы в 21 комплексном центре социального обслуживания населения и 10 управлениях социальной защиты и социального обслуживания населения - в 519 отдаленных населенных пунктах с общей численностью проживающих граждан 194 тыс. человек.</w:t>
      </w:r>
    </w:p>
    <w:p>
      <w:pPr>
        <w:pStyle w:val="0"/>
        <w:spacing w:before="200" w:line-rule="auto"/>
        <w:ind w:firstLine="540"/>
        <w:jc w:val="both"/>
      </w:pPr>
      <w:r>
        <w:rPr>
          <w:sz w:val="20"/>
        </w:rPr>
        <w:t xml:space="preserve">Работу с населением по технологии доступной социальной помощи осуществляют 188 участковых специалистов по социальной работе, которые проводят подворовой обход обслуживаемой территории, составляют социальный паспорт территории, выявляют семьи, а также одиноко проживающих граждан, нуждающихся в социальной помощи. При выявлении таких граждан им оказывается необходимая помощь.</w:t>
      </w:r>
    </w:p>
    <w:p>
      <w:pPr>
        <w:pStyle w:val="0"/>
        <w:spacing w:before="200" w:line-rule="auto"/>
        <w:ind w:firstLine="540"/>
        <w:jc w:val="both"/>
      </w:pPr>
      <w:r>
        <w:rPr>
          <w:sz w:val="20"/>
        </w:rPr>
        <w:t xml:space="preserve">В 2022 году участковыми специалистами оказаны различные виды социальной помощи 98 725 жителям отдаленных населенных пунктов региона (в 2021 году - 98 558 человек), из них срочные социальные услуги получили 37 220 человек.</w:t>
      </w:r>
    </w:p>
    <w:p>
      <w:pPr>
        <w:pStyle w:val="0"/>
        <w:spacing w:before="200" w:line-rule="auto"/>
        <w:ind w:firstLine="540"/>
        <w:jc w:val="both"/>
      </w:pPr>
      <w:r>
        <w:rPr>
          <w:sz w:val="20"/>
        </w:rPr>
        <w:t xml:space="preserve">Кроме того, для повышения доступности социальных услуг для жителей сельских территорий Иркутской области функционируют мобильные службы. Всего при учреждениях социального обслуживания действует 40 мобильных бригад.</w:t>
      </w:r>
    </w:p>
    <w:p>
      <w:pPr>
        <w:pStyle w:val="0"/>
        <w:spacing w:before="200" w:line-rule="auto"/>
        <w:ind w:firstLine="540"/>
        <w:jc w:val="both"/>
      </w:pPr>
      <w:r>
        <w:rPr>
          <w:sz w:val="20"/>
        </w:rPr>
        <w:t xml:space="preserve">Мобильная социальная служба осуществляет выезды в отдаленные населенные пункты для оказания срочных социальных услуг населению. В состав мобильной бригады включаются специалисты по вопросам предоставления социальных услуг, назначения мер социальной поддержки, психологи. Выезды организуются ежемесячно в соответствии с утвержденными графиками.</w:t>
      </w:r>
    </w:p>
    <w:p>
      <w:pPr>
        <w:pStyle w:val="0"/>
        <w:spacing w:before="200" w:line-rule="auto"/>
        <w:ind w:firstLine="540"/>
        <w:jc w:val="both"/>
      </w:pPr>
      <w:r>
        <w:rPr>
          <w:sz w:val="20"/>
        </w:rPr>
        <w:t xml:space="preserve">На сегодняшний день в 15 муниципальных образованиях Иркутской области прошло объединение учреждений социальной защиты и социального обслуживания населения, что облегчает обращение граждан за предоставлением мер социальной поддержки и осуществлением социального обслуживания.</w:t>
      </w:r>
    </w:p>
    <w:p>
      <w:pPr>
        <w:pStyle w:val="0"/>
        <w:spacing w:before="200" w:line-rule="auto"/>
        <w:ind w:firstLine="540"/>
        <w:jc w:val="both"/>
      </w:pPr>
      <w:r>
        <w:rPr>
          <w:sz w:val="20"/>
        </w:rPr>
        <w:t xml:space="preserve">Министерством социального развития, опеки и попечительства Иркутской области проводится масштабная работа по предоставлению консультационных сервисов для жителей региона по мерам социальной поддержки.</w:t>
      </w:r>
    </w:p>
    <w:p>
      <w:pPr>
        <w:pStyle w:val="0"/>
        <w:spacing w:before="200" w:line-rule="auto"/>
        <w:ind w:firstLine="540"/>
        <w:jc w:val="both"/>
      </w:pPr>
      <w:r>
        <w:rPr>
          <w:sz w:val="20"/>
        </w:rPr>
        <w:t xml:space="preserve">Организация информационно-просветительских мероприятий осуществляется через созданные группы, каналы, сообщества в информационном пространстве, направленные на регулярное и систематическое информирование по вопросам предоставления мер социальной поддержки:</w:t>
      </w:r>
    </w:p>
    <w:p>
      <w:pPr>
        <w:pStyle w:val="0"/>
        <w:spacing w:before="200" w:line-rule="auto"/>
        <w:ind w:firstLine="540"/>
        <w:jc w:val="both"/>
      </w:pPr>
      <w:r>
        <w:rPr>
          <w:sz w:val="20"/>
        </w:rPr>
        <w:t xml:space="preserve">1. Через специализированные сайты:</w:t>
      </w:r>
    </w:p>
    <w:p>
      <w:pPr>
        <w:pStyle w:val="0"/>
        <w:spacing w:before="200" w:line-rule="auto"/>
        <w:ind w:firstLine="540"/>
        <w:jc w:val="both"/>
      </w:pPr>
      <w:r>
        <w:rPr>
          <w:sz w:val="20"/>
        </w:rPr>
        <w:t xml:space="preserve">официальный сайт министерства социального развития, опеки и попечительства Иркутской области </w:t>
      </w:r>
      <w:r>
        <w:rPr>
          <w:sz w:val="20"/>
        </w:rPr>
        <w:t xml:space="preserve">https://irkobl.ru/sites/society/index.php</w:t>
      </w:r>
      <w:r>
        <w:rPr>
          <w:sz w:val="20"/>
        </w:rPr>
        <w:t xml:space="preserve">, обеспечивающий размещение плановых, оперативных внешних сообщений о мерах социальной поддержки граждан путем публикации в новостной ленте сайта (</w:t>
      </w:r>
      <w:r>
        <w:rPr>
          <w:sz w:val="20"/>
        </w:rPr>
        <w:t xml:space="preserve">https://irkobl.ru/sites/society/news/</w:t>
      </w:r>
      <w:r>
        <w:rPr>
          <w:sz w:val="20"/>
        </w:rPr>
        <w:t xml:space="preserve">), а также на отдельных вкладках сайта (</w:t>
      </w:r>
      <w:r>
        <w:rPr>
          <w:sz w:val="20"/>
        </w:rPr>
        <w:t xml:space="preserve">https://irkobl.ru/sites/society/3-7/</w:t>
      </w:r>
      <w:r>
        <w:rPr>
          <w:sz w:val="20"/>
        </w:rPr>
        <w:t xml:space="preserve">, </w:t>
      </w:r>
      <w:r>
        <w:rPr>
          <w:sz w:val="20"/>
        </w:rPr>
        <w:t xml:space="preserve">https://irkobl.ru/sites/society/socpodderghka/obsl_grazd/</w:t>
      </w:r>
      <w:r>
        <w:rPr>
          <w:sz w:val="20"/>
        </w:rPr>
        <w:t xml:space="preserve">);</w:t>
      </w:r>
    </w:p>
    <w:p>
      <w:pPr>
        <w:pStyle w:val="0"/>
        <w:spacing w:before="200" w:line-rule="auto"/>
        <w:ind w:firstLine="540"/>
        <w:jc w:val="both"/>
      </w:pPr>
      <w:r>
        <w:rPr>
          <w:sz w:val="20"/>
        </w:rPr>
        <w:t xml:space="preserve">сайт "Соцконтракт38" (https://umc38.ru/lp/sc38/), предназначенный для информирования граждан и семей о предоставлении государственной социальной помощи на основании социального контракта;</w:t>
      </w:r>
    </w:p>
    <w:p>
      <w:pPr>
        <w:pStyle w:val="0"/>
        <w:spacing w:before="200" w:line-rule="auto"/>
        <w:ind w:firstLine="540"/>
        <w:jc w:val="both"/>
      </w:pPr>
      <w:r>
        <w:rPr>
          <w:sz w:val="20"/>
        </w:rPr>
        <w:t xml:space="preserve">сайт "Иркутск - территория, дружественная детям" (https://irkdetstvo.ru/), предусматривающий информирование через специально созданные рубрикаторы: "Новости", "Родителям", "Специалистам", "От первого лица".</w:t>
      </w:r>
    </w:p>
    <w:p>
      <w:pPr>
        <w:pStyle w:val="0"/>
        <w:spacing w:before="200" w:line-rule="auto"/>
        <w:ind w:firstLine="540"/>
        <w:jc w:val="both"/>
      </w:pPr>
      <w:r>
        <w:rPr>
          <w:sz w:val="20"/>
        </w:rPr>
        <w:t xml:space="preserve">2. Через созданные сообщества и группы в мессенджерах и каналах:</w:t>
      </w:r>
    </w:p>
    <w:p>
      <w:pPr>
        <w:pStyle w:val="0"/>
        <w:spacing w:before="200" w:line-rule="auto"/>
        <w:ind w:firstLine="540"/>
        <w:jc w:val="both"/>
      </w:pPr>
      <w:r>
        <w:rPr>
          <w:sz w:val="20"/>
        </w:rPr>
        <w:t xml:space="preserve">группы Вконтакте: "Дети Приангарья" (https://vk.com/irk_detstvo), "Соцконтракт38" (https://vk.com/public211844105), "Минсоцразвития Приангарья" (https://vk.com/id503203674), "Особое детство Приангарья" (https://vk.com/irk_osoboedetstvo);</w:t>
      </w:r>
    </w:p>
    <w:p>
      <w:pPr>
        <w:pStyle w:val="0"/>
        <w:spacing w:before="200" w:line-rule="auto"/>
        <w:ind w:firstLine="540"/>
        <w:jc w:val="both"/>
      </w:pPr>
      <w:r>
        <w:rPr>
          <w:sz w:val="20"/>
        </w:rPr>
        <w:t xml:space="preserve">группы в Телеграм-канале: "Минсоцразвития38" (https://t.me/minsocir38), "Соцконтракт38" (https://t.me/sockontrakt38);</w:t>
      </w:r>
    </w:p>
    <w:p>
      <w:pPr>
        <w:pStyle w:val="0"/>
        <w:spacing w:before="200" w:line-rule="auto"/>
        <w:ind w:firstLine="540"/>
        <w:jc w:val="both"/>
      </w:pPr>
      <w:r>
        <w:rPr>
          <w:sz w:val="20"/>
        </w:rPr>
        <w:t xml:space="preserve">группы в "Одноклассники": "Минсоцразвития38" (https://ok.ru/profile/573185792869), "Соцконтракт38" (https://ok.ru/group/60549079761081).</w:t>
      </w:r>
    </w:p>
    <w:p>
      <w:pPr>
        <w:pStyle w:val="0"/>
        <w:spacing w:before="200" w:line-rule="auto"/>
        <w:ind w:firstLine="540"/>
        <w:jc w:val="both"/>
      </w:pPr>
      <w:r>
        <w:rPr>
          <w:sz w:val="20"/>
        </w:rPr>
        <w:t xml:space="preserve">Кроме того, в регионе 15 сентября 2022 года открыт Единый контактный центр взаимодействия с гражданами (далее - ЕКЦ) по линии социальной защиты Иркутской области.</w:t>
      </w:r>
    </w:p>
    <w:p>
      <w:pPr>
        <w:pStyle w:val="0"/>
        <w:spacing w:before="200" w:line-rule="auto"/>
        <w:ind w:firstLine="540"/>
        <w:jc w:val="both"/>
      </w:pPr>
      <w:r>
        <w:rPr>
          <w:sz w:val="20"/>
        </w:rPr>
        <w:t xml:space="preserve">Офис оборудован на 24 операторских места с возможностью увеличения количества операторов в смену за счет сменного графика работы. Центр функционирует в круглосуточном режиме (24/7).</w:t>
      </w:r>
    </w:p>
    <w:p>
      <w:pPr>
        <w:pStyle w:val="0"/>
        <w:spacing w:before="200" w:line-rule="auto"/>
        <w:ind w:firstLine="540"/>
        <w:jc w:val="both"/>
      </w:pPr>
      <w:r>
        <w:rPr>
          <w:sz w:val="20"/>
        </w:rPr>
        <w:t xml:space="preserve">По номеру телефона 8-800-1-00000-1 жители региона могут обратиться за консультацией по мерам социальной поддержки и социальному обслуживанию.</w:t>
      </w:r>
    </w:p>
    <w:p>
      <w:pPr>
        <w:pStyle w:val="0"/>
        <w:spacing w:before="200" w:line-rule="auto"/>
        <w:ind w:firstLine="540"/>
        <w:jc w:val="both"/>
      </w:pPr>
      <w:r>
        <w:rPr>
          <w:sz w:val="20"/>
        </w:rPr>
        <w:t xml:space="preserve">Операторы ЕКЦ осуществляют не только прием звонков, но и проактивное информирование населения посредством обзвона.</w:t>
      </w:r>
    </w:p>
    <w:p>
      <w:pPr>
        <w:pStyle w:val="0"/>
        <w:spacing w:before="200" w:line-rule="auto"/>
        <w:ind w:firstLine="540"/>
        <w:jc w:val="both"/>
      </w:pPr>
      <w:r>
        <w:rPr>
          <w:sz w:val="20"/>
        </w:rPr>
        <w:t xml:space="preserve">Большое внимание уделяется проактивному информированию населения в сети Интернет и социальных сетях. Для этого разработан специализированный сайт "Инфолайт38" (ссылка: https://infolite38.ru/), на котором жители региона могут получить информацию об актуальных мерах социальной поддержки и социальном обслуживании для жителей Иркутской области. Удобный интерфейс сайта позволяет найти информацию в разрезе категории гражданина: семья с детьми, ветераны и другие, а также по территории проживания гражданина.</w:t>
      </w:r>
    </w:p>
    <w:p>
      <w:pPr>
        <w:pStyle w:val="0"/>
        <w:spacing w:before="200" w:line-rule="auto"/>
        <w:ind w:firstLine="540"/>
        <w:jc w:val="both"/>
      </w:pPr>
      <w:r>
        <w:rPr>
          <w:sz w:val="20"/>
        </w:rPr>
        <w:t xml:space="preserve">На сайте установлен федеральный чат-бот для информирования по федеральным мерам социальной поддержки и установлен региональный виджет "Вопрос в ЕКЦ", который позволяет получить персонифицированный ответ на вопрос посредством обратной связи (звонок оператора).</w:t>
      </w:r>
    </w:p>
    <w:p>
      <w:pPr>
        <w:pStyle w:val="0"/>
        <w:spacing w:before="200" w:line-rule="auto"/>
        <w:ind w:firstLine="540"/>
        <w:jc w:val="both"/>
      </w:pPr>
      <w:r>
        <w:rPr>
          <w:sz w:val="20"/>
        </w:rPr>
        <w:t xml:space="preserve">Одноименные группы/сообщества и канал "Инфолайт38" созданы в социальных сетях и мессенджерах (ВК, ОК, ТГ). В Телеграм открыта и функционирует электронная приемная. Предусмотрена обратная связь с жителями региона: комментарии, запросы и другое. На каждый запрос дается ответ, в том числе отработка в рамках антикризисных коммуникаций.</w:t>
      </w:r>
    </w:p>
    <w:p>
      <w:pPr>
        <w:pStyle w:val="0"/>
        <w:spacing w:before="200" w:line-rule="auto"/>
        <w:ind w:firstLine="540"/>
        <w:jc w:val="both"/>
      </w:pPr>
      <w:r>
        <w:rPr>
          <w:sz w:val="20"/>
        </w:rPr>
        <w:t xml:space="preserve">В настоящее время предоставление всех мер социальной поддержки, направленных на повышение рождаемости, организовано в многофункциональных центрах предоставления государственных и муниципальных услуг по принципу "одного окна", что упрощает для заявителей процедуру подачи заявления и документов, а также предполагает консультирование по вопросам, возникающим у граждан в ходе предоставления услуги.</w:t>
      </w:r>
    </w:p>
    <w:p>
      <w:pPr>
        <w:pStyle w:val="0"/>
        <w:spacing w:before="200" w:line-rule="auto"/>
        <w:ind w:firstLine="540"/>
        <w:jc w:val="both"/>
      </w:pPr>
      <w:r>
        <w:rPr>
          <w:sz w:val="20"/>
        </w:rPr>
        <w:t xml:space="preserve">Кроме того, в целях обеспечения доступности и качества, повышения уровня жизни и удобства граждан министерством социального развития, опеки и попечительства Иркутской области ведется активная работа по обеспечению возможности получения услуг в электронном формате посредством Единого портала государственных и муниципальных услуг (функций), что сокращает временные затраты для граждан, гарантирует доступность информации, связанной с получением услуг, а также в целом существенно упрощает процедуру обращения за мерой социальной поддержки.</w:t>
      </w:r>
    </w:p>
    <w:p>
      <w:pPr>
        <w:pStyle w:val="0"/>
        <w:spacing w:before="200" w:line-rule="auto"/>
        <w:ind w:firstLine="540"/>
        <w:jc w:val="both"/>
      </w:pPr>
      <w:r>
        <w:rPr>
          <w:sz w:val="20"/>
        </w:rPr>
        <w:t xml:space="preserve">Документы, необходимые для назначения мер социальной поддержки, установлены нормативными правовыми актами, большинство из которых запрашиваются органами социальной защиты в рамках межведомственного взаимодействия. К документам личного предоставления относятся сведения, подтверждающие некоторые условия предоставления конкретной меры социальной поддержки, установленные законодательством.</w:t>
      </w:r>
    </w:p>
    <w:p>
      <w:pPr>
        <w:pStyle w:val="0"/>
        <w:spacing w:before="200" w:line-rule="auto"/>
        <w:ind w:firstLine="540"/>
        <w:jc w:val="both"/>
      </w:pPr>
      <w:r>
        <w:rPr>
          <w:sz w:val="20"/>
        </w:rPr>
        <w:t xml:space="preserve">Также министерством социального развития, опеки и попечительства Иркутской области совместно с министерством цифрового развития и связи Иркутской области прорабатывается вопрос о подаче гражданами одного заявления на предоставление нескольких государственных услуг для оптимизации процесса предоставления мер социальной поддержки.</w:t>
      </w:r>
    </w:p>
    <w:p>
      <w:pPr>
        <w:pStyle w:val="0"/>
        <w:spacing w:before="200" w:line-rule="auto"/>
        <w:ind w:firstLine="540"/>
        <w:jc w:val="both"/>
      </w:pPr>
      <w:r>
        <w:rPr>
          <w:sz w:val="20"/>
        </w:rPr>
        <w:t xml:space="preserve">Органами исполнительной и законодательной власти региона проводится совместная работа над совершенствованием законодательства.</w:t>
      </w:r>
    </w:p>
    <w:p>
      <w:pPr>
        <w:pStyle w:val="0"/>
        <w:spacing w:before="200" w:line-rule="auto"/>
        <w:ind w:firstLine="540"/>
        <w:jc w:val="both"/>
      </w:pPr>
      <w:r>
        <w:rPr>
          <w:sz w:val="20"/>
        </w:rPr>
        <w:t xml:space="preserve">С 1 января 2024 года в соответствии с </w:t>
      </w:r>
      <w:hyperlink w:history="0" r:id="rId23" w:tooltip="Закон Иркутской области от 01.06.2023 N 72-ОЗ &quot;О внесении изменений в Закон Иркутской области &quot;О дополнительной мере социальной поддержки семей, имеющих детей, в Иркутской области&quot; (принят Постановлением Законодательного Собрания Иркутской области от 17.05.2023 N 68/24-ЗС) {КонсультантПлюс}">
        <w:r>
          <w:rPr>
            <w:sz w:val="20"/>
            <w:color w:val="0000ff"/>
          </w:rPr>
          <w:t xml:space="preserve">Законом</w:t>
        </w:r>
      </w:hyperlink>
      <w:r>
        <w:rPr>
          <w:sz w:val="20"/>
        </w:rPr>
        <w:t xml:space="preserve"> Иркутской области от 1 июня 2023 года N 72-ОЗ "О внесении изменений в Закон Иркутской области "О дополнительной мере социальной поддержки семей, имеющих детей, в Иркутской области" дополнительная мера в виде ОМ(С)К будет предоставляться не только на третьего, но и на второго ребенка тем семьям, в которых как второй, так и третий ребенок родятся начиная с 1 января 2024 года.</w:t>
      </w:r>
    </w:p>
    <w:p>
      <w:pPr>
        <w:pStyle w:val="0"/>
        <w:spacing w:before="200" w:line-rule="auto"/>
        <w:ind w:firstLine="540"/>
        <w:jc w:val="both"/>
      </w:pPr>
      <w:r>
        <w:rPr>
          <w:sz w:val="20"/>
        </w:rPr>
        <w:t xml:space="preserve">В целях оптимизации предоставления мер социальной поддержки, направленных на повышение рождаемости и снижение уровня бедности, в Иркутской области подготовлен проект закона "Об отдельных мерах социальной поддержки семей, имеющих детей", в котором будут объединены дополнительные меры поддержки семей с детьми, установленные региональным законодательством, на единых условиях.</w:t>
      </w:r>
    </w:p>
    <w:p>
      <w:pPr>
        <w:pStyle w:val="0"/>
        <w:spacing w:before="200" w:line-rule="auto"/>
        <w:ind w:firstLine="540"/>
        <w:jc w:val="both"/>
      </w:pPr>
      <w:r>
        <w:rPr>
          <w:sz w:val="20"/>
        </w:rPr>
        <w:t xml:space="preserve">В целях дальнейшей поддержки семей, имеющих детей, а также одиноких родителей в воспитании детей планируется задействовать следующие подразделения служб социальной защиты населения: 46 учреждений, оказывающих социальную помощь семьям и детям, в структуре которых созданы более 90 различных отделений и служб:</w:t>
      </w:r>
    </w:p>
    <w:p>
      <w:pPr>
        <w:pStyle w:val="0"/>
        <w:spacing w:before="200" w:line-rule="auto"/>
        <w:ind w:firstLine="540"/>
        <w:jc w:val="both"/>
      </w:pPr>
      <w:r>
        <w:rPr>
          <w:sz w:val="20"/>
        </w:rPr>
        <w:t xml:space="preserve">службы примирения;</w:t>
      </w:r>
    </w:p>
    <w:p>
      <w:pPr>
        <w:pStyle w:val="0"/>
        <w:spacing w:before="200" w:line-rule="auto"/>
        <w:ind w:firstLine="540"/>
        <w:jc w:val="both"/>
      </w:pPr>
      <w:r>
        <w:rPr>
          <w:sz w:val="20"/>
        </w:rPr>
        <w:t xml:space="preserve">отделения помощи семье и детям;</w:t>
      </w:r>
    </w:p>
    <w:p>
      <w:pPr>
        <w:pStyle w:val="0"/>
        <w:spacing w:before="200" w:line-rule="auto"/>
        <w:ind w:firstLine="540"/>
        <w:jc w:val="both"/>
      </w:pPr>
      <w:r>
        <w:rPr>
          <w:sz w:val="20"/>
        </w:rPr>
        <w:t xml:space="preserve">школы приемных родителей;</w:t>
      </w:r>
    </w:p>
    <w:p>
      <w:pPr>
        <w:pStyle w:val="0"/>
        <w:spacing w:before="200" w:line-rule="auto"/>
        <w:ind w:firstLine="540"/>
        <w:jc w:val="both"/>
      </w:pPr>
      <w:r>
        <w:rPr>
          <w:sz w:val="20"/>
        </w:rPr>
        <w:t xml:space="preserve">отделения сопровождения замещающих семей;</w:t>
      </w:r>
    </w:p>
    <w:p>
      <w:pPr>
        <w:pStyle w:val="0"/>
        <w:spacing w:before="200" w:line-rule="auto"/>
        <w:ind w:firstLine="540"/>
        <w:jc w:val="both"/>
      </w:pPr>
      <w:r>
        <w:rPr>
          <w:sz w:val="20"/>
        </w:rPr>
        <w:t xml:space="preserve">группы дневного кратковременного пребывания детей, проживающих в семьях, находящихся в социально опасном положении, трудной жизненной ситуации, детей с ограниченными возможностями здоровья;</w:t>
      </w:r>
    </w:p>
    <w:p>
      <w:pPr>
        <w:pStyle w:val="0"/>
        <w:spacing w:before="200" w:line-rule="auto"/>
        <w:ind w:firstLine="540"/>
        <w:jc w:val="both"/>
      </w:pPr>
      <w:r>
        <w:rPr>
          <w:sz w:val="20"/>
        </w:rPr>
        <w:t xml:space="preserve">отделения постинтернатного сопровождения;</w:t>
      </w:r>
    </w:p>
    <w:p>
      <w:pPr>
        <w:pStyle w:val="0"/>
        <w:spacing w:before="200" w:line-rule="auto"/>
        <w:ind w:firstLine="540"/>
        <w:jc w:val="both"/>
      </w:pPr>
      <w:r>
        <w:rPr>
          <w:sz w:val="20"/>
        </w:rPr>
        <w:t xml:space="preserve">отделения сопровождения семей с детьми с ОВЗ;</w:t>
      </w:r>
    </w:p>
    <w:p>
      <w:pPr>
        <w:pStyle w:val="0"/>
        <w:spacing w:before="200" w:line-rule="auto"/>
        <w:ind w:firstLine="540"/>
        <w:jc w:val="both"/>
      </w:pPr>
      <w:r>
        <w:rPr>
          <w:sz w:val="20"/>
        </w:rPr>
        <w:t xml:space="preserve">службы ранней помощи;</w:t>
      </w:r>
    </w:p>
    <w:p>
      <w:pPr>
        <w:pStyle w:val="0"/>
        <w:spacing w:before="200" w:line-rule="auto"/>
        <w:ind w:firstLine="540"/>
        <w:jc w:val="both"/>
      </w:pPr>
      <w:r>
        <w:rPr>
          <w:sz w:val="20"/>
        </w:rPr>
        <w:t xml:space="preserve">кризисные квартиры для женщин с детьми;</w:t>
      </w:r>
    </w:p>
    <w:p>
      <w:pPr>
        <w:pStyle w:val="0"/>
        <w:spacing w:before="200" w:line-rule="auto"/>
        <w:ind w:firstLine="540"/>
        <w:jc w:val="both"/>
      </w:pPr>
      <w:r>
        <w:rPr>
          <w:sz w:val="20"/>
        </w:rPr>
        <w:t xml:space="preserve">службы детского телефона доверия;</w:t>
      </w:r>
    </w:p>
    <w:p>
      <w:pPr>
        <w:pStyle w:val="0"/>
        <w:spacing w:before="200" w:line-rule="auto"/>
        <w:ind w:firstLine="540"/>
        <w:jc w:val="both"/>
      </w:pPr>
      <w:r>
        <w:rPr>
          <w:sz w:val="20"/>
        </w:rPr>
        <w:t xml:space="preserve">отделения "Маленькая мама";</w:t>
      </w:r>
    </w:p>
    <w:p>
      <w:pPr>
        <w:pStyle w:val="0"/>
        <w:spacing w:before="200" w:line-rule="auto"/>
        <w:ind w:firstLine="540"/>
        <w:jc w:val="both"/>
      </w:pPr>
      <w:r>
        <w:rPr>
          <w:sz w:val="20"/>
        </w:rPr>
        <w:t xml:space="preserve">отделение пятидневного круглосуточного пребывания для детей с ментальными нарушениями.</w:t>
      </w:r>
    </w:p>
    <w:p>
      <w:pPr>
        <w:pStyle w:val="0"/>
        <w:spacing w:before="200" w:line-rule="auto"/>
        <w:ind w:firstLine="540"/>
        <w:jc w:val="both"/>
      </w:pPr>
      <w:r>
        <w:rPr>
          <w:sz w:val="20"/>
        </w:rPr>
        <w:t xml:space="preserve">Ежегодно услуги в отделениях получают более 17 тыс. семей различных категорий.</w:t>
      </w:r>
    </w:p>
    <w:p>
      <w:pPr>
        <w:pStyle w:val="0"/>
        <w:spacing w:before="200" w:line-rule="auto"/>
        <w:ind w:firstLine="540"/>
        <w:jc w:val="both"/>
      </w:pPr>
      <w:r>
        <w:rPr>
          <w:sz w:val="20"/>
        </w:rPr>
        <w:t xml:space="preserve">Основные направления работы отделений помощи семье и детям, отделений сопровождения замещающих семей следующие:</w:t>
      </w:r>
    </w:p>
    <w:p>
      <w:pPr>
        <w:pStyle w:val="0"/>
        <w:spacing w:before="200" w:line-rule="auto"/>
        <w:ind w:firstLine="540"/>
        <w:jc w:val="both"/>
      </w:pPr>
      <w:r>
        <w:rPr>
          <w:sz w:val="20"/>
        </w:rPr>
        <w:t xml:space="preserve">группы дневного пребывания детей;</w:t>
      </w:r>
    </w:p>
    <w:p>
      <w:pPr>
        <w:pStyle w:val="0"/>
        <w:spacing w:before="200" w:line-rule="auto"/>
        <w:ind w:firstLine="540"/>
        <w:jc w:val="both"/>
      </w:pPr>
      <w:r>
        <w:rPr>
          <w:sz w:val="20"/>
        </w:rPr>
        <w:t xml:space="preserve">групповая и индивидуальная социальная психолого-педагогическая работа с родителями, включая работу Клубов родителей;</w:t>
      </w:r>
    </w:p>
    <w:p>
      <w:pPr>
        <w:pStyle w:val="0"/>
        <w:spacing w:before="200" w:line-rule="auto"/>
        <w:ind w:firstLine="540"/>
        <w:jc w:val="both"/>
      </w:pPr>
      <w:r>
        <w:rPr>
          <w:sz w:val="20"/>
        </w:rPr>
        <w:t xml:space="preserve">групповая и индивидуальная социальная психолого-педагогическая работа с детьми, включая организацию занятий с детьми в кружках и секциях, в том числе созданных при учреждениях социального обслуживания;</w:t>
      </w:r>
    </w:p>
    <w:p>
      <w:pPr>
        <w:pStyle w:val="0"/>
        <w:spacing w:before="200" w:line-rule="auto"/>
        <w:ind w:firstLine="540"/>
        <w:jc w:val="both"/>
      </w:pPr>
      <w:r>
        <w:rPr>
          <w:sz w:val="20"/>
        </w:rPr>
        <w:t xml:space="preserve">содействие в организации отдыха и оздоровления детей;</w:t>
      </w:r>
    </w:p>
    <w:p>
      <w:pPr>
        <w:pStyle w:val="0"/>
        <w:spacing w:before="200" w:line-rule="auto"/>
        <w:ind w:firstLine="540"/>
        <w:jc w:val="both"/>
      </w:pPr>
      <w:r>
        <w:rPr>
          <w:sz w:val="20"/>
        </w:rPr>
        <w:t xml:space="preserve">вовлечение семей в профилактические мероприятия разового и системного характера, включая досуговые, спортивные, праздничные мероприятия;</w:t>
      </w:r>
    </w:p>
    <w:p>
      <w:pPr>
        <w:pStyle w:val="0"/>
        <w:spacing w:before="200" w:line-rule="auto"/>
        <w:ind w:firstLine="540"/>
        <w:jc w:val="both"/>
      </w:pPr>
      <w:r>
        <w:rPr>
          <w:sz w:val="20"/>
        </w:rPr>
        <w:t xml:space="preserve">содействие в лечении от алкогольной зависимости;</w:t>
      </w:r>
    </w:p>
    <w:p>
      <w:pPr>
        <w:pStyle w:val="0"/>
        <w:spacing w:before="200" w:line-rule="auto"/>
        <w:ind w:firstLine="540"/>
        <w:jc w:val="both"/>
      </w:pPr>
      <w:r>
        <w:rPr>
          <w:sz w:val="20"/>
        </w:rPr>
        <w:t xml:space="preserve">оказание срочных социальных услуг.</w:t>
      </w:r>
    </w:p>
    <w:p>
      <w:pPr>
        <w:pStyle w:val="0"/>
        <w:spacing w:before="200" w:line-rule="auto"/>
        <w:ind w:firstLine="540"/>
        <w:jc w:val="both"/>
      </w:pPr>
      <w:r>
        <w:rPr>
          <w:sz w:val="20"/>
        </w:rPr>
        <w:t xml:space="preserve">Кроме того, 11 учреждений социального обслуживания в крупных городах региона осуществляют работу по профилактике отказов от новорожденных детей.</w:t>
      </w:r>
    </w:p>
    <w:p>
      <w:pPr>
        <w:pStyle w:val="0"/>
        <w:spacing w:before="200" w:line-rule="auto"/>
        <w:ind w:firstLine="540"/>
        <w:jc w:val="both"/>
      </w:pPr>
      <w:r>
        <w:rPr>
          <w:sz w:val="20"/>
        </w:rPr>
        <w:t xml:space="preserve">Будет продолжена работа:</w:t>
      </w:r>
    </w:p>
    <w:p>
      <w:pPr>
        <w:pStyle w:val="0"/>
        <w:spacing w:before="200" w:line-rule="auto"/>
        <w:ind w:firstLine="540"/>
        <w:jc w:val="both"/>
      </w:pPr>
      <w:r>
        <w:rPr>
          <w:sz w:val="20"/>
        </w:rPr>
        <w:t xml:space="preserve">1) школ ответственного родительства, которые созданы с 2021 года на базе 6 Центров помощи детям гг. Братска, Усть-Кута, Ангарска, Усть-Илимска, Усольского района и Ленинского района г. Иркутска. Основная задача школ - это обучение основам родительской компетенции, индивидуальная и групповая работа с родителями (за 2022 год услуги в школах смогли получить 365 родителей, из которых 250 - семьи, находящиеся в социально опасном положении, 114 - семьи, находящиеся в трудной жизненной ситуации);</w:t>
      </w:r>
    </w:p>
    <w:p>
      <w:pPr>
        <w:pStyle w:val="0"/>
        <w:spacing w:before="200" w:line-rule="auto"/>
        <w:ind w:firstLine="540"/>
        <w:jc w:val="both"/>
      </w:pPr>
      <w:r>
        <w:rPr>
          <w:sz w:val="20"/>
        </w:rPr>
        <w:t xml:space="preserve">2) школ молодой мамы для обучения основам родительской заботы на базе учреждений гг. Иркутска, Тулуна, Нижнеудинска и Усть-Илимска, где внедрены технологии оказания помощи молодым родителям и молодым мамам (за 2022 год услуги в данных учреждениях смогли получить 41 молодой и будущий родитель);</w:t>
      </w:r>
    </w:p>
    <w:p>
      <w:pPr>
        <w:pStyle w:val="0"/>
        <w:spacing w:before="200" w:line-rule="auto"/>
        <w:ind w:firstLine="540"/>
        <w:jc w:val="both"/>
      </w:pPr>
      <w:r>
        <w:rPr>
          <w:sz w:val="20"/>
        </w:rPr>
        <w:t xml:space="preserve">3) отделения социальной реабилитации несовершеннолетних мам с детьми "Маленькая мама" на базе ОГКУСО "Социально-реабилитационный центр для несовершеннолетних г. Иркутска", где проводятся мероприятия по профилактике социального сиротства на стадии беременности и первых трех лет жизни ребенка, несовершеннолетние беременные и мамы с детьми обеспечиваются временным приютом, подготовке к ответственному родительству, обучению мам основам ухода и обеспечению безопасности для своего ребенка, социализация и адаптация несовершеннолетних мам, защита их прав и законных интересов (за период работы отделением "Маленькая мама" социальные услуги оказаны 37 несовершеннолетним);</w:t>
      </w:r>
    </w:p>
    <w:p>
      <w:pPr>
        <w:pStyle w:val="0"/>
        <w:spacing w:before="200" w:line-rule="auto"/>
        <w:ind w:firstLine="540"/>
        <w:jc w:val="both"/>
      </w:pPr>
      <w:r>
        <w:rPr>
          <w:sz w:val="20"/>
        </w:rPr>
        <w:t xml:space="preserve">4) по организации предоставления помощи женщинам с детьми, семьям, оказавшимся в кризисной ситуации, в кризисных квартирах на базе 9 учреждений социального обслуживания в гг. Шелехов, Иркутск, Черемхово, Усть-Илимск, Усть-Кут, Нижнеудинск, Ангарск, Усолье-Сибирское, Усольском районе совместно с органами местного самоуправления, бизнес-структурами, религиозными организациями (в 2022 году предоставлена возможность проживания в кризисных квартирах 26 женщинам, на иждивении у которых находится 43 ребенка, и 9 выпускникам организаций для детей-сирот);</w:t>
      </w:r>
    </w:p>
    <w:p>
      <w:pPr>
        <w:pStyle w:val="0"/>
        <w:spacing w:before="200" w:line-rule="auto"/>
        <w:ind w:firstLine="540"/>
        <w:jc w:val="both"/>
      </w:pPr>
      <w:r>
        <w:rPr>
          <w:sz w:val="20"/>
        </w:rPr>
        <w:t xml:space="preserve">5) работа по содействию в кодировании граждан от алкогольной зависимости за счет средств областного бюджета (в 2022 году лечение получили 745 человек, из которых у 40% отмечена положительная динамика);</w:t>
      </w:r>
    </w:p>
    <w:p>
      <w:pPr>
        <w:pStyle w:val="0"/>
        <w:spacing w:before="200" w:line-rule="auto"/>
        <w:ind w:firstLine="540"/>
        <w:jc w:val="both"/>
      </w:pPr>
      <w:r>
        <w:rPr>
          <w:sz w:val="20"/>
        </w:rPr>
        <w:t xml:space="preserve">6) отделений дневного пребывания детей, проживающих в семьях, находящихся в социально опасном положении, трудной жизненной ситуации, детей с ограниченными возможностями здоровья на базе 24 учреждений социальной защиты (в 2022 году комплексные услуги получили 1 683 несовершеннолетних);</w:t>
      </w:r>
    </w:p>
    <w:p>
      <w:pPr>
        <w:pStyle w:val="0"/>
        <w:spacing w:before="200" w:line-rule="auto"/>
        <w:ind w:firstLine="540"/>
        <w:jc w:val="both"/>
      </w:pPr>
      <w:r>
        <w:rPr>
          <w:sz w:val="20"/>
        </w:rPr>
        <w:t xml:space="preserve">7) работа участковых специалистов (375), которые обслуживают 1 027 населенных пунктов в 42 муниципальных образованиях с численностью населения более 680 тыс. человек, что позволяет в максимальной степени обеспечить доступность получения социальной помощи;</w:t>
      </w:r>
    </w:p>
    <w:p>
      <w:pPr>
        <w:pStyle w:val="0"/>
        <w:spacing w:before="200" w:line-rule="auto"/>
        <w:ind w:firstLine="540"/>
        <w:jc w:val="both"/>
      </w:pPr>
      <w:r>
        <w:rPr>
          <w:sz w:val="20"/>
        </w:rPr>
        <w:t xml:space="preserve">8) пунктов социального проката, где на безвозмездной основе многодетным малообеспеченным семьям выдаются предметы первой необходимости, в том числе детская мебель, кроватки, комоды с пеленальным столиком, коляски, стульчики для кормления (в 2022 году помощью охвачено 100 семей);</w:t>
      </w:r>
    </w:p>
    <w:p>
      <w:pPr>
        <w:pStyle w:val="0"/>
        <w:spacing w:before="200" w:line-rule="auto"/>
        <w:ind w:firstLine="540"/>
        <w:jc w:val="both"/>
      </w:pPr>
      <w:r>
        <w:rPr>
          <w:sz w:val="20"/>
        </w:rPr>
        <w:t xml:space="preserve">9) по оказанию государственной социальной помощи на основании социальных контрактов (за два года заключено более 15 000 социальных контрактов, по которым в отношении 8 000 проведена оценка эффективности и 90% были признаны эффективными, то есть среднедушевой доход семей по окончании срока действия социального контракта увеличился либо превысил величину прожиточного минимума в области). Необходимо отметить, что более 1 100 семей, находящихся в социально опасном положении, трудной жизненной ситуации, получили государственную социальную помощь, из которых у 20% наблюдаются устойчивые положительные изменения;</w:t>
      </w:r>
    </w:p>
    <w:p>
      <w:pPr>
        <w:pStyle w:val="0"/>
        <w:spacing w:before="200" w:line-rule="auto"/>
        <w:ind w:firstLine="540"/>
        <w:jc w:val="both"/>
      </w:pPr>
      <w:r>
        <w:rPr>
          <w:sz w:val="20"/>
        </w:rPr>
        <w:t xml:space="preserve">10) по проведению конкурса по развитию личного подсобного хозяйства "Лучшая семейная усадьба" среди многодетных семей Иркутской области, воспитывающих пять и более детей.</w:t>
      </w:r>
    </w:p>
    <w:p>
      <w:pPr>
        <w:pStyle w:val="0"/>
        <w:spacing w:before="200" w:line-rule="auto"/>
        <w:ind w:firstLine="540"/>
        <w:jc w:val="both"/>
      </w:pPr>
      <w:r>
        <w:rPr>
          <w:sz w:val="20"/>
        </w:rPr>
        <w:t xml:space="preserve">При формировании региональной социальной политики Иркутской области необходимо учитывать показатели качества жизни и уровня человеческого развития территории.</w:t>
      </w:r>
    </w:p>
    <w:p>
      <w:pPr>
        <w:pStyle w:val="0"/>
        <w:spacing w:before="200" w:line-rule="auto"/>
        <w:ind w:firstLine="540"/>
        <w:jc w:val="both"/>
      </w:pPr>
      <w:r>
        <w:rPr>
          <w:sz w:val="20"/>
        </w:rPr>
        <w:t xml:space="preserve">Основной целью социальной политики является повышение уровня и качества жизни населения и создание условий для развития человеческого потенциала на основе повышения эффективности функционирования систем социальной сферы, здравоохранения, образования, культуры и других видов деятельности, относящихся к сфере услуг.</w:t>
      </w:r>
    </w:p>
    <w:p>
      <w:pPr>
        <w:pStyle w:val="0"/>
        <w:spacing w:before="200" w:line-rule="auto"/>
        <w:ind w:firstLine="540"/>
        <w:jc w:val="both"/>
      </w:pPr>
      <w:r>
        <w:rPr>
          <w:sz w:val="20"/>
        </w:rPr>
        <w:t xml:space="preserve">Качество жизни населения характеризуется развитием человеческого потенциала, зависящего в числе прочих критериев от состояния здоровья граждан.</w:t>
      </w:r>
    </w:p>
    <w:p>
      <w:pPr>
        <w:pStyle w:val="0"/>
        <w:spacing w:before="200" w:line-rule="auto"/>
        <w:ind w:firstLine="540"/>
        <w:jc w:val="both"/>
      </w:pPr>
      <w:r>
        <w:rPr>
          <w:sz w:val="20"/>
        </w:rPr>
        <w:t xml:space="preserve">Организация отдыха и оздоровления детей является одной из составляющих государственной социальной политики в отношении семьи и детей. Сохранение и укрепление здоровья детей - это стратегическая задача государства, а детский отдых является возможностью полноценного укрепления здоровья.</w:t>
      </w:r>
    </w:p>
    <w:p>
      <w:pPr>
        <w:pStyle w:val="0"/>
        <w:spacing w:before="200" w:line-rule="auto"/>
        <w:ind w:firstLine="540"/>
        <w:jc w:val="both"/>
      </w:pPr>
      <w:r>
        <w:rPr>
          <w:sz w:val="20"/>
        </w:rPr>
        <w:t xml:space="preserve">По итогам летней оздоровительной кампании 2022 года для финансирования мероприятий по организации отдыха и оздоровления детей за счет средств областного бюджета предусмотрено свыше 776 млн. рублей. Стоимость детской оздоровительной путевки проиндексирована на 20% в сравнении со стоимостью 2021 года. В детских лагерях региона отдохнуло 87 554 ребенка.</w:t>
      </w:r>
    </w:p>
    <w:p>
      <w:pPr>
        <w:pStyle w:val="0"/>
        <w:spacing w:before="200" w:line-rule="auto"/>
        <w:ind w:firstLine="540"/>
        <w:jc w:val="both"/>
      </w:pPr>
      <w:r>
        <w:rPr>
          <w:sz w:val="20"/>
        </w:rPr>
        <w:t xml:space="preserve">Особое внимание при проведении оздоровительной кампании было уделено детям, нуждающимся в особой защите государства. В детских лагерях оздоровлено: 3 646 детей-инвалидов, 4 102 ребенка с ограниченными возможностями здоровья, 6 983 ребенка-сироты и детей, оставшихся без попечения родителей, 48 398 детей из семей, находящихся в трудной жизненной ситуации.</w:t>
      </w:r>
    </w:p>
    <w:p>
      <w:pPr>
        <w:pStyle w:val="0"/>
        <w:spacing w:before="200" w:line-rule="auto"/>
        <w:ind w:firstLine="540"/>
        <w:jc w:val="both"/>
      </w:pPr>
      <w:r>
        <w:rPr>
          <w:sz w:val="20"/>
        </w:rPr>
        <w:t xml:space="preserve">В целом для финансирования мероприятий по организации отдыха и оздоровления детей за счет средств всех источников в 2023 году предусмотрено 1 млрд. 29 млн. рублей, из них средств областного бюджета Иркутской области - 1 млрд. 4 млн. рублей (из них на приобретение путевок, работу лагерей с дневным пребыванием - свыше 771,12 млн. рублей), 24,6 млн. рублей - средства бюджетов муниципальных образований.</w:t>
      </w:r>
    </w:p>
    <w:p>
      <w:pPr>
        <w:pStyle w:val="0"/>
        <w:spacing w:before="200" w:line-rule="auto"/>
        <w:ind w:firstLine="540"/>
        <w:jc w:val="both"/>
      </w:pPr>
      <w:r>
        <w:rPr>
          <w:sz w:val="20"/>
        </w:rPr>
        <w:t xml:space="preserve">Стоимость детской оздоровительной путевки проиндексирована на 20% в сравнении со стоимостью 2022 года.</w:t>
      </w:r>
    </w:p>
    <w:p>
      <w:pPr>
        <w:pStyle w:val="0"/>
        <w:spacing w:before="200" w:line-rule="auto"/>
        <w:ind w:firstLine="540"/>
        <w:jc w:val="both"/>
      </w:pPr>
      <w:r>
        <w:rPr>
          <w:sz w:val="20"/>
        </w:rPr>
        <w:t xml:space="preserve">В стационарных организациях отдыха и оздоровления детей с 2 - 5-разовым питанием запланировано оздоровить не менее 87 664 детей, в том числе 50 075 детей, находящихся в трудной жизненной ситуации, из них: 27 765 детей из малоимущих семей, 5 566 детей-сирот и детей, оставшихся без попечения родителей, 3 435 детей-инвалидов, 4 200 детей с ограниченными возможностями здоровья, 3 264 детей, состоящих на профилактических учетах, 5 845 детей иных категорий, находящихся в трудной жизненной ситуации.</w:t>
      </w:r>
    </w:p>
    <w:p>
      <w:pPr>
        <w:pStyle w:val="0"/>
        <w:spacing w:before="200" w:line-rule="auto"/>
        <w:ind w:firstLine="540"/>
        <w:jc w:val="both"/>
      </w:pPr>
      <w:r>
        <w:rPr>
          <w:sz w:val="20"/>
        </w:rPr>
        <w:t xml:space="preserve">Малозатратными формами отдыха будет охвачено 166 877 детей. В целях обеспечения занятости детей малозатратными формами отдыха будет задействован потенциал организаций дополнительного образования детей, учреждений культуры и спорта по месту жительства.</w:t>
      </w:r>
    </w:p>
    <w:p>
      <w:pPr>
        <w:pStyle w:val="0"/>
        <w:spacing w:before="200" w:line-rule="auto"/>
        <w:ind w:firstLine="540"/>
        <w:jc w:val="both"/>
      </w:pPr>
      <w:r>
        <w:rPr>
          <w:sz w:val="20"/>
        </w:rPr>
        <w:t xml:space="preserve">В соответствии с </w:t>
      </w:r>
      <w:hyperlink w:history="0" r:id="rId2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необходимо обеспечить устойчивый рост численности населения Российской Федерации.</w:t>
      </w:r>
    </w:p>
    <w:p>
      <w:pPr>
        <w:pStyle w:val="0"/>
        <w:spacing w:before="200" w:line-rule="auto"/>
        <w:ind w:firstLine="540"/>
        <w:jc w:val="both"/>
      </w:pPr>
      <w:r>
        <w:rPr>
          <w:sz w:val="20"/>
        </w:rPr>
        <w:t xml:space="preserve">В этой связи разработана настоящая Региональная программа, которая будет реализовываться в Иркутской области с 2023 года.</w:t>
      </w:r>
    </w:p>
    <w:p>
      <w:pPr>
        <w:pStyle w:val="0"/>
        <w:spacing w:before="200" w:line-rule="auto"/>
        <w:ind w:firstLine="540"/>
        <w:jc w:val="both"/>
      </w:pPr>
      <w:r>
        <w:rPr>
          <w:sz w:val="20"/>
        </w:rPr>
        <w:t xml:space="preserve">Программа разработана в соответствии с методическими </w:t>
      </w:r>
      <w:hyperlink w:history="0" r:id="rId25" w:tooltip="Приказ Минтруда России от 05.05.2023 N 436 &quot;Об утверждении Методических рекомендаций по оценке демографического потенциала субъекта Российской Федерации и разработке региональных программ по повышению рождаемости&quot; {КонсультантПлюс}">
        <w:r>
          <w:rPr>
            <w:sz w:val="20"/>
            <w:color w:val="0000ff"/>
          </w:rPr>
          <w:t xml:space="preserve">рекомендациями</w:t>
        </w:r>
      </w:hyperlink>
      <w:r>
        <w:rPr>
          <w:sz w:val="20"/>
        </w:rPr>
        <w:t xml:space="preserve"> по оценке демографического потенциала субъекта Российской Федерации и разработке региональных программ по повышению рождаемости, утвержденными приказом Министерства труда и социальной защиты Российской Федерации от 5 мая 2023 года N 436.</w:t>
      </w:r>
    </w:p>
    <w:p>
      <w:pPr>
        <w:pStyle w:val="0"/>
        <w:jc w:val="both"/>
      </w:pPr>
      <w:r>
        <w:rPr>
          <w:sz w:val="20"/>
        </w:rPr>
      </w:r>
    </w:p>
    <w:p>
      <w:pPr>
        <w:pStyle w:val="2"/>
        <w:outlineLvl w:val="1"/>
        <w:jc w:val="center"/>
      </w:pPr>
      <w:r>
        <w:rPr>
          <w:sz w:val="20"/>
        </w:rPr>
        <w:t xml:space="preserve">Раздел 2. ЦЕЛЬ И ЗАДАЧИ ПРОГРАММЫ</w:t>
      </w:r>
    </w:p>
    <w:p>
      <w:pPr>
        <w:pStyle w:val="0"/>
        <w:jc w:val="both"/>
      </w:pPr>
      <w:r>
        <w:rPr>
          <w:sz w:val="20"/>
        </w:rPr>
      </w:r>
    </w:p>
    <w:p>
      <w:pPr>
        <w:pStyle w:val="0"/>
        <w:ind w:firstLine="540"/>
        <w:jc w:val="both"/>
      </w:pPr>
      <w:r>
        <w:rPr>
          <w:sz w:val="20"/>
        </w:rPr>
        <w:t xml:space="preserve">Целью Региональной программы является выработка эффективных мер, влияющих на репродуктивное поведение населения и общее число рождений, а также определение целевых значений показателей рождаемости для Иркутской области.</w:t>
      </w:r>
    </w:p>
    <w:p>
      <w:pPr>
        <w:pStyle w:val="0"/>
        <w:spacing w:before="200" w:line-rule="auto"/>
        <w:ind w:firstLine="540"/>
        <w:jc w:val="both"/>
      </w:pPr>
      <w:r>
        <w:rPr>
          <w:sz w:val="20"/>
        </w:rPr>
        <w:t xml:space="preserve">Достижение цели Программы требует решения следующих основных задач:</w:t>
      </w:r>
    </w:p>
    <w:p>
      <w:pPr>
        <w:pStyle w:val="0"/>
        <w:spacing w:before="200" w:line-rule="auto"/>
        <w:ind w:firstLine="540"/>
        <w:jc w:val="both"/>
      </w:pPr>
      <w:r>
        <w:rPr>
          <w:sz w:val="20"/>
        </w:rPr>
        <w:t xml:space="preserve">комплексный анализ демографической ситуации в регионе на основе оценки демографического потенциала;</w:t>
      </w:r>
    </w:p>
    <w:p>
      <w:pPr>
        <w:pStyle w:val="0"/>
        <w:spacing w:before="200" w:line-rule="auto"/>
        <w:ind w:firstLine="540"/>
        <w:jc w:val="both"/>
      </w:pPr>
      <w:r>
        <w:rPr>
          <w:sz w:val="20"/>
        </w:rPr>
        <w:t xml:space="preserve">определение перечня факторов, влияющих на репродуктивное поведение населения и общее число рождений в регионе;</w:t>
      </w:r>
    </w:p>
    <w:p>
      <w:pPr>
        <w:pStyle w:val="0"/>
        <w:spacing w:before="200" w:line-rule="auto"/>
        <w:ind w:firstLine="540"/>
        <w:jc w:val="both"/>
      </w:pPr>
      <w:r>
        <w:rPr>
          <w:sz w:val="20"/>
        </w:rPr>
        <w:t xml:space="preserve">определение и обоснование целевых значений общего числа рождений в регионе на период 2023 - 2025 годов;</w:t>
      </w:r>
    </w:p>
    <w:p>
      <w:pPr>
        <w:pStyle w:val="0"/>
        <w:spacing w:before="200" w:line-rule="auto"/>
        <w:ind w:firstLine="540"/>
        <w:jc w:val="both"/>
      </w:pPr>
      <w:r>
        <w:rPr>
          <w:sz w:val="20"/>
        </w:rPr>
        <w:t xml:space="preserve">формирование аналитической основы для разработки комплекса региональных мер повышения рождаемости и поддержки семей с детьми, способствующих достижению целевых показателей общего числа рождений в регионе, на период 2023 - 2025 годов;</w:t>
      </w:r>
    </w:p>
    <w:p>
      <w:pPr>
        <w:pStyle w:val="0"/>
        <w:spacing w:before="200" w:line-rule="auto"/>
        <w:ind w:firstLine="540"/>
        <w:jc w:val="both"/>
      </w:pPr>
      <w:r>
        <w:rPr>
          <w:sz w:val="20"/>
        </w:rPr>
        <w:t xml:space="preserve">формирование комплекса региональных мер повышения рождаемости с учетом анализа сложившейся демографической ситуации и действующего пакета мер.</w:t>
      </w:r>
    </w:p>
    <w:p>
      <w:pPr>
        <w:pStyle w:val="0"/>
        <w:jc w:val="both"/>
      </w:pPr>
      <w:r>
        <w:rPr>
          <w:sz w:val="20"/>
        </w:rPr>
      </w:r>
    </w:p>
    <w:p>
      <w:pPr>
        <w:pStyle w:val="2"/>
        <w:outlineLvl w:val="1"/>
        <w:jc w:val="center"/>
      </w:pPr>
      <w:r>
        <w:rPr>
          <w:sz w:val="20"/>
        </w:rPr>
        <w:t xml:space="preserve">Раздел 3. СРОКИ РЕАЛИЗАЦИИ ПРОГРАММЫ, ЦЕЛЕВЫЕ ПОКАЗАТЕЛИ,</w:t>
      </w:r>
    </w:p>
    <w:p>
      <w:pPr>
        <w:pStyle w:val="2"/>
        <w:jc w:val="center"/>
      </w:pPr>
      <w:r>
        <w:rPr>
          <w:sz w:val="20"/>
        </w:rPr>
        <w:t xml:space="preserve">ПЕРЕЧЕНЬ МЕРОПРИЯТИЙ И ОЖИДАЕМЫЕ КОНЕЧНЫЕ РЕЗУЛЬТАТЫ</w:t>
      </w:r>
    </w:p>
    <w:p>
      <w:pPr>
        <w:pStyle w:val="2"/>
        <w:jc w:val="center"/>
      </w:pPr>
      <w:r>
        <w:rPr>
          <w:sz w:val="20"/>
        </w:rPr>
        <w:t xml:space="preserve">РЕАЛИЗАЦИИ ПРОГРАММЫ</w:t>
      </w:r>
    </w:p>
    <w:p>
      <w:pPr>
        <w:pStyle w:val="0"/>
        <w:jc w:val="center"/>
      </w:pPr>
      <w:r>
        <w:rPr>
          <w:sz w:val="20"/>
        </w:rPr>
        <w:t xml:space="preserve">(в ред. </w:t>
      </w:r>
      <w:hyperlink w:history="0" r:id="rId26" w:tooltip="Распоряжение Правительства Иркутской области от 13.09.2023 N 622-рп &quot;О внесении изменений в государственную региональную программу Иркутской области &quot;Повышение рождаемости в Иркутской области&quot; на 2023 - 2025 годы&quot; {КонсультантПлюс}">
        <w:r>
          <w:rPr>
            <w:sz w:val="20"/>
            <w:color w:val="0000ff"/>
          </w:rPr>
          <w:t xml:space="preserve">Распоряжения</w:t>
        </w:r>
      </w:hyperlink>
      <w:r>
        <w:rPr>
          <w:sz w:val="20"/>
        </w:rPr>
        <w:t xml:space="preserve"> Правительства Иркутской области</w:t>
      </w:r>
    </w:p>
    <w:p>
      <w:pPr>
        <w:pStyle w:val="0"/>
        <w:jc w:val="center"/>
      </w:pPr>
      <w:r>
        <w:rPr>
          <w:sz w:val="20"/>
        </w:rPr>
        <w:t xml:space="preserve">от 13.09.2023 N 622-рп)</w:t>
      </w:r>
    </w:p>
    <w:p>
      <w:pPr>
        <w:pStyle w:val="0"/>
        <w:jc w:val="both"/>
      </w:pPr>
      <w:r>
        <w:rPr>
          <w:sz w:val="20"/>
        </w:rPr>
      </w:r>
    </w:p>
    <w:p>
      <w:pPr>
        <w:pStyle w:val="0"/>
        <w:ind w:firstLine="540"/>
        <w:jc w:val="both"/>
      </w:pPr>
      <w:r>
        <w:rPr>
          <w:sz w:val="20"/>
        </w:rPr>
        <w:t xml:space="preserve">Срок реализации Региональной программы: 2023 - 2025 годы.</w:t>
      </w:r>
    </w:p>
    <w:p>
      <w:pPr>
        <w:pStyle w:val="0"/>
        <w:spacing w:before="200" w:line-rule="auto"/>
        <w:ind w:firstLine="540"/>
        <w:jc w:val="both"/>
      </w:pPr>
      <w:r>
        <w:rPr>
          <w:sz w:val="20"/>
        </w:rPr>
        <w:t xml:space="preserve">Целевые значения показателей рождаемости в Иркутской области на 2023 - 2025 годы представлены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32"/>
        <w:gridCol w:w="1292"/>
        <w:gridCol w:w="1417"/>
        <w:gridCol w:w="1276"/>
        <w:gridCol w:w="1412"/>
      </w:tblGrid>
      <w:tr>
        <w:tc>
          <w:tcPr>
            <w:tcW w:w="4232" w:type="dxa"/>
          </w:tcPr>
          <w:p>
            <w:pPr>
              <w:pStyle w:val="0"/>
            </w:pPr>
            <w:r>
              <w:rPr>
                <w:sz w:val="20"/>
              </w:rPr>
            </w:r>
          </w:p>
        </w:tc>
        <w:tc>
          <w:tcPr>
            <w:tcW w:w="1292" w:type="dxa"/>
            <w:vAlign w:val="center"/>
          </w:tcPr>
          <w:p>
            <w:pPr>
              <w:pStyle w:val="0"/>
              <w:jc w:val="center"/>
            </w:pPr>
            <w:r>
              <w:rPr>
                <w:sz w:val="20"/>
              </w:rPr>
              <w:t xml:space="preserve">Единица измерения</w:t>
            </w:r>
          </w:p>
        </w:tc>
        <w:tc>
          <w:tcPr>
            <w:tcW w:w="1417" w:type="dxa"/>
            <w:vAlign w:val="center"/>
          </w:tcPr>
          <w:p>
            <w:pPr>
              <w:pStyle w:val="0"/>
              <w:jc w:val="center"/>
            </w:pPr>
            <w:r>
              <w:rPr>
                <w:sz w:val="20"/>
              </w:rPr>
              <w:t xml:space="preserve">2023 год</w:t>
            </w:r>
          </w:p>
        </w:tc>
        <w:tc>
          <w:tcPr>
            <w:tcW w:w="1276" w:type="dxa"/>
            <w:vAlign w:val="center"/>
          </w:tcPr>
          <w:p>
            <w:pPr>
              <w:pStyle w:val="0"/>
              <w:jc w:val="center"/>
            </w:pPr>
            <w:r>
              <w:rPr>
                <w:sz w:val="20"/>
              </w:rPr>
              <w:t xml:space="preserve">2024 год</w:t>
            </w:r>
          </w:p>
        </w:tc>
        <w:tc>
          <w:tcPr>
            <w:tcW w:w="1412" w:type="dxa"/>
            <w:vAlign w:val="center"/>
          </w:tcPr>
          <w:p>
            <w:pPr>
              <w:pStyle w:val="0"/>
              <w:jc w:val="center"/>
            </w:pPr>
            <w:r>
              <w:rPr>
                <w:sz w:val="20"/>
              </w:rPr>
              <w:t xml:space="preserve">2025 год</w:t>
            </w:r>
          </w:p>
        </w:tc>
      </w:tr>
      <w:tr>
        <w:tc>
          <w:tcPr>
            <w:tcW w:w="4232" w:type="dxa"/>
          </w:tcPr>
          <w:p>
            <w:pPr>
              <w:pStyle w:val="0"/>
              <w:jc w:val="both"/>
            </w:pPr>
            <w:r>
              <w:rPr>
                <w:sz w:val="20"/>
              </w:rPr>
              <w:t xml:space="preserve">Целевое значение числа рождений в год</w:t>
            </w:r>
          </w:p>
        </w:tc>
        <w:tc>
          <w:tcPr>
            <w:tcW w:w="1292" w:type="dxa"/>
            <w:vAlign w:val="center"/>
          </w:tcPr>
          <w:p>
            <w:pPr>
              <w:pStyle w:val="0"/>
              <w:jc w:val="center"/>
            </w:pPr>
            <w:r>
              <w:rPr>
                <w:sz w:val="20"/>
              </w:rPr>
              <w:t xml:space="preserve">чел.</w:t>
            </w:r>
          </w:p>
        </w:tc>
        <w:tc>
          <w:tcPr>
            <w:tcW w:w="1417" w:type="dxa"/>
            <w:vAlign w:val="center"/>
          </w:tcPr>
          <w:p>
            <w:pPr>
              <w:pStyle w:val="0"/>
              <w:jc w:val="center"/>
            </w:pPr>
            <w:r>
              <w:rPr>
                <w:sz w:val="20"/>
              </w:rPr>
              <w:t xml:space="preserve">23 600</w:t>
            </w:r>
          </w:p>
        </w:tc>
        <w:tc>
          <w:tcPr>
            <w:tcW w:w="1276" w:type="dxa"/>
            <w:vAlign w:val="center"/>
          </w:tcPr>
          <w:p>
            <w:pPr>
              <w:pStyle w:val="0"/>
              <w:jc w:val="center"/>
            </w:pPr>
            <w:r>
              <w:rPr>
                <w:sz w:val="20"/>
              </w:rPr>
              <w:t xml:space="preserve">22 847</w:t>
            </w:r>
          </w:p>
        </w:tc>
        <w:tc>
          <w:tcPr>
            <w:tcW w:w="1412" w:type="dxa"/>
            <w:vAlign w:val="center"/>
          </w:tcPr>
          <w:p>
            <w:pPr>
              <w:pStyle w:val="0"/>
              <w:jc w:val="center"/>
            </w:pPr>
            <w:r>
              <w:rPr>
                <w:sz w:val="20"/>
              </w:rPr>
              <w:t xml:space="preserve">22 211</w:t>
            </w:r>
          </w:p>
        </w:tc>
      </w:tr>
    </w:tbl>
    <w:p>
      <w:pPr>
        <w:pStyle w:val="0"/>
        <w:jc w:val="both"/>
      </w:pPr>
      <w:r>
        <w:rPr>
          <w:sz w:val="20"/>
        </w:rPr>
      </w:r>
    </w:p>
    <w:p>
      <w:pPr>
        <w:pStyle w:val="0"/>
        <w:ind w:firstLine="540"/>
        <w:jc w:val="both"/>
      </w:pPr>
      <w:r>
        <w:rPr>
          <w:sz w:val="20"/>
        </w:rPr>
        <w:t xml:space="preserve">Дополнительные целевые показатели по повышению рождаемости в Иркутской области представлены в таблице 2:</w:t>
      </w: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6"/>
        <w:gridCol w:w="3739"/>
        <w:gridCol w:w="1575"/>
        <w:gridCol w:w="1328"/>
        <w:gridCol w:w="1276"/>
        <w:gridCol w:w="1275"/>
      </w:tblGrid>
      <w:tr>
        <w:tc>
          <w:tcPr>
            <w:tcW w:w="446" w:type="dxa"/>
            <w:vAlign w:val="center"/>
            <w:vMerge w:val="restart"/>
          </w:tcPr>
          <w:p>
            <w:pPr>
              <w:pStyle w:val="0"/>
              <w:jc w:val="center"/>
            </w:pPr>
            <w:r>
              <w:rPr>
                <w:sz w:val="20"/>
              </w:rPr>
              <w:t xml:space="preserve">N</w:t>
            </w:r>
          </w:p>
        </w:tc>
        <w:tc>
          <w:tcPr>
            <w:tcW w:w="3739" w:type="dxa"/>
            <w:vAlign w:val="center"/>
            <w:vMerge w:val="restart"/>
          </w:tcPr>
          <w:p>
            <w:pPr>
              <w:pStyle w:val="0"/>
              <w:jc w:val="center"/>
            </w:pPr>
            <w:r>
              <w:rPr>
                <w:sz w:val="20"/>
              </w:rPr>
              <w:t xml:space="preserve">Целевой показатель</w:t>
            </w:r>
          </w:p>
        </w:tc>
        <w:tc>
          <w:tcPr>
            <w:tcW w:w="1575" w:type="dxa"/>
            <w:vAlign w:val="center"/>
            <w:vMerge w:val="restart"/>
          </w:tcPr>
          <w:p>
            <w:pPr>
              <w:pStyle w:val="0"/>
              <w:jc w:val="center"/>
            </w:pPr>
            <w:r>
              <w:rPr>
                <w:sz w:val="20"/>
              </w:rPr>
              <w:t xml:space="preserve">Единица измерения</w:t>
            </w:r>
          </w:p>
        </w:tc>
        <w:tc>
          <w:tcPr>
            <w:gridSpan w:val="3"/>
            <w:tcW w:w="3879" w:type="dxa"/>
            <w:vAlign w:val="center"/>
          </w:tcPr>
          <w:p>
            <w:pPr>
              <w:pStyle w:val="0"/>
              <w:jc w:val="center"/>
            </w:pPr>
            <w:r>
              <w:rPr>
                <w:sz w:val="20"/>
              </w:rPr>
              <w:t xml:space="preserve">Плановое значение целевого показателя</w:t>
            </w:r>
          </w:p>
        </w:tc>
      </w:tr>
      <w:tr>
        <w:tc>
          <w:tcPr>
            <w:vMerge w:val="continue"/>
          </w:tcPr>
          <w:p/>
        </w:tc>
        <w:tc>
          <w:tcPr>
            <w:vMerge w:val="continue"/>
          </w:tcPr>
          <w:p/>
        </w:tc>
        <w:tc>
          <w:tcPr>
            <w:vMerge w:val="continue"/>
          </w:tcPr>
          <w:p/>
        </w:tc>
        <w:tc>
          <w:tcPr>
            <w:tcW w:w="1328" w:type="dxa"/>
            <w:vAlign w:val="center"/>
          </w:tcPr>
          <w:p>
            <w:pPr>
              <w:pStyle w:val="0"/>
              <w:jc w:val="center"/>
            </w:pPr>
            <w:r>
              <w:rPr>
                <w:sz w:val="20"/>
              </w:rPr>
              <w:t xml:space="preserve">2023 год</w:t>
            </w:r>
          </w:p>
        </w:tc>
        <w:tc>
          <w:tcPr>
            <w:tcW w:w="1276" w:type="dxa"/>
            <w:vAlign w:val="center"/>
          </w:tcPr>
          <w:p>
            <w:pPr>
              <w:pStyle w:val="0"/>
              <w:jc w:val="center"/>
            </w:pPr>
            <w:r>
              <w:rPr>
                <w:sz w:val="20"/>
              </w:rPr>
              <w:t xml:space="preserve">2024 год</w:t>
            </w:r>
          </w:p>
        </w:tc>
        <w:tc>
          <w:tcPr>
            <w:tcW w:w="1275" w:type="dxa"/>
            <w:vAlign w:val="center"/>
          </w:tcPr>
          <w:p>
            <w:pPr>
              <w:pStyle w:val="0"/>
              <w:jc w:val="center"/>
            </w:pPr>
            <w:r>
              <w:rPr>
                <w:sz w:val="20"/>
              </w:rPr>
              <w:t xml:space="preserve">2025 год</w:t>
            </w:r>
          </w:p>
        </w:tc>
      </w:tr>
      <w:tr>
        <w:tc>
          <w:tcPr>
            <w:tcW w:w="446" w:type="dxa"/>
          </w:tcPr>
          <w:p>
            <w:pPr>
              <w:pStyle w:val="0"/>
              <w:jc w:val="center"/>
            </w:pPr>
            <w:r>
              <w:rPr>
                <w:sz w:val="20"/>
              </w:rPr>
              <w:t xml:space="preserve">1.</w:t>
            </w:r>
          </w:p>
        </w:tc>
        <w:tc>
          <w:tcPr>
            <w:tcW w:w="3739" w:type="dxa"/>
          </w:tcPr>
          <w:p>
            <w:pPr>
              <w:pStyle w:val="0"/>
              <w:jc w:val="both"/>
            </w:pPr>
            <w:r>
              <w:rPr>
                <w:sz w:val="20"/>
              </w:rPr>
              <w:t xml:space="preserve">Количество абортов на 1000 женщин фертильного возраста</w:t>
            </w:r>
          </w:p>
        </w:tc>
        <w:tc>
          <w:tcPr>
            <w:tcW w:w="1575" w:type="dxa"/>
          </w:tcPr>
          <w:p>
            <w:pPr>
              <w:pStyle w:val="0"/>
              <w:jc w:val="center"/>
            </w:pPr>
            <w:r>
              <w:rPr>
                <w:sz w:val="20"/>
              </w:rPr>
              <w:t xml:space="preserve">показатель на 1000</w:t>
            </w:r>
          </w:p>
        </w:tc>
        <w:tc>
          <w:tcPr>
            <w:tcW w:w="1328" w:type="dxa"/>
          </w:tcPr>
          <w:p>
            <w:pPr>
              <w:pStyle w:val="0"/>
              <w:jc w:val="center"/>
            </w:pPr>
            <w:r>
              <w:rPr>
                <w:sz w:val="20"/>
              </w:rPr>
              <w:t xml:space="preserve">22,2</w:t>
            </w:r>
          </w:p>
        </w:tc>
        <w:tc>
          <w:tcPr>
            <w:tcW w:w="1276" w:type="dxa"/>
          </w:tcPr>
          <w:p>
            <w:pPr>
              <w:pStyle w:val="0"/>
              <w:jc w:val="center"/>
            </w:pPr>
            <w:r>
              <w:rPr>
                <w:sz w:val="20"/>
              </w:rPr>
              <w:t xml:space="preserve">20,4</w:t>
            </w:r>
          </w:p>
        </w:tc>
        <w:tc>
          <w:tcPr>
            <w:tcW w:w="1275" w:type="dxa"/>
          </w:tcPr>
          <w:p>
            <w:pPr>
              <w:pStyle w:val="0"/>
              <w:jc w:val="center"/>
            </w:pPr>
            <w:r>
              <w:rPr>
                <w:sz w:val="20"/>
              </w:rPr>
              <w:t xml:space="preserve">18,7</w:t>
            </w:r>
          </w:p>
        </w:tc>
      </w:tr>
      <w:tr>
        <w:tc>
          <w:tcPr>
            <w:tcW w:w="446" w:type="dxa"/>
          </w:tcPr>
          <w:p>
            <w:pPr>
              <w:pStyle w:val="0"/>
              <w:jc w:val="center"/>
            </w:pPr>
            <w:r>
              <w:rPr>
                <w:sz w:val="20"/>
              </w:rPr>
              <w:t xml:space="preserve">2.</w:t>
            </w:r>
          </w:p>
        </w:tc>
        <w:tc>
          <w:tcPr>
            <w:tcW w:w="3739" w:type="dxa"/>
          </w:tcPr>
          <w:p>
            <w:pPr>
              <w:pStyle w:val="0"/>
              <w:jc w:val="both"/>
            </w:pPr>
            <w:r>
              <w:rPr>
                <w:sz w:val="20"/>
              </w:rPr>
              <w:t xml:space="preserve">Доля женщин, отказавшихся от искусственного прерывания беременности после доабортного консультирования (процент от числа женщин, прошедших консультирование)</w:t>
            </w:r>
          </w:p>
        </w:tc>
        <w:tc>
          <w:tcPr>
            <w:tcW w:w="1575" w:type="dxa"/>
          </w:tcPr>
          <w:p>
            <w:pPr>
              <w:pStyle w:val="0"/>
              <w:jc w:val="center"/>
            </w:pPr>
            <w:r>
              <w:rPr>
                <w:sz w:val="20"/>
              </w:rPr>
              <w:t xml:space="preserve">доля (%)</w:t>
            </w:r>
          </w:p>
        </w:tc>
        <w:tc>
          <w:tcPr>
            <w:tcW w:w="1328" w:type="dxa"/>
          </w:tcPr>
          <w:p>
            <w:pPr>
              <w:pStyle w:val="0"/>
              <w:jc w:val="center"/>
            </w:pPr>
            <w:r>
              <w:rPr>
                <w:sz w:val="20"/>
              </w:rPr>
              <w:t xml:space="preserve">15</w:t>
            </w:r>
          </w:p>
        </w:tc>
        <w:tc>
          <w:tcPr>
            <w:tcW w:w="1276" w:type="dxa"/>
          </w:tcPr>
          <w:p>
            <w:pPr>
              <w:pStyle w:val="0"/>
              <w:jc w:val="center"/>
            </w:pPr>
            <w:r>
              <w:rPr>
                <w:sz w:val="20"/>
              </w:rPr>
              <w:t xml:space="preserve">15,5</w:t>
            </w:r>
          </w:p>
        </w:tc>
        <w:tc>
          <w:tcPr>
            <w:tcW w:w="1275" w:type="dxa"/>
          </w:tcPr>
          <w:p>
            <w:pPr>
              <w:pStyle w:val="0"/>
              <w:jc w:val="center"/>
            </w:pPr>
            <w:r>
              <w:rPr>
                <w:sz w:val="20"/>
              </w:rPr>
              <w:t xml:space="preserve">16</w:t>
            </w:r>
          </w:p>
        </w:tc>
      </w:tr>
      <w:tr>
        <w:tc>
          <w:tcPr>
            <w:tcW w:w="446" w:type="dxa"/>
          </w:tcPr>
          <w:p>
            <w:pPr>
              <w:pStyle w:val="0"/>
              <w:jc w:val="center"/>
            </w:pPr>
            <w:r>
              <w:rPr>
                <w:sz w:val="20"/>
              </w:rPr>
              <w:t xml:space="preserve">3.</w:t>
            </w:r>
          </w:p>
        </w:tc>
        <w:tc>
          <w:tcPr>
            <w:tcW w:w="3739" w:type="dxa"/>
          </w:tcPr>
          <w:p>
            <w:pPr>
              <w:pStyle w:val="0"/>
              <w:jc w:val="both"/>
            </w:pPr>
            <w:r>
              <w:rPr>
                <w:sz w:val="20"/>
              </w:rPr>
              <w:t xml:space="preserve">Количество молодых семей, улучшивших жилищные условия</w:t>
            </w:r>
          </w:p>
        </w:tc>
        <w:tc>
          <w:tcPr>
            <w:tcW w:w="1575" w:type="dxa"/>
          </w:tcPr>
          <w:p>
            <w:pPr>
              <w:pStyle w:val="0"/>
              <w:jc w:val="center"/>
            </w:pPr>
            <w:r>
              <w:rPr>
                <w:sz w:val="20"/>
              </w:rPr>
              <w:t xml:space="preserve">семьи</w:t>
            </w:r>
          </w:p>
        </w:tc>
        <w:tc>
          <w:tcPr>
            <w:tcW w:w="1328" w:type="dxa"/>
          </w:tcPr>
          <w:p>
            <w:pPr>
              <w:pStyle w:val="0"/>
              <w:jc w:val="center"/>
            </w:pPr>
            <w:r>
              <w:rPr>
                <w:sz w:val="20"/>
              </w:rPr>
              <w:t xml:space="preserve">461</w:t>
            </w:r>
          </w:p>
        </w:tc>
        <w:tc>
          <w:tcPr>
            <w:tcW w:w="1276" w:type="dxa"/>
          </w:tcPr>
          <w:p>
            <w:pPr>
              <w:pStyle w:val="0"/>
              <w:jc w:val="center"/>
            </w:pPr>
            <w:r>
              <w:rPr>
                <w:sz w:val="20"/>
              </w:rPr>
              <w:t xml:space="preserve">460</w:t>
            </w:r>
          </w:p>
        </w:tc>
        <w:tc>
          <w:tcPr>
            <w:tcW w:w="1275" w:type="dxa"/>
          </w:tcPr>
          <w:p>
            <w:pPr>
              <w:pStyle w:val="0"/>
              <w:jc w:val="center"/>
            </w:pPr>
            <w:r>
              <w:rPr>
                <w:sz w:val="20"/>
              </w:rPr>
              <w:t xml:space="preserve">459</w:t>
            </w:r>
          </w:p>
        </w:tc>
      </w:tr>
      <w:tr>
        <w:tc>
          <w:tcPr>
            <w:tcW w:w="446" w:type="dxa"/>
          </w:tcPr>
          <w:p>
            <w:pPr>
              <w:pStyle w:val="0"/>
              <w:jc w:val="center"/>
            </w:pPr>
            <w:r>
              <w:rPr>
                <w:sz w:val="20"/>
              </w:rPr>
              <w:t xml:space="preserve">4.</w:t>
            </w:r>
          </w:p>
        </w:tc>
        <w:tc>
          <w:tcPr>
            <w:tcW w:w="3739" w:type="dxa"/>
          </w:tcPr>
          <w:p>
            <w:pPr>
              <w:pStyle w:val="0"/>
              <w:jc w:val="both"/>
            </w:pPr>
            <w:r>
              <w:rPr>
                <w:sz w:val="20"/>
              </w:rPr>
              <w:t xml:space="preserve">Количество социальных выплат, предоставленных гражданам, имеющим трех и более детей, взамен предоставления в собственность бесплатно земельного участка</w:t>
            </w:r>
          </w:p>
        </w:tc>
        <w:tc>
          <w:tcPr>
            <w:tcW w:w="1575" w:type="dxa"/>
          </w:tcPr>
          <w:p>
            <w:pPr>
              <w:pStyle w:val="0"/>
              <w:jc w:val="center"/>
            </w:pPr>
            <w:r>
              <w:rPr>
                <w:sz w:val="20"/>
              </w:rPr>
              <w:t xml:space="preserve">социальная выплата</w:t>
            </w:r>
          </w:p>
        </w:tc>
        <w:tc>
          <w:tcPr>
            <w:tcW w:w="1328" w:type="dxa"/>
          </w:tcPr>
          <w:p>
            <w:pPr>
              <w:pStyle w:val="0"/>
              <w:jc w:val="center"/>
            </w:pPr>
            <w:r>
              <w:rPr>
                <w:sz w:val="20"/>
              </w:rPr>
              <w:t xml:space="preserve">618</w:t>
            </w:r>
          </w:p>
        </w:tc>
        <w:tc>
          <w:tcPr>
            <w:tcW w:w="1276" w:type="dxa"/>
          </w:tcPr>
          <w:p>
            <w:pPr>
              <w:pStyle w:val="0"/>
              <w:jc w:val="center"/>
            </w:pPr>
            <w:r>
              <w:rPr>
                <w:sz w:val="20"/>
              </w:rPr>
              <w:t xml:space="preserve">1 228</w:t>
            </w:r>
          </w:p>
        </w:tc>
        <w:tc>
          <w:tcPr>
            <w:tcW w:w="1275" w:type="dxa"/>
          </w:tcPr>
          <w:p>
            <w:pPr>
              <w:pStyle w:val="0"/>
              <w:jc w:val="center"/>
            </w:pPr>
            <w:r>
              <w:rPr>
                <w:sz w:val="20"/>
              </w:rPr>
              <w:t xml:space="preserve">1 250</w:t>
            </w:r>
          </w:p>
        </w:tc>
      </w:tr>
    </w:tbl>
    <w:p>
      <w:pPr>
        <w:pStyle w:val="0"/>
        <w:jc w:val="both"/>
      </w:pPr>
      <w:r>
        <w:rPr>
          <w:sz w:val="20"/>
        </w:rPr>
      </w:r>
    </w:p>
    <w:p>
      <w:pPr>
        <w:pStyle w:val="0"/>
        <w:ind w:firstLine="540"/>
        <w:jc w:val="both"/>
      </w:pPr>
      <w:r>
        <w:rPr>
          <w:sz w:val="20"/>
        </w:rPr>
        <w:t xml:space="preserve">Комплекс мер по повышению рождаемости и поддержке семей с детьми в Иркутской области приведен в </w:t>
      </w:r>
      <w:hyperlink w:history="0" w:anchor="P5434" w:tooltip="КОМПЛЕКС МЕР">
        <w:r>
          <w:rPr>
            <w:sz w:val="20"/>
            <w:color w:val="0000ff"/>
          </w:rPr>
          <w:t xml:space="preserve">Приложении</w:t>
        </w:r>
      </w:hyperlink>
      <w:r>
        <w:rPr>
          <w:sz w:val="20"/>
        </w:rPr>
        <w:t xml:space="preserve"> к Региональной программе.</w:t>
      </w:r>
    </w:p>
    <w:p>
      <w:pPr>
        <w:pStyle w:val="0"/>
        <w:spacing w:before="200" w:line-rule="auto"/>
        <w:ind w:firstLine="540"/>
        <w:jc w:val="both"/>
      </w:pPr>
      <w:r>
        <w:rPr>
          <w:sz w:val="20"/>
        </w:rPr>
        <w:t xml:space="preserve">В результате реализации Программы планируется достижение следующих ожидаемых конечных результатов:</w:t>
      </w:r>
    </w:p>
    <w:p>
      <w:pPr>
        <w:pStyle w:val="0"/>
        <w:spacing w:before="200" w:line-rule="auto"/>
        <w:ind w:firstLine="540"/>
        <w:jc w:val="both"/>
      </w:pPr>
      <w:r>
        <w:rPr>
          <w:sz w:val="20"/>
        </w:rPr>
        <w:t xml:space="preserve">целевое значение числа рождений к 2025 году составит 68 658 человек;</w:t>
      </w:r>
    </w:p>
    <w:p>
      <w:pPr>
        <w:pStyle w:val="0"/>
        <w:spacing w:before="200" w:line-rule="auto"/>
        <w:ind w:firstLine="540"/>
        <w:jc w:val="both"/>
      </w:pPr>
      <w:r>
        <w:rPr>
          <w:sz w:val="20"/>
        </w:rPr>
        <w:t xml:space="preserve">количество абортов на 1000 женщин фертильного возраста к 2025 году составит 18,7;</w:t>
      </w:r>
    </w:p>
    <w:p>
      <w:pPr>
        <w:pStyle w:val="0"/>
        <w:spacing w:before="200" w:line-rule="auto"/>
        <w:ind w:firstLine="540"/>
        <w:jc w:val="both"/>
      </w:pPr>
      <w:r>
        <w:rPr>
          <w:sz w:val="20"/>
        </w:rPr>
        <w:t xml:space="preserve">доля женщин, отказавшихся от искусственного прерывания беременности после доабортного консультирования (процент от числа женщин, прошедших консультирование), к 2025 году не превысит 16%;</w:t>
      </w:r>
    </w:p>
    <w:p>
      <w:pPr>
        <w:pStyle w:val="0"/>
        <w:spacing w:before="200" w:line-rule="auto"/>
        <w:ind w:firstLine="540"/>
        <w:jc w:val="both"/>
      </w:pPr>
      <w:r>
        <w:rPr>
          <w:sz w:val="20"/>
        </w:rPr>
        <w:t xml:space="preserve">количество молодых семей, улучшивших жилищные условия, к 2025 году составит 1380 семей;</w:t>
      </w:r>
    </w:p>
    <w:p>
      <w:pPr>
        <w:pStyle w:val="0"/>
        <w:spacing w:before="200" w:line-rule="auto"/>
        <w:ind w:firstLine="540"/>
        <w:jc w:val="both"/>
      </w:pPr>
      <w:r>
        <w:rPr>
          <w:sz w:val="20"/>
        </w:rPr>
        <w:t xml:space="preserve">количество социальных выплат, предоставленных гражданам, имеющим трех и более детей, взамен предоставления в собственность бесплатно земельного участка, к 2025 году составит 3096 социальных выплат.</w:t>
      </w:r>
    </w:p>
    <w:p>
      <w:pPr>
        <w:pStyle w:val="0"/>
        <w:jc w:val="both"/>
      </w:pPr>
      <w:r>
        <w:rPr>
          <w:sz w:val="20"/>
        </w:rPr>
      </w:r>
    </w:p>
    <w:p>
      <w:pPr>
        <w:pStyle w:val="2"/>
        <w:outlineLvl w:val="1"/>
        <w:jc w:val="center"/>
      </w:pPr>
      <w:r>
        <w:rPr>
          <w:sz w:val="20"/>
        </w:rPr>
        <w:t xml:space="preserve">Раздел 4. ФИНАНСОВОЕ ОБЕСПЕЧЕНИЕ РЕАЛИЗАЦИИ ПРОГРАММЫ</w:t>
      </w:r>
    </w:p>
    <w:p>
      <w:pPr>
        <w:pStyle w:val="0"/>
        <w:jc w:val="both"/>
      </w:pPr>
      <w:r>
        <w:rPr>
          <w:sz w:val="20"/>
        </w:rPr>
      </w:r>
    </w:p>
    <w:p>
      <w:pPr>
        <w:pStyle w:val="0"/>
        <w:ind w:firstLine="540"/>
        <w:jc w:val="both"/>
      </w:pPr>
      <w:r>
        <w:rPr>
          <w:sz w:val="20"/>
        </w:rPr>
        <w:t xml:space="preserve">Финансовое обеспечение реализации Региональной программы планируется осуществлять за счет средств федерального, областного и местных бюджетов, а также средств бюджета территориального фонда обязательного медицинского страхования в установленном законодательством порядке.</w:t>
      </w:r>
    </w:p>
    <w:p>
      <w:pPr>
        <w:pStyle w:val="0"/>
        <w:spacing w:before="200" w:line-rule="auto"/>
        <w:ind w:firstLine="540"/>
        <w:jc w:val="both"/>
      </w:pPr>
      <w:r>
        <w:rPr>
          <w:sz w:val="20"/>
        </w:rPr>
        <w:t xml:space="preserve">Финансирование мероприятий Программы осуществляется в рамках государственных программ Иркутской области.</w:t>
      </w:r>
    </w:p>
    <w:p>
      <w:pPr>
        <w:pStyle w:val="0"/>
        <w:spacing w:before="200" w:line-rule="auto"/>
        <w:ind w:firstLine="540"/>
        <w:jc w:val="both"/>
      </w:pPr>
      <w:r>
        <w:rPr>
          <w:sz w:val="20"/>
        </w:rPr>
        <w:t xml:space="preserve">Объемы финансирования Программы подлежат ежегодному уточнению при формировании федерального и областного бюджетов на соответствующий финансовый год и плановый период, исходя из возможностей бюджетов всех уровней, необходимых для реализации мероприятий Программы.</w:t>
      </w:r>
    </w:p>
    <w:p>
      <w:pPr>
        <w:pStyle w:val="0"/>
        <w:jc w:val="both"/>
      </w:pPr>
      <w:r>
        <w:rPr>
          <w:sz w:val="20"/>
        </w:rPr>
      </w:r>
    </w:p>
    <w:p>
      <w:pPr>
        <w:pStyle w:val="2"/>
        <w:outlineLvl w:val="1"/>
        <w:jc w:val="center"/>
      </w:pPr>
      <w:r>
        <w:rPr>
          <w:sz w:val="20"/>
        </w:rPr>
        <w:t xml:space="preserve">Раздел 5. УПРАВЛЕНИЕ РЕАЛИЗАЦИЕЙ ПРОГРАММЫ И КОНТРОЛЬ</w:t>
      </w:r>
    </w:p>
    <w:p>
      <w:pPr>
        <w:pStyle w:val="2"/>
        <w:jc w:val="center"/>
      </w:pPr>
      <w:r>
        <w:rPr>
          <w:sz w:val="20"/>
        </w:rPr>
        <w:t xml:space="preserve">ЗА ХОДОМ ЕЕ ИСПОЛНЕНИЯ</w:t>
      </w:r>
    </w:p>
    <w:p>
      <w:pPr>
        <w:pStyle w:val="0"/>
        <w:jc w:val="both"/>
      </w:pPr>
      <w:r>
        <w:rPr>
          <w:sz w:val="20"/>
        </w:rPr>
      </w:r>
    </w:p>
    <w:p>
      <w:pPr>
        <w:pStyle w:val="0"/>
        <w:ind w:firstLine="540"/>
        <w:jc w:val="both"/>
      </w:pPr>
      <w:r>
        <w:rPr>
          <w:sz w:val="20"/>
        </w:rPr>
        <w:t xml:space="preserve">Реализация мероприятий Региональной программы осуществляется исполнительными органами государственной власти Иркутской области.</w:t>
      </w:r>
    </w:p>
    <w:p>
      <w:pPr>
        <w:pStyle w:val="0"/>
        <w:spacing w:before="200" w:line-rule="auto"/>
        <w:ind w:firstLine="540"/>
        <w:jc w:val="both"/>
      </w:pPr>
      <w:r>
        <w:rPr>
          <w:sz w:val="20"/>
        </w:rPr>
        <w:t xml:space="preserve">Контроль за ходом реализации Региональной программы осуществляется ответственным исполнителем совместно с исполнительными органами государственной власти Иркутской области, участвующими в реализации мероприятий данной программы. Исполнители Программы направляют ответственному исполнителю отчет о ходе реализации Программы не реже одного раза в квартал.</w:t>
      </w:r>
    </w:p>
    <w:p>
      <w:pPr>
        <w:pStyle w:val="0"/>
        <w:spacing w:before="200" w:line-rule="auto"/>
        <w:ind w:firstLine="540"/>
        <w:jc w:val="both"/>
      </w:pPr>
      <w:r>
        <w:rPr>
          <w:sz w:val="20"/>
        </w:rPr>
        <w:t xml:space="preserve">Контроль за выполнением целевых показателей Региональной программы, своевременным и эффективным использованием средств бюджетов всех уровней, направленных на финансирование мероприятий Программы, и соблюдением финансовой дисциплины при освоении финансовых средств осуществляется в соответствии с бюджетным законодательством исполнительными органами государственной власти Иркутской области, ответственными за реализацию мероприятий Программы.</w:t>
      </w:r>
    </w:p>
    <w:p>
      <w:pPr>
        <w:pStyle w:val="0"/>
        <w:jc w:val="both"/>
      </w:pPr>
      <w:r>
        <w:rPr>
          <w:sz w:val="20"/>
        </w:rPr>
      </w:r>
    </w:p>
    <w:p>
      <w:pPr>
        <w:pStyle w:val="2"/>
        <w:outlineLvl w:val="1"/>
        <w:jc w:val="center"/>
      </w:pPr>
      <w:r>
        <w:rPr>
          <w:sz w:val="20"/>
        </w:rPr>
        <w:t xml:space="preserve">Раздел 6. ЭФФЕКТИВНОСТЬ И РЕЗУЛЬТАТИВНОСТЬ РЕАЛИЗАЦИИ</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Реализация мероприятий Региональной программы будет способствовать выработке мер по повышению рождаемости в Иркутской области.</w:t>
      </w:r>
    </w:p>
    <w:p>
      <w:pPr>
        <w:pStyle w:val="0"/>
        <w:spacing w:before="200" w:line-rule="auto"/>
        <w:ind w:firstLine="540"/>
        <w:jc w:val="both"/>
      </w:pPr>
      <w:r>
        <w:rPr>
          <w:sz w:val="20"/>
        </w:rPr>
        <w:t xml:space="preserve">Программа признается эффективной в случае фактического достижения по итогам отчетного года значений целевых показателей Региональной программы или улучшения фактических значений над значением планового целевого показателя Региональной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государственной региональной программе Иркутской области</w:t>
      </w:r>
    </w:p>
    <w:p>
      <w:pPr>
        <w:pStyle w:val="0"/>
        <w:jc w:val="right"/>
      </w:pPr>
      <w:r>
        <w:rPr>
          <w:sz w:val="20"/>
        </w:rPr>
        <w:t xml:space="preserve">"Повышение рождаемости в Иркутской области"</w:t>
      </w:r>
    </w:p>
    <w:p>
      <w:pPr>
        <w:pStyle w:val="0"/>
        <w:jc w:val="right"/>
      </w:pPr>
      <w:r>
        <w:rPr>
          <w:sz w:val="20"/>
        </w:rPr>
        <w:t xml:space="preserve">на 2023 - 2025 годы</w:t>
      </w:r>
    </w:p>
    <w:p>
      <w:pPr>
        <w:pStyle w:val="0"/>
        <w:jc w:val="both"/>
      </w:pPr>
      <w:r>
        <w:rPr>
          <w:sz w:val="20"/>
        </w:rPr>
      </w:r>
    </w:p>
    <w:bookmarkStart w:id="5434" w:name="P5434"/>
    <w:bookmarkEnd w:id="5434"/>
    <w:p>
      <w:pPr>
        <w:pStyle w:val="2"/>
        <w:jc w:val="center"/>
      </w:pPr>
      <w:r>
        <w:rPr>
          <w:sz w:val="20"/>
        </w:rPr>
        <w:t xml:space="preserve">КОМПЛЕКС МЕР</w:t>
      </w:r>
    </w:p>
    <w:p>
      <w:pPr>
        <w:pStyle w:val="2"/>
        <w:jc w:val="center"/>
      </w:pPr>
      <w:r>
        <w:rPr>
          <w:sz w:val="20"/>
        </w:rPr>
        <w:t xml:space="preserve">ПО ПОВЫШЕНИЮ РОЖДАЕМОСТИ И ПОДДЕРЖКЕ СЕМЕЙ С ДЕТЬМИ</w:t>
      </w:r>
    </w:p>
    <w:p>
      <w:pPr>
        <w:pStyle w:val="2"/>
        <w:jc w:val="center"/>
      </w:pPr>
      <w:r>
        <w:rPr>
          <w:sz w:val="20"/>
        </w:rPr>
        <w:t xml:space="preserve">В 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Распоряжение Правительства Иркутской области от 13.09.2023 N 622-рп &quot;О внесении изменений в государственную региональную программу Иркутской области &quot;Повышение рождаемости в Иркутской области&quot; на 2023 - 2025 годы&quot; {КонсультантПлюс}">
              <w:r>
                <w:rPr>
                  <w:sz w:val="20"/>
                  <w:color w:val="0000ff"/>
                </w:rPr>
                <w:t xml:space="preserve">Распоряжения</w:t>
              </w:r>
            </w:hyperlink>
            <w:r>
              <w:rPr>
                <w:sz w:val="20"/>
                <w:color w:val="392c69"/>
              </w:rPr>
              <w:t xml:space="preserve"> Правительства Иркутской области</w:t>
            </w:r>
          </w:p>
          <w:p>
            <w:pPr>
              <w:pStyle w:val="0"/>
              <w:jc w:val="center"/>
            </w:pPr>
            <w:r>
              <w:rPr>
                <w:sz w:val="20"/>
                <w:color w:val="392c69"/>
              </w:rPr>
              <w:t xml:space="preserve">от 13.09.2023 N 622-рп)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719"/>
        <w:gridCol w:w="3934"/>
        <w:gridCol w:w="1309"/>
        <w:gridCol w:w="1864"/>
        <w:gridCol w:w="1849"/>
        <w:gridCol w:w="1304"/>
        <w:gridCol w:w="1304"/>
        <w:gridCol w:w="1304"/>
        <w:gridCol w:w="1304"/>
      </w:tblGrid>
      <w:tr>
        <w:tc>
          <w:tcPr>
            <w:tcW w:w="604" w:type="dxa"/>
            <w:vAlign w:val="center"/>
            <w:vMerge w:val="restart"/>
          </w:tcPr>
          <w:p>
            <w:pPr>
              <w:pStyle w:val="0"/>
              <w:jc w:val="center"/>
            </w:pPr>
            <w:r>
              <w:rPr>
                <w:sz w:val="20"/>
              </w:rPr>
              <w:t xml:space="preserve">N п/п</w:t>
            </w:r>
          </w:p>
        </w:tc>
        <w:tc>
          <w:tcPr>
            <w:tcW w:w="2719" w:type="dxa"/>
            <w:vAlign w:val="center"/>
            <w:vMerge w:val="restart"/>
          </w:tcPr>
          <w:p>
            <w:pPr>
              <w:pStyle w:val="0"/>
              <w:jc w:val="center"/>
            </w:pPr>
            <w:r>
              <w:rPr>
                <w:sz w:val="20"/>
              </w:rPr>
              <w:t xml:space="preserve">Наименование мероприятия</w:t>
            </w:r>
          </w:p>
        </w:tc>
        <w:tc>
          <w:tcPr>
            <w:tcW w:w="3934" w:type="dxa"/>
            <w:vAlign w:val="center"/>
            <w:vMerge w:val="restart"/>
          </w:tcPr>
          <w:p>
            <w:pPr>
              <w:pStyle w:val="0"/>
              <w:jc w:val="center"/>
            </w:pPr>
            <w:r>
              <w:rPr>
                <w:sz w:val="20"/>
              </w:rPr>
              <w:t xml:space="preserve">Ожидаемый результат/документ, подтверждающий исполнение мероприятия</w:t>
            </w:r>
          </w:p>
        </w:tc>
        <w:tc>
          <w:tcPr>
            <w:tcW w:w="1309" w:type="dxa"/>
            <w:vAlign w:val="center"/>
            <w:vMerge w:val="restart"/>
          </w:tcPr>
          <w:p>
            <w:pPr>
              <w:pStyle w:val="0"/>
              <w:jc w:val="center"/>
            </w:pPr>
            <w:r>
              <w:rPr>
                <w:sz w:val="20"/>
              </w:rPr>
              <w:t xml:space="preserve">Срок реализации</w:t>
            </w:r>
          </w:p>
        </w:tc>
        <w:tc>
          <w:tcPr>
            <w:tcW w:w="1864" w:type="dxa"/>
            <w:vAlign w:val="center"/>
            <w:vMerge w:val="restart"/>
          </w:tcPr>
          <w:p>
            <w:pPr>
              <w:pStyle w:val="0"/>
              <w:jc w:val="center"/>
            </w:pPr>
            <w:r>
              <w:rPr>
                <w:sz w:val="20"/>
              </w:rPr>
              <w:t xml:space="preserve">Ответственный исполнитель</w:t>
            </w:r>
          </w:p>
        </w:tc>
        <w:tc>
          <w:tcPr>
            <w:tcW w:w="1849" w:type="dxa"/>
            <w:vAlign w:val="center"/>
            <w:vMerge w:val="restart"/>
          </w:tcPr>
          <w:p>
            <w:pPr>
              <w:pStyle w:val="0"/>
              <w:jc w:val="center"/>
            </w:pPr>
            <w:r>
              <w:rPr>
                <w:sz w:val="20"/>
              </w:rPr>
              <w:t xml:space="preserve">Источник финансирования</w:t>
            </w:r>
          </w:p>
        </w:tc>
        <w:tc>
          <w:tcPr>
            <w:gridSpan w:val="4"/>
            <w:tcW w:w="5216" w:type="dxa"/>
            <w:vAlign w:val="center"/>
          </w:tcPr>
          <w:p>
            <w:pPr>
              <w:pStyle w:val="0"/>
              <w:jc w:val="center"/>
            </w:pPr>
            <w:r>
              <w:rPr>
                <w:sz w:val="20"/>
              </w:rPr>
              <w:t xml:space="preserve">Объем ресурсного обеспечения,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04" w:type="dxa"/>
            <w:vAlign w:val="center"/>
            <w:vMerge w:val="restart"/>
          </w:tcPr>
          <w:p>
            <w:pPr>
              <w:pStyle w:val="0"/>
              <w:jc w:val="center"/>
            </w:pPr>
            <w:r>
              <w:rPr>
                <w:sz w:val="20"/>
              </w:rPr>
              <w:t xml:space="preserve">ВСЕГО</w:t>
            </w:r>
          </w:p>
        </w:tc>
        <w:tc>
          <w:tcPr>
            <w:gridSpan w:val="3"/>
            <w:tcW w:w="3912" w:type="dxa"/>
            <w:vAlign w:val="center"/>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04" w:type="dxa"/>
            <w:vAlign w:val="center"/>
          </w:tcPr>
          <w:p>
            <w:pPr>
              <w:pStyle w:val="0"/>
              <w:jc w:val="center"/>
            </w:pPr>
            <w:r>
              <w:rPr>
                <w:sz w:val="20"/>
              </w:rPr>
              <w:t xml:space="preserve">2023</w:t>
            </w:r>
          </w:p>
        </w:tc>
        <w:tc>
          <w:tcPr>
            <w:tcW w:w="1304" w:type="dxa"/>
            <w:vAlign w:val="center"/>
          </w:tcPr>
          <w:p>
            <w:pPr>
              <w:pStyle w:val="0"/>
              <w:jc w:val="center"/>
            </w:pPr>
            <w:r>
              <w:rPr>
                <w:sz w:val="20"/>
              </w:rPr>
              <w:t xml:space="preserve">2024</w:t>
            </w:r>
          </w:p>
        </w:tc>
        <w:tc>
          <w:tcPr>
            <w:tcW w:w="1304" w:type="dxa"/>
            <w:vAlign w:val="center"/>
          </w:tcPr>
          <w:p>
            <w:pPr>
              <w:pStyle w:val="0"/>
              <w:jc w:val="center"/>
            </w:pPr>
            <w:r>
              <w:rPr>
                <w:sz w:val="20"/>
              </w:rPr>
              <w:t xml:space="preserve">2025</w:t>
            </w:r>
          </w:p>
        </w:tc>
      </w:tr>
      <w:tr>
        <w:tc>
          <w:tcPr>
            <w:gridSpan w:val="2"/>
            <w:tcW w:w="3323" w:type="dxa"/>
            <w:vAlign w:val="center"/>
            <w:vMerge w:val="restart"/>
          </w:tcPr>
          <w:p>
            <w:pPr>
              <w:pStyle w:val="0"/>
              <w:jc w:val="center"/>
            </w:pPr>
            <w:r>
              <w:rPr>
                <w:sz w:val="20"/>
              </w:rPr>
              <w:t xml:space="preserve">Государственная региональная программа Иркутской области "Повышение рождаемости в Иркутской области" на 2023 - 2025 годы</w:t>
            </w:r>
          </w:p>
        </w:tc>
        <w:tc>
          <w:tcPr>
            <w:tcW w:w="3934" w:type="dxa"/>
            <w:vAlign w:val="center"/>
            <w:vMerge w:val="restart"/>
          </w:tcPr>
          <w:p>
            <w:pPr>
              <w:pStyle w:val="0"/>
              <w:jc w:val="center"/>
            </w:pPr>
            <w:r>
              <w:rPr>
                <w:sz w:val="20"/>
              </w:rPr>
              <w:t xml:space="preserve">x</w:t>
            </w:r>
          </w:p>
        </w:tc>
        <w:tc>
          <w:tcPr>
            <w:tcW w:w="1309" w:type="dxa"/>
            <w:vAlign w:val="center"/>
            <w:vMerge w:val="restart"/>
          </w:tcPr>
          <w:p>
            <w:pPr>
              <w:pStyle w:val="0"/>
              <w:jc w:val="center"/>
            </w:pPr>
            <w:r>
              <w:rPr>
                <w:sz w:val="20"/>
              </w:rPr>
              <w:t xml:space="preserve">x</w:t>
            </w:r>
          </w:p>
        </w:tc>
        <w:tc>
          <w:tcPr>
            <w:tcW w:w="1864" w:type="dxa"/>
            <w:vAlign w:val="center"/>
            <w:vMerge w:val="restart"/>
          </w:tcPr>
          <w:p>
            <w:pPr>
              <w:pStyle w:val="0"/>
              <w:jc w:val="center"/>
            </w:pPr>
            <w:r>
              <w:rPr>
                <w:sz w:val="20"/>
              </w:rPr>
              <w:t xml:space="preserve">x</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9 366 719,3</w:t>
            </w:r>
          </w:p>
        </w:tc>
        <w:tc>
          <w:tcPr>
            <w:tcW w:w="1304" w:type="dxa"/>
            <w:vAlign w:val="center"/>
          </w:tcPr>
          <w:p>
            <w:pPr>
              <w:pStyle w:val="0"/>
              <w:jc w:val="center"/>
            </w:pPr>
            <w:r>
              <w:rPr>
                <w:sz w:val="20"/>
              </w:rPr>
              <w:t xml:space="preserve">3 072 564,7</w:t>
            </w:r>
          </w:p>
        </w:tc>
        <w:tc>
          <w:tcPr>
            <w:tcW w:w="1304" w:type="dxa"/>
            <w:vAlign w:val="center"/>
          </w:tcPr>
          <w:p>
            <w:pPr>
              <w:pStyle w:val="0"/>
              <w:jc w:val="center"/>
            </w:pPr>
            <w:r>
              <w:rPr>
                <w:sz w:val="20"/>
              </w:rPr>
              <w:t xml:space="preserve">3 146 218,0</w:t>
            </w:r>
          </w:p>
        </w:tc>
        <w:tc>
          <w:tcPr>
            <w:tcW w:w="1304" w:type="dxa"/>
            <w:vAlign w:val="center"/>
          </w:tcPr>
          <w:p>
            <w:pPr>
              <w:pStyle w:val="0"/>
              <w:jc w:val="center"/>
            </w:pPr>
            <w:r>
              <w:rPr>
                <w:sz w:val="20"/>
              </w:rPr>
              <w:t xml:space="preserve">3 147 936,6</w:t>
            </w:r>
          </w:p>
        </w:tc>
      </w:tr>
      <w:tr>
        <w:tc>
          <w:tcPr>
            <w:gridSpan w:val="2"/>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Областной бюджет (далее - ОБ)</w:t>
            </w:r>
          </w:p>
        </w:tc>
        <w:tc>
          <w:tcPr>
            <w:tcW w:w="1304" w:type="dxa"/>
            <w:vAlign w:val="center"/>
          </w:tcPr>
          <w:p>
            <w:pPr>
              <w:pStyle w:val="0"/>
              <w:jc w:val="center"/>
            </w:pPr>
            <w:r>
              <w:rPr>
                <w:sz w:val="20"/>
              </w:rPr>
              <w:t xml:space="preserve">9 092 507,2</w:t>
            </w:r>
          </w:p>
        </w:tc>
        <w:tc>
          <w:tcPr>
            <w:tcW w:w="1304" w:type="dxa"/>
            <w:vAlign w:val="center"/>
          </w:tcPr>
          <w:p>
            <w:pPr>
              <w:pStyle w:val="0"/>
              <w:jc w:val="center"/>
            </w:pPr>
            <w:r>
              <w:rPr>
                <w:sz w:val="20"/>
              </w:rPr>
              <w:t xml:space="preserve">2 979 917,1</w:t>
            </w:r>
          </w:p>
        </w:tc>
        <w:tc>
          <w:tcPr>
            <w:tcW w:w="1304" w:type="dxa"/>
            <w:vAlign w:val="center"/>
          </w:tcPr>
          <w:p>
            <w:pPr>
              <w:pStyle w:val="0"/>
              <w:jc w:val="center"/>
            </w:pPr>
            <w:r>
              <w:rPr>
                <w:sz w:val="20"/>
              </w:rPr>
              <w:t xml:space="preserve">3 054 102,9</w:t>
            </w:r>
          </w:p>
        </w:tc>
        <w:tc>
          <w:tcPr>
            <w:tcW w:w="1304" w:type="dxa"/>
            <w:vAlign w:val="center"/>
          </w:tcPr>
          <w:p>
            <w:pPr>
              <w:pStyle w:val="0"/>
              <w:jc w:val="center"/>
            </w:pPr>
            <w:r>
              <w:rPr>
                <w:sz w:val="20"/>
              </w:rPr>
              <w:t xml:space="preserve">3 058 487,2</w:t>
            </w:r>
          </w:p>
        </w:tc>
      </w:tr>
      <w:tr>
        <w:tc>
          <w:tcPr>
            <w:gridSpan w:val="2"/>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Федеральный бюджет (далее - ФБ)</w:t>
            </w:r>
          </w:p>
        </w:tc>
        <w:tc>
          <w:tcPr>
            <w:tcW w:w="1304" w:type="dxa"/>
            <w:vAlign w:val="center"/>
          </w:tcPr>
          <w:p>
            <w:pPr>
              <w:pStyle w:val="0"/>
              <w:jc w:val="center"/>
            </w:pPr>
            <w:r>
              <w:rPr>
                <w:sz w:val="20"/>
              </w:rPr>
              <w:t xml:space="preserve">274 212,1</w:t>
            </w:r>
          </w:p>
        </w:tc>
        <w:tc>
          <w:tcPr>
            <w:tcW w:w="1304" w:type="dxa"/>
            <w:vAlign w:val="center"/>
          </w:tcPr>
          <w:p>
            <w:pPr>
              <w:pStyle w:val="0"/>
              <w:jc w:val="center"/>
            </w:pPr>
            <w:r>
              <w:rPr>
                <w:sz w:val="20"/>
              </w:rPr>
              <w:t xml:space="preserve">92 647,6</w:t>
            </w:r>
          </w:p>
        </w:tc>
        <w:tc>
          <w:tcPr>
            <w:tcW w:w="1304" w:type="dxa"/>
            <w:vAlign w:val="center"/>
          </w:tcPr>
          <w:p>
            <w:pPr>
              <w:pStyle w:val="0"/>
              <w:jc w:val="center"/>
            </w:pPr>
            <w:r>
              <w:rPr>
                <w:sz w:val="20"/>
              </w:rPr>
              <w:t xml:space="preserve">92 115,1</w:t>
            </w:r>
          </w:p>
        </w:tc>
        <w:tc>
          <w:tcPr>
            <w:tcW w:w="1304" w:type="dxa"/>
            <w:vAlign w:val="center"/>
          </w:tcPr>
          <w:p>
            <w:pPr>
              <w:pStyle w:val="0"/>
              <w:jc w:val="center"/>
            </w:pPr>
            <w:r>
              <w:rPr>
                <w:sz w:val="20"/>
              </w:rPr>
              <w:t xml:space="preserve">89 449,4</w:t>
            </w:r>
          </w:p>
        </w:tc>
      </w:tr>
      <w:tr>
        <w:tc>
          <w:tcPr>
            <w:gridSpan w:val="2"/>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Местный бюджет (далее - МБ)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Иные источники (далее - ИИ)</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gridSpan w:val="10"/>
            <w:tcW w:w="17495" w:type="dxa"/>
            <w:vAlign w:val="center"/>
          </w:tcPr>
          <w:p>
            <w:pPr>
              <w:pStyle w:val="0"/>
              <w:outlineLvl w:val="2"/>
              <w:jc w:val="center"/>
            </w:pPr>
            <w:r>
              <w:rPr>
                <w:sz w:val="20"/>
              </w:rPr>
              <w:t xml:space="preserve">I. ДЕЙСТВУЮЩИЕ В РЕГИОНЕ МЕРОПРИЯТИЯ</w:t>
            </w:r>
          </w:p>
        </w:tc>
      </w:tr>
      <w:tr>
        <w:tc>
          <w:tcPr>
            <w:tcW w:w="604" w:type="dxa"/>
            <w:vAlign w:val="center"/>
            <w:vMerge w:val="restart"/>
          </w:tcPr>
          <w:p>
            <w:pPr>
              <w:pStyle w:val="0"/>
              <w:outlineLvl w:val="3"/>
              <w:jc w:val="center"/>
            </w:pPr>
            <w:r>
              <w:rPr>
                <w:sz w:val="20"/>
              </w:rPr>
              <w:t xml:space="preserve">1.</w:t>
            </w:r>
          </w:p>
        </w:tc>
        <w:tc>
          <w:tcPr>
            <w:tcW w:w="2719" w:type="dxa"/>
            <w:vAlign w:val="center"/>
            <w:vMerge w:val="restart"/>
          </w:tcPr>
          <w:p>
            <w:pPr>
              <w:pStyle w:val="0"/>
              <w:jc w:val="both"/>
            </w:pPr>
            <w:r>
              <w:rPr>
                <w:sz w:val="20"/>
              </w:rPr>
              <w:t xml:space="preserve">Укрепление репродуктивного здоровья и сокращение числа абортов</w:t>
            </w:r>
          </w:p>
        </w:tc>
        <w:tc>
          <w:tcPr>
            <w:tcW w:w="3934" w:type="dxa"/>
            <w:vAlign w:val="center"/>
            <w:vMerge w:val="restart"/>
          </w:tcPr>
          <w:p>
            <w:pPr>
              <w:pStyle w:val="0"/>
              <w:jc w:val="center"/>
            </w:pPr>
            <w:r>
              <w:rPr>
                <w:sz w:val="20"/>
              </w:rPr>
              <w:t xml:space="preserve">x</w:t>
            </w:r>
          </w:p>
        </w:tc>
        <w:tc>
          <w:tcPr>
            <w:tcW w:w="1309" w:type="dxa"/>
            <w:vAlign w:val="center"/>
            <w:vMerge w:val="restart"/>
          </w:tcPr>
          <w:p>
            <w:pPr>
              <w:pStyle w:val="0"/>
              <w:jc w:val="center"/>
            </w:pPr>
            <w:r>
              <w:rPr>
                <w:sz w:val="20"/>
              </w:rPr>
              <w:t xml:space="preserve">x</w:t>
            </w:r>
          </w:p>
        </w:tc>
        <w:tc>
          <w:tcPr>
            <w:tcW w:w="1864" w:type="dxa"/>
            <w:vAlign w:val="center"/>
            <w:vMerge w:val="restart"/>
          </w:tcPr>
          <w:p>
            <w:pPr>
              <w:pStyle w:val="0"/>
              <w:jc w:val="center"/>
            </w:pPr>
            <w:r>
              <w:rPr>
                <w:sz w:val="20"/>
              </w:rPr>
              <w:t xml:space="preserve">x</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обязательного медицинского страхования (далее -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1.1.</w:t>
            </w:r>
          </w:p>
        </w:tc>
        <w:tc>
          <w:tcPr>
            <w:tcW w:w="2719" w:type="dxa"/>
            <w:vAlign w:val="center"/>
            <w:vMerge w:val="restart"/>
          </w:tcPr>
          <w:p>
            <w:pPr>
              <w:pStyle w:val="0"/>
              <w:jc w:val="both"/>
            </w:pPr>
            <w:r>
              <w:rPr>
                <w:sz w:val="20"/>
              </w:rPr>
              <w:t xml:space="preserve">Информирование беременных женщин о доступных федеральных и региональных мерах поддержки</w:t>
            </w:r>
          </w:p>
        </w:tc>
        <w:tc>
          <w:tcPr>
            <w:tcW w:w="3934" w:type="dxa"/>
            <w:vAlign w:val="center"/>
            <w:vMerge w:val="restart"/>
          </w:tcPr>
          <w:p>
            <w:pPr>
              <w:pStyle w:val="0"/>
              <w:jc w:val="center"/>
            </w:pPr>
            <w:r>
              <w:rPr>
                <w:sz w:val="20"/>
              </w:rPr>
              <w:t xml:space="preserve">Размещение информационных материалов о мерах социальной поддержки, предусмотренных федеральным и региональным законодательством, на информационном портале "Госуслуги"</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здравоохранения Иркутской области; Отделение Фонда пенсионного и социального страхования Российской Федерации по Иркутской области; 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1.2.</w:t>
            </w:r>
          </w:p>
        </w:tc>
        <w:tc>
          <w:tcPr>
            <w:tcW w:w="2719" w:type="dxa"/>
            <w:vAlign w:val="center"/>
            <w:vMerge w:val="restart"/>
          </w:tcPr>
          <w:p>
            <w:pPr>
              <w:pStyle w:val="0"/>
              <w:jc w:val="both"/>
            </w:pPr>
            <w:r>
              <w:rPr>
                <w:sz w:val="20"/>
              </w:rPr>
              <w:t xml:space="preserve">Проведение качественного психолого-медицинского консультирования всем беременным в кабинетах медико-социальной помощи женских консультаций</w:t>
            </w:r>
          </w:p>
        </w:tc>
        <w:tc>
          <w:tcPr>
            <w:tcW w:w="3934" w:type="dxa"/>
            <w:vAlign w:val="center"/>
            <w:vMerge w:val="restart"/>
          </w:tcPr>
          <w:p>
            <w:pPr>
              <w:pStyle w:val="0"/>
              <w:jc w:val="center"/>
            </w:pPr>
            <w:r>
              <w:rPr>
                <w:sz w:val="20"/>
              </w:rPr>
              <w:t xml:space="preserve">Увеличение охвата женщин медико-психологическим консультированием: в 2023 году - до 95%, в 2024 году - до 95,5%, в 2025 году - до 96%</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1.3.</w:t>
            </w:r>
          </w:p>
        </w:tc>
        <w:tc>
          <w:tcPr>
            <w:tcW w:w="2719" w:type="dxa"/>
            <w:vAlign w:val="center"/>
            <w:vMerge w:val="restart"/>
          </w:tcPr>
          <w:p>
            <w:pPr>
              <w:pStyle w:val="0"/>
              <w:jc w:val="both"/>
            </w:pPr>
            <w:r>
              <w:rPr>
                <w:sz w:val="20"/>
              </w:rPr>
              <w:t xml:space="preserve">Внедрение мотивационного анкетирования всех женщин, обратившихся за медицинской услугой по прерыванию беременности</w:t>
            </w:r>
          </w:p>
        </w:tc>
        <w:tc>
          <w:tcPr>
            <w:tcW w:w="3934" w:type="dxa"/>
            <w:vAlign w:val="center"/>
            <w:vMerge w:val="restart"/>
          </w:tcPr>
          <w:p>
            <w:pPr>
              <w:pStyle w:val="0"/>
              <w:jc w:val="center"/>
            </w:pPr>
            <w:r>
              <w:rPr>
                <w:sz w:val="20"/>
              </w:rPr>
              <w:t xml:space="preserve">Охват беременных анкетированием в целях определения основных причин, по которым женщина отказывается от вынашивания беременности (в 2023 году - не менее 60%, в 2024 году - не менее 80%, в 2025 году - не менее 100%)</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1.4.</w:t>
            </w:r>
          </w:p>
        </w:tc>
        <w:tc>
          <w:tcPr>
            <w:tcW w:w="2719" w:type="dxa"/>
            <w:vAlign w:val="center"/>
            <w:vMerge w:val="restart"/>
          </w:tcPr>
          <w:p>
            <w:pPr>
              <w:pStyle w:val="0"/>
              <w:jc w:val="both"/>
            </w:pPr>
            <w:r>
              <w:rPr>
                <w:sz w:val="20"/>
              </w:rPr>
              <w:t xml:space="preserve">Организация диспансеризации женщин в возрасте 15 - 38 лет</w:t>
            </w:r>
          </w:p>
        </w:tc>
        <w:tc>
          <w:tcPr>
            <w:tcW w:w="3934" w:type="dxa"/>
            <w:vAlign w:val="center"/>
            <w:vMerge w:val="restart"/>
          </w:tcPr>
          <w:p>
            <w:pPr>
              <w:pStyle w:val="0"/>
              <w:jc w:val="center"/>
            </w:pPr>
            <w:r>
              <w:rPr>
                <w:sz w:val="20"/>
              </w:rPr>
              <w:t xml:space="preserve">Подготовка распоряжения министерства здравоохранения Иркутской области с рекомендуемым перечнем обследований и консультаций врачей-специалистов, в том числе на 2 этапе диспансеризации, в целях ранней диагностики заболеваний органов репродуктивной сферы</w:t>
            </w:r>
          </w:p>
        </w:tc>
        <w:tc>
          <w:tcPr>
            <w:tcW w:w="1309" w:type="dxa"/>
            <w:vAlign w:val="center"/>
            <w:vMerge w:val="restart"/>
          </w:tcPr>
          <w:p>
            <w:pPr>
              <w:pStyle w:val="0"/>
              <w:jc w:val="center"/>
            </w:pPr>
            <w:r>
              <w:rPr>
                <w:sz w:val="20"/>
              </w:rPr>
              <w:t xml:space="preserve">до 1 сентября 2023 года</w:t>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1.5.</w:t>
            </w:r>
          </w:p>
        </w:tc>
        <w:tc>
          <w:tcPr>
            <w:tcW w:w="2719" w:type="dxa"/>
            <w:vAlign w:val="center"/>
            <w:vMerge w:val="restart"/>
          </w:tcPr>
          <w:p>
            <w:pPr>
              <w:pStyle w:val="0"/>
              <w:jc w:val="both"/>
            </w:pPr>
            <w:r>
              <w:rPr>
                <w:sz w:val="20"/>
              </w:rPr>
              <w:t xml:space="preserve">Проведение обследований пациентов в возрасте 18 - 35 лет с целью определения патологии репродуктивной системы</w:t>
            </w:r>
          </w:p>
        </w:tc>
        <w:tc>
          <w:tcPr>
            <w:tcW w:w="3934" w:type="dxa"/>
            <w:vAlign w:val="center"/>
            <w:vMerge w:val="restart"/>
          </w:tcPr>
          <w:p>
            <w:pPr>
              <w:pStyle w:val="0"/>
              <w:jc w:val="center"/>
            </w:pPr>
            <w:r>
              <w:rPr>
                <w:sz w:val="20"/>
              </w:rPr>
              <w:t xml:space="preserve">Охват обследованием в 2023 году - не менее 36,4%, в 2024 году - не менее 36,6%, в 2025 году - не менее 37%</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1.6.</w:t>
            </w:r>
          </w:p>
        </w:tc>
        <w:tc>
          <w:tcPr>
            <w:tcW w:w="2719" w:type="dxa"/>
            <w:vAlign w:val="center"/>
            <w:vMerge w:val="restart"/>
          </w:tcPr>
          <w:p>
            <w:pPr>
              <w:pStyle w:val="0"/>
              <w:jc w:val="both"/>
            </w:pPr>
            <w:r>
              <w:rPr>
                <w:sz w:val="20"/>
              </w:rPr>
              <w:t xml:space="preserve">Повышение осведомленности населения по вопросам охраны репродуктивного здоровья</w:t>
            </w:r>
          </w:p>
        </w:tc>
        <w:tc>
          <w:tcPr>
            <w:tcW w:w="3934" w:type="dxa"/>
            <w:vAlign w:val="center"/>
            <w:vMerge w:val="restart"/>
          </w:tcPr>
          <w:p>
            <w:pPr>
              <w:pStyle w:val="0"/>
              <w:jc w:val="center"/>
            </w:pPr>
            <w:r>
              <w:rPr>
                <w:sz w:val="20"/>
              </w:rPr>
              <w:t xml:space="preserve">Проведение информационно-коммуникационных кампаний для несовершеннолетних в возрасте 15 - 17 лет - не менее 6 в год и для взрослого населения от 18 до 38 лет - не менее 4 в год</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1.7.</w:t>
            </w:r>
          </w:p>
        </w:tc>
        <w:tc>
          <w:tcPr>
            <w:tcW w:w="2719" w:type="dxa"/>
            <w:vAlign w:val="center"/>
            <w:vMerge w:val="restart"/>
          </w:tcPr>
          <w:p>
            <w:pPr>
              <w:pStyle w:val="0"/>
              <w:jc w:val="both"/>
            </w:pPr>
            <w:r>
              <w:rPr>
                <w:sz w:val="20"/>
              </w:rPr>
              <w:t xml:space="preserve">Организация для молодежи обучающих семинаров, направленных на сохранение репродуктивного здоровья (профилактика прерывания беременности и распространения ВИЧ-инфекции)</w:t>
            </w:r>
          </w:p>
        </w:tc>
        <w:tc>
          <w:tcPr>
            <w:tcW w:w="3934" w:type="dxa"/>
            <w:vAlign w:val="center"/>
            <w:vMerge w:val="restart"/>
          </w:tcPr>
          <w:p>
            <w:pPr>
              <w:pStyle w:val="0"/>
              <w:jc w:val="center"/>
            </w:pPr>
            <w:r>
              <w:rPr>
                <w:sz w:val="20"/>
              </w:rPr>
              <w:t xml:space="preserve">Проведение не менее 3 семинаров в месяц</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1.8.</w:t>
            </w:r>
          </w:p>
        </w:tc>
        <w:tc>
          <w:tcPr>
            <w:tcW w:w="2719" w:type="dxa"/>
            <w:vAlign w:val="center"/>
            <w:vMerge w:val="restart"/>
          </w:tcPr>
          <w:p>
            <w:pPr>
              <w:pStyle w:val="0"/>
              <w:jc w:val="both"/>
            </w:pPr>
            <w:r>
              <w:rPr>
                <w:sz w:val="20"/>
              </w:rPr>
              <w:t xml:space="preserve">Проведение процедур экстракорпорального оплодотворения семьям, страдающим бесплодием, за счет средств базовой программы обязательного медицинского страхования</w:t>
            </w:r>
          </w:p>
        </w:tc>
        <w:tc>
          <w:tcPr>
            <w:tcW w:w="3934" w:type="dxa"/>
            <w:vAlign w:val="center"/>
            <w:vMerge w:val="restart"/>
          </w:tcPr>
          <w:p>
            <w:pPr>
              <w:pStyle w:val="0"/>
              <w:jc w:val="center"/>
            </w:pPr>
            <w:r>
              <w:rPr>
                <w:sz w:val="20"/>
              </w:rPr>
              <w:t xml:space="preserve">Выполнение процедур ЭКО:</w:t>
            </w:r>
          </w:p>
          <w:p>
            <w:pPr>
              <w:pStyle w:val="0"/>
              <w:jc w:val="center"/>
            </w:pPr>
            <w:r>
              <w:rPr>
                <w:sz w:val="20"/>
              </w:rPr>
              <w:t xml:space="preserve">в 2023 году - 1374,</w:t>
            </w:r>
          </w:p>
          <w:p>
            <w:pPr>
              <w:pStyle w:val="0"/>
              <w:jc w:val="center"/>
            </w:pPr>
            <w:r>
              <w:rPr>
                <w:sz w:val="20"/>
              </w:rPr>
              <w:t xml:space="preserve">в 2024 году - не менее 1374,</w:t>
            </w:r>
          </w:p>
          <w:p>
            <w:pPr>
              <w:pStyle w:val="0"/>
              <w:jc w:val="center"/>
            </w:pPr>
            <w:r>
              <w:rPr>
                <w:sz w:val="20"/>
              </w:rPr>
              <w:t xml:space="preserve">в 2025 году - не менее 1374</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outlineLvl w:val="3"/>
              <w:jc w:val="center"/>
            </w:pPr>
            <w:r>
              <w:rPr>
                <w:sz w:val="20"/>
              </w:rPr>
              <w:t xml:space="preserve">2.</w:t>
            </w:r>
          </w:p>
        </w:tc>
        <w:tc>
          <w:tcPr>
            <w:tcW w:w="2719" w:type="dxa"/>
            <w:vAlign w:val="center"/>
            <w:vMerge w:val="restart"/>
          </w:tcPr>
          <w:p>
            <w:pPr>
              <w:pStyle w:val="0"/>
              <w:jc w:val="both"/>
            </w:pPr>
            <w:r>
              <w:rPr>
                <w:sz w:val="20"/>
              </w:rPr>
              <w:t xml:space="preserve">Поддержка семей при рождении детей</w:t>
            </w:r>
          </w:p>
        </w:tc>
        <w:tc>
          <w:tcPr>
            <w:tcW w:w="3934" w:type="dxa"/>
            <w:vAlign w:val="center"/>
            <w:vMerge w:val="restart"/>
          </w:tcPr>
          <w:p>
            <w:pPr>
              <w:pStyle w:val="0"/>
              <w:jc w:val="center"/>
            </w:pPr>
            <w:r>
              <w:rPr>
                <w:sz w:val="20"/>
              </w:rPr>
              <w:t xml:space="preserve">x</w:t>
            </w:r>
          </w:p>
        </w:tc>
        <w:tc>
          <w:tcPr>
            <w:tcW w:w="1309" w:type="dxa"/>
            <w:vAlign w:val="center"/>
            <w:vMerge w:val="restart"/>
          </w:tcPr>
          <w:p>
            <w:pPr>
              <w:pStyle w:val="0"/>
              <w:jc w:val="center"/>
            </w:pPr>
            <w:r>
              <w:rPr>
                <w:sz w:val="20"/>
              </w:rPr>
              <w:t xml:space="preserve">x</w:t>
            </w:r>
          </w:p>
        </w:tc>
        <w:tc>
          <w:tcPr>
            <w:tcW w:w="1864" w:type="dxa"/>
            <w:vAlign w:val="center"/>
            <w:vMerge w:val="restart"/>
          </w:tcPr>
          <w:p>
            <w:pPr>
              <w:pStyle w:val="0"/>
              <w:jc w:val="center"/>
            </w:pPr>
            <w:r>
              <w:rPr>
                <w:sz w:val="20"/>
              </w:rPr>
              <w:t xml:space="preserve">x</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7 546 966,7</w:t>
            </w:r>
          </w:p>
        </w:tc>
        <w:tc>
          <w:tcPr>
            <w:tcW w:w="1304" w:type="dxa"/>
            <w:vAlign w:val="center"/>
          </w:tcPr>
          <w:p>
            <w:pPr>
              <w:pStyle w:val="0"/>
              <w:jc w:val="center"/>
            </w:pPr>
            <w:r>
              <w:rPr>
                <w:sz w:val="20"/>
              </w:rPr>
              <w:t xml:space="preserve">2 488 451,9</w:t>
            </w:r>
          </w:p>
        </w:tc>
        <w:tc>
          <w:tcPr>
            <w:tcW w:w="1304" w:type="dxa"/>
            <w:vAlign w:val="center"/>
          </w:tcPr>
          <w:p>
            <w:pPr>
              <w:pStyle w:val="0"/>
              <w:jc w:val="center"/>
            </w:pPr>
            <w:r>
              <w:rPr>
                <w:sz w:val="20"/>
              </w:rPr>
              <w:t xml:space="preserve">2 528 398,1</w:t>
            </w:r>
          </w:p>
        </w:tc>
        <w:tc>
          <w:tcPr>
            <w:tcW w:w="1304" w:type="dxa"/>
            <w:vAlign w:val="center"/>
          </w:tcPr>
          <w:p>
            <w:pPr>
              <w:pStyle w:val="0"/>
              <w:jc w:val="center"/>
            </w:pPr>
            <w:r>
              <w:rPr>
                <w:sz w:val="20"/>
              </w:rPr>
              <w:t xml:space="preserve">2 530 116,7</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7 272 754,6</w:t>
            </w:r>
          </w:p>
        </w:tc>
        <w:tc>
          <w:tcPr>
            <w:tcW w:w="1304" w:type="dxa"/>
            <w:vAlign w:val="center"/>
          </w:tcPr>
          <w:p>
            <w:pPr>
              <w:pStyle w:val="0"/>
              <w:jc w:val="center"/>
            </w:pPr>
            <w:r>
              <w:rPr>
                <w:sz w:val="20"/>
              </w:rPr>
              <w:t xml:space="preserve">2 395 804,30</w:t>
            </w:r>
          </w:p>
        </w:tc>
        <w:tc>
          <w:tcPr>
            <w:tcW w:w="1304" w:type="dxa"/>
            <w:vAlign w:val="center"/>
          </w:tcPr>
          <w:p>
            <w:pPr>
              <w:pStyle w:val="0"/>
              <w:jc w:val="center"/>
            </w:pPr>
            <w:r>
              <w:rPr>
                <w:sz w:val="20"/>
              </w:rPr>
              <w:t xml:space="preserve">2 436 283,00</w:t>
            </w:r>
          </w:p>
        </w:tc>
        <w:tc>
          <w:tcPr>
            <w:tcW w:w="1304" w:type="dxa"/>
            <w:vAlign w:val="center"/>
          </w:tcPr>
          <w:p>
            <w:pPr>
              <w:pStyle w:val="0"/>
              <w:jc w:val="center"/>
            </w:pPr>
            <w:r>
              <w:rPr>
                <w:sz w:val="20"/>
              </w:rPr>
              <w:t xml:space="preserve">2 440 667,30</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ФБ</w:t>
            </w:r>
          </w:p>
        </w:tc>
        <w:tc>
          <w:tcPr>
            <w:tcW w:w="1304" w:type="dxa"/>
            <w:vAlign w:val="center"/>
          </w:tcPr>
          <w:p>
            <w:pPr>
              <w:pStyle w:val="0"/>
              <w:jc w:val="center"/>
            </w:pPr>
            <w:r>
              <w:rPr>
                <w:sz w:val="20"/>
              </w:rPr>
              <w:t xml:space="preserve">274 212,1</w:t>
            </w:r>
          </w:p>
        </w:tc>
        <w:tc>
          <w:tcPr>
            <w:tcW w:w="1304" w:type="dxa"/>
            <w:vAlign w:val="center"/>
          </w:tcPr>
          <w:p>
            <w:pPr>
              <w:pStyle w:val="0"/>
              <w:jc w:val="center"/>
            </w:pPr>
            <w:r>
              <w:rPr>
                <w:sz w:val="20"/>
              </w:rPr>
              <w:t xml:space="preserve">92 647,6</w:t>
            </w:r>
          </w:p>
        </w:tc>
        <w:tc>
          <w:tcPr>
            <w:tcW w:w="1304" w:type="dxa"/>
            <w:vAlign w:val="center"/>
          </w:tcPr>
          <w:p>
            <w:pPr>
              <w:pStyle w:val="0"/>
              <w:jc w:val="center"/>
            </w:pPr>
            <w:r>
              <w:rPr>
                <w:sz w:val="20"/>
              </w:rPr>
              <w:t xml:space="preserve">92 115,1</w:t>
            </w:r>
          </w:p>
        </w:tc>
        <w:tc>
          <w:tcPr>
            <w:tcW w:w="1304" w:type="dxa"/>
            <w:vAlign w:val="center"/>
          </w:tcPr>
          <w:p>
            <w:pPr>
              <w:pStyle w:val="0"/>
              <w:jc w:val="center"/>
            </w:pPr>
            <w:r>
              <w:rPr>
                <w:sz w:val="20"/>
              </w:rPr>
              <w:t xml:space="preserve">89 449,4</w:t>
            </w:r>
          </w:p>
        </w:tc>
      </w:tr>
      <w:tr>
        <w:tc>
          <w:tcPr>
            <w:tcW w:w="604" w:type="dxa"/>
            <w:vAlign w:val="center"/>
            <w:vMerge w:val="restart"/>
          </w:tcPr>
          <w:p>
            <w:pPr>
              <w:pStyle w:val="0"/>
              <w:jc w:val="center"/>
            </w:pPr>
            <w:r>
              <w:rPr>
                <w:sz w:val="20"/>
              </w:rPr>
              <w:t xml:space="preserve">2.1.</w:t>
            </w:r>
          </w:p>
        </w:tc>
        <w:tc>
          <w:tcPr>
            <w:tcW w:w="2719" w:type="dxa"/>
            <w:vAlign w:val="center"/>
            <w:vMerge w:val="restart"/>
          </w:tcPr>
          <w:p>
            <w:pPr>
              <w:pStyle w:val="0"/>
              <w:jc w:val="both"/>
            </w:pPr>
            <w:r>
              <w:rPr>
                <w:sz w:val="20"/>
              </w:rPr>
              <w:t xml:space="preserve">Предоставление единовременной выплаты при рождении первого ребенка семьям, среднедушевой доход которых ниже двукратной величины прожиточного минимума, установленной в расчете на душу населения по району (местности), в котором (которой) проживает семья (в 2023 году в размере 27 576,37 руб., в 2024 - 2025 годах - с учетом индексации размера)</w:t>
            </w:r>
          </w:p>
        </w:tc>
        <w:tc>
          <w:tcPr>
            <w:tcW w:w="3934" w:type="dxa"/>
            <w:vAlign w:val="center"/>
            <w:vMerge w:val="restart"/>
          </w:tcPr>
          <w:p>
            <w:pPr>
              <w:pStyle w:val="0"/>
              <w:jc w:val="center"/>
            </w:pPr>
            <w:r>
              <w:rPr>
                <w:sz w:val="20"/>
              </w:rPr>
              <w:t xml:space="preserve">Количество семей, получивших единовременную выплату, составит 2 800 семей (ежегодно)</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242 439,6</w:t>
            </w:r>
          </w:p>
        </w:tc>
        <w:tc>
          <w:tcPr>
            <w:tcW w:w="1304" w:type="dxa"/>
            <w:vAlign w:val="center"/>
          </w:tcPr>
          <w:p>
            <w:pPr>
              <w:pStyle w:val="0"/>
              <w:jc w:val="center"/>
            </w:pPr>
            <w:r>
              <w:rPr>
                <w:sz w:val="20"/>
              </w:rPr>
              <w:t xml:space="preserve">80 813,2</w:t>
            </w:r>
          </w:p>
        </w:tc>
        <w:tc>
          <w:tcPr>
            <w:tcW w:w="1304" w:type="dxa"/>
            <w:vAlign w:val="center"/>
          </w:tcPr>
          <w:p>
            <w:pPr>
              <w:pStyle w:val="0"/>
              <w:jc w:val="center"/>
            </w:pPr>
            <w:r>
              <w:rPr>
                <w:sz w:val="20"/>
              </w:rPr>
              <w:t xml:space="preserve">80 813,2</w:t>
            </w:r>
          </w:p>
        </w:tc>
        <w:tc>
          <w:tcPr>
            <w:tcW w:w="1304" w:type="dxa"/>
            <w:vAlign w:val="center"/>
          </w:tcPr>
          <w:p>
            <w:pPr>
              <w:pStyle w:val="0"/>
              <w:jc w:val="center"/>
            </w:pPr>
            <w:r>
              <w:rPr>
                <w:sz w:val="20"/>
              </w:rPr>
              <w:t xml:space="preserve">80 813,2</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242 439,6</w:t>
            </w:r>
          </w:p>
        </w:tc>
        <w:tc>
          <w:tcPr>
            <w:tcW w:w="1304" w:type="dxa"/>
            <w:vAlign w:val="center"/>
          </w:tcPr>
          <w:p>
            <w:pPr>
              <w:pStyle w:val="0"/>
              <w:jc w:val="center"/>
            </w:pPr>
            <w:r>
              <w:rPr>
                <w:sz w:val="20"/>
              </w:rPr>
              <w:t xml:space="preserve">80 813,2</w:t>
            </w:r>
          </w:p>
        </w:tc>
        <w:tc>
          <w:tcPr>
            <w:tcW w:w="1304" w:type="dxa"/>
            <w:vAlign w:val="center"/>
          </w:tcPr>
          <w:p>
            <w:pPr>
              <w:pStyle w:val="0"/>
              <w:jc w:val="center"/>
            </w:pPr>
            <w:r>
              <w:rPr>
                <w:sz w:val="20"/>
              </w:rPr>
              <w:t xml:space="preserve">80 813,2</w:t>
            </w:r>
          </w:p>
        </w:tc>
        <w:tc>
          <w:tcPr>
            <w:tcW w:w="1304" w:type="dxa"/>
            <w:vAlign w:val="center"/>
          </w:tcPr>
          <w:p>
            <w:pPr>
              <w:pStyle w:val="0"/>
              <w:jc w:val="center"/>
            </w:pPr>
            <w:r>
              <w:rPr>
                <w:sz w:val="20"/>
              </w:rPr>
              <w:t xml:space="preserve">80 813,2</w:t>
            </w:r>
          </w:p>
        </w:tc>
      </w:tr>
      <w:tr>
        <w:tc>
          <w:tcPr>
            <w:tcW w:w="604" w:type="dxa"/>
            <w:vAlign w:val="center"/>
            <w:vMerge w:val="restart"/>
          </w:tcPr>
          <w:p>
            <w:pPr>
              <w:pStyle w:val="0"/>
              <w:jc w:val="center"/>
            </w:pPr>
            <w:r>
              <w:rPr>
                <w:sz w:val="20"/>
              </w:rPr>
              <w:t xml:space="preserve">2.2.</w:t>
            </w:r>
          </w:p>
        </w:tc>
        <w:tc>
          <w:tcPr>
            <w:tcW w:w="2719" w:type="dxa"/>
            <w:vAlign w:val="center"/>
            <w:vMerge w:val="restart"/>
          </w:tcPr>
          <w:p>
            <w:pPr>
              <w:pStyle w:val="0"/>
              <w:jc w:val="both"/>
            </w:pPr>
            <w:r>
              <w:rPr>
                <w:sz w:val="20"/>
              </w:rPr>
              <w:t xml:space="preserve">Предоставление единовременной выплаты при рождении ребенка семьям, среднедушевой доход которых ниже двукратной величины прожиточного минимума, установленной в целом по Иркутской области в расчете на душу населения, в размере 10 000 руб. на каждого ребенка</w:t>
            </w:r>
          </w:p>
        </w:tc>
        <w:tc>
          <w:tcPr>
            <w:tcW w:w="3934" w:type="dxa"/>
            <w:vAlign w:val="center"/>
            <w:vMerge w:val="restart"/>
          </w:tcPr>
          <w:p>
            <w:pPr>
              <w:pStyle w:val="0"/>
              <w:jc w:val="center"/>
            </w:pPr>
            <w:r>
              <w:rPr>
                <w:sz w:val="20"/>
              </w:rPr>
              <w:t xml:space="preserve">Количество семей, получивших единовременную выплату, составит 9 500 семей (ежегодно)</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277 590,6</w:t>
            </w:r>
          </w:p>
        </w:tc>
        <w:tc>
          <w:tcPr>
            <w:tcW w:w="1304" w:type="dxa"/>
            <w:vAlign w:val="center"/>
          </w:tcPr>
          <w:p>
            <w:pPr>
              <w:pStyle w:val="0"/>
              <w:jc w:val="center"/>
            </w:pPr>
            <w:r>
              <w:rPr>
                <w:sz w:val="20"/>
              </w:rPr>
              <w:t xml:space="preserve">92 530,2</w:t>
            </w:r>
          </w:p>
        </w:tc>
        <w:tc>
          <w:tcPr>
            <w:tcW w:w="1304" w:type="dxa"/>
            <w:vAlign w:val="center"/>
          </w:tcPr>
          <w:p>
            <w:pPr>
              <w:pStyle w:val="0"/>
              <w:jc w:val="center"/>
            </w:pPr>
            <w:r>
              <w:rPr>
                <w:sz w:val="20"/>
              </w:rPr>
              <w:t xml:space="preserve">92 530,2</w:t>
            </w:r>
          </w:p>
        </w:tc>
        <w:tc>
          <w:tcPr>
            <w:tcW w:w="1304" w:type="dxa"/>
            <w:vAlign w:val="center"/>
          </w:tcPr>
          <w:p>
            <w:pPr>
              <w:pStyle w:val="0"/>
              <w:jc w:val="center"/>
            </w:pPr>
            <w:r>
              <w:rPr>
                <w:sz w:val="20"/>
              </w:rPr>
              <w:t xml:space="preserve">92 530,2</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277 590,6</w:t>
            </w:r>
          </w:p>
        </w:tc>
        <w:tc>
          <w:tcPr>
            <w:tcW w:w="1304" w:type="dxa"/>
            <w:vAlign w:val="center"/>
          </w:tcPr>
          <w:p>
            <w:pPr>
              <w:pStyle w:val="0"/>
              <w:jc w:val="center"/>
            </w:pPr>
            <w:r>
              <w:rPr>
                <w:sz w:val="20"/>
              </w:rPr>
              <w:t xml:space="preserve">92 530,2</w:t>
            </w:r>
          </w:p>
        </w:tc>
        <w:tc>
          <w:tcPr>
            <w:tcW w:w="1304" w:type="dxa"/>
            <w:vAlign w:val="center"/>
          </w:tcPr>
          <w:p>
            <w:pPr>
              <w:pStyle w:val="0"/>
              <w:jc w:val="center"/>
            </w:pPr>
            <w:r>
              <w:rPr>
                <w:sz w:val="20"/>
              </w:rPr>
              <w:t xml:space="preserve">92 530,2</w:t>
            </w:r>
          </w:p>
        </w:tc>
        <w:tc>
          <w:tcPr>
            <w:tcW w:w="1304" w:type="dxa"/>
            <w:vAlign w:val="center"/>
          </w:tcPr>
          <w:p>
            <w:pPr>
              <w:pStyle w:val="0"/>
              <w:jc w:val="center"/>
            </w:pPr>
            <w:r>
              <w:rPr>
                <w:sz w:val="20"/>
              </w:rPr>
              <w:t xml:space="preserve">92 530,2</w:t>
            </w:r>
          </w:p>
        </w:tc>
      </w:tr>
      <w:tr>
        <w:tc>
          <w:tcPr>
            <w:tcW w:w="604" w:type="dxa"/>
            <w:vAlign w:val="center"/>
            <w:vMerge w:val="restart"/>
          </w:tcPr>
          <w:p>
            <w:pPr>
              <w:pStyle w:val="0"/>
              <w:jc w:val="center"/>
            </w:pPr>
            <w:r>
              <w:rPr>
                <w:sz w:val="20"/>
              </w:rPr>
              <w:t xml:space="preserve">2.3.</w:t>
            </w:r>
          </w:p>
        </w:tc>
        <w:tc>
          <w:tcPr>
            <w:tcW w:w="2719" w:type="dxa"/>
            <w:vAlign w:val="center"/>
            <w:vMerge w:val="restart"/>
          </w:tcPr>
          <w:p>
            <w:pPr>
              <w:pStyle w:val="0"/>
              <w:jc w:val="both"/>
            </w:pPr>
            <w:r>
              <w:rPr>
                <w:sz w:val="20"/>
              </w:rPr>
              <w:t xml:space="preserve">Предоставление единовременной выплаты при одновременном рождении двух и более детей семьям, среднедушевой доход которых ниже двукратной величины прожиточного минимума, установленной в целом по Иркутской области в расчете на душу населения, в размере 35 000 руб. на каждого ребенка</w:t>
            </w:r>
          </w:p>
        </w:tc>
        <w:tc>
          <w:tcPr>
            <w:tcW w:w="3934" w:type="dxa"/>
            <w:vAlign w:val="center"/>
            <w:vMerge w:val="restart"/>
          </w:tcPr>
          <w:p>
            <w:pPr>
              <w:pStyle w:val="0"/>
              <w:jc w:val="center"/>
            </w:pPr>
            <w:r>
              <w:rPr>
                <w:sz w:val="20"/>
              </w:rPr>
              <w:t xml:space="preserve">Количество семей, получивших единовременную выплату, составит 160 семей (ежегодно)</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45 825,3</w:t>
            </w:r>
          </w:p>
        </w:tc>
        <w:tc>
          <w:tcPr>
            <w:tcW w:w="1304" w:type="dxa"/>
            <w:vAlign w:val="center"/>
          </w:tcPr>
          <w:p>
            <w:pPr>
              <w:pStyle w:val="0"/>
              <w:jc w:val="center"/>
            </w:pPr>
            <w:r>
              <w:rPr>
                <w:sz w:val="20"/>
              </w:rPr>
              <w:t xml:space="preserve">15 275,1</w:t>
            </w:r>
          </w:p>
        </w:tc>
        <w:tc>
          <w:tcPr>
            <w:tcW w:w="1304" w:type="dxa"/>
            <w:vAlign w:val="center"/>
          </w:tcPr>
          <w:p>
            <w:pPr>
              <w:pStyle w:val="0"/>
              <w:jc w:val="center"/>
            </w:pPr>
            <w:r>
              <w:rPr>
                <w:sz w:val="20"/>
              </w:rPr>
              <w:t xml:space="preserve">15 275,1</w:t>
            </w:r>
          </w:p>
        </w:tc>
        <w:tc>
          <w:tcPr>
            <w:tcW w:w="1304" w:type="dxa"/>
            <w:vAlign w:val="center"/>
          </w:tcPr>
          <w:p>
            <w:pPr>
              <w:pStyle w:val="0"/>
              <w:jc w:val="center"/>
            </w:pPr>
            <w:r>
              <w:rPr>
                <w:sz w:val="20"/>
              </w:rPr>
              <w:t xml:space="preserve">15 275,1</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45 825,3</w:t>
            </w:r>
          </w:p>
        </w:tc>
        <w:tc>
          <w:tcPr>
            <w:tcW w:w="1304" w:type="dxa"/>
            <w:vAlign w:val="center"/>
          </w:tcPr>
          <w:p>
            <w:pPr>
              <w:pStyle w:val="0"/>
              <w:jc w:val="center"/>
            </w:pPr>
            <w:r>
              <w:rPr>
                <w:sz w:val="20"/>
              </w:rPr>
              <w:t xml:space="preserve">15 275,1</w:t>
            </w:r>
          </w:p>
        </w:tc>
        <w:tc>
          <w:tcPr>
            <w:tcW w:w="1304" w:type="dxa"/>
            <w:vAlign w:val="center"/>
          </w:tcPr>
          <w:p>
            <w:pPr>
              <w:pStyle w:val="0"/>
              <w:jc w:val="center"/>
            </w:pPr>
            <w:r>
              <w:rPr>
                <w:sz w:val="20"/>
              </w:rPr>
              <w:t xml:space="preserve">15 275,1</w:t>
            </w:r>
          </w:p>
        </w:tc>
        <w:tc>
          <w:tcPr>
            <w:tcW w:w="1304" w:type="dxa"/>
            <w:vAlign w:val="center"/>
          </w:tcPr>
          <w:p>
            <w:pPr>
              <w:pStyle w:val="0"/>
              <w:jc w:val="center"/>
            </w:pPr>
            <w:r>
              <w:rPr>
                <w:sz w:val="20"/>
              </w:rPr>
              <w:t xml:space="preserve">15 275,1</w:t>
            </w:r>
          </w:p>
        </w:tc>
      </w:tr>
      <w:tr>
        <w:tc>
          <w:tcPr>
            <w:tcW w:w="604" w:type="dxa"/>
            <w:vAlign w:val="center"/>
            <w:vMerge w:val="restart"/>
          </w:tcPr>
          <w:p>
            <w:pPr>
              <w:pStyle w:val="0"/>
              <w:jc w:val="center"/>
            </w:pPr>
            <w:r>
              <w:rPr>
                <w:sz w:val="20"/>
              </w:rPr>
              <w:t xml:space="preserve">2.4.</w:t>
            </w:r>
          </w:p>
        </w:tc>
        <w:tc>
          <w:tcPr>
            <w:tcW w:w="2719" w:type="dxa"/>
            <w:vAlign w:val="center"/>
            <w:tcBorders>
              <w:bottom w:val="nil"/>
            </w:tcBorders>
            <w:vMerge w:val="restart"/>
          </w:tcPr>
          <w:p>
            <w:pPr>
              <w:pStyle w:val="0"/>
              <w:jc w:val="both"/>
            </w:pPr>
            <w:r>
              <w:rPr>
                <w:sz w:val="20"/>
              </w:rPr>
              <w:t xml:space="preserve">Предоставление отдельных мер социальной поддержки многодетным и малоимущим семьям, установленных Законом Иркутской области от 26 октября 2006 года N 63-оз "О социальной поддержке в Иркутской области семей, имеющих детей":</w:t>
            </w:r>
          </w:p>
        </w:tc>
        <w:tc>
          <w:tcPr>
            <w:tcW w:w="3934" w:type="dxa"/>
            <w:vAlign w:val="center"/>
            <w:tcBorders>
              <w:bottom w:val="nil"/>
            </w:tcBorders>
            <w:vMerge w:val="restart"/>
          </w:tcPr>
          <w:p>
            <w:pPr>
              <w:pStyle w:val="0"/>
            </w:pPr>
            <w:r>
              <w:rPr>
                <w:sz w:val="20"/>
              </w:rPr>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3 102 752,6</w:t>
            </w:r>
          </w:p>
        </w:tc>
        <w:tc>
          <w:tcPr>
            <w:tcW w:w="1304" w:type="dxa"/>
            <w:vAlign w:val="center"/>
          </w:tcPr>
          <w:p>
            <w:pPr>
              <w:pStyle w:val="0"/>
              <w:jc w:val="center"/>
            </w:pPr>
            <w:r>
              <w:rPr>
                <w:sz w:val="20"/>
              </w:rPr>
              <w:t xml:space="preserve">1 065 403,4</w:t>
            </w:r>
          </w:p>
        </w:tc>
        <w:tc>
          <w:tcPr>
            <w:tcW w:w="1304" w:type="dxa"/>
            <w:vAlign w:val="center"/>
          </w:tcPr>
          <w:p>
            <w:pPr>
              <w:pStyle w:val="0"/>
              <w:jc w:val="center"/>
            </w:pPr>
            <w:r>
              <w:rPr>
                <w:sz w:val="20"/>
              </w:rPr>
              <w:t xml:space="preserve">1 018 674,6</w:t>
            </w:r>
          </w:p>
        </w:tc>
        <w:tc>
          <w:tcPr>
            <w:tcW w:w="1304" w:type="dxa"/>
            <w:vAlign w:val="center"/>
          </w:tcPr>
          <w:p>
            <w:pPr>
              <w:pStyle w:val="0"/>
              <w:jc w:val="center"/>
            </w:pPr>
            <w:r>
              <w:rPr>
                <w:sz w:val="20"/>
              </w:rPr>
              <w:t xml:space="preserve">1 018 674,6</w:t>
            </w:r>
          </w:p>
        </w:tc>
      </w:tr>
      <w:tr>
        <w:tc>
          <w:tcPr>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849" w:type="dxa"/>
            <w:vAlign w:val="center"/>
            <w:vMerge w:val="restart"/>
          </w:tcPr>
          <w:p>
            <w:pPr>
              <w:pStyle w:val="0"/>
            </w:pPr>
            <w:r>
              <w:rPr>
                <w:sz w:val="20"/>
              </w:rPr>
              <w:t xml:space="preserve">ОБ</w:t>
            </w:r>
          </w:p>
        </w:tc>
        <w:tc>
          <w:tcPr>
            <w:tcW w:w="1304" w:type="dxa"/>
            <w:vAlign w:val="center"/>
            <w:vMerge w:val="restart"/>
          </w:tcPr>
          <w:p>
            <w:pPr>
              <w:pStyle w:val="0"/>
              <w:jc w:val="center"/>
            </w:pPr>
            <w:r>
              <w:rPr>
                <w:sz w:val="20"/>
              </w:rPr>
              <w:t xml:space="preserve">3 102 752,6</w:t>
            </w:r>
          </w:p>
        </w:tc>
        <w:tc>
          <w:tcPr>
            <w:tcW w:w="1304" w:type="dxa"/>
            <w:vAlign w:val="center"/>
            <w:vMerge w:val="restart"/>
          </w:tcPr>
          <w:p>
            <w:pPr>
              <w:pStyle w:val="0"/>
              <w:jc w:val="center"/>
            </w:pPr>
            <w:r>
              <w:rPr>
                <w:sz w:val="20"/>
              </w:rPr>
              <w:t xml:space="preserve">1 065 403,4</w:t>
            </w:r>
          </w:p>
        </w:tc>
        <w:tc>
          <w:tcPr>
            <w:tcW w:w="1304" w:type="dxa"/>
            <w:vAlign w:val="center"/>
            <w:vMerge w:val="restart"/>
          </w:tcPr>
          <w:p>
            <w:pPr>
              <w:pStyle w:val="0"/>
              <w:jc w:val="center"/>
            </w:pPr>
            <w:r>
              <w:rPr>
                <w:sz w:val="20"/>
              </w:rPr>
              <w:t xml:space="preserve">1 018 674,6</w:t>
            </w:r>
          </w:p>
        </w:tc>
        <w:tc>
          <w:tcPr>
            <w:tcW w:w="1304" w:type="dxa"/>
            <w:vAlign w:val="center"/>
            <w:vMerge w:val="restart"/>
          </w:tcPr>
          <w:p>
            <w:pPr>
              <w:pStyle w:val="0"/>
              <w:jc w:val="center"/>
            </w:pPr>
            <w:r>
              <w:rPr>
                <w:sz w:val="20"/>
              </w:rPr>
              <w:t xml:space="preserve">1 018 674,6</w:t>
            </w:r>
          </w:p>
        </w:tc>
      </w:tr>
      <w:tr>
        <w:tblPrEx>
          <w:tblBorders>
            <w:insideH w:val="nil"/>
          </w:tblBorders>
        </w:tblPrEx>
        <w:tc>
          <w:tcPr>
            <w:vMerge w:val="continue"/>
          </w:tcPr>
          <w:p/>
        </w:tc>
        <w:tc>
          <w:tcPr>
            <w:tcW w:w="2719" w:type="dxa"/>
            <w:vAlign w:val="center"/>
            <w:tcBorders>
              <w:top w:val="nil"/>
              <w:bottom w:val="nil"/>
            </w:tcBorders>
          </w:tcPr>
          <w:p>
            <w:pPr>
              <w:pStyle w:val="0"/>
              <w:jc w:val="both"/>
            </w:pPr>
            <w:r>
              <w:rPr>
                <w:sz w:val="20"/>
              </w:rPr>
              <w:t xml:space="preserve">ежемесячная выплата социального пособия в размере 245,88 руб. (с ежегодной индексацией размера) на каждого ребенка из многодетной семьи;</w:t>
            </w:r>
          </w:p>
          <w:p>
            <w:pPr>
              <w:pStyle w:val="0"/>
              <w:jc w:val="both"/>
            </w:pPr>
            <w:r>
              <w:rPr>
                <w:sz w:val="20"/>
              </w:rPr>
              <w:t xml:space="preserve">обеспечение бесплатным питанием обучающихся (5 - 11 классы) в общеобразовательных организациях;</w:t>
            </w:r>
          </w:p>
          <w:p>
            <w:pPr>
              <w:pStyle w:val="0"/>
              <w:jc w:val="both"/>
            </w:pPr>
            <w:r>
              <w:rPr>
                <w:sz w:val="20"/>
              </w:rPr>
              <w:t xml:space="preserve">один раз в год предоставление пособия на приобретение для детей комплекта одежды и спортивной формы для посещения школьных занятий (в 2023 году в размере 1229,31 руб., в 2024 - 2025 годах - размер с учетом индексации);</w:t>
            </w:r>
          </w:p>
        </w:tc>
        <w:tc>
          <w:tcPr>
            <w:tcW w:w="3934" w:type="dxa"/>
            <w:vAlign w:val="center"/>
            <w:tcBorders>
              <w:top w:val="nil"/>
              <w:bottom w:val="nil"/>
            </w:tcBorders>
          </w:tcPr>
          <w:p>
            <w:pPr>
              <w:pStyle w:val="0"/>
              <w:jc w:val="center"/>
            </w:pPr>
            <w:r>
              <w:rPr>
                <w:sz w:val="20"/>
              </w:rPr>
              <w:t xml:space="preserve">Количество семей, получивших поддержку, составит 23 939 многодетных семей и 10 497 малоимущих семей (ежегодно)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blPrEx>
          <w:tblBorders>
            <w:insideH w:val="nil"/>
          </w:tblBorders>
        </w:tblPrEx>
        <w:tc>
          <w:tcPr>
            <w:vMerge w:val="continue"/>
          </w:tcPr>
          <w:p/>
        </w:tc>
        <w:tc>
          <w:tcPr>
            <w:tcW w:w="2719" w:type="dxa"/>
            <w:vAlign w:val="center"/>
            <w:tcBorders>
              <w:top w:val="nil"/>
              <w:bottom w:val="nil"/>
            </w:tcBorders>
          </w:tcPr>
          <w:p>
            <w:pPr>
              <w:pStyle w:val="0"/>
              <w:jc w:val="both"/>
            </w:pPr>
            <w:r>
              <w:rPr>
                <w:sz w:val="20"/>
              </w:rPr>
              <w:t xml:space="preserve">денежная компенсация 30 процентов расходов на оплату жилого помещения и коммунальных услуг;</w:t>
            </w:r>
          </w:p>
        </w:tc>
        <w:tc>
          <w:tcPr>
            <w:tcW w:w="3934" w:type="dxa"/>
            <w:vAlign w:val="center"/>
            <w:tcBorders>
              <w:top w:val="nil"/>
              <w:bottom w:val="nil"/>
            </w:tcBorders>
          </w:tcPr>
          <w:p>
            <w:pPr>
              <w:pStyle w:val="0"/>
              <w:jc w:val="center"/>
            </w:pPr>
            <w:r>
              <w:rPr>
                <w:sz w:val="20"/>
              </w:rPr>
              <w:t xml:space="preserve">Количество семей получивших поддержку, составит 2 700 семей (ежегодно)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719" w:type="dxa"/>
            <w:vAlign w:val="center"/>
            <w:tcBorders>
              <w:top w:val="nil"/>
            </w:tcBorders>
          </w:tcPr>
          <w:p>
            <w:pPr>
              <w:pStyle w:val="0"/>
              <w:jc w:val="both"/>
            </w:pPr>
            <w:r>
              <w:rPr>
                <w:sz w:val="20"/>
              </w:rPr>
              <w:t xml:space="preserve">бесплатное обеспечение лекарственными препаратами для медицинского применения, отпускаемыми по рецептам на лекарственные препараты, при амбулаторном лечении</w:t>
            </w:r>
          </w:p>
        </w:tc>
        <w:tc>
          <w:tcPr>
            <w:tcW w:w="3934" w:type="dxa"/>
            <w:vAlign w:val="center"/>
            <w:tcBorders>
              <w:top w:val="nil"/>
            </w:tcBorders>
          </w:tcPr>
          <w:p>
            <w:pPr>
              <w:pStyle w:val="0"/>
              <w:jc w:val="center"/>
            </w:pPr>
            <w:r>
              <w:rPr>
                <w:sz w:val="20"/>
              </w:rPr>
              <w:t xml:space="preserve">Количество детей, которым предоставлена мера поддержки, составит 13 926 детей из многодетных семей и 1 856 детей из малоимущих семей (ежегодно)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04" w:type="dxa"/>
            <w:vAlign w:val="center"/>
            <w:vMerge w:val="restart"/>
          </w:tcPr>
          <w:p>
            <w:pPr>
              <w:pStyle w:val="0"/>
              <w:jc w:val="center"/>
            </w:pPr>
            <w:r>
              <w:rPr>
                <w:sz w:val="20"/>
              </w:rPr>
              <w:t xml:space="preserve">2.5.</w:t>
            </w:r>
          </w:p>
        </w:tc>
        <w:tc>
          <w:tcPr>
            <w:tcW w:w="2719" w:type="dxa"/>
            <w:vAlign w:val="center"/>
            <w:vMerge w:val="restart"/>
          </w:tcPr>
          <w:p>
            <w:pPr>
              <w:pStyle w:val="0"/>
              <w:jc w:val="both"/>
            </w:pPr>
            <w:r>
              <w:rPr>
                <w:sz w:val="20"/>
              </w:rPr>
              <w:t xml:space="preserve">Предоставление областного материнского (семейного) капитала в размере 100 000 тыс. руб., средства (часть средств) которого могут быть направлены на улучшение жилищных условий, на проведение ремонта жилого помещения, на организацию электро-, газо-, тепло-, водоснабжения и водоотведения индивидуального жилого дома либо жилого дома, который размещается на садовом земельном участке, на приобретение земельного участка для индивидуального жилищного строительства, садоводства или огородничества, на получение образования ребенком (детьми), на приобретение товаров и услуг, предназначенных для социальной адаптации и интеграции в общество детей-инвалидов, а также на получение ежегодной денежной выплаты. С 01.04.2023 размер областного материнского (семейного) капитала составляет 130 438,24 руб. Размер областного материнского (семейного) капитала на 2024 - 2025 годы с учетом его индексации будет определен законом Иркутской области об областном бюджете на соответствующий финансовый год</w:t>
            </w:r>
          </w:p>
        </w:tc>
        <w:tc>
          <w:tcPr>
            <w:tcW w:w="3934" w:type="dxa"/>
            <w:vAlign w:val="center"/>
            <w:vMerge w:val="restart"/>
          </w:tcPr>
          <w:p>
            <w:pPr>
              <w:pStyle w:val="0"/>
              <w:jc w:val="center"/>
            </w:pPr>
            <w:r>
              <w:rPr>
                <w:sz w:val="20"/>
              </w:rPr>
              <w:t xml:space="preserve">8 000 семей (ежегодно)</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1 241 991,6</w:t>
            </w:r>
          </w:p>
        </w:tc>
        <w:tc>
          <w:tcPr>
            <w:tcW w:w="1304" w:type="dxa"/>
            <w:vAlign w:val="center"/>
          </w:tcPr>
          <w:p>
            <w:pPr>
              <w:pStyle w:val="0"/>
              <w:jc w:val="center"/>
            </w:pPr>
            <w:r>
              <w:rPr>
                <w:sz w:val="20"/>
              </w:rPr>
              <w:t xml:space="preserve">413 997,2</w:t>
            </w:r>
          </w:p>
        </w:tc>
        <w:tc>
          <w:tcPr>
            <w:tcW w:w="1304" w:type="dxa"/>
            <w:vAlign w:val="center"/>
          </w:tcPr>
          <w:p>
            <w:pPr>
              <w:pStyle w:val="0"/>
              <w:jc w:val="center"/>
            </w:pPr>
            <w:r>
              <w:rPr>
                <w:sz w:val="20"/>
              </w:rPr>
              <w:t xml:space="preserve">413 997,2</w:t>
            </w:r>
          </w:p>
        </w:tc>
        <w:tc>
          <w:tcPr>
            <w:tcW w:w="1304" w:type="dxa"/>
            <w:vAlign w:val="center"/>
          </w:tcPr>
          <w:p>
            <w:pPr>
              <w:pStyle w:val="0"/>
              <w:jc w:val="center"/>
            </w:pPr>
            <w:r>
              <w:rPr>
                <w:sz w:val="20"/>
              </w:rPr>
              <w:t xml:space="preserve">413 997,2</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1 241 991,6</w:t>
            </w:r>
          </w:p>
        </w:tc>
        <w:tc>
          <w:tcPr>
            <w:tcW w:w="1304" w:type="dxa"/>
            <w:vAlign w:val="center"/>
          </w:tcPr>
          <w:p>
            <w:pPr>
              <w:pStyle w:val="0"/>
              <w:jc w:val="center"/>
            </w:pPr>
            <w:r>
              <w:rPr>
                <w:sz w:val="20"/>
              </w:rPr>
              <w:t xml:space="preserve">413 997,2</w:t>
            </w:r>
          </w:p>
        </w:tc>
        <w:tc>
          <w:tcPr>
            <w:tcW w:w="1304" w:type="dxa"/>
            <w:vAlign w:val="center"/>
          </w:tcPr>
          <w:p>
            <w:pPr>
              <w:pStyle w:val="0"/>
              <w:jc w:val="center"/>
            </w:pPr>
            <w:r>
              <w:rPr>
                <w:sz w:val="20"/>
              </w:rPr>
              <w:t xml:space="preserve">413 997,2</w:t>
            </w:r>
          </w:p>
        </w:tc>
        <w:tc>
          <w:tcPr>
            <w:tcW w:w="1304" w:type="dxa"/>
            <w:vAlign w:val="center"/>
          </w:tcPr>
          <w:p>
            <w:pPr>
              <w:pStyle w:val="0"/>
              <w:jc w:val="center"/>
            </w:pPr>
            <w:r>
              <w:rPr>
                <w:sz w:val="20"/>
              </w:rPr>
              <w:t xml:space="preserve">413 997,2</w:t>
            </w:r>
          </w:p>
        </w:tc>
      </w:tr>
      <w:tr>
        <w:tc>
          <w:tcPr>
            <w:tcW w:w="604" w:type="dxa"/>
            <w:vAlign w:val="center"/>
            <w:vMerge w:val="restart"/>
          </w:tcPr>
          <w:p>
            <w:pPr>
              <w:pStyle w:val="0"/>
              <w:jc w:val="center"/>
            </w:pPr>
            <w:r>
              <w:rPr>
                <w:sz w:val="20"/>
              </w:rPr>
              <w:t xml:space="preserve">2.6.</w:t>
            </w:r>
          </w:p>
        </w:tc>
        <w:tc>
          <w:tcPr>
            <w:tcW w:w="2719" w:type="dxa"/>
            <w:vAlign w:val="center"/>
            <w:vMerge w:val="restart"/>
          </w:tcPr>
          <w:p>
            <w:pPr>
              <w:pStyle w:val="0"/>
              <w:jc w:val="both"/>
            </w:pPr>
            <w:r>
              <w:rPr>
                <w:sz w:val="20"/>
              </w:rPr>
              <w:t xml:space="preserve">Предоставление гражданам, имеющим трех и более детей, социальной выплаты взамен предоставления в собственность бесплатно земельного участка. Размер социальной выплаты составляет 200 тысяч рублей.</w:t>
            </w:r>
          </w:p>
        </w:tc>
        <w:tc>
          <w:tcPr>
            <w:tcW w:w="3934" w:type="dxa"/>
            <w:vAlign w:val="center"/>
            <w:vMerge w:val="restart"/>
          </w:tcPr>
          <w:p>
            <w:pPr>
              <w:pStyle w:val="0"/>
              <w:jc w:val="center"/>
            </w:pPr>
            <w:r>
              <w:rPr>
                <w:sz w:val="20"/>
              </w:rPr>
              <w:t xml:space="preserve">Количество семей, получивших поддержку, составит 3 096 многодетные семьи</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имущественных отношений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619 373,0</w:t>
            </w:r>
          </w:p>
        </w:tc>
        <w:tc>
          <w:tcPr>
            <w:tcW w:w="1304" w:type="dxa"/>
            <w:vAlign w:val="center"/>
          </w:tcPr>
          <w:p>
            <w:pPr>
              <w:pStyle w:val="0"/>
              <w:jc w:val="center"/>
            </w:pPr>
            <w:r>
              <w:rPr>
                <w:sz w:val="20"/>
              </w:rPr>
              <w:t xml:space="preserve">123 759,1</w:t>
            </w:r>
          </w:p>
        </w:tc>
        <w:tc>
          <w:tcPr>
            <w:tcW w:w="1304" w:type="dxa"/>
            <w:vAlign w:val="center"/>
          </w:tcPr>
          <w:p>
            <w:pPr>
              <w:pStyle w:val="0"/>
              <w:jc w:val="center"/>
            </w:pPr>
            <w:r>
              <w:rPr>
                <w:sz w:val="20"/>
              </w:rPr>
              <w:t xml:space="preserve">245 613,9</w:t>
            </w:r>
          </w:p>
        </w:tc>
        <w:tc>
          <w:tcPr>
            <w:tcW w:w="1304" w:type="dxa"/>
            <w:vAlign w:val="center"/>
          </w:tcPr>
          <w:p>
            <w:pPr>
              <w:pStyle w:val="0"/>
              <w:jc w:val="center"/>
            </w:pPr>
            <w:r>
              <w:rPr>
                <w:sz w:val="20"/>
              </w:rPr>
              <w:t xml:space="preserve">250 000,0</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619 373,0</w:t>
            </w:r>
          </w:p>
        </w:tc>
        <w:tc>
          <w:tcPr>
            <w:tcW w:w="1304" w:type="dxa"/>
            <w:vAlign w:val="center"/>
          </w:tcPr>
          <w:p>
            <w:pPr>
              <w:pStyle w:val="0"/>
              <w:jc w:val="center"/>
            </w:pPr>
            <w:r>
              <w:rPr>
                <w:sz w:val="20"/>
              </w:rPr>
              <w:t xml:space="preserve">123 759,10</w:t>
            </w:r>
          </w:p>
        </w:tc>
        <w:tc>
          <w:tcPr>
            <w:tcW w:w="1304" w:type="dxa"/>
            <w:vAlign w:val="center"/>
          </w:tcPr>
          <w:p>
            <w:pPr>
              <w:pStyle w:val="0"/>
              <w:jc w:val="center"/>
            </w:pPr>
            <w:r>
              <w:rPr>
                <w:sz w:val="20"/>
              </w:rPr>
              <w:t xml:space="preserve">245 613,9</w:t>
            </w:r>
          </w:p>
        </w:tc>
        <w:tc>
          <w:tcPr>
            <w:tcW w:w="1304" w:type="dxa"/>
            <w:vAlign w:val="center"/>
          </w:tcPr>
          <w:p>
            <w:pPr>
              <w:pStyle w:val="0"/>
              <w:jc w:val="center"/>
            </w:pPr>
            <w:r>
              <w:rPr>
                <w:sz w:val="20"/>
              </w:rPr>
              <w:t xml:space="preserve">250 000,0</w:t>
            </w:r>
          </w:p>
        </w:tc>
      </w:tr>
      <w:tr>
        <w:tc>
          <w:tcPr>
            <w:tcW w:w="604" w:type="dxa"/>
            <w:vAlign w:val="center"/>
            <w:vMerge w:val="restart"/>
          </w:tcPr>
          <w:p>
            <w:pPr>
              <w:pStyle w:val="0"/>
              <w:jc w:val="center"/>
            </w:pPr>
            <w:r>
              <w:rPr>
                <w:sz w:val="20"/>
              </w:rPr>
              <w:t xml:space="preserve">2.7.</w:t>
            </w:r>
          </w:p>
        </w:tc>
        <w:tc>
          <w:tcPr>
            <w:tcW w:w="2719" w:type="dxa"/>
            <w:vAlign w:val="center"/>
            <w:vMerge w:val="restart"/>
          </w:tcPr>
          <w:p>
            <w:pPr>
              <w:pStyle w:val="0"/>
              <w:jc w:val="both"/>
            </w:pPr>
            <w:r>
              <w:rPr>
                <w:sz w:val="20"/>
              </w:rPr>
              <w:t xml:space="preserve">Организация отдыха и оздоровления детей, находящихся в трудной жизненной ситуации, в том числе детей-сирот и детей, оставшихся без попечения родителей, путем приобретения и предоставления путевок в организации отдыха детей и их оздоровления, а также организация проезда к месту отдыха и оздоровления и обратно</w:t>
            </w:r>
          </w:p>
        </w:tc>
        <w:tc>
          <w:tcPr>
            <w:tcW w:w="3934" w:type="dxa"/>
            <w:vAlign w:val="center"/>
            <w:vMerge w:val="restart"/>
          </w:tcPr>
          <w:p>
            <w:pPr>
              <w:pStyle w:val="0"/>
              <w:jc w:val="center"/>
            </w:pPr>
            <w:r>
              <w:rPr>
                <w:sz w:val="20"/>
              </w:rPr>
              <w:t xml:space="preserve">Количество детей, которым предоставлена мера поддержки, составит 10 297 детей</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829 335,3</w:t>
            </w:r>
          </w:p>
        </w:tc>
        <w:tc>
          <w:tcPr>
            <w:tcW w:w="1304" w:type="dxa"/>
            <w:vAlign w:val="center"/>
          </w:tcPr>
          <w:p>
            <w:pPr>
              <w:pStyle w:val="0"/>
              <w:jc w:val="center"/>
            </w:pPr>
            <w:r>
              <w:rPr>
                <w:sz w:val="20"/>
              </w:rPr>
              <w:t xml:space="preserve">299 543,9</w:t>
            </w:r>
          </w:p>
        </w:tc>
        <w:tc>
          <w:tcPr>
            <w:tcW w:w="1304" w:type="dxa"/>
            <w:vAlign w:val="center"/>
          </w:tcPr>
          <w:p>
            <w:pPr>
              <w:pStyle w:val="0"/>
              <w:jc w:val="center"/>
            </w:pPr>
            <w:r>
              <w:rPr>
                <w:sz w:val="20"/>
              </w:rPr>
              <w:t xml:space="preserve">264 896,6</w:t>
            </w:r>
          </w:p>
        </w:tc>
        <w:tc>
          <w:tcPr>
            <w:tcW w:w="1304" w:type="dxa"/>
            <w:vAlign w:val="center"/>
          </w:tcPr>
          <w:p>
            <w:pPr>
              <w:pStyle w:val="0"/>
              <w:jc w:val="center"/>
            </w:pPr>
            <w:r>
              <w:rPr>
                <w:sz w:val="20"/>
              </w:rPr>
              <w:t xml:space="preserve">264 894,8</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829 335,3</w:t>
            </w:r>
          </w:p>
        </w:tc>
        <w:tc>
          <w:tcPr>
            <w:tcW w:w="1304" w:type="dxa"/>
            <w:vAlign w:val="center"/>
          </w:tcPr>
          <w:p>
            <w:pPr>
              <w:pStyle w:val="0"/>
              <w:jc w:val="center"/>
            </w:pPr>
            <w:r>
              <w:rPr>
                <w:sz w:val="20"/>
              </w:rPr>
              <w:t xml:space="preserve">299 543,9</w:t>
            </w:r>
          </w:p>
        </w:tc>
        <w:tc>
          <w:tcPr>
            <w:tcW w:w="1304" w:type="dxa"/>
            <w:vAlign w:val="center"/>
          </w:tcPr>
          <w:p>
            <w:pPr>
              <w:pStyle w:val="0"/>
              <w:jc w:val="center"/>
            </w:pPr>
            <w:r>
              <w:rPr>
                <w:sz w:val="20"/>
              </w:rPr>
              <w:t xml:space="preserve">264 896,6</w:t>
            </w:r>
          </w:p>
        </w:tc>
        <w:tc>
          <w:tcPr>
            <w:tcW w:w="1304" w:type="dxa"/>
            <w:vAlign w:val="center"/>
          </w:tcPr>
          <w:p>
            <w:pPr>
              <w:pStyle w:val="0"/>
              <w:jc w:val="center"/>
            </w:pPr>
            <w:r>
              <w:rPr>
                <w:sz w:val="20"/>
              </w:rPr>
              <w:t xml:space="preserve">264 894,8</w:t>
            </w:r>
          </w:p>
        </w:tc>
      </w:tr>
      <w:tr>
        <w:tc>
          <w:tcPr>
            <w:tcW w:w="604" w:type="dxa"/>
            <w:vAlign w:val="center"/>
            <w:vMerge w:val="restart"/>
          </w:tcPr>
          <w:p>
            <w:pPr>
              <w:pStyle w:val="0"/>
              <w:jc w:val="center"/>
            </w:pPr>
            <w:r>
              <w:rPr>
                <w:sz w:val="20"/>
              </w:rPr>
              <w:t xml:space="preserve">2.8.</w:t>
            </w:r>
          </w:p>
        </w:tc>
        <w:tc>
          <w:tcPr>
            <w:tcW w:w="2719" w:type="dxa"/>
            <w:vAlign w:val="center"/>
            <w:vMerge w:val="restart"/>
          </w:tcPr>
          <w:p>
            <w:pPr>
              <w:pStyle w:val="0"/>
              <w:jc w:val="both"/>
            </w:pPr>
            <w:r>
              <w:rPr>
                <w:sz w:val="20"/>
              </w:rPr>
              <w:t xml:space="preserve">Развитие деятельности выездных мобильных бригад при областных государственных учреждениях социального обслуживания в целях организации своевременной социальной помощи семьям с детьми</w:t>
            </w:r>
          </w:p>
        </w:tc>
        <w:tc>
          <w:tcPr>
            <w:tcW w:w="3934" w:type="dxa"/>
            <w:vAlign w:val="center"/>
            <w:vMerge w:val="restart"/>
          </w:tcPr>
          <w:p>
            <w:pPr>
              <w:pStyle w:val="0"/>
              <w:jc w:val="center"/>
            </w:pPr>
            <w:r>
              <w:rPr>
                <w:sz w:val="20"/>
              </w:rPr>
              <w:t xml:space="preserve">Приобретение учреждением социального обслуживания автомобиля для обеспечения работы мобильных бригад позволит вести наблюдение за состоянием семей, фиксировать изменения, способствующие выходу семей из трудной жизненной ситуации, их стабильность и динамичность (ежегодно)</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7 500,0</w:t>
            </w:r>
          </w:p>
        </w:tc>
        <w:tc>
          <w:tcPr>
            <w:tcW w:w="1304" w:type="dxa"/>
            <w:vAlign w:val="center"/>
          </w:tcPr>
          <w:p>
            <w:pPr>
              <w:pStyle w:val="0"/>
              <w:jc w:val="center"/>
            </w:pPr>
            <w:r>
              <w:rPr>
                <w:sz w:val="20"/>
              </w:rPr>
              <w:t xml:space="preserve">2 500,0</w:t>
            </w:r>
          </w:p>
        </w:tc>
        <w:tc>
          <w:tcPr>
            <w:tcW w:w="1304" w:type="dxa"/>
            <w:vAlign w:val="center"/>
          </w:tcPr>
          <w:p>
            <w:pPr>
              <w:pStyle w:val="0"/>
              <w:jc w:val="center"/>
            </w:pPr>
            <w:r>
              <w:rPr>
                <w:sz w:val="20"/>
              </w:rPr>
              <w:t xml:space="preserve">2 500,0</w:t>
            </w:r>
          </w:p>
        </w:tc>
        <w:tc>
          <w:tcPr>
            <w:tcW w:w="1304" w:type="dxa"/>
            <w:vAlign w:val="center"/>
          </w:tcPr>
          <w:p>
            <w:pPr>
              <w:pStyle w:val="0"/>
              <w:jc w:val="center"/>
            </w:pPr>
            <w:r>
              <w:rPr>
                <w:sz w:val="20"/>
              </w:rPr>
              <w:t xml:space="preserve">2 500,0</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7 500,0</w:t>
            </w:r>
          </w:p>
        </w:tc>
        <w:tc>
          <w:tcPr>
            <w:tcW w:w="1304" w:type="dxa"/>
            <w:vAlign w:val="center"/>
          </w:tcPr>
          <w:p>
            <w:pPr>
              <w:pStyle w:val="0"/>
              <w:jc w:val="center"/>
            </w:pPr>
            <w:r>
              <w:rPr>
                <w:sz w:val="20"/>
              </w:rPr>
              <w:t xml:space="preserve">2 500,0</w:t>
            </w:r>
          </w:p>
        </w:tc>
        <w:tc>
          <w:tcPr>
            <w:tcW w:w="1304" w:type="dxa"/>
            <w:vAlign w:val="center"/>
          </w:tcPr>
          <w:p>
            <w:pPr>
              <w:pStyle w:val="0"/>
              <w:jc w:val="center"/>
            </w:pPr>
            <w:r>
              <w:rPr>
                <w:sz w:val="20"/>
              </w:rPr>
              <w:t xml:space="preserve">2 500,0</w:t>
            </w:r>
          </w:p>
        </w:tc>
        <w:tc>
          <w:tcPr>
            <w:tcW w:w="1304" w:type="dxa"/>
            <w:vAlign w:val="center"/>
          </w:tcPr>
          <w:p>
            <w:pPr>
              <w:pStyle w:val="0"/>
              <w:jc w:val="center"/>
            </w:pPr>
            <w:r>
              <w:rPr>
                <w:sz w:val="20"/>
              </w:rPr>
              <w:t xml:space="preserve">2 500,0</w:t>
            </w:r>
          </w:p>
        </w:tc>
      </w:tr>
      <w:tr>
        <w:tc>
          <w:tcPr>
            <w:tcW w:w="604" w:type="dxa"/>
            <w:vAlign w:val="center"/>
            <w:vMerge w:val="restart"/>
          </w:tcPr>
          <w:p>
            <w:pPr>
              <w:pStyle w:val="0"/>
              <w:jc w:val="center"/>
            </w:pPr>
            <w:r>
              <w:rPr>
                <w:sz w:val="20"/>
              </w:rPr>
              <w:t xml:space="preserve">2.9.</w:t>
            </w:r>
          </w:p>
        </w:tc>
        <w:tc>
          <w:tcPr>
            <w:tcW w:w="2719" w:type="dxa"/>
            <w:vAlign w:val="center"/>
            <w:vMerge w:val="restart"/>
          </w:tcPr>
          <w:p>
            <w:pPr>
              <w:pStyle w:val="0"/>
              <w:jc w:val="both"/>
            </w:pPr>
            <w:r>
              <w:rPr>
                <w:sz w:val="20"/>
              </w:rPr>
              <w:t xml:space="preserve">Содействие в кодировании граждан из семей с детьми, находящихся в социально опасном положении, от алкогольной зависимости и поддержания семейного благополучия</w:t>
            </w:r>
          </w:p>
        </w:tc>
        <w:tc>
          <w:tcPr>
            <w:tcW w:w="3934" w:type="dxa"/>
            <w:vAlign w:val="center"/>
            <w:vMerge w:val="restart"/>
          </w:tcPr>
          <w:p>
            <w:pPr>
              <w:pStyle w:val="0"/>
              <w:jc w:val="center"/>
            </w:pPr>
            <w:r>
              <w:rPr>
                <w:sz w:val="20"/>
              </w:rPr>
              <w:t xml:space="preserve">Количество семей, получивших услугу, составит 166 семей (ежегодно). Проведение работы по оказанию профилактических услуг в кодировании семей, находящихся в социально опасном положении, позволит осуществить профилактику социального сиротства, а также улучшить качество жизни семей с несовершеннолетними детьми</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2 100,0</w:t>
            </w:r>
          </w:p>
        </w:tc>
        <w:tc>
          <w:tcPr>
            <w:tcW w:w="1304" w:type="dxa"/>
            <w:vAlign w:val="center"/>
          </w:tcPr>
          <w:p>
            <w:pPr>
              <w:pStyle w:val="0"/>
              <w:jc w:val="center"/>
            </w:pPr>
            <w:r>
              <w:rPr>
                <w:sz w:val="20"/>
              </w:rPr>
              <w:t xml:space="preserve">700,0</w:t>
            </w:r>
          </w:p>
        </w:tc>
        <w:tc>
          <w:tcPr>
            <w:tcW w:w="1304" w:type="dxa"/>
            <w:vAlign w:val="center"/>
          </w:tcPr>
          <w:p>
            <w:pPr>
              <w:pStyle w:val="0"/>
              <w:jc w:val="center"/>
            </w:pPr>
            <w:r>
              <w:rPr>
                <w:sz w:val="20"/>
              </w:rPr>
              <w:t xml:space="preserve">700,0</w:t>
            </w:r>
          </w:p>
        </w:tc>
        <w:tc>
          <w:tcPr>
            <w:tcW w:w="1304" w:type="dxa"/>
            <w:vAlign w:val="center"/>
          </w:tcPr>
          <w:p>
            <w:pPr>
              <w:pStyle w:val="0"/>
              <w:jc w:val="center"/>
            </w:pPr>
            <w:r>
              <w:rPr>
                <w:sz w:val="20"/>
              </w:rPr>
              <w:t xml:space="preserve">700,0</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2 100,0</w:t>
            </w:r>
          </w:p>
        </w:tc>
        <w:tc>
          <w:tcPr>
            <w:tcW w:w="1304" w:type="dxa"/>
            <w:vAlign w:val="center"/>
          </w:tcPr>
          <w:p>
            <w:pPr>
              <w:pStyle w:val="0"/>
              <w:jc w:val="center"/>
            </w:pPr>
            <w:r>
              <w:rPr>
                <w:sz w:val="20"/>
              </w:rPr>
              <w:t xml:space="preserve">700,0</w:t>
            </w:r>
          </w:p>
        </w:tc>
        <w:tc>
          <w:tcPr>
            <w:tcW w:w="1304" w:type="dxa"/>
            <w:vAlign w:val="center"/>
          </w:tcPr>
          <w:p>
            <w:pPr>
              <w:pStyle w:val="0"/>
              <w:jc w:val="center"/>
            </w:pPr>
            <w:r>
              <w:rPr>
                <w:sz w:val="20"/>
              </w:rPr>
              <w:t xml:space="preserve">700,0</w:t>
            </w:r>
          </w:p>
        </w:tc>
        <w:tc>
          <w:tcPr>
            <w:tcW w:w="1304" w:type="dxa"/>
            <w:vAlign w:val="center"/>
          </w:tcPr>
          <w:p>
            <w:pPr>
              <w:pStyle w:val="0"/>
              <w:jc w:val="center"/>
            </w:pPr>
            <w:r>
              <w:rPr>
                <w:sz w:val="20"/>
              </w:rPr>
              <w:t xml:space="preserve">700,0</w:t>
            </w:r>
          </w:p>
        </w:tc>
      </w:tr>
      <w:tr>
        <w:tc>
          <w:tcPr>
            <w:tcW w:w="604" w:type="dxa"/>
            <w:vAlign w:val="center"/>
            <w:vMerge w:val="restart"/>
          </w:tcPr>
          <w:p>
            <w:pPr>
              <w:pStyle w:val="0"/>
              <w:jc w:val="center"/>
            </w:pPr>
            <w:r>
              <w:rPr>
                <w:sz w:val="20"/>
              </w:rPr>
              <w:t xml:space="preserve">2.10.</w:t>
            </w:r>
          </w:p>
        </w:tc>
        <w:tc>
          <w:tcPr>
            <w:tcW w:w="2719" w:type="dxa"/>
            <w:vAlign w:val="center"/>
            <w:vMerge w:val="restart"/>
          </w:tcPr>
          <w:p>
            <w:pPr>
              <w:pStyle w:val="0"/>
              <w:jc w:val="both"/>
            </w:pPr>
            <w:r>
              <w:rPr>
                <w:sz w:val="20"/>
              </w:rPr>
              <w:t xml:space="preserve">Улучшение жилищных условий молодых семей (в части предоставления социальной выплаты на приобретение жилого помещения или создание объекта индивидуального жилищного строительства для молодых семей)</w:t>
            </w:r>
          </w:p>
        </w:tc>
        <w:tc>
          <w:tcPr>
            <w:tcW w:w="3934" w:type="dxa"/>
            <w:vAlign w:val="center"/>
            <w:vMerge w:val="restart"/>
          </w:tcPr>
          <w:p>
            <w:pPr>
              <w:pStyle w:val="0"/>
              <w:jc w:val="center"/>
            </w:pPr>
            <w:r>
              <w:rPr>
                <w:sz w:val="20"/>
              </w:rPr>
              <w:t xml:space="preserve">Количество молодых семей, улучшивших жилищные условия, составит 1380 семей</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по молодежной политике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1 178 058,7</w:t>
            </w:r>
          </w:p>
        </w:tc>
        <w:tc>
          <w:tcPr>
            <w:tcW w:w="1304" w:type="dxa"/>
            <w:vAlign w:val="center"/>
          </w:tcPr>
          <w:p>
            <w:pPr>
              <w:pStyle w:val="0"/>
              <w:jc w:val="center"/>
            </w:pPr>
            <w:r>
              <w:rPr>
                <w:sz w:val="20"/>
              </w:rPr>
              <w:t xml:space="preserve">393 929,8</w:t>
            </w:r>
          </w:p>
        </w:tc>
        <w:tc>
          <w:tcPr>
            <w:tcW w:w="1304" w:type="dxa"/>
            <w:vAlign w:val="center"/>
          </w:tcPr>
          <w:p>
            <w:pPr>
              <w:pStyle w:val="0"/>
              <w:jc w:val="center"/>
            </w:pPr>
            <w:r>
              <w:rPr>
                <w:sz w:val="20"/>
              </w:rPr>
              <w:t xml:space="preserve">393 397,3</w:t>
            </w:r>
          </w:p>
        </w:tc>
        <w:tc>
          <w:tcPr>
            <w:tcW w:w="1304" w:type="dxa"/>
            <w:vAlign w:val="center"/>
          </w:tcPr>
          <w:p>
            <w:pPr>
              <w:pStyle w:val="0"/>
              <w:jc w:val="center"/>
            </w:pPr>
            <w:r>
              <w:rPr>
                <w:sz w:val="20"/>
              </w:rPr>
              <w:t xml:space="preserve">390 731,6</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903 846,6</w:t>
            </w:r>
          </w:p>
        </w:tc>
        <w:tc>
          <w:tcPr>
            <w:tcW w:w="1304" w:type="dxa"/>
            <w:vAlign w:val="center"/>
          </w:tcPr>
          <w:p>
            <w:pPr>
              <w:pStyle w:val="0"/>
              <w:jc w:val="center"/>
            </w:pPr>
            <w:r>
              <w:rPr>
                <w:sz w:val="20"/>
              </w:rPr>
              <w:t xml:space="preserve">301 282,20</w:t>
            </w:r>
          </w:p>
        </w:tc>
        <w:tc>
          <w:tcPr>
            <w:tcW w:w="1304" w:type="dxa"/>
            <w:vAlign w:val="center"/>
          </w:tcPr>
          <w:p>
            <w:pPr>
              <w:pStyle w:val="0"/>
              <w:jc w:val="center"/>
            </w:pPr>
            <w:r>
              <w:rPr>
                <w:sz w:val="20"/>
              </w:rPr>
              <w:t xml:space="preserve">301 282,20</w:t>
            </w:r>
          </w:p>
        </w:tc>
        <w:tc>
          <w:tcPr>
            <w:tcW w:w="1304" w:type="dxa"/>
            <w:vAlign w:val="center"/>
          </w:tcPr>
          <w:p>
            <w:pPr>
              <w:pStyle w:val="0"/>
              <w:jc w:val="center"/>
            </w:pPr>
            <w:r>
              <w:rPr>
                <w:sz w:val="20"/>
              </w:rPr>
              <w:t xml:space="preserve">301 282,20</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ФБ</w:t>
            </w:r>
          </w:p>
        </w:tc>
        <w:tc>
          <w:tcPr>
            <w:tcW w:w="1304" w:type="dxa"/>
            <w:vAlign w:val="center"/>
          </w:tcPr>
          <w:p>
            <w:pPr>
              <w:pStyle w:val="0"/>
              <w:jc w:val="center"/>
            </w:pPr>
            <w:r>
              <w:rPr>
                <w:sz w:val="20"/>
              </w:rPr>
              <w:t xml:space="preserve">274 212,1</w:t>
            </w:r>
          </w:p>
        </w:tc>
        <w:tc>
          <w:tcPr>
            <w:tcW w:w="1304" w:type="dxa"/>
            <w:vAlign w:val="center"/>
          </w:tcPr>
          <w:p>
            <w:pPr>
              <w:pStyle w:val="0"/>
              <w:jc w:val="center"/>
            </w:pPr>
            <w:r>
              <w:rPr>
                <w:sz w:val="20"/>
              </w:rPr>
              <w:t xml:space="preserve">92 647,60</w:t>
            </w:r>
          </w:p>
        </w:tc>
        <w:tc>
          <w:tcPr>
            <w:tcW w:w="1304" w:type="dxa"/>
            <w:vAlign w:val="center"/>
          </w:tcPr>
          <w:p>
            <w:pPr>
              <w:pStyle w:val="0"/>
              <w:jc w:val="center"/>
            </w:pPr>
            <w:r>
              <w:rPr>
                <w:sz w:val="20"/>
              </w:rPr>
              <w:t xml:space="preserve">92 115,10</w:t>
            </w:r>
          </w:p>
        </w:tc>
        <w:tc>
          <w:tcPr>
            <w:tcW w:w="1304" w:type="dxa"/>
            <w:vAlign w:val="center"/>
          </w:tcPr>
          <w:p>
            <w:pPr>
              <w:pStyle w:val="0"/>
              <w:jc w:val="center"/>
            </w:pPr>
            <w:r>
              <w:rPr>
                <w:sz w:val="20"/>
              </w:rPr>
              <w:t xml:space="preserve">89 449,40</w:t>
            </w:r>
          </w:p>
        </w:tc>
      </w:tr>
      <w:tr>
        <w:tc>
          <w:tcPr>
            <w:tcW w:w="604" w:type="dxa"/>
            <w:vAlign w:val="center"/>
            <w:vMerge w:val="restart"/>
          </w:tcPr>
          <w:p>
            <w:pPr>
              <w:pStyle w:val="0"/>
              <w:jc w:val="center"/>
            </w:pPr>
            <w:r>
              <w:rPr>
                <w:sz w:val="20"/>
              </w:rPr>
              <w:t xml:space="preserve">2.11.</w:t>
            </w:r>
          </w:p>
        </w:tc>
        <w:tc>
          <w:tcPr>
            <w:tcW w:w="2719" w:type="dxa"/>
            <w:vAlign w:val="center"/>
            <w:vMerge w:val="restart"/>
          </w:tcPr>
          <w:p>
            <w:pPr>
              <w:pStyle w:val="0"/>
              <w:jc w:val="both"/>
            </w:pPr>
            <w:r>
              <w:rPr>
                <w:sz w:val="20"/>
              </w:rPr>
              <w:t xml:space="preserve">Реализация технологии доступной социальной помощи (обеспечение деятельности участковых специалистов по социальной работе в отдаленных сельских населенных пунктах) для организации социального сопровождения семей с детьми, в том числе многодетных и молодых семей</w:t>
            </w:r>
          </w:p>
        </w:tc>
        <w:tc>
          <w:tcPr>
            <w:tcW w:w="3934" w:type="dxa"/>
            <w:vAlign w:val="center"/>
            <w:vMerge w:val="restart"/>
          </w:tcPr>
          <w:p>
            <w:pPr>
              <w:pStyle w:val="0"/>
              <w:jc w:val="center"/>
            </w:pPr>
            <w:r>
              <w:rPr>
                <w:sz w:val="20"/>
              </w:rPr>
              <w:t xml:space="preserve">Повышение доступности мер социальной поддержки и социальных услуг для семей с детьми в отдаленных сельских населенных пунктах, повышение информированности о действующих мерах поддержки</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2.12.</w:t>
            </w:r>
          </w:p>
        </w:tc>
        <w:tc>
          <w:tcPr>
            <w:tcW w:w="2719" w:type="dxa"/>
            <w:vAlign w:val="center"/>
            <w:vMerge w:val="restart"/>
          </w:tcPr>
          <w:p>
            <w:pPr>
              <w:pStyle w:val="0"/>
              <w:jc w:val="both"/>
            </w:pPr>
            <w:r>
              <w:rPr>
                <w:sz w:val="20"/>
              </w:rPr>
              <w:t xml:space="preserve">Организация профессионального обучения и дополнительного профессионального образования женщин, имеющих детей дошкольного возраста, в том числе в рамках федерального проекта "Содействие занятости" национального проекта "Демография" с целью повышения их конкурентоспособности на рынке труда</w:t>
            </w:r>
          </w:p>
        </w:tc>
        <w:tc>
          <w:tcPr>
            <w:tcW w:w="3934" w:type="dxa"/>
            <w:vAlign w:val="center"/>
            <w:vMerge w:val="restart"/>
          </w:tcPr>
          <w:p>
            <w:pPr>
              <w:pStyle w:val="0"/>
              <w:jc w:val="center"/>
            </w:pPr>
            <w:r>
              <w:rPr>
                <w:sz w:val="20"/>
              </w:rPr>
              <w:t xml:space="preserve">Отчет об организации профессионального обучения и дополнительного профессионального образования женщин, имеющих детей дошкольного возраста</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труда и занятости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2.13.</w:t>
            </w:r>
          </w:p>
        </w:tc>
        <w:tc>
          <w:tcPr>
            <w:tcW w:w="2719" w:type="dxa"/>
            <w:vAlign w:val="center"/>
            <w:vMerge w:val="restart"/>
          </w:tcPr>
          <w:p>
            <w:pPr>
              <w:pStyle w:val="0"/>
              <w:jc w:val="both"/>
            </w:pPr>
            <w:r>
              <w:rPr>
                <w:sz w:val="20"/>
              </w:rPr>
              <w:t xml:space="preserve">Повышение предпринимательской активности женщин и реализация мероприятий, направленных на расширение участия женщин в предпринимательской деятельности, организации самозанятости</w:t>
            </w:r>
          </w:p>
        </w:tc>
        <w:tc>
          <w:tcPr>
            <w:tcW w:w="3934" w:type="dxa"/>
            <w:vAlign w:val="center"/>
            <w:vMerge w:val="restart"/>
          </w:tcPr>
          <w:p>
            <w:pPr>
              <w:pStyle w:val="0"/>
              <w:jc w:val="center"/>
            </w:pPr>
            <w:r>
              <w:rPr>
                <w:sz w:val="20"/>
              </w:rPr>
              <w:t xml:space="preserve">Отчет о реализации мероприятий</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труда и занятости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outlineLvl w:val="3"/>
              <w:jc w:val="center"/>
            </w:pPr>
            <w:r>
              <w:rPr>
                <w:sz w:val="20"/>
              </w:rPr>
              <w:t xml:space="preserve">3.</w:t>
            </w:r>
          </w:p>
        </w:tc>
        <w:tc>
          <w:tcPr>
            <w:tcW w:w="2719" w:type="dxa"/>
            <w:vAlign w:val="center"/>
            <w:vMerge w:val="restart"/>
          </w:tcPr>
          <w:p>
            <w:pPr>
              <w:pStyle w:val="0"/>
              <w:jc w:val="both"/>
            </w:pPr>
            <w:r>
              <w:rPr>
                <w:sz w:val="20"/>
              </w:rPr>
              <w:t xml:space="preserve">Поддержка работающих родителей</w:t>
            </w:r>
          </w:p>
        </w:tc>
        <w:tc>
          <w:tcPr>
            <w:tcW w:w="3934" w:type="dxa"/>
            <w:vAlign w:val="center"/>
            <w:vMerge w:val="restart"/>
          </w:tcPr>
          <w:p>
            <w:pPr>
              <w:pStyle w:val="0"/>
              <w:jc w:val="center"/>
            </w:pPr>
            <w:r>
              <w:rPr>
                <w:sz w:val="20"/>
              </w:rPr>
              <w:t xml:space="preserve">x</w:t>
            </w:r>
          </w:p>
        </w:tc>
        <w:tc>
          <w:tcPr>
            <w:tcW w:w="1309" w:type="dxa"/>
            <w:vAlign w:val="center"/>
            <w:vMerge w:val="restart"/>
          </w:tcPr>
          <w:p>
            <w:pPr>
              <w:pStyle w:val="0"/>
              <w:jc w:val="center"/>
            </w:pPr>
            <w:r>
              <w:rPr>
                <w:sz w:val="20"/>
              </w:rPr>
              <w:t xml:space="preserve">x</w:t>
            </w:r>
          </w:p>
        </w:tc>
        <w:tc>
          <w:tcPr>
            <w:tcW w:w="1864" w:type="dxa"/>
            <w:vAlign w:val="center"/>
            <w:vMerge w:val="restart"/>
          </w:tcPr>
          <w:p>
            <w:pPr>
              <w:pStyle w:val="0"/>
              <w:jc w:val="center"/>
            </w:pPr>
            <w:r>
              <w:rPr>
                <w:sz w:val="20"/>
              </w:rPr>
              <w:t xml:space="preserve">x</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1 675 867,5</w:t>
            </w:r>
          </w:p>
        </w:tc>
        <w:tc>
          <w:tcPr>
            <w:tcW w:w="1304" w:type="dxa"/>
            <w:vAlign w:val="center"/>
          </w:tcPr>
          <w:p>
            <w:pPr>
              <w:pStyle w:val="0"/>
              <w:jc w:val="center"/>
            </w:pPr>
            <w:r>
              <w:rPr>
                <w:sz w:val="20"/>
              </w:rPr>
              <w:t xml:space="preserve">536 283,9</w:t>
            </w:r>
          </w:p>
        </w:tc>
        <w:tc>
          <w:tcPr>
            <w:tcW w:w="1304" w:type="dxa"/>
            <w:vAlign w:val="center"/>
          </w:tcPr>
          <w:p>
            <w:pPr>
              <w:pStyle w:val="0"/>
              <w:jc w:val="center"/>
            </w:pPr>
            <w:r>
              <w:rPr>
                <w:sz w:val="20"/>
              </w:rPr>
              <w:t xml:space="preserve">569 791,8</w:t>
            </w:r>
          </w:p>
        </w:tc>
        <w:tc>
          <w:tcPr>
            <w:tcW w:w="1304" w:type="dxa"/>
            <w:vAlign w:val="center"/>
          </w:tcPr>
          <w:p>
            <w:pPr>
              <w:pStyle w:val="0"/>
              <w:jc w:val="center"/>
            </w:pPr>
            <w:r>
              <w:rPr>
                <w:sz w:val="20"/>
              </w:rPr>
              <w:t xml:space="preserve">569 791,8</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1 675 867,5</w:t>
            </w:r>
          </w:p>
        </w:tc>
        <w:tc>
          <w:tcPr>
            <w:tcW w:w="1304" w:type="dxa"/>
            <w:vAlign w:val="center"/>
          </w:tcPr>
          <w:p>
            <w:pPr>
              <w:pStyle w:val="0"/>
              <w:jc w:val="center"/>
            </w:pPr>
            <w:r>
              <w:rPr>
                <w:sz w:val="20"/>
              </w:rPr>
              <w:t xml:space="preserve">536 283,9</w:t>
            </w:r>
          </w:p>
        </w:tc>
        <w:tc>
          <w:tcPr>
            <w:tcW w:w="1304" w:type="dxa"/>
            <w:vAlign w:val="center"/>
          </w:tcPr>
          <w:p>
            <w:pPr>
              <w:pStyle w:val="0"/>
              <w:jc w:val="center"/>
            </w:pPr>
            <w:r>
              <w:rPr>
                <w:sz w:val="20"/>
              </w:rPr>
              <w:t xml:space="preserve">569 791,8</w:t>
            </w:r>
          </w:p>
        </w:tc>
        <w:tc>
          <w:tcPr>
            <w:tcW w:w="1304" w:type="dxa"/>
            <w:vAlign w:val="center"/>
          </w:tcPr>
          <w:p>
            <w:pPr>
              <w:pStyle w:val="0"/>
              <w:jc w:val="center"/>
            </w:pPr>
            <w:r>
              <w:rPr>
                <w:sz w:val="20"/>
              </w:rPr>
              <w:t xml:space="preserve">569 791,8</w:t>
            </w:r>
          </w:p>
        </w:tc>
      </w:tr>
      <w:tr>
        <w:tc>
          <w:tcPr>
            <w:tcW w:w="604" w:type="dxa"/>
            <w:vAlign w:val="center"/>
            <w:vMerge w:val="restart"/>
          </w:tcPr>
          <w:p>
            <w:pPr>
              <w:pStyle w:val="0"/>
              <w:jc w:val="center"/>
            </w:pPr>
            <w:r>
              <w:rPr>
                <w:sz w:val="20"/>
              </w:rPr>
              <w:t xml:space="preserve">3.1.</w:t>
            </w:r>
          </w:p>
        </w:tc>
        <w:tc>
          <w:tcPr>
            <w:tcW w:w="2719" w:type="dxa"/>
            <w:vAlign w:val="center"/>
            <w:vMerge w:val="restart"/>
          </w:tcPr>
          <w:p>
            <w:pPr>
              <w:pStyle w:val="0"/>
              <w:jc w:val="both"/>
            </w:pPr>
            <w:r>
              <w:rPr>
                <w:sz w:val="20"/>
              </w:rPr>
              <w:t xml:space="preserve">Предоставление компенсации части родительской платы за присмотр и уход за детьми, посещающими образовательные организации дошкольного образования, в размере 20 процентов среднего размера родительской платы, за присмотр и уход за детьми в государственных образовательных организациях Иркутской области, муниципальных образовательных организациях в Иркутской области на первого ребенка, 50 процентов размера такой платы - на второго ребенка, 70 процентов размера такой платы - на третьего ребенка и последующих детей</w:t>
            </w:r>
          </w:p>
        </w:tc>
        <w:tc>
          <w:tcPr>
            <w:tcW w:w="3934" w:type="dxa"/>
            <w:vAlign w:val="center"/>
            <w:vMerge w:val="restart"/>
          </w:tcPr>
          <w:p>
            <w:pPr>
              <w:pStyle w:val="0"/>
              <w:jc w:val="center"/>
            </w:pPr>
            <w:r>
              <w:rPr>
                <w:sz w:val="20"/>
              </w:rPr>
              <w:t xml:space="preserve">Количество семей, получивших поддержку, составит 34 000 семей (ежегодно)</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750 540,7</w:t>
            </w:r>
          </w:p>
        </w:tc>
        <w:tc>
          <w:tcPr>
            <w:tcW w:w="1304" w:type="dxa"/>
            <w:vAlign w:val="center"/>
          </w:tcPr>
          <w:p>
            <w:pPr>
              <w:pStyle w:val="0"/>
              <w:jc w:val="center"/>
            </w:pPr>
            <w:r>
              <w:rPr>
                <w:sz w:val="20"/>
              </w:rPr>
              <w:t xml:space="preserve">203 902,5</w:t>
            </w:r>
          </w:p>
        </w:tc>
        <w:tc>
          <w:tcPr>
            <w:tcW w:w="1304" w:type="dxa"/>
            <w:vAlign w:val="center"/>
          </w:tcPr>
          <w:p>
            <w:pPr>
              <w:pStyle w:val="0"/>
              <w:jc w:val="center"/>
            </w:pPr>
            <w:r>
              <w:rPr>
                <w:sz w:val="20"/>
              </w:rPr>
              <w:t xml:space="preserve">273 319,1</w:t>
            </w:r>
          </w:p>
        </w:tc>
        <w:tc>
          <w:tcPr>
            <w:tcW w:w="1304" w:type="dxa"/>
            <w:vAlign w:val="center"/>
          </w:tcPr>
          <w:p>
            <w:pPr>
              <w:pStyle w:val="0"/>
              <w:jc w:val="center"/>
            </w:pPr>
            <w:r>
              <w:rPr>
                <w:sz w:val="20"/>
              </w:rPr>
              <w:t xml:space="preserve">273 319,1</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750 540,7</w:t>
            </w:r>
          </w:p>
        </w:tc>
        <w:tc>
          <w:tcPr>
            <w:tcW w:w="1304" w:type="dxa"/>
            <w:vAlign w:val="center"/>
          </w:tcPr>
          <w:p>
            <w:pPr>
              <w:pStyle w:val="0"/>
              <w:jc w:val="center"/>
            </w:pPr>
            <w:r>
              <w:rPr>
                <w:sz w:val="20"/>
              </w:rPr>
              <w:t xml:space="preserve">203 902,5</w:t>
            </w:r>
          </w:p>
        </w:tc>
        <w:tc>
          <w:tcPr>
            <w:tcW w:w="1304" w:type="dxa"/>
            <w:vAlign w:val="center"/>
          </w:tcPr>
          <w:p>
            <w:pPr>
              <w:pStyle w:val="0"/>
              <w:jc w:val="center"/>
            </w:pPr>
            <w:r>
              <w:rPr>
                <w:sz w:val="20"/>
              </w:rPr>
              <w:t xml:space="preserve">273 319,1</w:t>
            </w:r>
          </w:p>
        </w:tc>
        <w:tc>
          <w:tcPr>
            <w:tcW w:w="1304" w:type="dxa"/>
            <w:vAlign w:val="center"/>
          </w:tcPr>
          <w:p>
            <w:pPr>
              <w:pStyle w:val="0"/>
              <w:jc w:val="center"/>
            </w:pPr>
            <w:r>
              <w:rPr>
                <w:sz w:val="20"/>
              </w:rPr>
              <w:t xml:space="preserve">273 319,1</w:t>
            </w:r>
          </w:p>
        </w:tc>
      </w:tr>
      <w:tr>
        <w:tc>
          <w:tcPr>
            <w:tcW w:w="604" w:type="dxa"/>
            <w:vAlign w:val="center"/>
            <w:vMerge w:val="restart"/>
          </w:tcPr>
          <w:p>
            <w:pPr>
              <w:pStyle w:val="0"/>
              <w:jc w:val="center"/>
            </w:pPr>
            <w:r>
              <w:rPr>
                <w:sz w:val="20"/>
              </w:rPr>
              <w:t xml:space="preserve">3.2.</w:t>
            </w:r>
          </w:p>
        </w:tc>
        <w:tc>
          <w:tcPr>
            <w:tcW w:w="2719" w:type="dxa"/>
            <w:vAlign w:val="center"/>
            <w:vMerge w:val="restart"/>
          </w:tcPr>
          <w:p>
            <w:pPr>
              <w:pStyle w:val="0"/>
              <w:jc w:val="both"/>
            </w:pPr>
            <w:r>
              <w:rPr>
                <w:sz w:val="20"/>
              </w:rPr>
              <w:t xml:space="preserve">Обеспечение отдельных категорий детей путевками в организации отдыха детей и их оздоровления</w:t>
            </w:r>
          </w:p>
        </w:tc>
        <w:tc>
          <w:tcPr>
            <w:tcW w:w="3934" w:type="dxa"/>
            <w:vAlign w:val="center"/>
            <w:vMerge w:val="restart"/>
          </w:tcPr>
          <w:p>
            <w:pPr>
              <w:pStyle w:val="0"/>
              <w:jc w:val="center"/>
            </w:pPr>
            <w:r>
              <w:rPr>
                <w:sz w:val="20"/>
              </w:rPr>
              <w:t xml:space="preserve">Количество детей, которым предоставлена мера поддержки, составит 15 525 детей</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923 826,8</w:t>
            </w:r>
          </w:p>
        </w:tc>
        <w:tc>
          <w:tcPr>
            <w:tcW w:w="1304" w:type="dxa"/>
            <w:vAlign w:val="center"/>
          </w:tcPr>
          <w:p>
            <w:pPr>
              <w:pStyle w:val="0"/>
              <w:jc w:val="center"/>
            </w:pPr>
            <w:r>
              <w:rPr>
                <w:sz w:val="20"/>
              </w:rPr>
              <w:t xml:space="preserve">331 881,4</w:t>
            </w:r>
          </w:p>
        </w:tc>
        <w:tc>
          <w:tcPr>
            <w:tcW w:w="1304" w:type="dxa"/>
            <w:vAlign w:val="center"/>
          </w:tcPr>
          <w:p>
            <w:pPr>
              <w:pStyle w:val="0"/>
              <w:jc w:val="center"/>
            </w:pPr>
            <w:r>
              <w:rPr>
                <w:sz w:val="20"/>
              </w:rPr>
              <w:t xml:space="preserve">295 972,7</w:t>
            </w:r>
          </w:p>
        </w:tc>
        <w:tc>
          <w:tcPr>
            <w:tcW w:w="1304" w:type="dxa"/>
            <w:vAlign w:val="center"/>
          </w:tcPr>
          <w:p>
            <w:pPr>
              <w:pStyle w:val="0"/>
              <w:jc w:val="center"/>
            </w:pPr>
            <w:r>
              <w:rPr>
                <w:sz w:val="20"/>
              </w:rPr>
              <w:t xml:space="preserve">295 972,7</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923 826,8</w:t>
            </w:r>
          </w:p>
        </w:tc>
        <w:tc>
          <w:tcPr>
            <w:tcW w:w="1304" w:type="dxa"/>
            <w:vAlign w:val="center"/>
          </w:tcPr>
          <w:p>
            <w:pPr>
              <w:pStyle w:val="0"/>
              <w:jc w:val="center"/>
            </w:pPr>
            <w:r>
              <w:rPr>
                <w:sz w:val="20"/>
              </w:rPr>
              <w:t xml:space="preserve">331 881,4</w:t>
            </w:r>
          </w:p>
        </w:tc>
        <w:tc>
          <w:tcPr>
            <w:tcW w:w="1304" w:type="dxa"/>
            <w:vAlign w:val="center"/>
          </w:tcPr>
          <w:p>
            <w:pPr>
              <w:pStyle w:val="0"/>
              <w:jc w:val="center"/>
            </w:pPr>
            <w:r>
              <w:rPr>
                <w:sz w:val="20"/>
              </w:rPr>
              <w:t xml:space="preserve">295 972,7</w:t>
            </w:r>
          </w:p>
        </w:tc>
        <w:tc>
          <w:tcPr>
            <w:tcW w:w="1304" w:type="dxa"/>
            <w:vAlign w:val="center"/>
          </w:tcPr>
          <w:p>
            <w:pPr>
              <w:pStyle w:val="0"/>
              <w:jc w:val="center"/>
            </w:pPr>
            <w:r>
              <w:rPr>
                <w:sz w:val="20"/>
              </w:rPr>
              <w:t xml:space="preserve">295 972,7</w:t>
            </w:r>
          </w:p>
        </w:tc>
      </w:tr>
      <w:tr>
        <w:tc>
          <w:tcPr>
            <w:tcW w:w="604" w:type="dxa"/>
            <w:vAlign w:val="center"/>
            <w:vMerge w:val="restart"/>
          </w:tcPr>
          <w:p>
            <w:pPr>
              <w:pStyle w:val="0"/>
              <w:jc w:val="center"/>
            </w:pPr>
            <w:r>
              <w:rPr>
                <w:sz w:val="20"/>
              </w:rPr>
              <w:t xml:space="preserve">3.3.</w:t>
            </w:r>
          </w:p>
        </w:tc>
        <w:tc>
          <w:tcPr>
            <w:tcW w:w="2719" w:type="dxa"/>
            <w:vAlign w:val="center"/>
            <w:vMerge w:val="restart"/>
          </w:tcPr>
          <w:p>
            <w:pPr>
              <w:pStyle w:val="0"/>
              <w:jc w:val="both"/>
            </w:pPr>
            <w:r>
              <w:rPr>
                <w:sz w:val="20"/>
              </w:rPr>
              <w:t xml:space="preserve">Организация мероприятий по информированию женщин о трудовых правах и мерах, принимаемых по улучшению условий и охраны труда женщин</w:t>
            </w:r>
          </w:p>
        </w:tc>
        <w:tc>
          <w:tcPr>
            <w:tcW w:w="3934" w:type="dxa"/>
            <w:vAlign w:val="center"/>
            <w:vMerge w:val="restart"/>
          </w:tcPr>
          <w:p>
            <w:pPr>
              <w:pStyle w:val="0"/>
              <w:jc w:val="center"/>
            </w:pPr>
            <w:r>
              <w:rPr>
                <w:sz w:val="20"/>
              </w:rPr>
              <w:t xml:space="preserve">Размещение информационных материалов на официальном сайте министерства труда и занятости Иркутской области, на информационных стендах в помещениях центров занятости населения, в социальных сетях</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труда и занятости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3.4.</w:t>
            </w:r>
          </w:p>
        </w:tc>
        <w:tc>
          <w:tcPr>
            <w:tcW w:w="2719" w:type="dxa"/>
            <w:vAlign w:val="center"/>
            <w:vMerge w:val="restart"/>
          </w:tcPr>
          <w:p>
            <w:pPr>
              <w:pStyle w:val="0"/>
              <w:jc w:val="both"/>
            </w:pPr>
            <w:r>
              <w:rPr>
                <w:sz w:val="20"/>
              </w:rPr>
              <w:t xml:space="preserve">Организация профессионального обучения и дополнительного профессионального образования женщин, находящихся в отпуске по уходу за ребенком в возрасте до трех лет</w:t>
            </w:r>
          </w:p>
        </w:tc>
        <w:tc>
          <w:tcPr>
            <w:tcW w:w="3934" w:type="dxa"/>
            <w:vAlign w:val="center"/>
            <w:vMerge w:val="restart"/>
          </w:tcPr>
          <w:p>
            <w:pPr>
              <w:pStyle w:val="0"/>
              <w:jc w:val="center"/>
            </w:pPr>
            <w:r>
              <w:rPr>
                <w:sz w:val="20"/>
              </w:rPr>
              <w:t xml:space="preserve">Количество лиц данной категории, получивших поддержку, составит 50 женщин</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труда и занятости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1 500,0</w:t>
            </w:r>
          </w:p>
        </w:tc>
        <w:tc>
          <w:tcPr>
            <w:tcW w:w="1304" w:type="dxa"/>
            <w:vAlign w:val="center"/>
          </w:tcPr>
          <w:p>
            <w:pPr>
              <w:pStyle w:val="0"/>
              <w:jc w:val="center"/>
            </w:pPr>
            <w:r>
              <w:rPr>
                <w:sz w:val="20"/>
              </w:rPr>
              <w:t xml:space="preserve">500,0</w:t>
            </w:r>
          </w:p>
        </w:tc>
        <w:tc>
          <w:tcPr>
            <w:tcW w:w="1304" w:type="dxa"/>
            <w:vAlign w:val="center"/>
          </w:tcPr>
          <w:p>
            <w:pPr>
              <w:pStyle w:val="0"/>
              <w:jc w:val="center"/>
            </w:pPr>
            <w:r>
              <w:rPr>
                <w:sz w:val="20"/>
              </w:rPr>
              <w:t xml:space="preserve">500,0</w:t>
            </w:r>
          </w:p>
        </w:tc>
        <w:tc>
          <w:tcPr>
            <w:tcW w:w="1304" w:type="dxa"/>
            <w:vAlign w:val="center"/>
          </w:tcPr>
          <w:p>
            <w:pPr>
              <w:pStyle w:val="0"/>
              <w:jc w:val="center"/>
            </w:pPr>
            <w:r>
              <w:rPr>
                <w:sz w:val="20"/>
              </w:rPr>
              <w:t xml:space="preserve">500,0</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1 500,0</w:t>
            </w:r>
          </w:p>
        </w:tc>
        <w:tc>
          <w:tcPr>
            <w:tcW w:w="1304" w:type="dxa"/>
            <w:vAlign w:val="center"/>
          </w:tcPr>
          <w:p>
            <w:pPr>
              <w:pStyle w:val="0"/>
              <w:jc w:val="center"/>
            </w:pPr>
            <w:r>
              <w:rPr>
                <w:sz w:val="20"/>
              </w:rPr>
              <w:t xml:space="preserve">500,0</w:t>
            </w:r>
          </w:p>
        </w:tc>
        <w:tc>
          <w:tcPr>
            <w:tcW w:w="1304" w:type="dxa"/>
            <w:vAlign w:val="center"/>
          </w:tcPr>
          <w:p>
            <w:pPr>
              <w:pStyle w:val="0"/>
              <w:jc w:val="center"/>
            </w:pPr>
            <w:r>
              <w:rPr>
                <w:sz w:val="20"/>
              </w:rPr>
              <w:t xml:space="preserve">500,0</w:t>
            </w:r>
          </w:p>
        </w:tc>
        <w:tc>
          <w:tcPr>
            <w:tcW w:w="1304" w:type="dxa"/>
            <w:vAlign w:val="center"/>
          </w:tcPr>
          <w:p>
            <w:pPr>
              <w:pStyle w:val="0"/>
              <w:jc w:val="center"/>
            </w:pPr>
            <w:r>
              <w:rPr>
                <w:sz w:val="20"/>
              </w:rPr>
              <w:t xml:space="preserve">500,0</w:t>
            </w:r>
          </w:p>
        </w:tc>
      </w:tr>
      <w:tr>
        <w:tc>
          <w:tcPr>
            <w:tcW w:w="604" w:type="dxa"/>
            <w:vAlign w:val="center"/>
            <w:vMerge w:val="restart"/>
          </w:tcPr>
          <w:p>
            <w:pPr>
              <w:pStyle w:val="0"/>
              <w:jc w:val="center"/>
            </w:pPr>
            <w:r>
              <w:rPr>
                <w:sz w:val="20"/>
              </w:rPr>
              <w:t xml:space="preserve">3.5.</w:t>
            </w:r>
          </w:p>
        </w:tc>
        <w:tc>
          <w:tcPr>
            <w:tcW w:w="2719" w:type="dxa"/>
            <w:vAlign w:val="center"/>
            <w:vMerge w:val="restart"/>
          </w:tcPr>
          <w:p>
            <w:pPr>
              <w:pStyle w:val="0"/>
              <w:jc w:val="both"/>
            </w:pPr>
            <w:r>
              <w:rPr>
                <w:sz w:val="20"/>
              </w:rPr>
              <w:t xml:space="preserve">Обеспечение доступности дошкольного образования и услуг по присмотру и уходу за детьми в возрасте от 2 месяцев до 7 лет</w:t>
            </w:r>
          </w:p>
        </w:tc>
        <w:tc>
          <w:tcPr>
            <w:tcW w:w="3934" w:type="dxa"/>
            <w:vAlign w:val="center"/>
            <w:vMerge w:val="restart"/>
          </w:tcPr>
          <w:p>
            <w:pPr>
              <w:pStyle w:val="0"/>
              <w:jc w:val="center"/>
            </w:pPr>
            <w:r>
              <w:rPr>
                <w:sz w:val="20"/>
              </w:rPr>
              <w:t xml:space="preserve">Создание дополнительных мест в дошкольных образовательных организациях в Иркутской области</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образования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3.6.</w:t>
            </w:r>
          </w:p>
        </w:tc>
        <w:tc>
          <w:tcPr>
            <w:tcW w:w="2719" w:type="dxa"/>
            <w:vAlign w:val="center"/>
            <w:vMerge w:val="restart"/>
          </w:tcPr>
          <w:p>
            <w:pPr>
              <w:pStyle w:val="0"/>
              <w:jc w:val="both"/>
            </w:pPr>
            <w:r>
              <w:rPr>
                <w:sz w:val="20"/>
              </w:rPr>
              <w:t xml:space="preserve">Обеспечение доступности услуг, оказываемых группами продленного дня в общеобразовательных организациях</w:t>
            </w:r>
          </w:p>
        </w:tc>
        <w:tc>
          <w:tcPr>
            <w:tcW w:w="3934" w:type="dxa"/>
            <w:vAlign w:val="center"/>
            <w:vMerge w:val="restart"/>
          </w:tcPr>
          <w:p>
            <w:pPr>
              <w:pStyle w:val="0"/>
              <w:jc w:val="center"/>
            </w:pPr>
            <w:r>
              <w:rPr>
                <w:sz w:val="20"/>
              </w:rPr>
              <w:t xml:space="preserve">Увеличение количества групп продленного дня в общеобразовательных организациях Иркутской области в соответствии с запросом родителей</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образования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outlineLvl w:val="3"/>
              <w:jc w:val="center"/>
            </w:pPr>
            <w:r>
              <w:rPr>
                <w:sz w:val="20"/>
              </w:rPr>
              <w:t xml:space="preserve">4.</w:t>
            </w:r>
          </w:p>
        </w:tc>
        <w:tc>
          <w:tcPr>
            <w:tcW w:w="2719" w:type="dxa"/>
            <w:vAlign w:val="center"/>
            <w:vMerge w:val="restart"/>
          </w:tcPr>
          <w:p>
            <w:pPr>
              <w:pStyle w:val="0"/>
              <w:jc w:val="both"/>
            </w:pPr>
            <w:r>
              <w:rPr>
                <w:sz w:val="20"/>
              </w:rPr>
              <w:t xml:space="preserve">Формирование позитивных просемейных установок</w:t>
            </w:r>
          </w:p>
        </w:tc>
        <w:tc>
          <w:tcPr>
            <w:tcW w:w="3934" w:type="dxa"/>
            <w:vAlign w:val="center"/>
            <w:vMerge w:val="restart"/>
          </w:tcPr>
          <w:p>
            <w:pPr>
              <w:pStyle w:val="0"/>
              <w:jc w:val="center"/>
            </w:pPr>
            <w:r>
              <w:rPr>
                <w:sz w:val="20"/>
              </w:rPr>
              <w:t xml:space="preserve">x</w:t>
            </w:r>
          </w:p>
        </w:tc>
        <w:tc>
          <w:tcPr>
            <w:tcW w:w="1309" w:type="dxa"/>
            <w:vAlign w:val="center"/>
            <w:vMerge w:val="restart"/>
          </w:tcPr>
          <w:p>
            <w:pPr>
              <w:pStyle w:val="0"/>
              <w:jc w:val="center"/>
            </w:pPr>
            <w:r>
              <w:rPr>
                <w:sz w:val="20"/>
              </w:rPr>
              <w:t xml:space="preserve">x</w:t>
            </w:r>
          </w:p>
        </w:tc>
        <w:tc>
          <w:tcPr>
            <w:tcW w:w="1864" w:type="dxa"/>
            <w:vAlign w:val="center"/>
            <w:vMerge w:val="restart"/>
          </w:tcPr>
          <w:p>
            <w:pPr>
              <w:pStyle w:val="0"/>
              <w:jc w:val="center"/>
            </w:pPr>
            <w:r>
              <w:rPr>
                <w:sz w:val="20"/>
              </w:rPr>
              <w:t xml:space="preserve">x</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143 885,1</w:t>
            </w:r>
          </w:p>
        </w:tc>
        <w:tc>
          <w:tcPr>
            <w:tcW w:w="1304" w:type="dxa"/>
            <w:vAlign w:val="center"/>
          </w:tcPr>
          <w:p>
            <w:pPr>
              <w:pStyle w:val="0"/>
              <w:jc w:val="center"/>
            </w:pPr>
            <w:r>
              <w:rPr>
                <w:sz w:val="20"/>
              </w:rPr>
              <w:t xml:space="preserve">47 828,9</w:t>
            </w:r>
          </w:p>
        </w:tc>
        <w:tc>
          <w:tcPr>
            <w:tcW w:w="1304" w:type="dxa"/>
            <w:vAlign w:val="center"/>
          </w:tcPr>
          <w:p>
            <w:pPr>
              <w:pStyle w:val="0"/>
              <w:jc w:val="center"/>
            </w:pPr>
            <w:r>
              <w:rPr>
                <w:sz w:val="20"/>
              </w:rPr>
              <w:t xml:space="preserve">48 028,1</w:t>
            </w:r>
          </w:p>
        </w:tc>
        <w:tc>
          <w:tcPr>
            <w:tcW w:w="1304" w:type="dxa"/>
            <w:vAlign w:val="center"/>
          </w:tcPr>
          <w:p>
            <w:pPr>
              <w:pStyle w:val="0"/>
              <w:jc w:val="center"/>
            </w:pPr>
            <w:r>
              <w:rPr>
                <w:sz w:val="20"/>
              </w:rPr>
              <w:t xml:space="preserve">48 028,1</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143 885,1</w:t>
            </w:r>
          </w:p>
        </w:tc>
        <w:tc>
          <w:tcPr>
            <w:tcW w:w="1304" w:type="dxa"/>
            <w:vAlign w:val="center"/>
          </w:tcPr>
          <w:p>
            <w:pPr>
              <w:pStyle w:val="0"/>
              <w:jc w:val="center"/>
            </w:pPr>
            <w:r>
              <w:rPr>
                <w:sz w:val="20"/>
              </w:rPr>
              <w:t xml:space="preserve">47 828,9</w:t>
            </w:r>
          </w:p>
        </w:tc>
        <w:tc>
          <w:tcPr>
            <w:tcW w:w="1304" w:type="dxa"/>
            <w:vAlign w:val="center"/>
          </w:tcPr>
          <w:p>
            <w:pPr>
              <w:pStyle w:val="0"/>
              <w:jc w:val="center"/>
            </w:pPr>
            <w:r>
              <w:rPr>
                <w:sz w:val="20"/>
              </w:rPr>
              <w:t xml:space="preserve">48 028,1</w:t>
            </w:r>
          </w:p>
        </w:tc>
        <w:tc>
          <w:tcPr>
            <w:tcW w:w="1304" w:type="dxa"/>
            <w:vAlign w:val="center"/>
          </w:tcPr>
          <w:p>
            <w:pPr>
              <w:pStyle w:val="0"/>
              <w:jc w:val="center"/>
            </w:pPr>
            <w:r>
              <w:rPr>
                <w:sz w:val="20"/>
              </w:rPr>
              <w:t xml:space="preserve">48 028,1</w:t>
            </w:r>
          </w:p>
        </w:tc>
      </w:tr>
      <w:tr>
        <w:tc>
          <w:tcPr>
            <w:tcW w:w="604" w:type="dxa"/>
            <w:vAlign w:val="center"/>
            <w:vMerge w:val="restart"/>
          </w:tcPr>
          <w:p>
            <w:pPr>
              <w:pStyle w:val="0"/>
              <w:jc w:val="center"/>
            </w:pPr>
            <w:r>
              <w:rPr>
                <w:sz w:val="20"/>
              </w:rPr>
              <w:t xml:space="preserve">4.1.</w:t>
            </w:r>
          </w:p>
        </w:tc>
        <w:tc>
          <w:tcPr>
            <w:tcW w:w="2719" w:type="dxa"/>
            <w:vAlign w:val="center"/>
            <w:vMerge w:val="restart"/>
          </w:tcPr>
          <w:p>
            <w:pPr>
              <w:pStyle w:val="0"/>
              <w:jc w:val="both"/>
            </w:pPr>
            <w:r>
              <w:rPr>
                <w:sz w:val="20"/>
              </w:rPr>
              <w:t xml:space="preserve">Проведение конкурса по развитию личного подсобного хозяйства "Лучшая семейная усадьба" среди многодетных семей Иркутской области, воспитывающих пять и более детей, а также предоставление социальных выплат победителям конкурса, участникам конкурса, занявшим поощрительные места</w:t>
            </w:r>
          </w:p>
        </w:tc>
        <w:tc>
          <w:tcPr>
            <w:tcW w:w="3934" w:type="dxa"/>
            <w:vAlign w:val="center"/>
            <w:vMerge w:val="restart"/>
          </w:tcPr>
          <w:p>
            <w:pPr>
              <w:pStyle w:val="0"/>
              <w:jc w:val="center"/>
            </w:pPr>
            <w:r>
              <w:rPr>
                <w:sz w:val="20"/>
              </w:rPr>
              <w:t xml:space="preserve">Количество семей, получивших единовременную выплату, составит 26 семей (ежегодно)</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7 567,5</w:t>
            </w:r>
          </w:p>
        </w:tc>
        <w:tc>
          <w:tcPr>
            <w:tcW w:w="1304" w:type="dxa"/>
            <w:vAlign w:val="center"/>
          </w:tcPr>
          <w:p>
            <w:pPr>
              <w:pStyle w:val="0"/>
              <w:jc w:val="center"/>
            </w:pPr>
            <w:r>
              <w:rPr>
                <w:sz w:val="20"/>
              </w:rPr>
              <w:t xml:space="preserve">2 522,5</w:t>
            </w:r>
          </w:p>
        </w:tc>
        <w:tc>
          <w:tcPr>
            <w:tcW w:w="1304" w:type="dxa"/>
            <w:vAlign w:val="center"/>
          </w:tcPr>
          <w:p>
            <w:pPr>
              <w:pStyle w:val="0"/>
              <w:jc w:val="center"/>
            </w:pPr>
            <w:r>
              <w:rPr>
                <w:sz w:val="20"/>
              </w:rPr>
              <w:t xml:space="preserve">2 522,5</w:t>
            </w:r>
          </w:p>
        </w:tc>
        <w:tc>
          <w:tcPr>
            <w:tcW w:w="1304" w:type="dxa"/>
            <w:vAlign w:val="center"/>
          </w:tcPr>
          <w:p>
            <w:pPr>
              <w:pStyle w:val="0"/>
              <w:jc w:val="center"/>
            </w:pPr>
            <w:r>
              <w:rPr>
                <w:sz w:val="20"/>
              </w:rPr>
              <w:t xml:space="preserve">2 522,5</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7 567,5</w:t>
            </w:r>
          </w:p>
        </w:tc>
        <w:tc>
          <w:tcPr>
            <w:tcW w:w="1304" w:type="dxa"/>
            <w:vAlign w:val="center"/>
          </w:tcPr>
          <w:p>
            <w:pPr>
              <w:pStyle w:val="0"/>
              <w:jc w:val="center"/>
            </w:pPr>
            <w:r>
              <w:rPr>
                <w:sz w:val="20"/>
              </w:rPr>
              <w:t xml:space="preserve">2 522,5</w:t>
            </w:r>
          </w:p>
        </w:tc>
        <w:tc>
          <w:tcPr>
            <w:tcW w:w="1304" w:type="dxa"/>
            <w:vAlign w:val="center"/>
          </w:tcPr>
          <w:p>
            <w:pPr>
              <w:pStyle w:val="0"/>
              <w:jc w:val="center"/>
            </w:pPr>
            <w:r>
              <w:rPr>
                <w:sz w:val="20"/>
              </w:rPr>
              <w:t xml:space="preserve">2 522,5</w:t>
            </w:r>
          </w:p>
        </w:tc>
        <w:tc>
          <w:tcPr>
            <w:tcW w:w="1304" w:type="dxa"/>
            <w:vAlign w:val="center"/>
          </w:tcPr>
          <w:p>
            <w:pPr>
              <w:pStyle w:val="0"/>
              <w:jc w:val="center"/>
            </w:pPr>
            <w:r>
              <w:rPr>
                <w:sz w:val="20"/>
              </w:rPr>
              <w:t xml:space="preserve">2 522,5</w:t>
            </w:r>
          </w:p>
        </w:tc>
      </w:tr>
      <w:tr>
        <w:tc>
          <w:tcPr>
            <w:tcW w:w="604" w:type="dxa"/>
            <w:vAlign w:val="center"/>
            <w:vMerge w:val="restart"/>
          </w:tcPr>
          <w:p>
            <w:pPr>
              <w:pStyle w:val="0"/>
              <w:jc w:val="center"/>
            </w:pPr>
            <w:r>
              <w:rPr>
                <w:sz w:val="20"/>
              </w:rPr>
              <w:t xml:space="preserve">4.2.</w:t>
            </w:r>
          </w:p>
        </w:tc>
        <w:tc>
          <w:tcPr>
            <w:tcW w:w="2719" w:type="dxa"/>
            <w:vAlign w:val="center"/>
            <w:vMerge w:val="restart"/>
          </w:tcPr>
          <w:p>
            <w:pPr>
              <w:pStyle w:val="0"/>
              <w:jc w:val="both"/>
            </w:pPr>
            <w:r>
              <w:rPr>
                <w:sz w:val="20"/>
              </w:rPr>
              <w:t xml:space="preserve">Проведение конкурса по предоставлению автотранспорта (микроавтобуса) многодетным семьям, имеющим семь и более детей, не достигших возраста 18 лет, в том числе воспитывающим детей-сирот и детей, оставшихся без попечения родителей</w:t>
            </w:r>
          </w:p>
        </w:tc>
        <w:tc>
          <w:tcPr>
            <w:tcW w:w="3934" w:type="dxa"/>
            <w:vAlign w:val="center"/>
            <w:vMerge w:val="restart"/>
          </w:tcPr>
          <w:p>
            <w:pPr>
              <w:pStyle w:val="0"/>
              <w:jc w:val="center"/>
            </w:pPr>
            <w:r>
              <w:rPr>
                <w:sz w:val="20"/>
              </w:rPr>
              <w:t xml:space="preserve">24 выданных автомобиля</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119 349,6</w:t>
            </w:r>
          </w:p>
        </w:tc>
        <w:tc>
          <w:tcPr>
            <w:tcW w:w="1304" w:type="dxa"/>
            <w:vAlign w:val="center"/>
          </w:tcPr>
          <w:p>
            <w:pPr>
              <w:pStyle w:val="0"/>
              <w:jc w:val="right"/>
            </w:pPr>
            <w:r>
              <w:rPr>
                <w:sz w:val="20"/>
              </w:rPr>
              <w:t xml:space="preserve">39 650,4</w:t>
            </w:r>
          </w:p>
        </w:tc>
        <w:tc>
          <w:tcPr>
            <w:tcW w:w="1304" w:type="dxa"/>
            <w:vAlign w:val="center"/>
          </w:tcPr>
          <w:p>
            <w:pPr>
              <w:pStyle w:val="0"/>
              <w:jc w:val="right"/>
            </w:pPr>
            <w:r>
              <w:rPr>
                <w:sz w:val="20"/>
              </w:rPr>
              <w:t xml:space="preserve">39 849,6</w:t>
            </w:r>
          </w:p>
        </w:tc>
        <w:tc>
          <w:tcPr>
            <w:tcW w:w="1304" w:type="dxa"/>
            <w:vAlign w:val="center"/>
          </w:tcPr>
          <w:p>
            <w:pPr>
              <w:pStyle w:val="0"/>
              <w:jc w:val="right"/>
            </w:pPr>
            <w:r>
              <w:rPr>
                <w:sz w:val="20"/>
              </w:rPr>
              <w:t xml:space="preserve">39 849,6</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119 349,6</w:t>
            </w:r>
          </w:p>
        </w:tc>
        <w:tc>
          <w:tcPr>
            <w:tcW w:w="1304" w:type="dxa"/>
            <w:vAlign w:val="center"/>
          </w:tcPr>
          <w:p>
            <w:pPr>
              <w:pStyle w:val="0"/>
              <w:jc w:val="right"/>
            </w:pPr>
            <w:r>
              <w:rPr>
                <w:sz w:val="20"/>
              </w:rPr>
              <w:t xml:space="preserve">39 650,4</w:t>
            </w:r>
          </w:p>
        </w:tc>
        <w:tc>
          <w:tcPr>
            <w:tcW w:w="1304" w:type="dxa"/>
            <w:vAlign w:val="center"/>
          </w:tcPr>
          <w:p>
            <w:pPr>
              <w:pStyle w:val="0"/>
              <w:jc w:val="right"/>
            </w:pPr>
            <w:r>
              <w:rPr>
                <w:sz w:val="20"/>
              </w:rPr>
              <w:t xml:space="preserve">39 849,6</w:t>
            </w:r>
          </w:p>
        </w:tc>
        <w:tc>
          <w:tcPr>
            <w:tcW w:w="1304" w:type="dxa"/>
            <w:vAlign w:val="center"/>
          </w:tcPr>
          <w:p>
            <w:pPr>
              <w:pStyle w:val="0"/>
              <w:jc w:val="right"/>
            </w:pPr>
            <w:r>
              <w:rPr>
                <w:sz w:val="20"/>
              </w:rPr>
              <w:t xml:space="preserve">39 849,6</w:t>
            </w:r>
          </w:p>
        </w:tc>
      </w:tr>
      <w:tr>
        <w:tc>
          <w:tcPr>
            <w:tcW w:w="604" w:type="dxa"/>
            <w:vAlign w:val="center"/>
            <w:vMerge w:val="restart"/>
          </w:tcPr>
          <w:p>
            <w:pPr>
              <w:pStyle w:val="0"/>
              <w:jc w:val="center"/>
            </w:pPr>
            <w:r>
              <w:rPr>
                <w:sz w:val="20"/>
              </w:rPr>
              <w:t xml:space="preserve">4.3.</w:t>
            </w:r>
          </w:p>
        </w:tc>
        <w:tc>
          <w:tcPr>
            <w:tcW w:w="2719" w:type="dxa"/>
            <w:vAlign w:val="center"/>
            <w:vMerge w:val="restart"/>
          </w:tcPr>
          <w:p>
            <w:pPr>
              <w:pStyle w:val="0"/>
              <w:jc w:val="both"/>
            </w:pPr>
            <w:r>
              <w:rPr>
                <w:sz w:val="20"/>
              </w:rPr>
              <w:t xml:space="preserve">Организация и проведение социально значимых мероприятий, направленных на повышение роли в обществе семьи, материнства, отцовства и детства, в том числе День защиты детей, День семьи, любви и верности, конкурс "Почетная семья", изготовление Почетных знаков "Материнская слава" и "Отцовская доблесть"</w:t>
            </w:r>
          </w:p>
        </w:tc>
        <w:tc>
          <w:tcPr>
            <w:tcW w:w="3934" w:type="dxa"/>
            <w:vAlign w:val="center"/>
            <w:vMerge w:val="restart"/>
          </w:tcPr>
          <w:p>
            <w:pPr>
              <w:pStyle w:val="0"/>
              <w:jc w:val="center"/>
            </w:pPr>
            <w:r>
              <w:rPr>
                <w:sz w:val="20"/>
              </w:rPr>
              <w:t xml:space="preserve">Количество семей, победивших в конкурсах, направленных на укрепление института семьи, 351 семья</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9 931,5</w:t>
            </w:r>
          </w:p>
        </w:tc>
        <w:tc>
          <w:tcPr>
            <w:tcW w:w="1304" w:type="dxa"/>
            <w:vAlign w:val="center"/>
          </w:tcPr>
          <w:p>
            <w:pPr>
              <w:pStyle w:val="0"/>
              <w:jc w:val="right"/>
            </w:pPr>
            <w:r>
              <w:rPr>
                <w:sz w:val="20"/>
              </w:rPr>
              <w:t xml:space="preserve">3 310,5</w:t>
            </w:r>
          </w:p>
        </w:tc>
        <w:tc>
          <w:tcPr>
            <w:tcW w:w="1304" w:type="dxa"/>
            <w:vAlign w:val="center"/>
          </w:tcPr>
          <w:p>
            <w:pPr>
              <w:pStyle w:val="0"/>
              <w:jc w:val="right"/>
            </w:pPr>
            <w:r>
              <w:rPr>
                <w:sz w:val="20"/>
              </w:rPr>
              <w:t xml:space="preserve">3 310,5</w:t>
            </w:r>
          </w:p>
        </w:tc>
        <w:tc>
          <w:tcPr>
            <w:tcW w:w="1304" w:type="dxa"/>
            <w:vAlign w:val="center"/>
          </w:tcPr>
          <w:p>
            <w:pPr>
              <w:pStyle w:val="0"/>
              <w:jc w:val="right"/>
            </w:pPr>
            <w:r>
              <w:rPr>
                <w:sz w:val="20"/>
              </w:rPr>
              <w:t xml:space="preserve">3 310,5</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9 931,5</w:t>
            </w:r>
          </w:p>
        </w:tc>
        <w:tc>
          <w:tcPr>
            <w:tcW w:w="1304" w:type="dxa"/>
            <w:vAlign w:val="center"/>
          </w:tcPr>
          <w:p>
            <w:pPr>
              <w:pStyle w:val="0"/>
              <w:jc w:val="right"/>
            </w:pPr>
            <w:r>
              <w:rPr>
                <w:sz w:val="20"/>
              </w:rPr>
              <w:t xml:space="preserve">3 310,5</w:t>
            </w:r>
          </w:p>
        </w:tc>
        <w:tc>
          <w:tcPr>
            <w:tcW w:w="1304" w:type="dxa"/>
            <w:vAlign w:val="center"/>
          </w:tcPr>
          <w:p>
            <w:pPr>
              <w:pStyle w:val="0"/>
              <w:jc w:val="right"/>
            </w:pPr>
            <w:r>
              <w:rPr>
                <w:sz w:val="20"/>
              </w:rPr>
              <w:t xml:space="preserve">3 310,5</w:t>
            </w:r>
          </w:p>
        </w:tc>
        <w:tc>
          <w:tcPr>
            <w:tcW w:w="1304" w:type="dxa"/>
            <w:vAlign w:val="center"/>
          </w:tcPr>
          <w:p>
            <w:pPr>
              <w:pStyle w:val="0"/>
              <w:jc w:val="right"/>
            </w:pPr>
            <w:r>
              <w:rPr>
                <w:sz w:val="20"/>
              </w:rPr>
              <w:t xml:space="preserve">3 310,5</w:t>
            </w:r>
          </w:p>
        </w:tc>
      </w:tr>
      <w:tr>
        <w:tc>
          <w:tcPr>
            <w:tcW w:w="604" w:type="dxa"/>
            <w:vAlign w:val="center"/>
            <w:vMerge w:val="restart"/>
          </w:tcPr>
          <w:p>
            <w:pPr>
              <w:pStyle w:val="0"/>
              <w:jc w:val="center"/>
            </w:pPr>
            <w:r>
              <w:rPr>
                <w:sz w:val="20"/>
              </w:rPr>
              <w:t xml:space="preserve">4.4.</w:t>
            </w:r>
          </w:p>
        </w:tc>
        <w:tc>
          <w:tcPr>
            <w:tcW w:w="2719" w:type="dxa"/>
            <w:vAlign w:val="center"/>
            <w:vMerge w:val="restart"/>
          </w:tcPr>
          <w:p>
            <w:pPr>
              <w:pStyle w:val="0"/>
              <w:jc w:val="both"/>
            </w:pPr>
            <w:r>
              <w:rPr>
                <w:sz w:val="20"/>
              </w:rPr>
              <w:t xml:space="preserve">Проведение областной выставки "Мир семьи. Страна детства"</w:t>
            </w:r>
          </w:p>
        </w:tc>
        <w:tc>
          <w:tcPr>
            <w:tcW w:w="3934" w:type="dxa"/>
            <w:vAlign w:val="center"/>
            <w:vMerge w:val="restart"/>
          </w:tcPr>
          <w:p>
            <w:pPr>
              <w:pStyle w:val="0"/>
              <w:jc w:val="center"/>
            </w:pPr>
            <w:r>
              <w:rPr>
                <w:sz w:val="20"/>
              </w:rPr>
              <w:t xml:space="preserve">Количество организаций, принявших участие в выставке, 300 организаций</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7 036,5</w:t>
            </w:r>
          </w:p>
        </w:tc>
        <w:tc>
          <w:tcPr>
            <w:tcW w:w="1304" w:type="dxa"/>
            <w:vAlign w:val="center"/>
          </w:tcPr>
          <w:p>
            <w:pPr>
              <w:pStyle w:val="0"/>
              <w:jc w:val="right"/>
            </w:pPr>
            <w:r>
              <w:rPr>
                <w:sz w:val="20"/>
              </w:rPr>
              <w:t xml:space="preserve">2 345,5</w:t>
            </w:r>
          </w:p>
        </w:tc>
        <w:tc>
          <w:tcPr>
            <w:tcW w:w="1304" w:type="dxa"/>
            <w:vAlign w:val="center"/>
          </w:tcPr>
          <w:p>
            <w:pPr>
              <w:pStyle w:val="0"/>
              <w:jc w:val="right"/>
            </w:pPr>
            <w:r>
              <w:rPr>
                <w:sz w:val="20"/>
              </w:rPr>
              <w:t xml:space="preserve">2 345,5</w:t>
            </w:r>
          </w:p>
        </w:tc>
        <w:tc>
          <w:tcPr>
            <w:tcW w:w="1304" w:type="dxa"/>
            <w:vAlign w:val="center"/>
          </w:tcPr>
          <w:p>
            <w:pPr>
              <w:pStyle w:val="0"/>
              <w:jc w:val="right"/>
            </w:pPr>
            <w:r>
              <w:rPr>
                <w:sz w:val="20"/>
              </w:rPr>
              <w:t xml:space="preserve">2 345,5</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7 036,5</w:t>
            </w:r>
          </w:p>
        </w:tc>
        <w:tc>
          <w:tcPr>
            <w:tcW w:w="1304" w:type="dxa"/>
            <w:vAlign w:val="center"/>
          </w:tcPr>
          <w:p>
            <w:pPr>
              <w:pStyle w:val="0"/>
              <w:jc w:val="right"/>
            </w:pPr>
            <w:r>
              <w:rPr>
                <w:sz w:val="20"/>
              </w:rPr>
              <w:t xml:space="preserve">2 345,5</w:t>
            </w:r>
          </w:p>
        </w:tc>
        <w:tc>
          <w:tcPr>
            <w:tcW w:w="1304" w:type="dxa"/>
            <w:vAlign w:val="center"/>
          </w:tcPr>
          <w:p>
            <w:pPr>
              <w:pStyle w:val="0"/>
              <w:jc w:val="right"/>
            </w:pPr>
            <w:r>
              <w:rPr>
                <w:sz w:val="20"/>
              </w:rPr>
              <w:t xml:space="preserve">2 345,5</w:t>
            </w:r>
          </w:p>
        </w:tc>
        <w:tc>
          <w:tcPr>
            <w:tcW w:w="1304" w:type="dxa"/>
            <w:vAlign w:val="center"/>
          </w:tcPr>
          <w:p>
            <w:pPr>
              <w:pStyle w:val="0"/>
              <w:jc w:val="right"/>
            </w:pPr>
            <w:r>
              <w:rPr>
                <w:sz w:val="20"/>
              </w:rPr>
              <w:t xml:space="preserve">2 345,5</w:t>
            </w:r>
          </w:p>
        </w:tc>
      </w:tr>
      <w:tr>
        <w:tc>
          <w:tcPr>
            <w:tcW w:w="604" w:type="dxa"/>
            <w:vAlign w:val="center"/>
            <w:vMerge w:val="restart"/>
          </w:tcPr>
          <w:p>
            <w:pPr>
              <w:pStyle w:val="0"/>
              <w:jc w:val="center"/>
            </w:pPr>
            <w:r>
              <w:rPr>
                <w:sz w:val="20"/>
              </w:rPr>
              <w:t xml:space="preserve">4.5.</w:t>
            </w:r>
          </w:p>
        </w:tc>
        <w:tc>
          <w:tcPr>
            <w:tcW w:w="2719" w:type="dxa"/>
            <w:vAlign w:val="center"/>
            <w:vMerge w:val="restart"/>
          </w:tcPr>
          <w:p>
            <w:pPr>
              <w:pStyle w:val="0"/>
              <w:jc w:val="both"/>
            </w:pPr>
            <w:r>
              <w:rPr>
                <w:sz w:val="20"/>
              </w:rPr>
              <w:t xml:space="preserve">Развитие в учреждениях социального обслуживания отделений и служб, обеспечивающих социальное сопровождение молодых, малообеспеченных, неполных семей, находящихся в трудной жизненной ситуации и социально опасном положении, профилактику отказов от новорожденных детей, в том числе Школы ответственного родительства, Семейные многофункциональные центры, отделения/группы кратковременного дневного пребывания, пункты социального проката</w:t>
            </w:r>
          </w:p>
        </w:tc>
        <w:tc>
          <w:tcPr>
            <w:tcW w:w="3934" w:type="dxa"/>
            <w:vAlign w:val="center"/>
            <w:vMerge w:val="restart"/>
          </w:tcPr>
          <w:p>
            <w:pPr>
              <w:pStyle w:val="0"/>
              <w:jc w:val="center"/>
            </w:pPr>
            <w:r>
              <w:rPr>
                <w:sz w:val="20"/>
              </w:rPr>
              <w:t xml:space="preserve">Количество семей с детьми, получивших социальные услуги и социальное сопровождение, составит 9000 семей (ежегодно)</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4.6.</w:t>
            </w:r>
          </w:p>
        </w:tc>
        <w:tc>
          <w:tcPr>
            <w:tcW w:w="2719" w:type="dxa"/>
            <w:vAlign w:val="center"/>
            <w:vMerge w:val="restart"/>
          </w:tcPr>
          <w:p>
            <w:pPr>
              <w:pStyle w:val="0"/>
              <w:jc w:val="both"/>
            </w:pPr>
            <w:r>
              <w:rPr>
                <w:sz w:val="20"/>
              </w:rPr>
              <w:t xml:space="preserve">Проведение информационной кампании, направленной на формирование позитивных просемейных установок в муниципальных образованиях Иркутской области, в том числе с использованием рекламных материалов "Семья - основа мира"</w:t>
            </w:r>
          </w:p>
        </w:tc>
        <w:tc>
          <w:tcPr>
            <w:tcW w:w="3934" w:type="dxa"/>
            <w:vAlign w:val="center"/>
            <w:vMerge w:val="restart"/>
          </w:tcPr>
          <w:p>
            <w:pPr>
              <w:pStyle w:val="0"/>
              <w:jc w:val="center"/>
            </w:pPr>
            <w:r>
              <w:rPr>
                <w:sz w:val="20"/>
              </w:rPr>
              <w:t xml:space="preserve">Размещение в 43 областных государственных учреждениях социального обслуживания и социальной защиты населения, органах местного самоуправления социальной рекламы и информационных материалов (ежегодно)</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gridSpan w:val="10"/>
            <w:tcW w:w="17495" w:type="dxa"/>
            <w:vAlign w:val="center"/>
          </w:tcPr>
          <w:p>
            <w:pPr>
              <w:pStyle w:val="0"/>
              <w:outlineLvl w:val="2"/>
              <w:jc w:val="center"/>
            </w:pPr>
            <w:r>
              <w:rPr>
                <w:sz w:val="20"/>
              </w:rPr>
              <w:t xml:space="preserve">II. НОВЫЕ, ВВОДИМЫЕ НА ОСНОВЕ АНАЛИЗА ОСОБЕННОСТЕЙ ДЕМОГРАФИЧЕСКОГО ПОТЕНЦИАЛА РЕГИОНА МЕРОПРИЯТИЯ</w:t>
            </w:r>
          </w:p>
        </w:tc>
      </w:tr>
      <w:tr>
        <w:tc>
          <w:tcPr>
            <w:tcW w:w="604" w:type="dxa"/>
            <w:vAlign w:val="center"/>
            <w:vMerge w:val="restart"/>
          </w:tcPr>
          <w:p>
            <w:pPr>
              <w:pStyle w:val="0"/>
              <w:outlineLvl w:val="3"/>
              <w:jc w:val="center"/>
            </w:pPr>
            <w:r>
              <w:rPr>
                <w:sz w:val="20"/>
              </w:rPr>
              <w:t xml:space="preserve">1.</w:t>
            </w:r>
          </w:p>
        </w:tc>
        <w:tc>
          <w:tcPr>
            <w:tcW w:w="2719" w:type="dxa"/>
            <w:vAlign w:val="center"/>
            <w:vMerge w:val="restart"/>
          </w:tcPr>
          <w:p>
            <w:pPr>
              <w:pStyle w:val="0"/>
              <w:jc w:val="both"/>
            </w:pPr>
            <w:r>
              <w:rPr>
                <w:sz w:val="20"/>
              </w:rPr>
              <w:t xml:space="preserve">Укрепление репродуктивного здоровья и сокращение числа абортов</w:t>
            </w:r>
          </w:p>
        </w:tc>
        <w:tc>
          <w:tcPr>
            <w:tcW w:w="3934" w:type="dxa"/>
            <w:vAlign w:val="center"/>
            <w:vMerge w:val="restart"/>
          </w:tcPr>
          <w:p>
            <w:pPr>
              <w:pStyle w:val="0"/>
              <w:jc w:val="center"/>
            </w:pPr>
            <w:r>
              <w:rPr>
                <w:sz w:val="20"/>
              </w:rPr>
              <w:t xml:space="preserve">x</w:t>
            </w:r>
          </w:p>
        </w:tc>
        <w:tc>
          <w:tcPr>
            <w:tcW w:w="1309" w:type="dxa"/>
            <w:vAlign w:val="center"/>
            <w:vMerge w:val="restart"/>
          </w:tcPr>
          <w:p>
            <w:pPr>
              <w:pStyle w:val="0"/>
              <w:jc w:val="center"/>
            </w:pPr>
            <w:r>
              <w:rPr>
                <w:sz w:val="20"/>
              </w:rPr>
              <w:t xml:space="preserve">x</w:t>
            </w:r>
          </w:p>
        </w:tc>
        <w:tc>
          <w:tcPr>
            <w:tcW w:w="1864" w:type="dxa"/>
            <w:vAlign w:val="center"/>
            <w:vMerge w:val="restart"/>
          </w:tcPr>
          <w:p>
            <w:pPr>
              <w:pStyle w:val="0"/>
              <w:jc w:val="center"/>
            </w:pPr>
            <w:r>
              <w:rPr>
                <w:sz w:val="20"/>
              </w:rPr>
              <w:t xml:space="preserve">x</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1.1.</w:t>
            </w:r>
          </w:p>
        </w:tc>
        <w:tc>
          <w:tcPr>
            <w:tcW w:w="2719" w:type="dxa"/>
            <w:vAlign w:val="center"/>
            <w:vMerge w:val="restart"/>
          </w:tcPr>
          <w:p>
            <w:pPr>
              <w:pStyle w:val="0"/>
              <w:jc w:val="both"/>
            </w:pPr>
            <w:r>
              <w:rPr>
                <w:sz w:val="20"/>
              </w:rPr>
              <w:t xml:space="preserve">Внедрение в работу врачей женских консультаций речевых модулей для создания у женщин положительных установок на рождение детей в ситуации репродуктивного выбора</w:t>
            </w:r>
          </w:p>
        </w:tc>
        <w:tc>
          <w:tcPr>
            <w:tcW w:w="3934" w:type="dxa"/>
            <w:vAlign w:val="center"/>
            <w:vMerge w:val="restart"/>
          </w:tcPr>
          <w:p>
            <w:pPr>
              <w:pStyle w:val="0"/>
              <w:jc w:val="center"/>
            </w:pPr>
            <w:r>
              <w:rPr>
                <w:sz w:val="20"/>
              </w:rPr>
              <w:t xml:space="preserve">Увеличение доли женщин, отказавшихся от прерывания беременности в пользу ее пролонгации (в 2023 году - не менее 15%, в 2024 году - не менее 15,5%, в 2025 году - не менее 16%)</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1.2.</w:t>
            </w:r>
          </w:p>
        </w:tc>
        <w:tc>
          <w:tcPr>
            <w:tcW w:w="2719" w:type="dxa"/>
            <w:vAlign w:val="center"/>
            <w:vMerge w:val="restart"/>
          </w:tcPr>
          <w:p>
            <w:pPr>
              <w:pStyle w:val="0"/>
              <w:jc w:val="both"/>
            </w:pPr>
            <w:r>
              <w:rPr>
                <w:sz w:val="20"/>
              </w:rPr>
              <w:t xml:space="preserve">Адресная помощь беременной женщине, желающей прервать беременность, предоставление мер поддержки по принципу "одного окна", индивидуальное сопровождение до момента родов</w:t>
            </w:r>
          </w:p>
        </w:tc>
        <w:tc>
          <w:tcPr>
            <w:tcW w:w="3934" w:type="dxa"/>
            <w:vAlign w:val="center"/>
            <w:vMerge w:val="restart"/>
          </w:tcPr>
          <w:p>
            <w:pPr>
              <w:pStyle w:val="0"/>
              <w:jc w:val="center"/>
            </w:pPr>
            <w:r>
              <w:rPr>
                <w:sz w:val="20"/>
              </w:rPr>
              <w:t xml:space="preserve">Разработка алгоритма взаимодействия между заинтересованными исполнительными органами государственной власти, подведомственными организациями, некоммерческими организациями по индивидуальному сопровождению беременных</w:t>
            </w:r>
          </w:p>
        </w:tc>
        <w:tc>
          <w:tcPr>
            <w:tcW w:w="1309" w:type="dxa"/>
            <w:vAlign w:val="center"/>
            <w:vMerge w:val="restart"/>
          </w:tcPr>
          <w:p>
            <w:pPr>
              <w:pStyle w:val="0"/>
              <w:jc w:val="center"/>
            </w:pPr>
            <w:r>
              <w:rPr>
                <w:sz w:val="20"/>
              </w:rPr>
              <w:t xml:space="preserve">до 1 октября 2023 года</w:t>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1.3.</w:t>
            </w:r>
          </w:p>
        </w:tc>
        <w:tc>
          <w:tcPr>
            <w:tcW w:w="2719" w:type="dxa"/>
            <w:vAlign w:val="center"/>
            <w:vMerge w:val="restart"/>
          </w:tcPr>
          <w:p>
            <w:pPr>
              <w:pStyle w:val="0"/>
              <w:jc w:val="both"/>
            </w:pPr>
            <w:r>
              <w:rPr>
                <w:sz w:val="20"/>
              </w:rPr>
              <w:t xml:space="preserve">Повышение осведомленности женщин о возможности получения помощи в кризисных центрах для беременных женщин</w:t>
            </w:r>
          </w:p>
        </w:tc>
        <w:tc>
          <w:tcPr>
            <w:tcW w:w="3934" w:type="dxa"/>
            <w:vAlign w:val="center"/>
            <w:vMerge w:val="restart"/>
          </w:tcPr>
          <w:p>
            <w:pPr>
              <w:pStyle w:val="0"/>
              <w:jc w:val="center"/>
            </w:pPr>
            <w:r>
              <w:rPr>
                <w:sz w:val="20"/>
              </w:rPr>
              <w:t xml:space="preserve">Размещение в женских консультациях информационных материалов о кризисных центрах</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здравоохранения Иркутской области</w:t>
            </w:r>
          </w:p>
          <w:p>
            <w:pPr>
              <w:pStyle w:val="0"/>
              <w:jc w:val="center"/>
            </w:pPr>
            <w:r>
              <w:rPr>
                <w:sz w:val="20"/>
              </w:rPr>
              <w:t xml:space="preserve">Министерство социального развития, опеки и попечительства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1.4.</w:t>
            </w:r>
          </w:p>
        </w:tc>
        <w:tc>
          <w:tcPr>
            <w:tcW w:w="2719" w:type="dxa"/>
            <w:vAlign w:val="center"/>
            <w:vMerge w:val="restart"/>
          </w:tcPr>
          <w:p>
            <w:pPr>
              <w:pStyle w:val="0"/>
              <w:jc w:val="both"/>
            </w:pPr>
            <w:r>
              <w:rPr>
                <w:sz w:val="20"/>
              </w:rPr>
              <w:t xml:space="preserve">Открытие на базе перинатальных центров г. Братск, г. Ангарск, г. Иркутск кабинетов для женщин с нарушением репродуктивной функции. Внедрить в работу женских консультаций медицинских организаций Иркутской области прегравидарную подготовку пациенток, планирующих рождение детей</w:t>
            </w:r>
          </w:p>
        </w:tc>
        <w:tc>
          <w:tcPr>
            <w:tcW w:w="3934" w:type="dxa"/>
            <w:vAlign w:val="center"/>
            <w:vMerge w:val="restart"/>
          </w:tcPr>
          <w:p>
            <w:pPr>
              <w:pStyle w:val="0"/>
              <w:jc w:val="center"/>
            </w:pPr>
            <w:r>
              <w:rPr>
                <w:sz w:val="20"/>
              </w:rPr>
              <w:t xml:space="preserve">Создание 3 кабинетов</w:t>
            </w:r>
          </w:p>
        </w:tc>
        <w:tc>
          <w:tcPr>
            <w:tcW w:w="1309" w:type="dxa"/>
            <w:vAlign w:val="center"/>
            <w:vMerge w:val="restart"/>
          </w:tcPr>
          <w:p>
            <w:pPr>
              <w:pStyle w:val="0"/>
              <w:jc w:val="center"/>
            </w:pPr>
            <w:r>
              <w:rPr>
                <w:sz w:val="20"/>
              </w:rPr>
              <w:t xml:space="preserve">1 января 2024 года</w:t>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1.5.</w:t>
            </w:r>
          </w:p>
        </w:tc>
        <w:tc>
          <w:tcPr>
            <w:tcW w:w="2719" w:type="dxa"/>
            <w:vAlign w:val="center"/>
            <w:vMerge w:val="restart"/>
          </w:tcPr>
          <w:p>
            <w:pPr>
              <w:pStyle w:val="0"/>
              <w:jc w:val="both"/>
            </w:pPr>
            <w:r>
              <w:rPr>
                <w:sz w:val="20"/>
              </w:rPr>
              <w:t xml:space="preserve">Проведение онлайн-встреч граждан с врачами-специалистами с целью популяризации здорового образа жизни и привлечения граждан к участию в обследовании репродуктивной системы</w:t>
            </w:r>
          </w:p>
        </w:tc>
        <w:tc>
          <w:tcPr>
            <w:tcW w:w="3934" w:type="dxa"/>
            <w:vAlign w:val="center"/>
            <w:vMerge w:val="restart"/>
          </w:tcPr>
          <w:p>
            <w:pPr>
              <w:pStyle w:val="0"/>
              <w:jc w:val="center"/>
            </w:pPr>
            <w:r>
              <w:rPr>
                <w:sz w:val="20"/>
              </w:rPr>
              <w:t xml:space="preserve">Проведение не менее 1 встречи ежеквартально</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1.6.</w:t>
            </w:r>
          </w:p>
        </w:tc>
        <w:tc>
          <w:tcPr>
            <w:tcW w:w="2719" w:type="dxa"/>
            <w:vAlign w:val="center"/>
            <w:vMerge w:val="restart"/>
          </w:tcPr>
          <w:p>
            <w:pPr>
              <w:pStyle w:val="0"/>
              <w:jc w:val="both"/>
            </w:pPr>
            <w:r>
              <w:rPr>
                <w:sz w:val="20"/>
              </w:rPr>
              <w:t xml:space="preserve">Обеспечение функционирования горячей линии по вопросам репродуктивного здоровья населения</w:t>
            </w:r>
          </w:p>
        </w:tc>
        <w:tc>
          <w:tcPr>
            <w:tcW w:w="3934" w:type="dxa"/>
            <w:vAlign w:val="center"/>
            <w:vMerge w:val="restart"/>
          </w:tcPr>
          <w:p>
            <w:pPr>
              <w:pStyle w:val="0"/>
              <w:jc w:val="center"/>
            </w:pPr>
            <w:r>
              <w:rPr>
                <w:sz w:val="20"/>
              </w:rPr>
              <w:t xml:space="preserve">Распоряжение министерства здравоохранения Иркутской области о создании "горячей линии"</w:t>
            </w:r>
          </w:p>
        </w:tc>
        <w:tc>
          <w:tcPr>
            <w:tcW w:w="1309" w:type="dxa"/>
            <w:vAlign w:val="center"/>
            <w:vMerge w:val="restart"/>
          </w:tcPr>
          <w:p>
            <w:pPr>
              <w:pStyle w:val="0"/>
              <w:jc w:val="center"/>
            </w:pPr>
            <w:r>
              <w:rPr>
                <w:sz w:val="20"/>
              </w:rPr>
              <w:t xml:space="preserve">до 1 сентября 2023 года</w:t>
            </w:r>
          </w:p>
        </w:tc>
        <w:tc>
          <w:tcPr>
            <w:tcW w:w="1864" w:type="dxa"/>
            <w:vAlign w:val="center"/>
            <w:vMerge w:val="restart"/>
          </w:tcPr>
          <w:p>
            <w:pPr>
              <w:pStyle w:val="0"/>
              <w:jc w:val="center"/>
            </w:pPr>
            <w:r>
              <w:rPr>
                <w:sz w:val="20"/>
              </w:rPr>
              <w:t xml:space="preserve">Министерство здравоохранения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 (средства ОМС)</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outlineLvl w:val="3"/>
              <w:jc w:val="center"/>
            </w:pPr>
            <w:r>
              <w:rPr>
                <w:sz w:val="20"/>
              </w:rPr>
              <w:t xml:space="preserve">2.</w:t>
            </w:r>
          </w:p>
        </w:tc>
        <w:tc>
          <w:tcPr>
            <w:tcW w:w="2719" w:type="dxa"/>
            <w:vAlign w:val="center"/>
            <w:vMerge w:val="restart"/>
          </w:tcPr>
          <w:p>
            <w:pPr>
              <w:pStyle w:val="0"/>
              <w:jc w:val="both"/>
            </w:pPr>
            <w:r>
              <w:rPr>
                <w:sz w:val="20"/>
              </w:rPr>
              <w:t xml:space="preserve">Поддержка молодых студенческих семей</w:t>
            </w:r>
          </w:p>
        </w:tc>
        <w:tc>
          <w:tcPr>
            <w:tcW w:w="3934" w:type="dxa"/>
            <w:vAlign w:val="center"/>
            <w:vMerge w:val="restart"/>
          </w:tcPr>
          <w:p>
            <w:pPr>
              <w:pStyle w:val="0"/>
              <w:jc w:val="center"/>
            </w:pPr>
            <w:r>
              <w:rPr>
                <w:sz w:val="20"/>
              </w:rPr>
              <w:t xml:space="preserve">x</w:t>
            </w:r>
          </w:p>
        </w:tc>
        <w:tc>
          <w:tcPr>
            <w:tcW w:w="1309" w:type="dxa"/>
            <w:vAlign w:val="center"/>
            <w:vMerge w:val="restart"/>
          </w:tcPr>
          <w:p>
            <w:pPr>
              <w:pStyle w:val="0"/>
              <w:jc w:val="center"/>
            </w:pPr>
            <w:r>
              <w:rPr>
                <w:sz w:val="20"/>
              </w:rPr>
              <w:t xml:space="preserve">x</w:t>
            </w:r>
          </w:p>
        </w:tc>
        <w:tc>
          <w:tcPr>
            <w:tcW w:w="1864" w:type="dxa"/>
            <w:vAlign w:val="center"/>
            <w:vMerge w:val="restart"/>
          </w:tcPr>
          <w:p>
            <w:pPr>
              <w:pStyle w:val="0"/>
              <w:jc w:val="center"/>
            </w:pPr>
            <w:r>
              <w:rPr>
                <w:sz w:val="20"/>
              </w:rPr>
              <w:t xml:space="preserve">x</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604" w:type="dxa"/>
            <w:vAlign w:val="center"/>
            <w:vMerge w:val="restart"/>
          </w:tcPr>
          <w:p>
            <w:pPr>
              <w:pStyle w:val="0"/>
              <w:jc w:val="center"/>
            </w:pPr>
            <w:r>
              <w:rPr>
                <w:sz w:val="20"/>
              </w:rPr>
              <w:t xml:space="preserve">2.1.</w:t>
            </w:r>
          </w:p>
        </w:tc>
        <w:tc>
          <w:tcPr>
            <w:tcW w:w="2719" w:type="dxa"/>
            <w:vAlign w:val="center"/>
            <w:vMerge w:val="restart"/>
          </w:tcPr>
          <w:p>
            <w:pPr>
              <w:pStyle w:val="0"/>
              <w:jc w:val="both"/>
            </w:pPr>
            <w:r>
              <w:rPr>
                <w:sz w:val="20"/>
              </w:rPr>
              <w:t xml:space="preserve">Проработка вопроса по открытию групп кратковременного пребывания по присмотру и уходу в образовательных организациях среднего профессионального образования</w:t>
            </w:r>
          </w:p>
        </w:tc>
        <w:tc>
          <w:tcPr>
            <w:tcW w:w="3934" w:type="dxa"/>
            <w:vAlign w:val="center"/>
            <w:vMerge w:val="restart"/>
          </w:tcPr>
          <w:p>
            <w:pPr>
              <w:pStyle w:val="0"/>
              <w:jc w:val="center"/>
            </w:pPr>
            <w:r>
              <w:rPr>
                <w:sz w:val="20"/>
              </w:rPr>
              <w:t xml:space="preserve">Предоставление предложений об открытии групп кратковременного пребывания по присмотру и уходу на базе профессиональных учреждений Иркутской области в Министерство просвещения Российской Федерации</w:t>
            </w:r>
          </w:p>
        </w:tc>
        <w:tc>
          <w:tcPr>
            <w:tcW w:w="1309" w:type="dxa"/>
            <w:vAlign w:val="center"/>
            <w:vMerge w:val="restart"/>
          </w:tcPr>
          <w:p>
            <w:pPr>
              <w:pStyle w:val="0"/>
              <w:jc w:val="center"/>
            </w:pPr>
            <w:r>
              <w:rPr>
                <w:sz w:val="20"/>
              </w:rPr>
              <w:t xml:space="preserve">2024 - 2025 годы</w:t>
            </w:r>
          </w:p>
        </w:tc>
        <w:tc>
          <w:tcPr>
            <w:tcW w:w="1864" w:type="dxa"/>
            <w:vAlign w:val="center"/>
            <w:vMerge w:val="restart"/>
          </w:tcPr>
          <w:p>
            <w:pPr>
              <w:pStyle w:val="0"/>
              <w:jc w:val="center"/>
            </w:pPr>
            <w:r>
              <w:rPr>
                <w:sz w:val="20"/>
              </w:rPr>
              <w:t xml:space="preserve">Министерство образования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outlineLvl w:val="3"/>
              <w:jc w:val="center"/>
            </w:pPr>
            <w:r>
              <w:rPr>
                <w:sz w:val="20"/>
              </w:rPr>
              <w:t xml:space="preserve">3.</w:t>
            </w:r>
          </w:p>
        </w:tc>
        <w:tc>
          <w:tcPr>
            <w:tcW w:w="2719" w:type="dxa"/>
            <w:vAlign w:val="center"/>
            <w:vMerge w:val="restart"/>
          </w:tcPr>
          <w:p>
            <w:pPr>
              <w:pStyle w:val="0"/>
              <w:jc w:val="both"/>
            </w:pPr>
            <w:r>
              <w:rPr>
                <w:sz w:val="20"/>
              </w:rPr>
              <w:t xml:space="preserve">Поддержка работающих родителей</w:t>
            </w:r>
          </w:p>
        </w:tc>
        <w:tc>
          <w:tcPr>
            <w:tcW w:w="3934" w:type="dxa"/>
            <w:vAlign w:val="center"/>
            <w:vMerge w:val="restart"/>
          </w:tcPr>
          <w:p>
            <w:pPr>
              <w:pStyle w:val="0"/>
              <w:jc w:val="center"/>
            </w:pPr>
            <w:r>
              <w:rPr>
                <w:sz w:val="20"/>
              </w:rPr>
              <w:t xml:space="preserve">x</w:t>
            </w:r>
          </w:p>
        </w:tc>
        <w:tc>
          <w:tcPr>
            <w:tcW w:w="1309" w:type="dxa"/>
            <w:vAlign w:val="center"/>
            <w:vMerge w:val="restart"/>
          </w:tcPr>
          <w:p>
            <w:pPr>
              <w:pStyle w:val="0"/>
              <w:jc w:val="center"/>
            </w:pPr>
            <w:r>
              <w:rPr>
                <w:sz w:val="20"/>
              </w:rPr>
              <w:t xml:space="preserve">x</w:t>
            </w:r>
          </w:p>
        </w:tc>
        <w:tc>
          <w:tcPr>
            <w:tcW w:w="1864" w:type="dxa"/>
            <w:vAlign w:val="center"/>
            <w:vMerge w:val="restart"/>
          </w:tcPr>
          <w:p>
            <w:pPr>
              <w:pStyle w:val="0"/>
              <w:jc w:val="center"/>
            </w:pPr>
            <w:r>
              <w:rPr>
                <w:sz w:val="20"/>
              </w:rPr>
              <w:t xml:space="preserve">x</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tcW w:w="604" w:type="dxa"/>
            <w:vAlign w:val="center"/>
            <w:vMerge w:val="restart"/>
          </w:tcPr>
          <w:p>
            <w:pPr>
              <w:pStyle w:val="0"/>
              <w:jc w:val="center"/>
            </w:pPr>
            <w:r>
              <w:rPr>
                <w:sz w:val="20"/>
              </w:rPr>
              <w:t xml:space="preserve">3.1.</w:t>
            </w:r>
          </w:p>
        </w:tc>
        <w:tc>
          <w:tcPr>
            <w:tcW w:w="2719" w:type="dxa"/>
            <w:vAlign w:val="center"/>
            <w:vMerge w:val="restart"/>
          </w:tcPr>
          <w:p>
            <w:pPr>
              <w:pStyle w:val="0"/>
              <w:jc w:val="both"/>
            </w:pPr>
            <w:r>
              <w:rPr>
                <w:sz w:val="20"/>
              </w:rPr>
              <w:t xml:space="preserve">Оценка оптимальности графика работы дошкольных образовательных организаций</w:t>
            </w:r>
          </w:p>
        </w:tc>
        <w:tc>
          <w:tcPr>
            <w:tcW w:w="3934" w:type="dxa"/>
            <w:vAlign w:val="center"/>
            <w:vMerge w:val="restart"/>
          </w:tcPr>
          <w:p>
            <w:pPr>
              <w:pStyle w:val="0"/>
              <w:jc w:val="center"/>
            </w:pPr>
            <w:r>
              <w:rPr>
                <w:sz w:val="20"/>
              </w:rPr>
              <w:t xml:space="preserve">Увеличение режима работы дошкольных образовательных организаций до 13 - 14 часов (по результатам мониторинга потребности)</w:t>
            </w:r>
          </w:p>
        </w:tc>
        <w:tc>
          <w:tcPr>
            <w:tcW w:w="1309" w:type="dxa"/>
            <w:vAlign w:val="center"/>
            <w:vMerge w:val="restart"/>
          </w:tcPr>
          <w:p>
            <w:pPr>
              <w:pStyle w:val="0"/>
              <w:jc w:val="center"/>
            </w:pPr>
            <w:r>
              <w:rPr>
                <w:sz w:val="20"/>
              </w:rPr>
              <w:t xml:space="preserve">2023 - 2025 годы</w:t>
            </w:r>
          </w:p>
        </w:tc>
        <w:tc>
          <w:tcPr>
            <w:tcW w:w="1864" w:type="dxa"/>
            <w:vAlign w:val="center"/>
            <w:vMerge w:val="restart"/>
          </w:tcPr>
          <w:p>
            <w:pPr>
              <w:pStyle w:val="0"/>
              <w:jc w:val="center"/>
            </w:pPr>
            <w:r>
              <w:rPr>
                <w:sz w:val="20"/>
              </w:rPr>
              <w:t xml:space="preserve">Министерство образования Иркутской области</w:t>
            </w:r>
          </w:p>
        </w:tc>
        <w:tc>
          <w:tcPr>
            <w:tcW w:w="1849" w:type="dxa"/>
            <w:vAlign w:val="center"/>
          </w:tcPr>
          <w:p>
            <w:pPr>
              <w:pStyle w:val="0"/>
            </w:pPr>
            <w:r>
              <w:rPr>
                <w:sz w:val="20"/>
              </w:rPr>
              <w:t xml:space="preserve">Всего</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Иркутской области от 29.06.2023 N 443-рп</w:t>
            <w:br/>
            <w:t>(ред. от 13.09.2023)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Иркутской области от 29.06.2023 N 443-рп</w:t>
            <w:br/>
            <w:t>(ред. от 13.09.2023)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205743&amp;dst=100005" TargetMode = "External"/>
	<Relationship Id="rId8" Type="http://schemas.openxmlformats.org/officeDocument/2006/relationships/hyperlink" Target="https://login.consultant.ru/link/?req=doc&amp;base=LAW&amp;n=357927&amp;dst=100008" TargetMode = "External"/>
	<Relationship Id="rId9" Type="http://schemas.openxmlformats.org/officeDocument/2006/relationships/hyperlink" Target="https://login.consultant.ru/link/?req=doc&amp;base=RLAW411&amp;n=204044&amp;dst=100008" TargetMode = "External"/>
	<Relationship Id="rId10" Type="http://schemas.openxmlformats.org/officeDocument/2006/relationships/hyperlink" Target="https://login.consultant.ru/link/?req=doc&amp;base=RLAW411&amp;n=197720&amp;dst=101231" TargetMode = "External"/>
	<Relationship Id="rId11" Type="http://schemas.openxmlformats.org/officeDocument/2006/relationships/hyperlink" Target="https://login.consultant.ru/link/?req=doc&amp;base=RLAW411&amp;n=197720&amp;dst=100563" TargetMode = "External"/>
	<Relationship Id="rId12" Type="http://schemas.openxmlformats.org/officeDocument/2006/relationships/hyperlink" Target="https://login.consultant.ru/link/?req=doc&amp;base=RLAW411&amp;n=205743&amp;dst=100005" TargetMode = "External"/>
	<Relationship Id="rId13" Type="http://schemas.openxmlformats.org/officeDocument/2006/relationships/hyperlink" Target="https://login.consultant.ru/link/?req=doc&amp;base=RLAW411&amp;n=205743&amp;dst=100007" TargetMode = "External"/>
	<Relationship Id="rId14" Type="http://schemas.openxmlformats.org/officeDocument/2006/relationships/hyperlink" Target="https://login.consultant.ru/link/?req=doc&amp;base=RLAW411&amp;n=205743&amp;dst=100012" TargetMode = "External"/>
	<Relationship Id="rId15" Type="http://schemas.openxmlformats.org/officeDocument/2006/relationships/hyperlink" Target="https://login.consultant.ru/link/?req=doc&amp;base=LAW&amp;n=367763" TargetMode = "External"/>
	<Relationship Id="rId16" Type="http://schemas.openxmlformats.org/officeDocument/2006/relationships/hyperlink" Target="https://login.consultant.ru/link/?req=doc&amp;base=RLAW411&amp;n=201361" TargetMode = "External"/>
	<Relationship Id="rId17" Type="http://schemas.openxmlformats.org/officeDocument/2006/relationships/hyperlink" Target="https://login.consultant.ru/link/?req=doc&amp;base=RLAW411&amp;n=197320" TargetMode = "External"/>
	<Relationship Id="rId18" Type="http://schemas.openxmlformats.org/officeDocument/2006/relationships/hyperlink" Target="https://login.consultant.ru/link/?req=doc&amp;base=RLAW411&amp;n=194908&amp;dst=100009" TargetMode = "External"/>
	<Relationship Id="rId19" Type="http://schemas.openxmlformats.org/officeDocument/2006/relationships/header" Target="header2.xml"/>
	<Relationship Id="rId20" Type="http://schemas.openxmlformats.org/officeDocument/2006/relationships/footer" Target="footer2.xml"/>
	<Relationship Id="rId21" Type="http://schemas.openxmlformats.org/officeDocument/2006/relationships/hyperlink" Target="https://login.consultant.ru/link/?req=doc&amp;base=LAW&amp;n=367763" TargetMode = "External"/>
	<Relationship Id="rId22" Type="http://schemas.openxmlformats.org/officeDocument/2006/relationships/hyperlink" Target="https://login.consultant.ru/link/?req=doc&amp;base=RLAW411&amp;n=205743&amp;dst=100014" TargetMode = "External"/>
	<Relationship Id="rId23" Type="http://schemas.openxmlformats.org/officeDocument/2006/relationships/hyperlink" Target="https://login.consultant.ru/link/?req=doc&amp;base=RLAW411&amp;n=202294" TargetMode = "External"/>
	<Relationship Id="rId24" Type="http://schemas.openxmlformats.org/officeDocument/2006/relationships/hyperlink" Target="https://login.consultant.ru/link/?req=doc&amp;base=LAW&amp;n=357927" TargetMode = "External"/>
	<Relationship Id="rId25" Type="http://schemas.openxmlformats.org/officeDocument/2006/relationships/hyperlink" Target="https://login.consultant.ru/link/?req=doc&amp;base=LAW&amp;n=449514&amp;dst=100012" TargetMode = "External"/>
	<Relationship Id="rId26" Type="http://schemas.openxmlformats.org/officeDocument/2006/relationships/hyperlink" Target="https://login.consultant.ru/link/?req=doc&amp;base=RLAW411&amp;n=205743&amp;dst=100015" TargetMode = "External"/>
	<Relationship Id="rId27" Type="http://schemas.openxmlformats.org/officeDocument/2006/relationships/hyperlink" Target="https://login.consultant.ru/link/?req=doc&amp;base=RLAW411&amp;n=205743&amp;dst=10006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Иркутской области от 29.06.2023 N 443-рп
(ред. от 13.09.2023)
"Об утверждении государственной региональной программы Иркутской области "Повышение рождаемости в Иркутской области" на 2023 - 2025 годы"</dc:title>
  <dcterms:created xsi:type="dcterms:W3CDTF">2023-12-05T15:47:33Z</dcterms:created>
</cp:coreProperties>
</file>